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8F" w:rsidRDefault="004268AD" w:rsidP="00440E8F">
      <w:pPr>
        <w:jc w:val="center"/>
        <w:rPr>
          <w:rFonts w:ascii="Arial" w:hAnsi="Arial" w:cs="Arial"/>
          <w:b/>
          <w:color w:val="003366"/>
          <w:sz w:val="40"/>
          <w:szCs w:val="22"/>
        </w:rPr>
      </w:pPr>
      <w:bookmarkStart w:id="0" w:name="_GoBack"/>
      <w:bookmarkEnd w:id="0"/>
      <w:r>
        <w:rPr>
          <w:noProof/>
        </w:rPr>
        <w:drawing>
          <wp:anchor distT="0" distB="0" distL="114300" distR="114300" simplePos="0" relativeHeight="25165772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9"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rsidR="00CF63B8" w:rsidRPr="000455CD" w:rsidRDefault="00CF63B8" w:rsidP="00F948E8">
      <w:pPr>
        <w:jc w:val="right"/>
        <w:rPr>
          <w:rFonts w:ascii="Arial" w:hAnsi="Arial" w:cs="Arial"/>
          <w:b/>
          <w:color w:val="003366"/>
          <w:sz w:val="40"/>
          <w:szCs w:val="22"/>
        </w:rPr>
      </w:pPr>
      <w:r w:rsidRPr="000455CD">
        <w:rPr>
          <w:rFonts w:ascii="Arial" w:hAnsi="Arial" w:cs="Arial"/>
          <w:b/>
          <w:color w:val="003366"/>
          <w:sz w:val="40"/>
          <w:szCs w:val="22"/>
        </w:rPr>
        <w:t>&lt;Insert Name</w:t>
      </w:r>
      <w:r w:rsidR="00432300" w:rsidRPr="000455CD">
        <w:rPr>
          <w:rFonts w:ascii="Arial" w:hAnsi="Arial" w:cs="Arial"/>
          <w:b/>
          <w:color w:val="003366"/>
          <w:sz w:val="40"/>
          <w:szCs w:val="22"/>
        </w:rPr>
        <w:t xml:space="preserve"> of </w:t>
      </w:r>
      <w:r w:rsidR="004F1957">
        <w:rPr>
          <w:rFonts w:ascii="Arial" w:hAnsi="Arial" w:cs="Arial"/>
          <w:b/>
          <w:color w:val="003366"/>
          <w:sz w:val="40"/>
          <w:szCs w:val="22"/>
        </w:rPr>
        <w:t>Organization</w:t>
      </w:r>
      <w:r w:rsidR="00986455">
        <w:rPr>
          <w:rFonts w:ascii="Arial" w:hAnsi="Arial" w:cs="Arial"/>
          <w:b/>
          <w:color w:val="003366"/>
          <w:sz w:val="40"/>
          <w:szCs w:val="22"/>
        </w:rPr>
        <w:t>&gt;</w:t>
      </w:r>
    </w:p>
    <w:p w:rsidR="00CF63B8" w:rsidRPr="000455CD" w:rsidRDefault="00DE270E" w:rsidP="00F948E8">
      <w:pPr>
        <w:pBdr>
          <w:bottom w:val="single" w:sz="4" w:space="1" w:color="auto"/>
        </w:pBdr>
        <w:spacing w:before="120"/>
        <w:jc w:val="right"/>
        <w:rPr>
          <w:rFonts w:ascii="Arial" w:hAnsi="Arial" w:cs="Arial"/>
          <w:b/>
          <w:color w:val="003366"/>
          <w:sz w:val="40"/>
          <w:szCs w:val="22"/>
        </w:rPr>
      </w:pPr>
      <w:r>
        <w:rPr>
          <w:rFonts w:ascii="Arial" w:hAnsi="Arial" w:cs="Arial"/>
          <w:b/>
          <w:color w:val="003366"/>
          <w:sz w:val="40"/>
          <w:szCs w:val="22"/>
        </w:rPr>
        <w:t>Community/Faith-</w:t>
      </w:r>
      <w:r w:rsidR="004F1957">
        <w:rPr>
          <w:rFonts w:ascii="Arial" w:hAnsi="Arial" w:cs="Arial"/>
          <w:b/>
          <w:color w:val="003366"/>
          <w:sz w:val="40"/>
          <w:szCs w:val="22"/>
        </w:rPr>
        <w:t>Based</w:t>
      </w:r>
    </w:p>
    <w:p w:rsidR="00CF63B8" w:rsidRPr="000455CD" w:rsidRDefault="00CF63B8" w:rsidP="00F948E8">
      <w:pPr>
        <w:pBdr>
          <w:bottom w:val="single" w:sz="4" w:space="1" w:color="auto"/>
        </w:pBdr>
        <w:spacing w:before="120"/>
        <w:jc w:val="right"/>
        <w:rPr>
          <w:rFonts w:ascii="Arial" w:hAnsi="Arial" w:cs="Arial"/>
          <w:b/>
          <w:color w:val="003366"/>
          <w:sz w:val="40"/>
          <w:szCs w:val="22"/>
        </w:rPr>
      </w:pPr>
      <w:r w:rsidRPr="000455CD">
        <w:rPr>
          <w:rFonts w:ascii="Arial" w:hAnsi="Arial" w:cs="Arial"/>
          <w:b/>
          <w:color w:val="003366"/>
          <w:sz w:val="40"/>
          <w:szCs w:val="22"/>
        </w:rPr>
        <w:t>Emergency Operations Plan</w:t>
      </w:r>
    </w:p>
    <w:p w:rsidR="00CF63B8" w:rsidRPr="000455CD" w:rsidRDefault="00CF63B8" w:rsidP="00F948E8">
      <w:pPr>
        <w:jc w:val="right"/>
        <w:rPr>
          <w:rFonts w:ascii="Arial" w:hAnsi="Arial" w:cs="Arial"/>
          <w:sz w:val="22"/>
          <w:szCs w:val="22"/>
        </w:rPr>
      </w:pPr>
    </w:p>
    <w:p w:rsidR="00646478" w:rsidRPr="000455CD" w:rsidRDefault="00646478" w:rsidP="00F948E8">
      <w:pPr>
        <w:jc w:val="right"/>
        <w:rPr>
          <w:rFonts w:ascii="Arial" w:hAnsi="Arial" w:cs="Arial"/>
          <w:sz w:val="22"/>
          <w:szCs w:val="22"/>
        </w:rPr>
      </w:pPr>
      <w:r w:rsidRPr="000455CD">
        <w:rPr>
          <w:rFonts w:ascii="Arial" w:hAnsi="Arial" w:cs="Arial"/>
          <w:sz w:val="22"/>
          <w:szCs w:val="22"/>
        </w:rPr>
        <w:t>&lt;Insert Date Template is Completed/Revised&gt;</w:t>
      </w:r>
    </w:p>
    <w:p w:rsidR="00646478" w:rsidRPr="000455CD" w:rsidRDefault="00646478" w:rsidP="00F948E8">
      <w:pPr>
        <w:jc w:val="right"/>
        <w:rPr>
          <w:rFonts w:ascii="Arial" w:hAnsi="Arial" w:cs="Arial"/>
          <w:sz w:val="22"/>
          <w:szCs w:val="22"/>
        </w:rPr>
      </w:pPr>
      <w:r w:rsidRPr="000455CD">
        <w:rPr>
          <w:rFonts w:ascii="Arial" w:hAnsi="Arial" w:cs="Arial"/>
          <w:sz w:val="22"/>
          <w:szCs w:val="22"/>
        </w:rPr>
        <w:t>Supersedes Previous Version</w:t>
      </w:r>
    </w:p>
    <w:p w:rsidR="00CF63B8" w:rsidRPr="000455CD" w:rsidRDefault="00CF63B8" w:rsidP="00F948E8">
      <w:pPr>
        <w:rPr>
          <w:rFonts w:ascii="Arial" w:hAnsi="Arial" w:cs="Arial"/>
          <w:sz w:val="22"/>
          <w:szCs w:val="22"/>
        </w:rPr>
      </w:pPr>
    </w:p>
    <w:p w:rsidR="00CF63B8" w:rsidRPr="000455CD" w:rsidRDefault="00CF63B8" w:rsidP="00940EE4">
      <w:pPr>
        <w:pStyle w:val="OddPageHeader"/>
        <w:pBdr>
          <w:bottom w:val="none" w:sz="0" w:space="0" w:color="auto"/>
        </w:pBdr>
        <w:spacing w:after="0"/>
        <w:jc w:val="left"/>
        <w:rPr>
          <w:rFonts w:ascii="Arial" w:hAnsi="Arial" w:cs="Arial"/>
          <w:color w:val="auto"/>
          <w:sz w:val="22"/>
          <w:szCs w:val="22"/>
        </w:rPr>
      </w:pPr>
    </w:p>
    <w:p w:rsidR="00CF63B8" w:rsidRPr="000455CD" w:rsidRDefault="00CF63B8" w:rsidP="00F948E8">
      <w:pPr>
        <w:rPr>
          <w:rFonts w:ascii="Arial" w:hAnsi="Arial" w:cs="Arial"/>
          <w:sz w:val="22"/>
          <w:szCs w:val="22"/>
        </w:rPr>
      </w:pPr>
    </w:p>
    <w:p w:rsidR="00CF63B8" w:rsidRPr="000455CD" w:rsidRDefault="00CF63B8" w:rsidP="00F948E8">
      <w:pPr>
        <w:rPr>
          <w:rFonts w:ascii="Arial" w:hAnsi="Arial" w:cs="Arial"/>
          <w:sz w:val="22"/>
          <w:szCs w:val="22"/>
        </w:rPr>
      </w:pPr>
    </w:p>
    <w:p w:rsidR="00CF63B8" w:rsidRPr="000455CD" w:rsidRDefault="00CF63B8" w:rsidP="00F948E8">
      <w:pPr>
        <w:rPr>
          <w:rFonts w:ascii="Arial" w:hAnsi="Arial" w:cs="Arial"/>
          <w:sz w:val="22"/>
          <w:szCs w:val="22"/>
        </w:rPr>
      </w:pPr>
    </w:p>
    <w:p w:rsidR="00CF63B8" w:rsidRDefault="00CF63B8"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Pr="000455CD" w:rsidRDefault="00440E8F" w:rsidP="00F948E8">
      <w:pPr>
        <w:rPr>
          <w:rFonts w:ascii="Arial" w:hAnsi="Arial" w:cs="Arial"/>
          <w:sz w:val="22"/>
          <w:szCs w:val="22"/>
        </w:rPr>
      </w:pPr>
    </w:p>
    <w:p w:rsidR="00CF63B8" w:rsidRPr="000455CD" w:rsidRDefault="00CF63B8" w:rsidP="00F948E8">
      <w:pPr>
        <w:rPr>
          <w:rFonts w:ascii="Arial" w:hAnsi="Arial" w:cs="Arial"/>
          <w:sz w:val="22"/>
          <w:szCs w:val="22"/>
        </w:rPr>
      </w:pPr>
    </w:p>
    <w:p w:rsidR="00636C49" w:rsidRDefault="00636C49" w:rsidP="00DE270E">
      <w:pPr>
        <w:pStyle w:val="Heading1"/>
        <w:sectPr w:rsidR="00636C49" w:rsidSect="007E5C84">
          <w:footerReference w:type="default" r:id="rId10"/>
          <w:footerReference w:type="first" r:id="rId11"/>
          <w:pgSz w:w="12240" w:h="15840" w:code="1"/>
          <w:pgMar w:top="1440" w:right="1440" w:bottom="1440" w:left="1440" w:header="720" w:footer="576" w:gutter="0"/>
          <w:pgNumType w:fmt="lowerRoman" w:start="1"/>
          <w:cols w:space="720"/>
          <w:titlePg/>
          <w:docGrid w:linePitch="326"/>
        </w:sectPr>
      </w:pPr>
      <w:bookmarkStart w:id="1" w:name="_Toc461006167"/>
      <w:bookmarkStart w:id="2" w:name="_Toc461092095"/>
      <w:bookmarkStart w:id="3" w:name="_Toc461093068"/>
      <w:bookmarkStart w:id="4" w:name="_Toc461093170"/>
      <w:bookmarkStart w:id="5" w:name="_Toc461093577"/>
      <w:bookmarkStart w:id="6" w:name="_Toc461093742"/>
      <w:bookmarkStart w:id="7" w:name="_Toc461097749"/>
      <w:bookmarkStart w:id="8" w:name="_Toc461097849"/>
    </w:p>
    <w:p w:rsidR="00CF63B8" w:rsidRPr="00DE270E" w:rsidRDefault="0018621E" w:rsidP="00DE270E">
      <w:pPr>
        <w:pStyle w:val="Heading1"/>
      </w:pPr>
      <w:bookmarkStart w:id="9" w:name="_Toc465767179"/>
      <w:r w:rsidRPr="00DE270E">
        <w:lastRenderedPageBreak/>
        <w:t>Organization</w:t>
      </w:r>
      <w:r w:rsidR="00CF63B8" w:rsidRPr="00DE270E">
        <w:t xml:space="preserve"> Profile</w:t>
      </w:r>
      <w:bookmarkEnd w:id="1"/>
      <w:bookmarkEnd w:id="2"/>
      <w:bookmarkEnd w:id="3"/>
      <w:bookmarkEnd w:id="4"/>
      <w:bookmarkEnd w:id="5"/>
      <w:bookmarkEnd w:id="6"/>
      <w:bookmarkEnd w:id="7"/>
      <w:bookmarkEnd w:id="8"/>
      <w:bookmarkEnd w:id="9"/>
    </w:p>
    <w:p w:rsidR="00CF63B8" w:rsidRPr="000455CD" w:rsidRDefault="00CF63B8" w:rsidP="00F948E8">
      <w:pPr>
        <w:pBdr>
          <w:top w:val="single" w:sz="4" w:space="1" w:color="auto"/>
        </w:pBdr>
        <w:rPr>
          <w:rFonts w:ascii="Arial" w:hAnsi="Arial" w:cs="Arial"/>
          <w:sz w:val="22"/>
          <w:szCs w:val="22"/>
        </w:rPr>
      </w:pPr>
    </w:p>
    <w:tbl>
      <w:tblPr>
        <w:tblW w:w="9648" w:type="dxa"/>
        <w:tblLook w:val="01E0" w:firstRow="1" w:lastRow="1" w:firstColumn="1" w:lastColumn="1" w:noHBand="0" w:noVBand="0"/>
      </w:tblPr>
      <w:tblGrid>
        <w:gridCol w:w="1998"/>
        <w:gridCol w:w="270"/>
        <w:gridCol w:w="2160"/>
        <w:gridCol w:w="588"/>
        <w:gridCol w:w="1210"/>
        <w:gridCol w:w="962"/>
        <w:gridCol w:w="2460"/>
      </w:tblGrid>
      <w:tr w:rsidR="00CF63B8" w:rsidRPr="000455CD" w:rsidTr="00440E8F">
        <w:trPr>
          <w:trHeight w:val="432"/>
        </w:trPr>
        <w:tc>
          <w:tcPr>
            <w:tcW w:w="1998" w:type="dxa"/>
            <w:tcBorders>
              <w:top w:val="double" w:sz="4" w:space="0" w:color="auto"/>
            </w:tcBorders>
            <w:vAlign w:val="bottom"/>
          </w:tcPr>
          <w:p w:rsidR="00CF63B8" w:rsidRPr="000455CD" w:rsidRDefault="0018621E" w:rsidP="00F948E8">
            <w:pPr>
              <w:ind w:right="-108"/>
              <w:rPr>
                <w:rFonts w:ascii="Arial" w:hAnsi="Arial" w:cs="Arial"/>
                <w:b/>
                <w:sz w:val="22"/>
                <w:szCs w:val="22"/>
              </w:rPr>
            </w:pPr>
            <w:r>
              <w:rPr>
                <w:rFonts w:ascii="Arial" w:hAnsi="Arial" w:cs="Arial"/>
                <w:b/>
                <w:sz w:val="22"/>
                <w:szCs w:val="22"/>
              </w:rPr>
              <w:t>Organization</w:t>
            </w:r>
            <w:r w:rsidR="00CF63B8" w:rsidRPr="000455CD">
              <w:rPr>
                <w:rFonts w:ascii="Arial" w:hAnsi="Arial" w:cs="Arial"/>
                <w:b/>
                <w:sz w:val="22"/>
                <w:szCs w:val="22"/>
              </w:rPr>
              <w:t xml:space="preserve"> Name: </w:t>
            </w:r>
          </w:p>
        </w:tc>
        <w:tc>
          <w:tcPr>
            <w:tcW w:w="7650" w:type="dxa"/>
            <w:gridSpan w:val="6"/>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432"/>
        </w:trPr>
        <w:tc>
          <w:tcPr>
            <w:tcW w:w="1998"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Address: </w:t>
            </w:r>
          </w:p>
        </w:tc>
        <w:tc>
          <w:tcPr>
            <w:tcW w:w="7650" w:type="dxa"/>
            <w:gridSpan w:val="6"/>
            <w:tcBorders>
              <w:bottom w:val="single" w:sz="4" w:space="0" w:color="auto"/>
            </w:tcBorders>
          </w:tcPr>
          <w:p w:rsidR="00CF63B8" w:rsidRPr="000455CD" w:rsidRDefault="00CF63B8" w:rsidP="00F948E8">
            <w:pPr>
              <w:rPr>
                <w:rFonts w:ascii="Arial" w:hAnsi="Arial" w:cs="Arial"/>
                <w:b/>
                <w:sz w:val="22"/>
                <w:szCs w:val="22"/>
              </w:rPr>
            </w:pPr>
          </w:p>
        </w:tc>
      </w:tr>
      <w:tr w:rsidR="00CF63B8" w:rsidRPr="000455CD" w:rsidTr="000455CD">
        <w:trPr>
          <w:trHeight w:val="432"/>
        </w:trPr>
        <w:tc>
          <w:tcPr>
            <w:tcW w:w="1998" w:type="dxa"/>
            <w:vAlign w:val="center"/>
          </w:tcPr>
          <w:p w:rsidR="00CF63B8" w:rsidRPr="000455CD" w:rsidRDefault="00CF63B8" w:rsidP="00F948E8">
            <w:pPr>
              <w:ind w:right="-108"/>
              <w:rPr>
                <w:rFonts w:ascii="Arial" w:hAnsi="Arial" w:cs="Arial"/>
                <w:b/>
                <w:sz w:val="22"/>
                <w:szCs w:val="22"/>
              </w:rPr>
            </w:pPr>
          </w:p>
        </w:tc>
        <w:tc>
          <w:tcPr>
            <w:tcW w:w="7650" w:type="dxa"/>
            <w:gridSpan w:val="6"/>
            <w:tcBorders>
              <w:top w:val="single" w:sz="4" w:space="0" w:color="auto"/>
              <w:bottom w:val="single" w:sz="4" w:space="0" w:color="auto"/>
            </w:tcBorders>
            <w:vAlign w:val="center"/>
          </w:tcPr>
          <w:p w:rsidR="00CF63B8" w:rsidRPr="000455CD" w:rsidRDefault="00CF63B8" w:rsidP="00F948E8">
            <w:pPr>
              <w:rPr>
                <w:rFonts w:ascii="Arial" w:hAnsi="Arial" w:cs="Arial"/>
                <w:b/>
                <w:sz w:val="22"/>
                <w:szCs w:val="22"/>
              </w:rPr>
            </w:pPr>
          </w:p>
        </w:tc>
      </w:tr>
      <w:tr w:rsidR="00865E15" w:rsidRPr="000455CD" w:rsidTr="0004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998" w:type="dxa"/>
            <w:tcBorders>
              <w:top w:val="nil"/>
              <w:left w:val="nil"/>
              <w:bottom w:val="nil"/>
              <w:right w:val="nil"/>
            </w:tcBorders>
            <w:vAlign w:val="bottom"/>
          </w:tcPr>
          <w:p w:rsidR="00865E15" w:rsidRPr="000455CD" w:rsidRDefault="00865E15" w:rsidP="00F948E8">
            <w:pPr>
              <w:ind w:right="-81"/>
              <w:rPr>
                <w:rFonts w:ascii="Arial" w:hAnsi="Arial" w:cs="Arial"/>
                <w:b/>
                <w:sz w:val="22"/>
                <w:szCs w:val="22"/>
              </w:rPr>
            </w:pPr>
            <w:r w:rsidRPr="000455CD">
              <w:rPr>
                <w:rFonts w:ascii="Arial" w:hAnsi="Arial" w:cs="Arial"/>
                <w:b/>
                <w:sz w:val="22"/>
                <w:szCs w:val="22"/>
              </w:rPr>
              <w:t>County:</w:t>
            </w:r>
          </w:p>
        </w:tc>
        <w:tc>
          <w:tcPr>
            <w:tcW w:w="7650" w:type="dxa"/>
            <w:gridSpan w:val="6"/>
            <w:tcBorders>
              <w:top w:val="nil"/>
              <w:left w:val="nil"/>
              <w:bottom w:val="single" w:sz="4" w:space="0" w:color="auto"/>
              <w:right w:val="nil"/>
            </w:tcBorders>
            <w:vAlign w:val="bottom"/>
          </w:tcPr>
          <w:p w:rsidR="00865E15" w:rsidRPr="000455CD" w:rsidRDefault="00865E15" w:rsidP="00F948E8">
            <w:pPr>
              <w:rPr>
                <w:rFonts w:ascii="Arial" w:hAnsi="Arial" w:cs="Arial"/>
                <w:b/>
                <w:sz w:val="22"/>
                <w:szCs w:val="22"/>
              </w:rPr>
            </w:pPr>
          </w:p>
        </w:tc>
      </w:tr>
      <w:tr w:rsidR="004511BB" w:rsidRPr="000455CD" w:rsidTr="0004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998" w:type="dxa"/>
            <w:tcBorders>
              <w:top w:val="nil"/>
              <w:left w:val="nil"/>
              <w:bottom w:val="nil"/>
              <w:right w:val="nil"/>
            </w:tcBorders>
            <w:vAlign w:val="bottom"/>
          </w:tcPr>
          <w:p w:rsidR="004511BB" w:rsidRPr="000455CD" w:rsidRDefault="004511BB" w:rsidP="00F948E8">
            <w:pPr>
              <w:ind w:right="-81"/>
              <w:rPr>
                <w:rFonts w:ascii="Arial" w:hAnsi="Arial" w:cs="Arial"/>
                <w:b/>
                <w:sz w:val="22"/>
                <w:szCs w:val="22"/>
              </w:rPr>
            </w:pPr>
            <w:r>
              <w:rPr>
                <w:rFonts w:ascii="Arial" w:hAnsi="Arial" w:cs="Arial"/>
                <w:b/>
                <w:sz w:val="22"/>
                <w:szCs w:val="22"/>
              </w:rPr>
              <w:t xml:space="preserve">Email: </w:t>
            </w:r>
          </w:p>
        </w:tc>
        <w:tc>
          <w:tcPr>
            <w:tcW w:w="7650" w:type="dxa"/>
            <w:gridSpan w:val="6"/>
            <w:tcBorders>
              <w:top w:val="nil"/>
              <w:left w:val="nil"/>
              <w:bottom w:val="single" w:sz="4" w:space="0" w:color="auto"/>
              <w:right w:val="nil"/>
            </w:tcBorders>
            <w:vAlign w:val="bottom"/>
          </w:tcPr>
          <w:p w:rsidR="004511BB" w:rsidRPr="000455CD" w:rsidRDefault="004511BB" w:rsidP="00F948E8">
            <w:pPr>
              <w:rPr>
                <w:rFonts w:ascii="Arial" w:hAnsi="Arial" w:cs="Arial"/>
                <w:b/>
                <w:sz w:val="22"/>
                <w:szCs w:val="22"/>
              </w:rPr>
            </w:pPr>
          </w:p>
        </w:tc>
      </w:tr>
      <w:tr w:rsidR="00CF63B8" w:rsidRPr="000455CD" w:rsidTr="000455CD">
        <w:trPr>
          <w:trHeight w:val="432"/>
        </w:trPr>
        <w:tc>
          <w:tcPr>
            <w:tcW w:w="1998"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Phone: </w:t>
            </w:r>
          </w:p>
        </w:tc>
        <w:tc>
          <w:tcPr>
            <w:tcW w:w="2430" w:type="dxa"/>
            <w:gridSpan w:val="2"/>
            <w:tcBorders>
              <w:bottom w:val="single" w:sz="4" w:space="0" w:color="auto"/>
            </w:tcBorders>
            <w:vAlign w:val="bottom"/>
          </w:tcPr>
          <w:p w:rsidR="00CF63B8" w:rsidRPr="000455CD" w:rsidRDefault="00CF63B8" w:rsidP="00F948E8">
            <w:pPr>
              <w:rPr>
                <w:rFonts w:ascii="Arial" w:hAnsi="Arial" w:cs="Arial"/>
                <w:b/>
                <w:sz w:val="22"/>
                <w:szCs w:val="22"/>
              </w:rPr>
            </w:pPr>
          </w:p>
        </w:tc>
        <w:tc>
          <w:tcPr>
            <w:tcW w:w="588" w:type="dxa"/>
            <w:vAlign w:val="bottom"/>
          </w:tcPr>
          <w:p w:rsidR="00CF63B8" w:rsidRPr="000455CD" w:rsidRDefault="00CF63B8" w:rsidP="00F948E8">
            <w:pPr>
              <w:ind w:right="-81"/>
              <w:rPr>
                <w:rFonts w:ascii="Arial" w:hAnsi="Arial" w:cs="Arial"/>
                <w:b/>
                <w:sz w:val="22"/>
                <w:szCs w:val="22"/>
              </w:rPr>
            </w:pPr>
            <w:r w:rsidRPr="000455CD">
              <w:rPr>
                <w:rFonts w:ascii="Arial" w:hAnsi="Arial" w:cs="Arial"/>
                <w:b/>
                <w:sz w:val="22"/>
                <w:szCs w:val="22"/>
              </w:rPr>
              <w:t>Fax:</w:t>
            </w:r>
          </w:p>
        </w:tc>
        <w:tc>
          <w:tcPr>
            <w:tcW w:w="4632"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18621E" w:rsidRPr="000455CD" w:rsidTr="007E5C84">
        <w:trPr>
          <w:trHeight w:val="432"/>
        </w:trPr>
        <w:tc>
          <w:tcPr>
            <w:tcW w:w="2268" w:type="dxa"/>
            <w:gridSpan w:val="2"/>
            <w:vAlign w:val="bottom"/>
          </w:tcPr>
          <w:p w:rsidR="0018621E" w:rsidRPr="00DE270E" w:rsidRDefault="0018621E" w:rsidP="00F948E8">
            <w:pPr>
              <w:ind w:right="-108"/>
              <w:rPr>
                <w:rFonts w:ascii="Arial" w:hAnsi="Arial" w:cs="Arial"/>
                <w:sz w:val="22"/>
                <w:szCs w:val="22"/>
                <w:u w:val="single"/>
              </w:rPr>
            </w:pPr>
            <w:r>
              <w:rPr>
                <w:rFonts w:ascii="Arial" w:hAnsi="Arial" w:cs="Arial"/>
                <w:b/>
                <w:sz w:val="22"/>
                <w:szCs w:val="22"/>
              </w:rPr>
              <w:t>Primary Contact</w:t>
            </w:r>
            <w:r w:rsidRPr="000455CD">
              <w:rPr>
                <w:rFonts w:ascii="Arial" w:hAnsi="Arial" w:cs="Arial"/>
                <w:b/>
                <w:sz w:val="22"/>
                <w:szCs w:val="22"/>
              </w:rPr>
              <w:t xml:space="preserve">: </w:t>
            </w:r>
            <w:r w:rsidR="00DE270E">
              <w:rPr>
                <w:rFonts w:ascii="Arial" w:hAnsi="Arial" w:cs="Arial"/>
                <w:b/>
                <w:sz w:val="22"/>
                <w:szCs w:val="22"/>
              </w:rPr>
              <w:t xml:space="preserve"> </w:t>
            </w:r>
            <w:r w:rsidR="00DE270E">
              <w:rPr>
                <w:rFonts w:ascii="Arial" w:hAnsi="Arial" w:cs="Arial"/>
                <w:b/>
                <w:sz w:val="22"/>
                <w:szCs w:val="22"/>
                <w:u w:val="single"/>
              </w:rPr>
              <w:t xml:space="preserve"> </w:t>
            </w:r>
            <w:r w:rsidR="007E5C84">
              <w:rPr>
                <w:rFonts w:ascii="Arial" w:hAnsi="Arial" w:cs="Arial"/>
                <w:b/>
                <w:sz w:val="22"/>
                <w:szCs w:val="22"/>
                <w:u w:val="single"/>
              </w:rPr>
              <w:t xml:space="preserve">                       </w:t>
            </w:r>
            <w:r w:rsidR="00DE270E">
              <w:rPr>
                <w:rFonts w:ascii="Arial" w:hAnsi="Arial" w:cs="Arial"/>
                <w:b/>
                <w:sz w:val="22"/>
                <w:szCs w:val="22"/>
                <w:u w:val="single"/>
              </w:rPr>
              <w:t xml:space="preserve">   </w:t>
            </w:r>
          </w:p>
        </w:tc>
        <w:tc>
          <w:tcPr>
            <w:tcW w:w="3958" w:type="dxa"/>
            <w:gridSpan w:val="3"/>
            <w:tcBorders>
              <w:bottom w:val="single" w:sz="4" w:space="0" w:color="auto"/>
            </w:tcBorders>
            <w:vAlign w:val="bottom"/>
          </w:tcPr>
          <w:p w:rsidR="0018621E" w:rsidRPr="000455CD" w:rsidRDefault="007E5C84" w:rsidP="00F948E8">
            <w:pPr>
              <w:rPr>
                <w:rFonts w:ascii="Arial" w:hAnsi="Arial" w:cs="Arial"/>
                <w:b/>
                <w:sz w:val="22"/>
                <w:szCs w:val="22"/>
              </w:rPr>
            </w:pPr>
            <w:r>
              <w:rPr>
                <w:rFonts w:ascii="Arial" w:hAnsi="Arial" w:cs="Arial"/>
                <w:b/>
                <w:sz w:val="22"/>
                <w:szCs w:val="22"/>
              </w:rPr>
              <w:t xml:space="preserve">                                 </w:t>
            </w:r>
          </w:p>
        </w:tc>
        <w:tc>
          <w:tcPr>
            <w:tcW w:w="962" w:type="dxa"/>
            <w:vAlign w:val="bottom"/>
          </w:tcPr>
          <w:p w:rsidR="0018621E" w:rsidRPr="000455CD" w:rsidRDefault="0018621E" w:rsidP="00F948E8">
            <w:pPr>
              <w:rPr>
                <w:rFonts w:ascii="Arial" w:hAnsi="Arial" w:cs="Arial"/>
                <w:b/>
                <w:sz w:val="22"/>
                <w:szCs w:val="22"/>
              </w:rPr>
            </w:pPr>
            <w:r>
              <w:rPr>
                <w:rFonts w:ascii="Arial" w:hAnsi="Arial" w:cs="Arial"/>
                <w:b/>
                <w:sz w:val="22"/>
                <w:szCs w:val="22"/>
              </w:rPr>
              <w:t>Phone:</w:t>
            </w:r>
          </w:p>
        </w:tc>
        <w:tc>
          <w:tcPr>
            <w:tcW w:w="2460" w:type="dxa"/>
            <w:tcBorders>
              <w:bottom w:val="single" w:sz="4" w:space="0" w:color="auto"/>
            </w:tcBorders>
            <w:vAlign w:val="bottom"/>
          </w:tcPr>
          <w:p w:rsidR="0018621E" w:rsidRPr="000455CD" w:rsidRDefault="007E5C84" w:rsidP="00F948E8">
            <w:pPr>
              <w:rPr>
                <w:rFonts w:ascii="Arial" w:hAnsi="Arial" w:cs="Arial"/>
                <w:b/>
                <w:sz w:val="22"/>
                <w:szCs w:val="22"/>
              </w:rPr>
            </w:pPr>
            <w:r>
              <w:rPr>
                <w:rFonts w:ascii="Arial" w:hAnsi="Arial" w:cs="Arial"/>
                <w:b/>
                <w:sz w:val="22"/>
                <w:szCs w:val="22"/>
              </w:rPr>
              <w:t xml:space="preserve">                                    </w:t>
            </w:r>
          </w:p>
        </w:tc>
      </w:tr>
      <w:tr w:rsidR="0018621E" w:rsidRPr="000455CD" w:rsidTr="007E5C84">
        <w:trPr>
          <w:trHeight w:val="432"/>
        </w:trPr>
        <w:tc>
          <w:tcPr>
            <w:tcW w:w="2268" w:type="dxa"/>
            <w:gridSpan w:val="2"/>
            <w:tcBorders>
              <w:bottom w:val="single" w:sz="4" w:space="0" w:color="auto"/>
            </w:tcBorders>
            <w:vAlign w:val="bottom"/>
          </w:tcPr>
          <w:p w:rsidR="0018621E" w:rsidRPr="000455CD" w:rsidRDefault="0018621E" w:rsidP="00F948E8">
            <w:pPr>
              <w:ind w:right="-108"/>
              <w:rPr>
                <w:rFonts w:ascii="Arial" w:hAnsi="Arial" w:cs="Arial"/>
                <w:b/>
                <w:sz w:val="22"/>
                <w:szCs w:val="22"/>
              </w:rPr>
            </w:pPr>
            <w:r>
              <w:rPr>
                <w:rFonts w:ascii="Arial" w:hAnsi="Arial" w:cs="Arial"/>
                <w:b/>
                <w:sz w:val="22"/>
                <w:szCs w:val="22"/>
              </w:rPr>
              <w:t xml:space="preserve">Secondary Contact: </w:t>
            </w:r>
          </w:p>
        </w:tc>
        <w:tc>
          <w:tcPr>
            <w:tcW w:w="3958" w:type="dxa"/>
            <w:gridSpan w:val="3"/>
            <w:tcBorders>
              <w:top w:val="single" w:sz="4" w:space="0" w:color="auto"/>
              <w:bottom w:val="single" w:sz="4" w:space="0" w:color="auto"/>
            </w:tcBorders>
            <w:vAlign w:val="bottom"/>
          </w:tcPr>
          <w:p w:rsidR="0018621E" w:rsidRPr="000455CD" w:rsidRDefault="007E5C84" w:rsidP="00F948E8">
            <w:pPr>
              <w:rPr>
                <w:rFonts w:ascii="Arial" w:hAnsi="Arial" w:cs="Arial"/>
                <w:b/>
                <w:sz w:val="22"/>
                <w:szCs w:val="22"/>
              </w:rPr>
            </w:pPr>
            <w:r>
              <w:rPr>
                <w:rFonts w:ascii="Arial" w:hAnsi="Arial" w:cs="Arial"/>
                <w:b/>
                <w:sz w:val="22"/>
                <w:szCs w:val="22"/>
              </w:rPr>
              <w:t xml:space="preserve">                                                               </w:t>
            </w:r>
          </w:p>
        </w:tc>
        <w:tc>
          <w:tcPr>
            <w:tcW w:w="962" w:type="dxa"/>
            <w:tcBorders>
              <w:bottom w:val="single" w:sz="4" w:space="0" w:color="auto"/>
            </w:tcBorders>
            <w:vAlign w:val="bottom"/>
          </w:tcPr>
          <w:p w:rsidR="0018621E" w:rsidRPr="000455CD" w:rsidRDefault="0018621E" w:rsidP="00F948E8">
            <w:pPr>
              <w:rPr>
                <w:rFonts w:ascii="Arial" w:hAnsi="Arial" w:cs="Arial"/>
                <w:b/>
                <w:sz w:val="22"/>
                <w:szCs w:val="22"/>
              </w:rPr>
            </w:pPr>
            <w:r>
              <w:rPr>
                <w:rFonts w:ascii="Arial" w:hAnsi="Arial" w:cs="Arial"/>
                <w:b/>
                <w:sz w:val="22"/>
                <w:szCs w:val="22"/>
              </w:rPr>
              <w:t>Phone:</w:t>
            </w:r>
          </w:p>
        </w:tc>
        <w:tc>
          <w:tcPr>
            <w:tcW w:w="2460" w:type="dxa"/>
            <w:tcBorders>
              <w:bottom w:val="single" w:sz="4" w:space="0" w:color="auto"/>
            </w:tcBorders>
            <w:vAlign w:val="bottom"/>
          </w:tcPr>
          <w:p w:rsidR="007E5C84" w:rsidRPr="000455CD" w:rsidRDefault="007E5C84" w:rsidP="00F948E8">
            <w:pPr>
              <w:rPr>
                <w:rFonts w:ascii="Arial" w:hAnsi="Arial" w:cs="Arial"/>
                <w:b/>
                <w:sz w:val="22"/>
                <w:szCs w:val="22"/>
              </w:rPr>
            </w:pPr>
          </w:p>
        </w:tc>
      </w:tr>
    </w:tbl>
    <w:p w:rsidR="008B688F" w:rsidRDefault="008B688F"/>
    <w:p w:rsidR="008B688F" w:rsidRDefault="008B688F"/>
    <w:p w:rsidR="008B688F" w:rsidRDefault="008B688F"/>
    <w:tbl>
      <w:tblPr>
        <w:tblW w:w="0" w:type="auto"/>
        <w:tblInd w:w="6618" w:type="dxa"/>
        <w:tblLook w:val="0000" w:firstRow="0" w:lastRow="0" w:firstColumn="0" w:lastColumn="0" w:noHBand="0" w:noVBand="0"/>
      </w:tblPr>
      <w:tblGrid>
        <w:gridCol w:w="324"/>
      </w:tblGrid>
      <w:tr w:rsidR="00DE270E" w:rsidTr="00DE270E">
        <w:trPr>
          <w:trHeight w:val="195"/>
        </w:trPr>
        <w:tc>
          <w:tcPr>
            <w:tcW w:w="324" w:type="dxa"/>
          </w:tcPr>
          <w:p w:rsidR="00DE270E" w:rsidRDefault="00DE270E" w:rsidP="00DE270E"/>
        </w:tc>
      </w:tr>
    </w:tbl>
    <w:p w:rsidR="008B688F" w:rsidRDefault="008B688F"/>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636C49" w:rsidRDefault="00636C49"/>
    <w:p w:rsidR="008E7285" w:rsidRDefault="008E7285"/>
    <w:p w:rsidR="00636C49" w:rsidRDefault="00636C49"/>
    <w:p w:rsidR="008E7285" w:rsidRPr="00521A9C" w:rsidRDefault="0017623B" w:rsidP="008E7285">
      <w:pPr>
        <w:spacing w:line="360" w:lineRule="auto"/>
        <w:jc w:val="center"/>
        <w:rPr>
          <w:rFonts w:ascii="Arial" w:hAnsi="Arial" w:cs="Arial"/>
          <w:b/>
          <w:sz w:val="28"/>
          <w:szCs w:val="28"/>
        </w:rPr>
      </w:pPr>
      <w:r w:rsidRPr="00521A9C">
        <w:rPr>
          <w:rFonts w:ascii="Arial" w:hAnsi="Arial" w:cs="Arial"/>
          <w:b/>
          <w:sz w:val="28"/>
          <w:szCs w:val="28"/>
        </w:rPr>
        <w:lastRenderedPageBreak/>
        <w:t>Table of Contents</w:t>
      </w:r>
    </w:p>
    <w:p w:rsidR="00846A2A" w:rsidRPr="00C36C22" w:rsidRDefault="00C36C22">
      <w:pPr>
        <w:pStyle w:val="TOC1"/>
        <w:rPr>
          <w:rFonts w:asciiTheme="minorHAnsi" w:eastAsiaTheme="minorEastAsia" w:hAnsiTheme="minorHAnsi" w:cstheme="minorBidi"/>
          <w:b w:val="0"/>
          <w:bCs w:val="0"/>
          <w:caps w:val="0"/>
          <w:noProof/>
          <w:kern w:val="0"/>
          <w:sz w:val="22"/>
          <w:szCs w:val="22"/>
        </w:rPr>
      </w:pPr>
      <w:r>
        <w:rPr>
          <w:rFonts w:cs="Arial"/>
        </w:rPr>
        <w:t>ORGANIZATION PROFILE</w:t>
      </w:r>
      <w:r w:rsidR="00920663">
        <w:rPr>
          <w:rFonts w:cs="Arial"/>
          <w:b w:val="0"/>
        </w:rPr>
        <w:fldChar w:fldCharType="begin"/>
      </w:r>
      <w:r w:rsidR="00443A0B">
        <w:rPr>
          <w:rFonts w:cs="Arial"/>
          <w:b w:val="0"/>
        </w:rPr>
        <w:instrText xml:space="preserve"> TOC \o "1-5" \h \z \u </w:instrText>
      </w:r>
      <w:r w:rsidR="00920663">
        <w:rPr>
          <w:rFonts w:cs="Arial"/>
          <w:b w:val="0"/>
        </w:rPr>
        <w:fldChar w:fldCharType="separate"/>
      </w:r>
      <w:hyperlink w:anchor="_Toc465767179" w:history="1">
        <w:r>
          <w:rPr>
            <w:caps w:val="0"/>
            <w:noProof/>
            <w:webHidden/>
          </w:rPr>
          <w:tab/>
        </w:r>
      </w:hyperlink>
      <w:r>
        <w:rPr>
          <w:caps w:val="0"/>
        </w:rPr>
        <w:t>i</w:t>
      </w:r>
    </w:p>
    <w:p w:rsidR="00846A2A" w:rsidRDefault="0066055F">
      <w:pPr>
        <w:pStyle w:val="TOC2"/>
        <w:tabs>
          <w:tab w:val="left" w:pos="432"/>
          <w:tab w:val="right" w:leader="dot" w:pos="9350"/>
        </w:tabs>
        <w:rPr>
          <w:rFonts w:asciiTheme="minorHAnsi" w:eastAsiaTheme="minorEastAsia" w:hAnsiTheme="minorHAnsi" w:cstheme="minorBidi"/>
          <w:b w:val="0"/>
          <w:smallCaps w:val="0"/>
          <w:noProof/>
          <w:kern w:val="0"/>
          <w:sz w:val="22"/>
          <w:szCs w:val="22"/>
        </w:rPr>
      </w:pPr>
      <w:hyperlink w:anchor="_Toc465767180" w:history="1">
        <w:r w:rsidR="00846A2A" w:rsidRPr="00715994">
          <w:rPr>
            <w:rStyle w:val="Hyperlink"/>
            <w:noProof/>
          </w:rPr>
          <w:t>1.</w:t>
        </w:r>
        <w:r w:rsidR="00846A2A">
          <w:rPr>
            <w:rFonts w:asciiTheme="minorHAnsi" w:eastAsiaTheme="minorEastAsia" w:hAnsiTheme="minorHAnsi" w:cstheme="minorBidi"/>
            <w:b w:val="0"/>
            <w:smallCaps w:val="0"/>
            <w:noProof/>
            <w:kern w:val="0"/>
            <w:sz w:val="22"/>
            <w:szCs w:val="22"/>
          </w:rPr>
          <w:tab/>
        </w:r>
        <w:r w:rsidR="00846A2A" w:rsidRPr="00715994">
          <w:rPr>
            <w:rStyle w:val="Hyperlink"/>
            <w:noProof/>
          </w:rPr>
          <w:t>INTRODUCTION</w:t>
        </w:r>
        <w:r w:rsidR="00846A2A">
          <w:rPr>
            <w:noProof/>
            <w:webHidden/>
          </w:rPr>
          <w:tab/>
        </w:r>
        <w:r w:rsidR="00920663">
          <w:rPr>
            <w:noProof/>
            <w:webHidden/>
          </w:rPr>
          <w:fldChar w:fldCharType="begin"/>
        </w:r>
        <w:r w:rsidR="00846A2A">
          <w:rPr>
            <w:noProof/>
            <w:webHidden/>
          </w:rPr>
          <w:instrText xml:space="preserve"> PAGEREF _Toc465767180 \h </w:instrText>
        </w:r>
        <w:r w:rsidR="00920663">
          <w:rPr>
            <w:noProof/>
            <w:webHidden/>
          </w:rPr>
        </w:r>
        <w:r w:rsidR="00920663">
          <w:rPr>
            <w:noProof/>
            <w:webHidden/>
          </w:rPr>
          <w:fldChar w:fldCharType="separate"/>
        </w:r>
        <w:r w:rsidR="00F824D3">
          <w:rPr>
            <w:noProof/>
            <w:webHidden/>
          </w:rPr>
          <w:t>1</w:t>
        </w:r>
        <w:r w:rsidR="00920663">
          <w:rPr>
            <w:noProof/>
            <w:webHidden/>
          </w:rPr>
          <w:fldChar w:fldCharType="end"/>
        </w:r>
      </w:hyperlink>
    </w:p>
    <w:p w:rsidR="00846A2A" w:rsidRDefault="0066055F">
      <w:pPr>
        <w:pStyle w:val="TOC3"/>
        <w:tabs>
          <w:tab w:val="right" w:leader="dot" w:pos="9350"/>
        </w:tabs>
        <w:rPr>
          <w:rFonts w:asciiTheme="minorHAnsi" w:eastAsiaTheme="minorEastAsia" w:hAnsiTheme="minorHAnsi" w:cstheme="minorBidi"/>
          <w:iCs w:val="0"/>
          <w:noProof/>
          <w:kern w:val="0"/>
          <w:sz w:val="22"/>
          <w:szCs w:val="22"/>
        </w:rPr>
      </w:pPr>
      <w:hyperlink w:anchor="_Toc465767181" w:history="1">
        <w:r w:rsidR="00846A2A" w:rsidRPr="00715994">
          <w:rPr>
            <w:rStyle w:val="Hyperlink"/>
            <w:noProof/>
          </w:rPr>
          <w:t>A. Purpose</w:t>
        </w:r>
        <w:r w:rsidR="00846A2A">
          <w:rPr>
            <w:noProof/>
            <w:webHidden/>
          </w:rPr>
          <w:tab/>
        </w:r>
        <w:r w:rsidR="00920663">
          <w:rPr>
            <w:noProof/>
            <w:webHidden/>
          </w:rPr>
          <w:fldChar w:fldCharType="begin"/>
        </w:r>
        <w:r w:rsidR="00846A2A">
          <w:rPr>
            <w:noProof/>
            <w:webHidden/>
          </w:rPr>
          <w:instrText xml:space="preserve"> PAGEREF _Toc465767181 \h </w:instrText>
        </w:r>
        <w:r w:rsidR="00920663">
          <w:rPr>
            <w:noProof/>
            <w:webHidden/>
          </w:rPr>
        </w:r>
        <w:r w:rsidR="00920663">
          <w:rPr>
            <w:noProof/>
            <w:webHidden/>
          </w:rPr>
          <w:fldChar w:fldCharType="separate"/>
        </w:r>
        <w:r w:rsidR="00F824D3">
          <w:rPr>
            <w:noProof/>
            <w:webHidden/>
          </w:rPr>
          <w:t>1</w:t>
        </w:r>
        <w:r w:rsidR="00920663">
          <w:rPr>
            <w:noProof/>
            <w:webHidden/>
          </w:rPr>
          <w:fldChar w:fldCharType="end"/>
        </w:r>
      </w:hyperlink>
    </w:p>
    <w:p w:rsidR="00846A2A" w:rsidRDefault="0066055F">
      <w:pPr>
        <w:pStyle w:val="TOC3"/>
        <w:tabs>
          <w:tab w:val="right" w:leader="dot" w:pos="9350"/>
        </w:tabs>
        <w:rPr>
          <w:rFonts w:asciiTheme="minorHAnsi" w:eastAsiaTheme="minorEastAsia" w:hAnsiTheme="minorHAnsi" w:cstheme="minorBidi"/>
          <w:iCs w:val="0"/>
          <w:noProof/>
          <w:kern w:val="0"/>
          <w:sz w:val="22"/>
          <w:szCs w:val="22"/>
        </w:rPr>
      </w:pPr>
      <w:hyperlink w:anchor="_Toc465767182" w:history="1">
        <w:r w:rsidR="00846A2A" w:rsidRPr="00715994">
          <w:rPr>
            <w:rStyle w:val="Hyperlink"/>
            <w:noProof/>
          </w:rPr>
          <w:t>B. Scope</w:t>
        </w:r>
        <w:r w:rsidR="00846A2A">
          <w:rPr>
            <w:noProof/>
            <w:webHidden/>
          </w:rPr>
          <w:tab/>
        </w:r>
        <w:r w:rsidR="00920663">
          <w:rPr>
            <w:noProof/>
            <w:webHidden/>
          </w:rPr>
          <w:fldChar w:fldCharType="begin"/>
        </w:r>
        <w:r w:rsidR="00846A2A">
          <w:rPr>
            <w:noProof/>
            <w:webHidden/>
          </w:rPr>
          <w:instrText xml:space="preserve"> PAGEREF _Toc465767182 \h </w:instrText>
        </w:r>
        <w:r w:rsidR="00920663">
          <w:rPr>
            <w:noProof/>
            <w:webHidden/>
          </w:rPr>
        </w:r>
        <w:r w:rsidR="00920663">
          <w:rPr>
            <w:noProof/>
            <w:webHidden/>
          </w:rPr>
          <w:fldChar w:fldCharType="separate"/>
        </w:r>
        <w:r w:rsidR="00F824D3">
          <w:rPr>
            <w:noProof/>
            <w:webHidden/>
          </w:rPr>
          <w:t>1</w:t>
        </w:r>
        <w:r w:rsidR="00920663">
          <w:rPr>
            <w:noProof/>
            <w:webHidden/>
          </w:rPr>
          <w:fldChar w:fldCharType="end"/>
        </w:r>
      </w:hyperlink>
    </w:p>
    <w:p w:rsidR="00846A2A" w:rsidRDefault="0066055F">
      <w:pPr>
        <w:pStyle w:val="TOC3"/>
        <w:tabs>
          <w:tab w:val="right" w:leader="dot" w:pos="9350"/>
        </w:tabs>
        <w:rPr>
          <w:rFonts w:asciiTheme="minorHAnsi" w:eastAsiaTheme="minorEastAsia" w:hAnsiTheme="minorHAnsi" w:cstheme="minorBidi"/>
          <w:iCs w:val="0"/>
          <w:noProof/>
          <w:kern w:val="0"/>
          <w:sz w:val="22"/>
          <w:szCs w:val="22"/>
        </w:rPr>
      </w:pPr>
      <w:hyperlink w:anchor="_Toc465767183" w:history="1">
        <w:r w:rsidR="00846A2A" w:rsidRPr="00715994">
          <w:rPr>
            <w:rStyle w:val="Hyperlink"/>
            <w:noProof/>
          </w:rPr>
          <w:t>C. Assumptions</w:t>
        </w:r>
        <w:r w:rsidR="00846A2A">
          <w:rPr>
            <w:noProof/>
            <w:webHidden/>
          </w:rPr>
          <w:tab/>
        </w:r>
        <w:r w:rsidR="00920663">
          <w:rPr>
            <w:noProof/>
            <w:webHidden/>
          </w:rPr>
          <w:fldChar w:fldCharType="begin"/>
        </w:r>
        <w:r w:rsidR="00846A2A">
          <w:rPr>
            <w:noProof/>
            <w:webHidden/>
          </w:rPr>
          <w:instrText xml:space="preserve"> PAGEREF _Toc465767183 \h </w:instrText>
        </w:r>
        <w:r w:rsidR="00920663">
          <w:rPr>
            <w:noProof/>
            <w:webHidden/>
          </w:rPr>
        </w:r>
        <w:r w:rsidR="00920663">
          <w:rPr>
            <w:noProof/>
            <w:webHidden/>
          </w:rPr>
          <w:fldChar w:fldCharType="separate"/>
        </w:r>
        <w:r w:rsidR="00F824D3">
          <w:rPr>
            <w:noProof/>
            <w:webHidden/>
          </w:rPr>
          <w:t>1</w:t>
        </w:r>
        <w:r w:rsidR="00920663">
          <w:rPr>
            <w:noProof/>
            <w:webHidden/>
          </w:rPr>
          <w:fldChar w:fldCharType="end"/>
        </w:r>
      </w:hyperlink>
    </w:p>
    <w:p w:rsidR="00846A2A" w:rsidRDefault="0066055F">
      <w:pPr>
        <w:pStyle w:val="TOC2"/>
        <w:tabs>
          <w:tab w:val="left" w:pos="432"/>
          <w:tab w:val="right" w:leader="dot" w:pos="9350"/>
        </w:tabs>
        <w:rPr>
          <w:rFonts w:asciiTheme="minorHAnsi" w:eastAsiaTheme="minorEastAsia" w:hAnsiTheme="minorHAnsi" w:cstheme="minorBidi"/>
          <w:b w:val="0"/>
          <w:smallCaps w:val="0"/>
          <w:noProof/>
          <w:kern w:val="0"/>
          <w:sz w:val="22"/>
          <w:szCs w:val="22"/>
        </w:rPr>
      </w:pPr>
      <w:hyperlink w:anchor="_Toc465767184" w:history="1">
        <w:r w:rsidR="00846A2A" w:rsidRPr="00715994">
          <w:rPr>
            <w:rStyle w:val="Hyperlink"/>
            <w:noProof/>
          </w:rPr>
          <w:t>2.</w:t>
        </w:r>
        <w:r w:rsidR="00846A2A">
          <w:rPr>
            <w:rFonts w:asciiTheme="minorHAnsi" w:eastAsiaTheme="minorEastAsia" w:hAnsiTheme="minorHAnsi" w:cstheme="minorBidi"/>
            <w:b w:val="0"/>
            <w:smallCaps w:val="0"/>
            <w:noProof/>
            <w:kern w:val="0"/>
            <w:sz w:val="22"/>
            <w:szCs w:val="22"/>
          </w:rPr>
          <w:tab/>
        </w:r>
        <w:r w:rsidR="00846A2A" w:rsidRPr="00715994">
          <w:rPr>
            <w:rStyle w:val="Hyperlink"/>
            <w:noProof/>
          </w:rPr>
          <w:t>ADMINISTRATION</w:t>
        </w:r>
        <w:r w:rsidR="00846A2A">
          <w:rPr>
            <w:noProof/>
            <w:webHidden/>
          </w:rPr>
          <w:tab/>
        </w:r>
        <w:r w:rsidR="001B1A26">
          <w:rPr>
            <w:noProof/>
            <w:webHidden/>
          </w:rPr>
          <w:t>1</w:t>
        </w:r>
      </w:hyperlink>
    </w:p>
    <w:p w:rsidR="00846A2A" w:rsidRDefault="0066055F">
      <w:pPr>
        <w:pStyle w:val="TOC3"/>
        <w:tabs>
          <w:tab w:val="right" w:leader="dot" w:pos="9350"/>
        </w:tabs>
        <w:rPr>
          <w:rFonts w:asciiTheme="minorHAnsi" w:eastAsiaTheme="minorEastAsia" w:hAnsiTheme="minorHAnsi" w:cstheme="minorBidi"/>
          <w:iCs w:val="0"/>
          <w:noProof/>
          <w:kern w:val="0"/>
          <w:sz w:val="22"/>
          <w:szCs w:val="22"/>
        </w:rPr>
      </w:pPr>
      <w:hyperlink w:anchor="_Toc465767185" w:history="1">
        <w:r w:rsidR="00846A2A" w:rsidRPr="00715994">
          <w:rPr>
            <w:rStyle w:val="Hyperlink"/>
            <w:noProof/>
          </w:rPr>
          <w:t>A.  Plan Review and Maintenance</w:t>
        </w:r>
        <w:r w:rsidR="00846A2A">
          <w:rPr>
            <w:noProof/>
            <w:webHidden/>
          </w:rPr>
          <w:tab/>
        </w:r>
        <w:r w:rsidR="001B1A26">
          <w:rPr>
            <w:noProof/>
            <w:webHidden/>
          </w:rPr>
          <w:t>1</w:t>
        </w:r>
      </w:hyperlink>
    </w:p>
    <w:p w:rsidR="00846A2A" w:rsidRDefault="0066055F">
      <w:pPr>
        <w:pStyle w:val="TOC3"/>
        <w:tabs>
          <w:tab w:val="right" w:leader="dot" w:pos="9350"/>
        </w:tabs>
        <w:rPr>
          <w:rFonts w:asciiTheme="minorHAnsi" w:eastAsiaTheme="minorEastAsia" w:hAnsiTheme="minorHAnsi" w:cstheme="minorBidi"/>
          <w:iCs w:val="0"/>
          <w:noProof/>
          <w:kern w:val="0"/>
          <w:sz w:val="22"/>
          <w:szCs w:val="22"/>
        </w:rPr>
      </w:pPr>
      <w:hyperlink w:anchor="_Toc465767186" w:history="1">
        <w:r w:rsidR="00846A2A" w:rsidRPr="00715994">
          <w:rPr>
            <w:rStyle w:val="Hyperlink"/>
            <w:noProof/>
          </w:rPr>
          <w:t>B.  Authorities and References</w:t>
        </w:r>
        <w:r w:rsidR="00846A2A">
          <w:rPr>
            <w:noProof/>
            <w:webHidden/>
          </w:rPr>
          <w:tab/>
        </w:r>
        <w:r w:rsidR="00920663">
          <w:rPr>
            <w:noProof/>
            <w:webHidden/>
          </w:rPr>
          <w:fldChar w:fldCharType="begin"/>
        </w:r>
        <w:r w:rsidR="00846A2A">
          <w:rPr>
            <w:noProof/>
            <w:webHidden/>
          </w:rPr>
          <w:instrText xml:space="preserve"> PAGEREF _Toc465767186 \h </w:instrText>
        </w:r>
        <w:r w:rsidR="00920663">
          <w:rPr>
            <w:noProof/>
            <w:webHidden/>
          </w:rPr>
        </w:r>
        <w:r w:rsidR="00920663">
          <w:rPr>
            <w:noProof/>
            <w:webHidden/>
          </w:rPr>
          <w:fldChar w:fldCharType="separate"/>
        </w:r>
        <w:r w:rsidR="00F824D3">
          <w:rPr>
            <w:noProof/>
            <w:webHidden/>
          </w:rPr>
          <w:t>2</w:t>
        </w:r>
        <w:r w:rsidR="00920663">
          <w:rPr>
            <w:noProof/>
            <w:webHidden/>
          </w:rPr>
          <w:fldChar w:fldCharType="end"/>
        </w:r>
      </w:hyperlink>
    </w:p>
    <w:p w:rsidR="00846A2A" w:rsidRDefault="0066055F">
      <w:pPr>
        <w:pStyle w:val="TOC2"/>
        <w:tabs>
          <w:tab w:val="left" w:pos="432"/>
          <w:tab w:val="right" w:leader="dot" w:pos="9350"/>
        </w:tabs>
        <w:rPr>
          <w:rFonts w:asciiTheme="minorHAnsi" w:eastAsiaTheme="minorEastAsia" w:hAnsiTheme="minorHAnsi" w:cstheme="minorBidi"/>
          <w:b w:val="0"/>
          <w:smallCaps w:val="0"/>
          <w:noProof/>
          <w:kern w:val="0"/>
          <w:sz w:val="22"/>
          <w:szCs w:val="22"/>
        </w:rPr>
      </w:pPr>
      <w:hyperlink w:anchor="_Toc465767187" w:history="1">
        <w:r w:rsidR="00846A2A" w:rsidRPr="00715994">
          <w:rPr>
            <w:rStyle w:val="Hyperlink"/>
            <w:noProof/>
          </w:rPr>
          <w:t>3.</w:t>
        </w:r>
        <w:r w:rsidR="00846A2A">
          <w:rPr>
            <w:rFonts w:asciiTheme="minorHAnsi" w:eastAsiaTheme="minorEastAsia" w:hAnsiTheme="minorHAnsi" w:cstheme="minorBidi"/>
            <w:b w:val="0"/>
            <w:smallCaps w:val="0"/>
            <w:noProof/>
            <w:kern w:val="0"/>
            <w:sz w:val="22"/>
            <w:szCs w:val="22"/>
          </w:rPr>
          <w:tab/>
        </w:r>
        <w:r w:rsidR="00846A2A" w:rsidRPr="00715994">
          <w:rPr>
            <w:rStyle w:val="Hyperlink"/>
            <w:noProof/>
          </w:rPr>
          <w:t>SITUATION</w:t>
        </w:r>
        <w:r w:rsidR="00846A2A">
          <w:rPr>
            <w:noProof/>
            <w:webHidden/>
          </w:rPr>
          <w:tab/>
        </w:r>
        <w:r w:rsidR="00920663">
          <w:rPr>
            <w:noProof/>
            <w:webHidden/>
          </w:rPr>
          <w:fldChar w:fldCharType="begin"/>
        </w:r>
        <w:r w:rsidR="00846A2A">
          <w:rPr>
            <w:noProof/>
            <w:webHidden/>
          </w:rPr>
          <w:instrText xml:space="preserve"> PAGEREF _Toc465767187 \h </w:instrText>
        </w:r>
        <w:r w:rsidR="00920663">
          <w:rPr>
            <w:noProof/>
            <w:webHidden/>
          </w:rPr>
        </w:r>
        <w:r w:rsidR="00920663">
          <w:rPr>
            <w:noProof/>
            <w:webHidden/>
          </w:rPr>
          <w:fldChar w:fldCharType="separate"/>
        </w:r>
        <w:r w:rsidR="00F824D3">
          <w:rPr>
            <w:noProof/>
            <w:webHidden/>
          </w:rPr>
          <w:t>3</w:t>
        </w:r>
        <w:r w:rsidR="00920663">
          <w:rPr>
            <w:noProof/>
            <w:webHidden/>
          </w:rPr>
          <w:fldChar w:fldCharType="end"/>
        </w:r>
      </w:hyperlink>
    </w:p>
    <w:p w:rsidR="00846A2A" w:rsidRPr="00521A9C" w:rsidRDefault="0066055F" w:rsidP="00521A9C">
      <w:pPr>
        <w:pStyle w:val="TOC3"/>
        <w:tabs>
          <w:tab w:val="right" w:leader="dot" w:pos="9350"/>
        </w:tabs>
        <w:rPr>
          <w:rFonts w:asciiTheme="minorHAnsi" w:eastAsiaTheme="minorEastAsia" w:hAnsiTheme="minorHAnsi" w:cstheme="minorBidi"/>
          <w:iCs w:val="0"/>
          <w:noProof/>
          <w:kern w:val="0"/>
          <w:sz w:val="22"/>
          <w:szCs w:val="22"/>
        </w:rPr>
      </w:pPr>
      <w:hyperlink w:anchor="_Toc465767188" w:history="1">
        <w:r w:rsidR="00846A2A" w:rsidRPr="00715994">
          <w:rPr>
            <w:rStyle w:val="Hyperlink"/>
            <w:noProof/>
          </w:rPr>
          <w:t>Risk Assessment</w:t>
        </w:r>
        <w:r w:rsidR="00846A2A">
          <w:rPr>
            <w:noProof/>
            <w:webHidden/>
          </w:rPr>
          <w:tab/>
        </w:r>
        <w:r w:rsidR="00920663">
          <w:rPr>
            <w:noProof/>
            <w:webHidden/>
          </w:rPr>
          <w:fldChar w:fldCharType="begin"/>
        </w:r>
        <w:r w:rsidR="00846A2A">
          <w:rPr>
            <w:noProof/>
            <w:webHidden/>
          </w:rPr>
          <w:instrText xml:space="preserve"> PAGEREF _Toc465767188 \h </w:instrText>
        </w:r>
        <w:r w:rsidR="00920663">
          <w:rPr>
            <w:noProof/>
            <w:webHidden/>
          </w:rPr>
        </w:r>
        <w:r w:rsidR="00920663">
          <w:rPr>
            <w:noProof/>
            <w:webHidden/>
          </w:rPr>
          <w:fldChar w:fldCharType="separate"/>
        </w:r>
        <w:r w:rsidR="00F824D3">
          <w:rPr>
            <w:noProof/>
            <w:webHidden/>
          </w:rPr>
          <w:t>3</w:t>
        </w:r>
        <w:r w:rsidR="00920663">
          <w:rPr>
            <w:noProof/>
            <w:webHidden/>
          </w:rPr>
          <w:fldChar w:fldCharType="end"/>
        </w:r>
      </w:hyperlink>
    </w:p>
    <w:p w:rsidR="00846A2A" w:rsidRDefault="0066055F">
      <w:pPr>
        <w:pStyle w:val="TOC2"/>
        <w:tabs>
          <w:tab w:val="left" w:pos="432"/>
          <w:tab w:val="right" w:leader="dot" w:pos="9350"/>
        </w:tabs>
        <w:rPr>
          <w:rFonts w:asciiTheme="minorHAnsi" w:eastAsiaTheme="minorEastAsia" w:hAnsiTheme="minorHAnsi" w:cstheme="minorBidi"/>
          <w:b w:val="0"/>
          <w:smallCaps w:val="0"/>
          <w:noProof/>
          <w:kern w:val="0"/>
          <w:sz w:val="22"/>
          <w:szCs w:val="22"/>
        </w:rPr>
      </w:pPr>
      <w:hyperlink w:anchor="_Toc465767190" w:history="1">
        <w:r w:rsidR="00846A2A" w:rsidRPr="00715994">
          <w:rPr>
            <w:rStyle w:val="Hyperlink"/>
            <w:noProof/>
          </w:rPr>
          <w:t>4.</w:t>
        </w:r>
        <w:r w:rsidR="00846A2A">
          <w:rPr>
            <w:rFonts w:asciiTheme="minorHAnsi" w:eastAsiaTheme="minorEastAsia" w:hAnsiTheme="minorHAnsi" w:cstheme="minorBidi"/>
            <w:b w:val="0"/>
            <w:smallCaps w:val="0"/>
            <w:noProof/>
            <w:kern w:val="0"/>
            <w:sz w:val="22"/>
            <w:szCs w:val="22"/>
          </w:rPr>
          <w:tab/>
        </w:r>
        <w:r w:rsidR="00846A2A" w:rsidRPr="00715994">
          <w:rPr>
            <w:rStyle w:val="Hyperlink"/>
            <w:noProof/>
          </w:rPr>
          <w:t>CONCEPT OF OPERATIONS</w:t>
        </w:r>
        <w:r w:rsidR="00846A2A">
          <w:rPr>
            <w:noProof/>
            <w:webHidden/>
          </w:rPr>
          <w:tab/>
        </w:r>
        <w:r w:rsidR="001B1A26">
          <w:rPr>
            <w:noProof/>
            <w:webHidden/>
          </w:rPr>
          <w:t>3</w:t>
        </w:r>
      </w:hyperlink>
    </w:p>
    <w:p w:rsidR="00846A2A" w:rsidRDefault="0066055F">
      <w:pPr>
        <w:pStyle w:val="TOC3"/>
        <w:tabs>
          <w:tab w:val="right" w:leader="dot" w:pos="9350"/>
        </w:tabs>
        <w:rPr>
          <w:rFonts w:asciiTheme="minorHAnsi" w:eastAsiaTheme="minorEastAsia" w:hAnsiTheme="minorHAnsi" w:cstheme="minorBidi"/>
          <w:iCs w:val="0"/>
          <w:noProof/>
          <w:kern w:val="0"/>
          <w:sz w:val="22"/>
          <w:szCs w:val="22"/>
        </w:rPr>
      </w:pPr>
      <w:hyperlink w:anchor="_Toc465767191" w:history="1">
        <w:r w:rsidR="00846A2A" w:rsidRPr="00715994">
          <w:rPr>
            <w:rStyle w:val="Hyperlink"/>
            <w:noProof/>
          </w:rPr>
          <w:t>A.  Incident Management</w:t>
        </w:r>
        <w:r w:rsidR="00846A2A">
          <w:rPr>
            <w:noProof/>
            <w:webHidden/>
          </w:rPr>
          <w:tab/>
        </w:r>
        <w:r w:rsidR="001B1A26">
          <w:rPr>
            <w:noProof/>
            <w:webHidden/>
          </w:rPr>
          <w:t>3</w:t>
        </w:r>
      </w:hyperlink>
    </w:p>
    <w:p w:rsidR="00846A2A" w:rsidRPr="00521A9C" w:rsidRDefault="0066055F" w:rsidP="00521A9C">
      <w:pPr>
        <w:pStyle w:val="TOC3"/>
        <w:tabs>
          <w:tab w:val="right" w:leader="dot" w:pos="9350"/>
        </w:tabs>
        <w:rPr>
          <w:rFonts w:asciiTheme="minorHAnsi" w:eastAsiaTheme="minorEastAsia" w:hAnsiTheme="minorHAnsi" w:cstheme="minorBidi"/>
          <w:iCs w:val="0"/>
          <w:noProof/>
          <w:kern w:val="0"/>
          <w:sz w:val="22"/>
          <w:szCs w:val="22"/>
        </w:rPr>
      </w:pPr>
      <w:hyperlink w:anchor="_Toc465767192" w:history="1">
        <w:r w:rsidR="00846A2A" w:rsidRPr="00715994">
          <w:rPr>
            <w:rStyle w:val="Hyperlink"/>
            <w:noProof/>
          </w:rPr>
          <w:t>B.  Plan Activation</w:t>
        </w:r>
        <w:r w:rsidR="00846A2A">
          <w:rPr>
            <w:noProof/>
            <w:webHidden/>
          </w:rPr>
          <w:tab/>
        </w:r>
        <w:r w:rsidR="00920663">
          <w:rPr>
            <w:noProof/>
            <w:webHidden/>
          </w:rPr>
          <w:fldChar w:fldCharType="begin"/>
        </w:r>
        <w:r w:rsidR="00846A2A">
          <w:rPr>
            <w:noProof/>
            <w:webHidden/>
          </w:rPr>
          <w:instrText xml:space="preserve"> PAGEREF _Toc465767192 \h </w:instrText>
        </w:r>
        <w:r w:rsidR="00920663">
          <w:rPr>
            <w:noProof/>
            <w:webHidden/>
          </w:rPr>
        </w:r>
        <w:r w:rsidR="00920663">
          <w:rPr>
            <w:noProof/>
            <w:webHidden/>
          </w:rPr>
          <w:fldChar w:fldCharType="separate"/>
        </w:r>
        <w:r w:rsidR="00F824D3">
          <w:rPr>
            <w:noProof/>
            <w:webHidden/>
          </w:rPr>
          <w:t>4</w:t>
        </w:r>
        <w:r w:rsidR="00920663">
          <w:rPr>
            <w:noProof/>
            <w:webHidden/>
          </w:rPr>
          <w:fldChar w:fldCharType="end"/>
        </w:r>
      </w:hyperlink>
    </w:p>
    <w:p w:rsidR="00846A2A" w:rsidRPr="00521A9C" w:rsidRDefault="0066055F" w:rsidP="00521A9C">
      <w:pPr>
        <w:pStyle w:val="TOC3"/>
        <w:tabs>
          <w:tab w:val="right" w:leader="dot" w:pos="9350"/>
        </w:tabs>
        <w:rPr>
          <w:rFonts w:asciiTheme="minorHAnsi" w:eastAsiaTheme="minorEastAsia" w:hAnsiTheme="minorHAnsi" w:cstheme="minorBidi"/>
          <w:iCs w:val="0"/>
          <w:noProof/>
          <w:kern w:val="0"/>
          <w:sz w:val="22"/>
          <w:szCs w:val="22"/>
        </w:rPr>
      </w:pPr>
      <w:hyperlink w:anchor="_Toc465767194" w:history="1">
        <w:r w:rsidR="00846A2A" w:rsidRPr="00715994">
          <w:rPr>
            <w:rStyle w:val="Hyperlink"/>
            <w:noProof/>
          </w:rPr>
          <w:t>C.  Alert/Notification</w:t>
        </w:r>
        <w:r w:rsidR="00846A2A">
          <w:rPr>
            <w:noProof/>
            <w:webHidden/>
          </w:rPr>
          <w:tab/>
        </w:r>
        <w:r w:rsidR="001B1A26">
          <w:rPr>
            <w:noProof/>
            <w:webHidden/>
          </w:rPr>
          <w:t>4</w:t>
        </w:r>
      </w:hyperlink>
    </w:p>
    <w:p w:rsidR="00846A2A" w:rsidRDefault="0066055F">
      <w:pPr>
        <w:pStyle w:val="TOC2"/>
        <w:tabs>
          <w:tab w:val="left" w:pos="432"/>
          <w:tab w:val="right" w:leader="dot" w:pos="9350"/>
        </w:tabs>
        <w:rPr>
          <w:rFonts w:asciiTheme="minorHAnsi" w:eastAsiaTheme="minorEastAsia" w:hAnsiTheme="minorHAnsi" w:cstheme="minorBidi"/>
          <w:b w:val="0"/>
          <w:smallCaps w:val="0"/>
          <w:noProof/>
          <w:kern w:val="0"/>
          <w:sz w:val="22"/>
          <w:szCs w:val="22"/>
        </w:rPr>
      </w:pPr>
      <w:hyperlink w:anchor="_Toc465767196" w:history="1">
        <w:r w:rsidR="00846A2A" w:rsidRPr="00715994">
          <w:rPr>
            <w:rStyle w:val="Hyperlink"/>
            <w:noProof/>
          </w:rPr>
          <w:t>5.</w:t>
        </w:r>
        <w:r w:rsidR="00846A2A">
          <w:rPr>
            <w:rFonts w:asciiTheme="minorHAnsi" w:eastAsiaTheme="minorEastAsia" w:hAnsiTheme="minorHAnsi" w:cstheme="minorBidi"/>
            <w:b w:val="0"/>
            <w:smallCaps w:val="0"/>
            <w:noProof/>
            <w:kern w:val="0"/>
            <w:sz w:val="22"/>
            <w:szCs w:val="22"/>
          </w:rPr>
          <w:tab/>
        </w:r>
        <w:r w:rsidR="00846A2A" w:rsidRPr="00715994">
          <w:rPr>
            <w:rStyle w:val="Hyperlink"/>
            <w:noProof/>
          </w:rPr>
          <w:t>EVACUATION</w:t>
        </w:r>
        <w:r w:rsidR="00846A2A">
          <w:rPr>
            <w:noProof/>
            <w:webHidden/>
          </w:rPr>
          <w:tab/>
        </w:r>
        <w:r w:rsidR="001B1A26">
          <w:rPr>
            <w:noProof/>
            <w:webHidden/>
          </w:rPr>
          <w:t>5</w:t>
        </w:r>
      </w:hyperlink>
    </w:p>
    <w:p w:rsidR="00846A2A" w:rsidRDefault="0066055F">
      <w:pPr>
        <w:pStyle w:val="TOC2"/>
        <w:tabs>
          <w:tab w:val="left" w:pos="432"/>
          <w:tab w:val="right" w:leader="dot" w:pos="9350"/>
        </w:tabs>
        <w:rPr>
          <w:rFonts w:asciiTheme="minorHAnsi" w:eastAsiaTheme="minorEastAsia" w:hAnsiTheme="minorHAnsi" w:cstheme="minorBidi"/>
          <w:b w:val="0"/>
          <w:smallCaps w:val="0"/>
          <w:noProof/>
          <w:kern w:val="0"/>
          <w:sz w:val="22"/>
          <w:szCs w:val="22"/>
        </w:rPr>
      </w:pPr>
      <w:hyperlink w:anchor="_Toc465767197" w:history="1">
        <w:r w:rsidR="00846A2A" w:rsidRPr="00715994">
          <w:rPr>
            <w:rStyle w:val="Hyperlink"/>
            <w:noProof/>
          </w:rPr>
          <w:t>6.</w:t>
        </w:r>
        <w:r w:rsidR="00846A2A">
          <w:rPr>
            <w:rFonts w:asciiTheme="minorHAnsi" w:eastAsiaTheme="minorEastAsia" w:hAnsiTheme="minorHAnsi" w:cstheme="minorBidi"/>
            <w:b w:val="0"/>
            <w:smallCaps w:val="0"/>
            <w:noProof/>
            <w:kern w:val="0"/>
            <w:sz w:val="22"/>
            <w:szCs w:val="22"/>
          </w:rPr>
          <w:tab/>
        </w:r>
        <w:r w:rsidR="00846A2A" w:rsidRPr="00715994">
          <w:rPr>
            <w:rStyle w:val="Hyperlink"/>
            <w:noProof/>
          </w:rPr>
          <w:t>RECOVERY</w:t>
        </w:r>
        <w:r w:rsidR="00846A2A">
          <w:rPr>
            <w:noProof/>
            <w:webHidden/>
          </w:rPr>
          <w:tab/>
        </w:r>
        <w:r w:rsidR="001B1A26">
          <w:rPr>
            <w:noProof/>
            <w:webHidden/>
          </w:rPr>
          <w:t>6</w:t>
        </w:r>
      </w:hyperlink>
    </w:p>
    <w:p w:rsidR="00846A2A" w:rsidRDefault="0066055F">
      <w:pPr>
        <w:pStyle w:val="TOC2"/>
        <w:tabs>
          <w:tab w:val="left" w:pos="432"/>
          <w:tab w:val="right" w:leader="dot" w:pos="9350"/>
        </w:tabs>
        <w:rPr>
          <w:rFonts w:asciiTheme="minorHAnsi" w:eastAsiaTheme="minorEastAsia" w:hAnsiTheme="minorHAnsi" w:cstheme="minorBidi"/>
          <w:b w:val="0"/>
          <w:smallCaps w:val="0"/>
          <w:noProof/>
          <w:kern w:val="0"/>
          <w:sz w:val="22"/>
          <w:szCs w:val="22"/>
        </w:rPr>
      </w:pPr>
      <w:hyperlink w:anchor="_Toc465767198" w:history="1">
        <w:r w:rsidR="00846A2A" w:rsidRPr="00715994">
          <w:rPr>
            <w:rStyle w:val="Hyperlink"/>
            <w:noProof/>
          </w:rPr>
          <w:t>7.</w:t>
        </w:r>
        <w:r w:rsidR="00846A2A">
          <w:rPr>
            <w:rFonts w:asciiTheme="minorHAnsi" w:eastAsiaTheme="minorEastAsia" w:hAnsiTheme="minorHAnsi" w:cstheme="minorBidi"/>
            <w:b w:val="0"/>
            <w:smallCaps w:val="0"/>
            <w:noProof/>
            <w:kern w:val="0"/>
            <w:sz w:val="22"/>
            <w:szCs w:val="22"/>
          </w:rPr>
          <w:tab/>
        </w:r>
        <w:r w:rsidR="00846A2A" w:rsidRPr="00715994">
          <w:rPr>
            <w:rStyle w:val="Hyperlink"/>
            <w:noProof/>
          </w:rPr>
          <w:t>INCIDENT SPECIFIC EVENTS</w:t>
        </w:r>
        <w:r w:rsidR="00846A2A">
          <w:rPr>
            <w:noProof/>
            <w:webHidden/>
          </w:rPr>
          <w:tab/>
        </w:r>
        <w:r w:rsidR="001B1A26">
          <w:rPr>
            <w:noProof/>
            <w:webHidden/>
          </w:rPr>
          <w:t>6</w:t>
        </w:r>
      </w:hyperlink>
    </w:p>
    <w:p w:rsidR="00846A2A" w:rsidRDefault="0066055F">
      <w:pPr>
        <w:pStyle w:val="TOC2"/>
        <w:tabs>
          <w:tab w:val="left" w:pos="432"/>
          <w:tab w:val="right" w:leader="dot" w:pos="9350"/>
        </w:tabs>
        <w:rPr>
          <w:rFonts w:asciiTheme="minorHAnsi" w:eastAsiaTheme="minorEastAsia" w:hAnsiTheme="minorHAnsi" w:cstheme="minorBidi"/>
          <w:b w:val="0"/>
          <w:smallCaps w:val="0"/>
          <w:noProof/>
          <w:kern w:val="0"/>
          <w:sz w:val="22"/>
          <w:szCs w:val="22"/>
        </w:rPr>
      </w:pPr>
      <w:hyperlink w:anchor="_Toc465767199" w:history="1">
        <w:r w:rsidR="00846A2A" w:rsidRPr="00715994">
          <w:rPr>
            <w:rStyle w:val="Hyperlink"/>
            <w:noProof/>
          </w:rPr>
          <w:t>8.</w:t>
        </w:r>
        <w:r w:rsidR="00846A2A">
          <w:rPr>
            <w:rFonts w:asciiTheme="minorHAnsi" w:eastAsiaTheme="minorEastAsia" w:hAnsiTheme="minorHAnsi" w:cstheme="minorBidi"/>
            <w:b w:val="0"/>
            <w:smallCaps w:val="0"/>
            <w:noProof/>
            <w:kern w:val="0"/>
            <w:sz w:val="22"/>
            <w:szCs w:val="22"/>
          </w:rPr>
          <w:tab/>
        </w:r>
        <w:r w:rsidR="00846A2A" w:rsidRPr="00715994">
          <w:rPr>
            <w:rStyle w:val="Hyperlink"/>
            <w:noProof/>
          </w:rPr>
          <w:t>ATTACHMENT</w:t>
        </w:r>
        <w:r w:rsidR="00846A2A">
          <w:rPr>
            <w:noProof/>
            <w:webHidden/>
          </w:rPr>
          <w:tab/>
        </w:r>
        <w:r w:rsidR="001B1A26">
          <w:rPr>
            <w:noProof/>
            <w:webHidden/>
          </w:rPr>
          <w:t>10</w:t>
        </w:r>
      </w:hyperlink>
    </w:p>
    <w:p w:rsidR="00846A2A" w:rsidRDefault="0066055F">
      <w:pPr>
        <w:pStyle w:val="TOC3"/>
        <w:tabs>
          <w:tab w:val="right" w:leader="dot" w:pos="9350"/>
        </w:tabs>
        <w:rPr>
          <w:rFonts w:asciiTheme="minorHAnsi" w:eastAsiaTheme="minorEastAsia" w:hAnsiTheme="minorHAnsi" w:cstheme="minorBidi"/>
          <w:iCs w:val="0"/>
          <w:noProof/>
          <w:kern w:val="0"/>
          <w:sz w:val="22"/>
          <w:szCs w:val="22"/>
        </w:rPr>
      </w:pPr>
      <w:hyperlink w:anchor="_Toc465767200" w:history="1">
        <w:r w:rsidR="00846A2A" w:rsidRPr="00715994">
          <w:rPr>
            <w:rStyle w:val="Hyperlink"/>
            <w:noProof/>
          </w:rPr>
          <w:t>Routes to Evacuation Sites and Facility Floor Plans</w:t>
        </w:r>
        <w:r w:rsidR="00846A2A">
          <w:rPr>
            <w:noProof/>
            <w:webHidden/>
          </w:rPr>
          <w:tab/>
        </w:r>
        <w:r w:rsidR="001B1A26">
          <w:rPr>
            <w:noProof/>
            <w:webHidden/>
          </w:rPr>
          <w:t>10</w:t>
        </w:r>
      </w:hyperlink>
    </w:p>
    <w:p w:rsidR="00846A2A" w:rsidRDefault="0066055F">
      <w:pPr>
        <w:pStyle w:val="TOC2"/>
        <w:tabs>
          <w:tab w:val="left" w:pos="432"/>
          <w:tab w:val="right" w:leader="dot" w:pos="9350"/>
        </w:tabs>
        <w:rPr>
          <w:rFonts w:asciiTheme="minorHAnsi" w:eastAsiaTheme="minorEastAsia" w:hAnsiTheme="minorHAnsi" w:cstheme="minorBidi"/>
          <w:b w:val="0"/>
          <w:smallCaps w:val="0"/>
          <w:noProof/>
          <w:kern w:val="0"/>
          <w:sz w:val="22"/>
          <w:szCs w:val="22"/>
        </w:rPr>
      </w:pPr>
      <w:hyperlink w:anchor="_Toc465767201" w:history="1">
        <w:r w:rsidR="00846A2A" w:rsidRPr="00715994">
          <w:rPr>
            <w:rStyle w:val="Hyperlink"/>
            <w:noProof/>
          </w:rPr>
          <w:t>9.</w:t>
        </w:r>
        <w:r w:rsidR="00846A2A">
          <w:rPr>
            <w:rFonts w:asciiTheme="minorHAnsi" w:eastAsiaTheme="minorEastAsia" w:hAnsiTheme="minorHAnsi" w:cstheme="minorBidi"/>
            <w:b w:val="0"/>
            <w:smallCaps w:val="0"/>
            <w:noProof/>
            <w:kern w:val="0"/>
            <w:sz w:val="22"/>
            <w:szCs w:val="22"/>
          </w:rPr>
          <w:tab/>
        </w:r>
        <w:r w:rsidR="00846A2A" w:rsidRPr="00715994">
          <w:rPr>
            <w:rStyle w:val="Hyperlink"/>
            <w:noProof/>
          </w:rPr>
          <w:t>ANNEXES</w:t>
        </w:r>
        <w:r w:rsidR="00846A2A">
          <w:rPr>
            <w:noProof/>
            <w:webHidden/>
          </w:rPr>
          <w:tab/>
        </w:r>
        <w:r w:rsidR="001B1A26">
          <w:rPr>
            <w:noProof/>
            <w:webHidden/>
          </w:rPr>
          <w:t>11</w:t>
        </w:r>
      </w:hyperlink>
    </w:p>
    <w:p w:rsidR="00846A2A" w:rsidRPr="00521A9C" w:rsidRDefault="0066055F" w:rsidP="00521A9C">
      <w:pPr>
        <w:pStyle w:val="TOC3"/>
        <w:tabs>
          <w:tab w:val="right" w:leader="dot" w:pos="9350"/>
        </w:tabs>
        <w:rPr>
          <w:rFonts w:asciiTheme="minorHAnsi" w:eastAsiaTheme="minorEastAsia" w:hAnsiTheme="minorHAnsi" w:cstheme="minorBidi"/>
          <w:iCs w:val="0"/>
          <w:noProof/>
          <w:kern w:val="0"/>
          <w:sz w:val="22"/>
          <w:szCs w:val="22"/>
        </w:rPr>
      </w:pPr>
      <w:hyperlink w:anchor="_Toc465767202" w:history="1">
        <w:r w:rsidR="00846A2A" w:rsidRPr="00715994">
          <w:rPr>
            <w:rStyle w:val="Hyperlink"/>
            <w:noProof/>
          </w:rPr>
          <w:t>Annex A: Safety and Security</w:t>
        </w:r>
        <w:r w:rsidR="00846A2A">
          <w:rPr>
            <w:noProof/>
            <w:webHidden/>
          </w:rPr>
          <w:tab/>
        </w:r>
        <w:r w:rsidR="001B1A26">
          <w:rPr>
            <w:noProof/>
            <w:webHidden/>
          </w:rPr>
          <w:t>11</w:t>
        </w:r>
      </w:hyperlink>
    </w:p>
    <w:p w:rsidR="00846A2A" w:rsidRDefault="0066055F">
      <w:pPr>
        <w:pStyle w:val="TOC3"/>
        <w:tabs>
          <w:tab w:val="right" w:leader="dot" w:pos="9350"/>
        </w:tabs>
        <w:rPr>
          <w:rFonts w:asciiTheme="minorHAnsi" w:eastAsiaTheme="minorEastAsia" w:hAnsiTheme="minorHAnsi" w:cstheme="minorBidi"/>
          <w:iCs w:val="0"/>
          <w:noProof/>
          <w:kern w:val="0"/>
          <w:sz w:val="22"/>
          <w:szCs w:val="22"/>
        </w:rPr>
      </w:pPr>
      <w:hyperlink w:anchor="_Toc465767204" w:history="1">
        <w:r w:rsidR="00846A2A" w:rsidRPr="00715994">
          <w:rPr>
            <w:rStyle w:val="Hyperlink"/>
            <w:noProof/>
          </w:rPr>
          <w:t>Annex B: Strategic National Stockpile</w:t>
        </w:r>
        <w:r w:rsidR="00846A2A">
          <w:rPr>
            <w:noProof/>
            <w:webHidden/>
          </w:rPr>
          <w:tab/>
        </w:r>
        <w:r w:rsidR="001B1A26">
          <w:rPr>
            <w:noProof/>
            <w:webHidden/>
          </w:rPr>
          <w:t>12</w:t>
        </w:r>
      </w:hyperlink>
    </w:p>
    <w:p w:rsidR="0017623B" w:rsidRDefault="00920663" w:rsidP="0017623B">
      <w:pPr>
        <w:jc w:val="center"/>
        <w:rPr>
          <w:rFonts w:ascii="Arial" w:hAnsi="Arial" w:cs="Arial"/>
          <w:b/>
        </w:rPr>
      </w:pPr>
      <w:r>
        <w:rPr>
          <w:rFonts w:ascii="Arial" w:hAnsi="Arial" w:cs="Arial"/>
          <w:b/>
        </w:rPr>
        <w:fldChar w:fldCharType="end"/>
      </w:r>
    </w:p>
    <w:p w:rsidR="00A646FF" w:rsidRDefault="00A646FF" w:rsidP="0017623B">
      <w:pPr>
        <w:jc w:val="center"/>
        <w:rPr>
          <w:rFonts w:ascii="Arial" w:hAnsi="Arial" w:cs="Arial"/>
          <w:b/>
        </w:rPr>
      </w:pPr>
    </w:p>
    <w:p w:rsidR="00A646FF" w:rsidRDefault="00A646FF" w:rsidP="00636C49">
      <w:pPr>
        <w:rPr>
          <w:rFonts w:ascii="Arial" w:hAnsi="Arial" w:cs="Arial"/>
          <w:b/>
        </w:rPr>
      </w:pPr>
    </w:p>
    <w:p w:rsidR="00A646FF" w:rsidRDefault="00A646FF" w:rsidP="00636C49">
      <w:pPr>
        <w:rPr>
          <w:rFonts w:ascii="Arial" w:hAnsi="Arial" w:cs="Arial"/>
          <w:b/>
        </w:rPr>
      </w:pPr>
    </w:p>
    <w:p w:rsidR="00A646FF" w:rsidRDefault="00A646FF" w:rsidP="00636C49">
      <w:pPr>
        <w:rPr>
          <w:rFonts w:ascii="Arial" w:hAnsi="Arial" w:cs="Arial"/>
          <w:b/>
        </w:rPr>
      </w:pPr>
    </w:p>
    <w:p w:rsidR="00A646FF" w:rsidRDefault="00A646FF" w:rsidP="00636C49">
      <w:pPr>
        <w:rPr>
          <w:rFonts w:ascii="Arial" w:hAnsi="Arial" w:cs="Arial"/>
          <w:b/>
        </w:rPr>
      </w:pPr>
    </w:p>
    <w:p w:rsidR="00636C49" w:rsidRDefault="00636C49" w:rsidP="00636C49">
      <w:pPr>
        <w:rPr>
          <w:rFonts w:ascii="Arial" w:hAnsi="Arial" w:cs="Arial"/>
          <w:b/>
        </w:rPr>
      </w:pPr>
    </w:p>
    <w:p w:rsidR="00AD6E76" w:rsidRDefault="00AD6E76" w:rsidP="00636C49">
      <w:pPr>
        <w:rPr>
          <w:rFonts w:ascii="Arial" w:hAnsi="Arial" w:cs="Arial"/>
          <w:b/>
        </w:rPr>
      </w:pPr>
    </w:p>
    <w:p w:rsidR="00AD6E76" w:rsidRDefault="00AD6E76" w:rsidP="00636C49">
      <w:pPr>
        <w:rPr>
          <w:rFonts w:ascii="Arial" w:hAnsi="Arial" w:cs="Arial"/>
          <w:b/>
        </w:rPr>
      </w:pPr>
    </w:p>
    <w:p w:rsidR="00AD6E76" w:rsidRDefault="00AD6E76" w:rsidP="00636C49">
      <w:pPr>
        <w:rPr>
          <w:rFonts w:ascii="Arial" w:hAnsi="Arial" w:cs="Arial"/>
          <w:b/>
        </w:rPr>
      </w:pPr>
    </w:p>
    <w:p w:rsidR="00AD6E76" w:rsidRDefault="00AD6E76" w:rsidP="00636C49">
      <w:pPr>
        <w:rPr>
          <w:rFonts w:ascii="Arial" w:hAnsi="Arial" w:cs="Arial"/>
          <w:b/>
        </w:rPr>
      </w:pPr>
    </w:p>
    <w:p w:rsidR="00AD6E76" w:rsidRDefault="00AD6E76" w:rsidP="00636C49">
      <w:pPr>
        <w:rPr>
          <w:rFonts w:ascii="Arial" w:hAnsi="Arial" w:cs="Arial"/>
          <w:b/>
        </w:rPr>
      </w:pPr>
    </w:p>
    <w:p w:rsidR="00AD6E76" w:rsidRDefault="00AD6E76" w:rsidP="00636C49">
      <w:pPr>
        <w:rPr>
          <w:rFonts w:ascii="Arial" w:hAnsi="Arial" w:cs="Arial"/>
          <w:b/>
        </w:rPr>
      </w:pPr>
    </w:p>
    <w:p w:rsidR="00AD6E76" w:rsidRDefault="00AD6E76" w:rsidP="00636C49">
      <w:pPr>
        <w:rPr>
          <w:rFonts w:ascii="Arial" w:hAnsi="Arial" w:cs="Arial"/>
          <w:b/>
        </w:rPr>
      </w:pPr>
    </w:p>
    <w:p w:rsidR="00AD6E76" w:rsidRDefault="00AD6E76" w:rsidP="00636C49">
      <w:pPr>
        <w:rPr>
          <w:rFonts w:ascii="Arial" w:hAnsi="Arial" w:cs="Arial"/>
          <w:b/>
        </w:rPr>
      </w:pPr>
    </w:p>
    <w:p w:rsidR="00AD6E76" w:rsidRDefault="00AD6E76" w:rsidP="00636C49">
      <w:pPr>
        <w:rPr>
          <w:rFonts w:ascii="Arial" w:hAnsi="Arial" w:cs="Arial"/>
          <w:b/>
        </w:rPr>
      </w:pPr>
    </w:p>
    <w:p w:rsidR="00AD6E76" w:rsidRDefault="00AD6E76" w:rsidP="00636C49">
      <w:pPr>
        <w:rPr>
          <w:rFonts w:ascii="Arial" w:hAnsi="Arial" w:cs="Arial"/>
          <w:b/>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846A2A" w:rsidRDefault="00846A2A" w:rsidP="00195EC4">
      <w:pPr>
        <w:ind w:right="90"/>
        <w:jc w:val="center"/>
        <w:rPr>
          <w:rFonts w:ascii="Arial" w:hAnsi="Arial" w:cs="Arial"/>
        </w:rPr>
      </w:pPr>
    </w:p>
    <w:p w:rsidR="00AD6E76" w:rsidRPr="00195EC4" w:rsidRDefault="00195EC4" w:rsidP="00195EC4">
      <w:pPr>
        <w:ind w:right="90"/>
        <w:jc w:val="center"/>
        <w:rPr>
          <w:rFonts w:ascii="Arial" w:hAnsi="Arial" w:cs="Arial"/>
        </w:rPr>
        <w:sectPr w:rsidR="00AD6E76" w:rsidRPr="00195EC4" w:rsidSect="007E5C84">
          <w:pgSz w:w="12240" w:h="15840" w:code="1"/>
          <w:pgMar w:top="1440" w:right="1440" w:bottom="1440" w:left="1440" w:header="720" w:footer="576" w:gutter="0"/>
          <w:pgNumType w:fmt="lowerRoman" w:start="1"/>
          <w:cols w:space="720"/>
          <w:docGrid w:linePitch="326"/>
        </w:sectPr>
      </w:pPr>
      <w:r w:rsidRPr="00195EC4">
        <w:rPr>
          <w:rFonts w:ascii="Arial" w:hAnsi="Arial" w:cs="Arial"/>
        </w:rPr>
        <w:t>This page intentionally left blank</w:t>
      </w:r>
    </w:p>
    <w:p w:rsidR="006427E7" w:rsidRPr="00636C49" w:rsidRDefault="00D12BE7" w:rsidP="00636C49">
      <w:pPr>
        <w:pStyle w:val="Heading2"/>
      </w:pPr>
      <w:bookmarkStart w:id="10" w:name="_Toc461092096"/>
      <w:bookmarkStart w:id="11" w:name="_Toc461093069"/>
      <w:bookmarkStart w:id="12" w:name="_Toc461093171"/>
      <w:bookmarkStart w:id="13" w:name="_Toc461093578"/>
      <w:bookmarkStart w:id="14" w:name="_Toc461093743"/>
      <w:bookmarkStart w:id="15" w:name="_Toc461097750"/>
      <w:bookmarkStart w:id="16" w:name="_Toc461097850"/>
      <w:bookmarkStart w:id="17" w:name="_Toc465767180"/>
      <w:bookmarkStart w:id="18" w:name="_Toc441743717"/>
      <w:r w:rsidRPr="00636C49">
        <w:lastRenderedPageBreak/>
        <w:t>INTRODUCTION</w:t>
      </w:r>
      <w:bookmarkStart w:id="19" w:name="_Toc461092097"/>
      <w:bookmarkStart w:id="20" w:name="_Toc461093070"/>
      <w:bookmarkStart w:id="21" w:name="_Toc461093172"/>
      <w:bookmarkStart w:id="22" w:name="_Toc461093579"/>
      <w:bookmarkStart w:id="23" w:name="_Toc461093744"/>
      <w:bookmarkEnd w:id="10"/>
      <w:bookmarkEnd w:id="11"/>
      <w:bookmarkEnd w:id="12"/>
      <w:bookmarkEnd w:id="13"/>
      <w:bookmarkEnd w:id="14"/>
      <w:bookmarkEnd w:id="15"/>
      <w:bookmarkEnd w:id="16"/>
      <w:bookmarkEnd w:id="17"/>
    </w:p>
    <w:p w:rsidR="006427E7" w:rsidRPr="00373325" w:rsidRDefault="006427E7" w:rsidP="00373325"/>
    <w:p w:rsidR="00D12BE7" w:rsidRPr="00373325" w:rsidRDefault="00731B7F" w:rsidP="00731B7F">
      <w:pPr>
        <w:pStyle w:val="Heading3"/>
      </w:pPr>
      <w:bookmarkStart w:id="24" w:name="_Toc461097751"/>
      <w:bookmarkStart w:id="25" w:name="_Toc461097851"/>
      <w:bookmarkStart w:id="26" w:name="_Toc465767181"/>
      <w:r>
        <w:t xml:space="preserve">A. </w:t>
      </w:r>
      <w:r w:rsidR="00D12BE7" w:rsidRPr="00373325">
        <w:t>Purpose</w:t>
      </w:r>
      <w:bookmarkEnd w:id="19"/>
      <w:bookmarkEnd w:id="20"/>
      <w:bookmarkEnd w:id="21"/>
      <w:bookmarkEnd w:id="22"/>
      <w:bookmarkEnd w:id="23"/>
      <w:bookmarkEnd w:id="24"/>
      <w:bookmarkEnd w:id="25"/>
      <w:bookmarkEnd w:id="26"/>
    </w:p>
    <w:p w:rsidR="00D12BE7" w:rsidRPr="00373325" w:rsidRDefault="00D12BE7" w:rsidP="00373325"/>
    <w:p w:rsidR="00D12BE7" w:rsidRPr="00B2112E" w:rsidRDefault="00D12BE7" w:rsidP="00373325">
      <w:pPr>
        <w:rPr>
          <w:rFonts w:ascii="Arial" w:hAnsi="Arial" w:cs="Arial"/>
        </w:rPr>
      </w:pPr>
      <w:r w:rsidRPr="00B2112E">
        <w:rPr>
          <w:rFonts w:ascii="Arial" w:hAnsi="Arial" w:cs="Arial"/>
        </w:rPr>
        <w:t>This document is intended as a template for commun</w:t>
      </w:r>
      <w:r w:rsidR="00313E39">
        <w:rPr>
          <w:rFonts w:ascii="Arial" w:hAnsi="Arial" w:cs="Arial"/>
        </w:rPr>
        <w:t xml:space="preserve">ity </w:t>
      </w:r>
      <w:r w:rsidR="00F824D3">
        <w:rPr>
          <w:rFonts w:ascii="Arial" w:hAnsi="Arial" w:cs="Arial"/>
        </w:rPr>
        <w:t xml:space="preserve">and </w:t>
      </w:r>
      <w:r w:rsidR="00B61CC4">
        <w:rPr>
          <w:rFonts w:ascii="Arial" w:hAnsi="Arial" w:cs="Arial"/>
        </w:rPr>
        <w:t>faith-</w:t>
      </w:r>
      <w:r w:rsidR="00313E39">
        <w:rPr>
          <w:rFonts w:ascii="Arial" w:hAnsi="Arial" w:cs="Arial"/>
        </w:rPr>
        <w:t xml:space="preserve">based organizations </w:t>
      </w:r>
      <w:r w:rsidRPr="00B2112E">
        <w:rPr>
          <w:rFonts w:ascii="Arial" w:hAnsi="Arial" w:cs="Arial"/>
        </w:rPr>
        <w:t xml:space="preserve">in developing a site-specific plan for their organization’s </w:t>
      </w:r>
      <w:r w:rsidR="00F824D3">
        <w:rPr>
          <w:rFonts w:ascii="Arial" w:hAnsi="Arial" w:cs="Arial"/>
        </w:rPr>
        <w:t>facility</w:t>
      </w:r>
      <w:r w:rsidR="00313E39">
        <w:rPr>
          <w:rFonts w:ascii="Arial" w:hAnsi="Arial" w:cs="Arial"/>
        </w:rPr>
        <w:t xml:space="preserve"> that includes a process for how the organization will prepare, respond, and recover from emergencies and disasters.</w:t>
      </w:r>
      <w:r w:rsidRPr="00B2112E">
        <w:rPr>
          <w:rFonts w:ascii="Arial" w:hAnsi="Arial" w:cs="Arial"/>
        </w:rPr>
        <w:t xml:space="preserve"> Every organization will have different needs and should adapt these recommendations to fit the needs of their part</w:t>
      </w:r>
      <w:r w:rsidR="00B2112E">
        <w:rPr>
          <w:rFonts w:ascii="Arial" w:hAnsi="Arial" w:cs="Arial"/>
        </w:rPr>
        <w:t xml:space="preserve">icular site. The </w:t>
      </w:r>
      <w:r w:rsidRPr="00B2112E">
        <w:rPr>
          <w:rFonts w:ascii="Arial" w:hAnsi="Arial" w:cs="Arial"/>
        </w:rPr>
        <w:t xml:space="preserve">Mississippi State Department of </w:t>
      </w:r>
      <w:r w:rsidRPr="00F824D3">
        <w:rPr>
          <w:rFonts w:ascii="Arial" w:hAnsi="Arial" w:cs="Arial"/>
        </w:rPr>
        <w:t>Health</w:t>
      </w:r>
      <w:r w:rsidR="00B61CC4">
        <w:rPr>
          <w:rFonts w:ascii="Arial" w:hAnsi="Arial" w:cs="Arial"/>
        </w:rPr>
        <w:t xml:space="preserve"> </w:t>
      </w:r>
      <w:r w:rsidRPr="00B2112E">
        <w:rPr>
          <w:rFonts w:ascii="Arial" w:hAnsi="Arial" w:cs="Arial"/>
        </w:rPr>
        <w:t>makes no representations and assumes no responsibility for the</w:t>
      </w:r>
      <w:r w:rsidR="00B2112E">
        <w:rPr>
          <w:rFonts w:ascii="Arial" w:hAnsi="Arial" w:cs="Arial"/>
        </w:rPr>
        <w:t xml:space="preserve"> adequacy, or lack thereo</w:t>
      </w:r>
      <w:r w:rsidR="00B2112E" w:rsidRPr="00B2112E">
        <w:rPr>
          <w:rFonts w:ascii="Arial" w:hAnsi="Arial" w:cs="Arial"/>
        </w:rPr>
        <w:t>f</w:t>
      </w:r>
      <w:r w:rsidRPr="00B2112E">
        <w:rPr>
          <w:rFonts w:ascii="Arial" w:hAnsi="Arial" w:cs="Arial"/>
        </w:rPr>
        <w:t>, of this planning template. </w:t>
      </w:r>
    </w:p>
    <w:p w:rsidR="004512FC" w:rsidRPr="00B2112E" w:rsidRDefault="004512FC" w:rsidP="00373325">
      <w:pPr>
        <w:rPr>
          <w:rFonts w:ascii="Arial" w:hAnsi="Arial" w:cs="Arial"/>
        </w:rPr>
      </w:pPr>
    </w:p>
    <w:p w:rsidR="00D12BE7" w:rsidRPr="00B2112E" w:rsidRDefault="00731B7F" w:rsidP="00731B7F">
      <w:pPr>
        <w:pStyle w:val="Heading3"/>
      </w:pPr>
      <w:bookmarkStart w:id="27" w:name="_Toc461092098"/>
      <w:bookmarkStart w:id="28" w:name="_Toc461093071"/>
      <w:bookmarkStart w:id="29" w:name="_Toc461093173"/>
      <w:bookmarkStart w:id="30" w:name="_Toc461093580"/>
      <w:bookmarkStart w:id="31" w:name="_Toc461093745"/>
      <w:bookmarkStart w:id="32" w:name="_Toc461097752"/>
      <w:bookmarkStart w:id="33" w:name="_Toc461097852"/>
      <w:bookmarkStart w:id="34" w:name="_Toc465767182"/>
      <w:r>
        <w:t xml:space="preserve">B. </w:t>
      </w:r>
      <w:r w:rsidR="00D12BE7" w:rsidRPr="00B2112E">
        <w:t>Scope</w:t>
      </w:r>
      <w:bookmarkEnd w:id="27"/>
      <w:bookmarkEnd w:id="28"/>
      <w:bookmarkEnd w:id="29"/>
      <w:bookmarkEnd w:id="30"/>
      <w:bookmarkEnd w:id="31"/>
      <w:bookmarkEnd w:id="32"/>
      <w:bookmarkEnd w:id="33"/>
      <w:bookmarkEnd w:id="34"/>
    </w:p>
    <w:p w:rsidR="00D12BE7" w:rsidRPr="00225687" w:rsidRDefault="00D12BE7" w:rsidP="00373325">
      <w:pPr>
        <w:rPr>
          <w:rFonts w:ascii="Arial" w:hAnsi="Arial" w:cs="Arial"/>
        </w:rPr>
      </w:pPr>
    </w:p>
    <w:p w:rsidR="00D12BE7" w:rsidRPr="00B2112E" w:rsidRDefault="00D12BE7" w:rsidP="00373325">
      <w:pPr>
        <w:rPr>
          <w:rFonts w:ascii="Arial" w:hAnsi="Arial" w:cs="Arial"/>
        </w:rPr>
      </w:pPr>
      <w:r w:rsidRPr="00225687">
        <w:rPr>
          <w:rFonts w:ascii="Arial" w:hAnsi="Arial" w:cs="Arial"/>
        </w:rPr>
        <w:t>Th</w:t>
      </w:r>
      <w:r w:rsidR="00F824D3" w:rsidRPr="00225687">
        <w:rPr>
          <w:rFonts w:ascii="Arial" w:hAnsi="Arial" w:cs="Arial"/>
        </w:rPr>
        <w:t>is</w:t>
      </w:r>
      <w:r w:rsidR="00411421" w:rsidRPr="00225687">
        <w:rPr>
          <w:rFonts w:ascii="Arial" w:hAnsi="Arial" w:cs="Arial"/>
        </w:rPr>
        <w:t xml:space="preserve"> </w:t>
      </w:r>
      <w:r w:rsidR="00310EBF" w:rsidRPr="00225687">
        <w:rPr>
          <w:rFonts w:ascii="Arial" w:hAnsi="Arial" w:cs="Arial"/>
        </w:rPr>
        <w:t>e</w:t>
      </w:r>
      <w:r w:rsidRPr="00225687">
        <w:rPr>
          <w:rFonts w:ascii="Arial" w:hAnsi="Arial" w:cs="Arial"/>
        </w:rPr>
        <w:t xml:space="preserve">mergency </w:t>
      </w:r>
      <w:r w:rsidR="00310EBF" w:rsidRPr="00225687">
        <w:rPr>
          <w:rFonts w:ascii="Arial" w:hAnsi="Arial" w:cs="Arial"/>
        </w:rPr>
        <w:t>o</w:t>
      </w:r>
      <w:r w:rsidRPr="00225687">
        <w:rPr>
          <w:rFonts w:ascii="Arial" w:hAnsi="Arial" w:cs="Arial"/>
        </w:rPr>
        <w:t xml:space="preserve">perations </w:t>
      </w:r>
      <w:r w:rsidR="00310EBF" w:rsidRPr="00225687">
        <w:rPr>
          <w:rFonts w:ascii="Arial" w:hAnsi="Arial" w:cs="Arial"/>
        </w:rPr>
        <w:t>p</w:t>
      </w:r>
      <w:r w:rsidRPr="00225687">
        <w:rPr>
          <w:rFonts w:ascii="Arial" w:hAnsi="Arial" w:cs="Arial"/>
        </w:rPr>
        <w:t xml:space="preserve">lan (EOP) </w:t>
      </w:r>
      <w:r w:rsidR="003560AF" w:rsidRPr="00225687">
        <w:rPr>
          <w:rFonts w:ascii="Arial" w:hAnsi="Arial" w:cs="Arial"/>
        </w:rPr>
        <w:t xml:space="preserve">template </w:t>
      </w:r>
      <w:r w:rsidRPr="00225687">
        <w:rPr>
          <w:rFonts w:ascii="Arial" w:hAnsi="Arial" w:cs="Arial"/>
        </w:rPr>
        <w:t>is</w:t>
      </w:r>
      <w:r w:rsidRPr="00B2112E">
        <w:rPr>
          <w:rFonts w:ascii="Arial" w:hAnsi="Arial" w:cs="Arial"/>
        </w:rPr>
        <w:t xml:space="preserve"> designed to guide planning and response to a variety of hazards that could threaten the </w:t>
      </w:r>
      <w:r w:rsidR="00313E39">
        <w:rPr>
          <w:rFonts w:ascii="Arial" w:hAnsi="Arial" w:cs="Arial"/>
        </w:rPr>
        <w:t>stability</w:t>
      </w:r>
      <w:r w:rsidRPr="00B2112E">
        <w:rPr>
          <w:rFonts w:ascii="Arial" w:hAnsi="Arial" w:cs="Arial"/>
        </w:rPr>
        <w:t xml:space="preserve"> of the organization or the safety of members, staff</w:t>
      </w:r>
      <w:r w:rsidR="00B02FF8">
        <w:rPr>
          <w:rFonts w:ascii="Arial" w:hAnsi="Arial" w:cs="Arial"/>
        </w:rPr>
        <w:t>,</w:t>
      </w:r>
      <w:r w:rsidRPr="00B2112E">
        <w:rPr>
          <w:rFonts w:ascii="Arial" w:hAnsi="Arial" w:cs="Arial"/>
        </w:rPr>
        <w:t xml:space="preserve"> and visitors, or adversely impact the ability of the organization to operate. </w:t>
      </w:r>
    </w:p>
    <w:p w:rsidR="00D12BE7" w:rsidRPr="00B2112E" w:rsidRDefault="00D12BE7" w:rsidP="00373325">
      <w:pPr>
        <w:rPr>
          <w:rFonts w:ascii="Arial" w:hAnsi="Arial" w:cs="Arial"/>
        </w:rPr>
      </w:pPr>
    </w:p>
    <w:p w:rsidR="00D12BE7" w:rsidRPr="00B2112E" w:rsidRDefault="00731B7F" w:rsidP="00731B7F">
      <w:pPr>
        <w:pStyle w:val="Heading3"/>
      </w:pPr>
      <w:bookmarkStart w:id="35" w:name="_Toc461092099"/>
      <w:bookmarkStart w:id="36" w:name="_Toc461093072"/>
      <w:bookmarkStart w:id="37" w:name="_Toc461093174"/>
      <w:bookmarkStart w:id="38" w:name="_Toc461093581"/>
      <w:bookmarkStart w:id="39" w:name="_Toc461093746"/>
      <w:bookmarkStart w:id="40" w:name="_Toc461097753"/>
      <w:bookmarkStart w:id="41" w:name="_Toc461097853"/>
      <w:bookmarkStart w:id="42" w:name="_Toc465767183"/>
      <w:r>
        <w:t xml:space="preserve">C. </w:t>
      </w:r>
      <w:r w:rsidR="00D12BE7" w:rsidRPr="00B2112E">
        <w:t>Assumptions</w:t>
      </w:r>
      <w:bookmarkEnd w:id="35"/>
      <w:bookmarkEnd w:id="36"/>
      <w:bookmarkEnd w:id="37"/>
      <w:bookmarkEnd w:id="38"/>
      <w:bookmarkEnd w:id="39"/>
      <w:bookmarkEnd w:id="40"/>
      <w:bookmarkEnd w:id="41"/>
      <w:bookmarkEnd w:id="42"/>
    </w:p>
    <w:p w:rsidR="00D12BE7" w:rsidRPr="00B2112E" w:rsidRDefault="00D12BE7" w:rsidP="00373325">
      <w:pPr>
        <w:rPr>
          <w:rFonts w:ascii="Arial" w:hAnsi="Arial" w:cs="Arial"/>
        </w:rPr>
      </w:pPr>
    </w:p>
    <w:p w:rsidR="00D12BE7" w:rsidRPr="00B61CC4" w:rsidRDefault="00D12BE7" w:rsidP="00373325">
      <w:pPr>
        <w:rPr>
          <w:rFonts w:ascii="Arial" w:hAnsi="Arial" w:cs="Arial"/>
        </w:rPr>
      </w:pPr>
      <w:r w:rsidRPr="00B2112E">
        <w:rPr>
          <w:rFonts w:ascii="Arial" w:hAnsi="Arial" w:cs="Arial"/>
        </w:rPr>
        <w:t xml:space="preserve">The assumptions statement shows the limits of the EOP, thereby limiting liability. The following assumptions delineate what is assumed to be true when the EOP was developed.  </w:t>
      </w:r>
    </w:p>
    <w:p w:rsidR="00F824D3" w:rsidRDefault="00F824D3" w:rsidP="00373325">
      <w:pPr>
        <w:rPr>
          <w:rFonts w:ascii="Arial" w:hAnsi="Arial" w:cs="Arial"/>
          <w:b/>
        </w:rPr>
      </w:pPr>
    </w:p>
    <w:p w:rsidR="00F824D3" w:rsidRPr="00F824D3" w:rsidRDefault="00F824D3" w:rsidP="00373325">
      <w:pPr>
        <w:rPr>
          <w:rFonts w:ascii="Arial" w:hAnsi="Arial" w:cs="Arial"/>
        </w:rPr>
      </w:pPr>
      <w:r w:rsidRPr="00F824D3">
        <w:rPr>
          <w:rFonts w:ascii="Arial" w:hAnsi="Arial" w:cs="Arial"/>
        </w:rPr>
        <w:t>The following assumption will be made</w:t>
      </w:r>
      <w:r>
        <w:rPr>
          <w:rFonts w:ascii="Arial" w:hAnsi="Arial" w:cs="Arial"/>
        </w:rPr>
        <w:t>:</w:t>
      </w:r>
    </w:p>
    <w:p w:rsidR="00D12BE7" w:rsidRPr="00F824D3" w:rsidRDefault="00D12BE7" w:rsidP="00373325">
      <w:pPr>
        <w:rPr>
          <w:rFonts w:ascii="Arial" w:hAnsi="Arial" w:cs="Arial"/>
        </w:rPr>
      </w:pPr>
    </w:p>
    <w:p w:rsidR="00D12BE7" w:rsidRPr="00B2112E" w:rsidRDefault="00313E39" w:rsidP="00CD25B4">
      <w:pPr>
        <w:pStyle w:val="ListParagraph"/>
        <w:numPr>
          <w:ilvl w:val="0"/>
          <w:numId w:val="27"/>
        </w:numPr>
        <w:rPr>
          <w:rFonts w:ascii="Arial" w:hAnsi="Arial" w:cs="Arial"/>
        </w:rPr>
      </w:pPr>
      <w:r>
        <w:rPr>
          <w:rFonts w:ascii="Arial" w:hAnsi="Arial" w:cs="Arial"/>
        </w:rPr>
        <w:t>T</w:t>
      </w:r>
      <w:r w:rsidR="00D12BE7" w:rsidRPr="00B2112E">
        <w:rPr>
          <w:rFonts w:ascii="Arial" w:hAnsi="Arial" w:cs="Arial"/>
        </w:rPr>
        <w:t>op hazards</w:t>
      </w:r>
      <w:r>
        <w:rPr>
          <w:rFonts w:ascii="Arial" w:hAnsi="Arial" w:cs="Arial"/>
        </w:rPr>
        <w:t xml:space="preserve"> are identified</w:t>
      </w:r>
      <w:r w:rsidR="008E7285">
        <w:rPr>
          <w:rFonts w:ascii="Arial" w:hAnsi="Arial" w:cs="Arial"/>
        </w:rPr>
        <w:t>.</w:t>
      </w:r>
      <w:r w:rsidR="00D12BE7" w:rsidRPr="00B2112E">
        <w:rPr>
          <w:rFonts w:ascii="Arial" w:hAnsi="Arial" w:cs="Arial"/>
        </w:rPr>
        <w:t xml:space="preserve"> </w:t>
      </w:r>
    </w:p>
    <w:p w:rsidR="00D12BE7" w:rsidRPr="00B2112E" w:rsidRDefault="00D12BE7" w:rsidP="00CD25B4">
      <w:pPr>
        <w:pStyle w:val="ListParagraph"/>
        <w:numPr>
          <w:ilvl w:val="0"/>
          <w:numId w:val="27"/>
        </w:numPr>
        <w:rPr>
          <w:rFonts w:ascii="Arial" w:hAnsi="Arial" w:cs="Arial"/>
        </w:rPr>
      </w:pPr>
      <w:r w:rsidRPr="00B2112E">
        <w:rPr>
          <w:rFonts w:ascii="Arial" w:hAnsi="Arial" w:cs="Arial"/>
        </w:rPr>
        <w:t>Identified hazards will occur</w:t>
      </w:r>
      <w:r w:rsidR="008E7285">
        <w:rPr>
          <w:rFonts w:ascii="Arial" w:hAnsi="Arial" w:cs="Arial"/>
        </w:rPr>
        <w:t>.</w:t>
      </w:r>
    </w:p>
    <w:p w:rsidR="00D12BE7" w:rsidRPr="00B2112E" w:rsidRDefault="00D12BE7" w:rsidP="00CD25B4">
      <w:pPr>
        <w:pStyle w:val="ListParagraph"/>
        <w:numPr>
          <w:ilvl w:val="0"/>
          <w:numId w:val="27"/>
        </w:numPr>
        <w:rPr>
          <w:rFonts w:ascii="Arial" w:hAnsi="Arial" w:cs="Arial"/>
        </w:rPr>
      </w:pPr>
      <w:r w:rsidRPr="00B2112E">
        <w:rPr>
          <w:rFonts w:ascii="Arial" w:hAnsi="Arial" w:cs="Arial"/>
        </w:rPr>
        <w:t>Staff</w:t>
      </w:r>
      <w:r w:rsidR="00F5530C" w:rsidRPr="00B2112E">
        <w:rPr>
          <w:rFonts w:ascii="Arial" w:hAnsi="Arial" w:cs="Arial"/>
        </w:rPr>
        <w:t xml:space="preserve"> and members</w:t>
      </w:r>
      <w:r w:rsidRPr="00B2112E">
        <w:rPr>
          <w:rFonts w:ascii="Arial" w:hAnsi="Arial" w:cs="Arial"/>
        </w:rPr>
        <w:t xml:space="preserve"> are familiar with the EOP</w:t>
      </w:r>
      <w:r w:rsidR="008E7285">
        <w:rPr>
          <w:rFonts w:ascii="Arial" w:hAnsi="Arial" w:cs="Arial"/>
        </w:rPr>
        <w:t>.</w:t>
      </w:r>
    </w:p>
    <w:p w:rsidR="00D12BE7" w:rsidRPr="00B2112E" w:rsidRDefault="00D12BE7" w:rsidP="00CD25B4">
      <w:pPr>
        <w:pStyle w:val="ListParagraph"/>
        <w:numPr>
          <w:ilvl w:val="0"/>
          <w:numId w:val="27"/>
        </w:numPr>
        <w:rPr>
          <w:rFonts w:ascii="Arial" w:hAnsi="Arial" w:cs="Arial"/>
        </w:rPr>
      </w:pPr>
      <w:r w:rsidRPr="00B2112E">
        <w:rPr>
          <w:rFonts w:ascii="Arial" w:hAnsi="Arial" w:cs="Arial"/>
        </w:rPr>
        <w:t>Staff will execute their assigned responsibilities</w:t>
      </w:r>
      <w:r w:rsidR="008E7285">
        <w:rPr>
          <w:rFonts w:ascii="Arial" w:hAnsi="Arial" w:cs="Arial"/>
        </w:rPr>
        <w:t>.</w:t>
      </w:r>
    </w:p>
    <w:p w:rsidR="00D12BE7" w:rsidRDefault="00D12BE7" w:rsidP="00CD25B4">
      <w:pPr>
        <w:pStyle w:val="ListParagraph"/>
        <w:numPr>
          <w:ilvl w:val="0"/>
          <w:numId w:val="27"/>
        </w:numPr>
        <w:rPr>
          <w:rFonts w:ascii="Arial" w:hAnsi="Arial" w:cs="Arial"/>
        </w:rPr>
      </w:pPr>
      <w:r w:rsidRPr="00B2112E">
        <w:rPr>
          <w:rFonts w:ascii="Arial" w:hAnsi="Arial" w:cs="Arial"/>
        </w:rPr>
        <w:t>Executing the EOP will save lives and reduce damage</w:t>
      </w:r>
      <w:r w:rsidR="008E7285">
        <w:rPr>
          <w:rFonts w:ascii="Arial" w:hAnsi="Arial" w:cs="Arial"/>
        </w:rPr>
        <w:t>.</w:t>
      </w:r>
    </w:p>
    <w:p w:rsidR="003E1507" w:rsidRDefault="003E1507" w:rsidP="003E1507">
      <w:pPr>
        <w:rPr>
          <w:rFonts w:ascii="Arial" w:hAnsi="Arial" w:cs="Arial"/>
        </w:rPr>
      </w:pPr>
    </w:p>
    <w:p w:rsidR="00D12BE7" w:rsidRPr="00B2112E" w:rsidRDefault="00D12BE7" w:rsidP="003E1507">
      <w:pPr>
        <w:pStyle w:val="Heading2"/>
      </w:pPr>
      <w:bookmarkStart w:id="43" w:name="_Toc461092100"/>
      <w:bookmarkStart w:id="44" w:name="_Toc461093073"/>
      <w:bookmarkStart w:id="45" w:name="_Toc461093175"/>
      <w:bookmarkStart w:id="46" w:name="_Toc461093582"/>
      <w:bookmarkStart w:id="47" w:name="_Toc461093747"/>
      <w:bookmarkStart w:id="48" w:name="_Toc461097754"/>
      <w:bookmarkStart w:id="49" w:name="_Toc461097854"/>
      <w:bookmarkStart w:id="50" w:name="_Toc465767184"/>
      <w:r w:rsidRPr="00B2112E">
        <w:t>ADMINISTRATION</w:t>
      </w:r>
      <w:bookmarkEnd w:id="43"/>
      <w:bookmarkEnd w:id="44"/>
      <w:bookmarkEnd w:id="45"/>
      <w:bookmarkEnd w:id="46"/>
      <w:bookmarkEnd w:id="47"/>
      <w:bookmarkEnd w:id="48"/>
      <w:bookmarkEnd w:id="49"/>
      <w:bookmarkEnd w:id="50"/>
    </w:p>
    <w:p w:rsidR="00D12BE7" w:rsidRPr="00B2112E" w:rsidRDefault="00D12BE7" w:rsidP="00B2112E"/>
    <w:p w:rsidR="00D12BE7" w:rsidRPr="00A646FF" w:rsidRDefault="00A646FF" w:rsidP="00731B7F">
      <w:pPr>
        <w:pStyle w:val="Heading3"/>
      </w:pPr>
      <w:bookmarkStart w:id="51" w:name="_Toc461092101"/>
      <w:bookmarkStart w:id="52" w:name="_Toc461093074"/>
      <w:bookmarkStart w:id="53" w:name="_Toc461093176"/>
      <w:bookmarkStart w:id="54" w:name="_Toc461093583"/>
      <w:bookmarkStart w:id="55" w:name="_Toc461093748"/>
      <w:bookmarkStart w:id="56" w:name="_Toc461097755"/>
      <w:bookmarkStart w:id="57" w:name="_Toc461097855"/>
      <w:bookmarkStart w:id="58" w:name="_Toc465767185"/>
      <w:r w:rsidRPr="00A646FF">
        <w:t xml:space="preserve">A.  </w:t>
      </w:r>
      <w:r w:rsidR="00D12BE7" w:rsidRPr="00A646FF">
        <w:t>Plan Review and Maintenance</w:t>
      </w:r>
      <w:bookmarkEnd w:id="51"/>
      <w:bookmarkEnd w:id="52"/>
      <w:bookmarkEnd w:id="53"/>
      <w:bookmarkEnd w:id="54"/>
      <w:bookmarkEnd w:id="55"/>
      <w:bookmarkEnd w:id="56"/>
      <w:bookmarkEnd w:id="57"/>
      <w:bookmarkEnd w:id="58"/>
    </w:p>
    <w:p w:rsidR="00D12BE7" w:rsidRPr="00A646FF" w:rsidRDefault="00D12BE7" w:rsidP="00B2112E">
      <w:pPr>
        <w:rPr>
          <w:rFonts w:ascii="Arial" w:hAnsi="Arial" w:cs="Arial"/>
          <w:szCs w:val="24"/>
        </w:rPr>
      </w:pPr>
    </w:p>
    <w:p w:rsidR="00D12BE7" w:rsidRPr="00A646FF" w:rsidRDefault="00D12BE7" w:rsidP="00B2112E">
      <w:pPr>
        <w:rPr>
          <w:rFonts w:ascii="Arial" w:hAnsi="Arial" w:cs="Arial"/>
          <w:szCs w:val="24"/>
        </w:rPr>
      </w:pPr>
      <w:r w:rsidRPr="00A646FF">
        <w:rPr>
          <w:rFonts w:ascii="Arial" w:hAnsi="Arial" w:cs="Arial"/>
          <w:szCs w:val="24"/>
        </w:rPr>
        <w:t>Th</w:t>
      </w:r>
      <w:r w:rsidR="00F824D3">
        <w:rPr>
          <w:rFonts w:ascii="Arial" w:hAnsi="Arial" w:cs="Arial"/>
          <w:szCs w:val="24"/>
        </w:rPr>
        <w:t>is</w:t>
      </w:r>
      <w:r w:rsidRPr="00A646FF">
        <w:rPr>
          <w:rFonts w:ascii="Arial" w:hAnsi="Arial" w:cs="Arial"/>
          <w:szCs w:val="24"/>
        </w:rPr>
        <w:t xml:space="preserve"> EOP should be reviewed and updated annually</w:t>
      </w:r>
      <w:r w:rsidR="00310EBF">
        <w:rPr>
          <w:rFonts w:ascii="Arial" w:hAnsi="Arial" w:cs="Arial"/>
          <w:szCs w:val="24"/>
        </w:rPr>
        <w:t>,</w:t>
      </w:r>
      <w:r w:rsidRPr="00A646FF">
        <w:rPr>
          <w:rFonts w:ascii="Arial" w:hAnsi="Arial" w:cs="Arial"/>
          <w:szCs w:val="24"/>
        </w:rPr>
        <w:t xml:space="preserve"> incorporating</w:t>
      </w:r>
      <w:r w:rsidR="00D60F51">
        <w:rPr>
          <w:rFonts w:ascii="Arial" w:hAnsi="Arial" w:cs="Arial"/>
          <w:szCs w:val="24"/>
        </w:rPr>
        <w:t xml:space="preserve"> </w:t>
      </w:r>
      <w:r w:rsidRPr="00A646FF">
        <w:rPr>
          <w:rFonts w:ascii="Arial" w:hAnsi="Arial" w:cs="Arial"/>
          <w:szCs w:val="24"/>
        </w:rPr>
        <w:t xml:space="preserve">data collected during actual and exercise plan activations, changes in </w:t>
      </w:r>
      <w:r w:rsidR="00C540B0" w:rsidRPr="00A646FF">
        <w:rPr>
          <w:rFonts w:ascii="Arial" w:hAnsi="Arial" w:cs="Arial"/>
          <w:szCs w:val="24"/>
        </w:rPr>
        <w:t>risk assessment</w:t>
      </w:r>
      <w:r w:rsidRPr="00A646FF">
        <w:rPr>
          <w:rFonts w:ascii="Arial" w:hAnsi="Arial" w:cs="Arial"/>
          <w:szCs w:val="24"/>
        </w:rPr>
        <w:t xml:space="preserve">, emergency equipment, external </w:t>
      </w:r>
      <w:r w:rsidR="00C40BFA" w:rsidRPr="00A646FF">
        <w:rPr>
          <w:rFonts w:ascii="Arial" w:hAnsi="Arial" w:cs="Arial"/>
          <w:szCs w:val="24"/>
        </w:rPr>
        <w:t>organization</w:t>
      </w:r>
      <w:r w:rsidRPr="00A646FF">
        <w:rPr>
          <w:rFonts w:ascii="Arial" w:hAnsi="Arial" w:cs="Arial"/>
          <w:szCs w:val="24"/>
        </w:rPr>
        <w:t xml:space="preserve"> participation, etc.</w:t>
      </w:r>
    </w:p>
    <w:p w:rsidR="00D12BE7" w:rsidRPr="00A646FF" w:rsidRDefault="00D12BE7" w:rsidP="00B2112E">
      <w:pPr>
        <w:rPr>
          <w:rFonts w:ascii="Arial" w:hAnsi="Arial" w:cs="Arial"/>
          <w:szCs w:val="24"/>
        </w:rPr>
      </w:pPr>
    </w:p>
    <w:p w:rsidR="00D12BE7" w:rsidRPr="00A646FF" w:rsidRDefault="00D12BE7" w:rsidP="00B2112E">
      <w:pPr>
        <w:rPr>
          <w:rFonts w:ascii="Arial" w:hAnsi="Arial" w:cs="Arial"/>
          <w:szCs w:val="24"/>
        </w:rPr>
      </w:pPr>
      <w:r w:rsidRPr="00A646FF">
        <w:rPr>
          <w:rFonts w:ascii="Arial" w:hAnsi="Arial" w:cs="Arial"/>
          <w:szCs w:val="24"/>
        </w:rPr>
        <w:t>Plan review should also consider changes in contact information, new</w:t>
      </w:r>
      <w:r w:rsidR="00D60F51">
        <w:rPr>
          <w:rFonts w:ascii="Arial" w:hAnsi="Arial" w:cs="Arial"/>
          <w:szCs w:val="24"/>
        </w:rPr>
        <w:t xml:space="preserve"> communications with the local emergency m</w:t>
      </w:r>
      <w:r w:rsidRPr="00A646FF">
        <w:rPr>
          <w:rFonts w:ascii="Arial" w:hAnsi="Arial" w:cs="Arial"/>
          <w:szCs w:val="24"/>
        </w:rPr>
        <w:t xml:space="preserve">anagement </w:t>
      </w:r>
      <w:r w:rsidR="00D60F51">
        <w:rPr>
          <w:rFonts w:ascii="Arial" w:hAnsi="Arial" w:cs="Arial"/>
          <w:szCs w:val="24"/>
        </w:rPr>
        <w:t>o</w:t>
      </w:r>
      <w:r w:rsidR="00C40BFA" w:rsidRPr="00A646FF">
        <w:rPr>
          <w:rFonts w:ascii="Arial" w:hAnsi="Arial" w:cs="Arial"/>
          <w:szCs w:val="24"/>
        </w:rPr>
        <w:t>rganization</w:t>
      </w:r>
      <w:r w:rsidRPr="00A646FF">
        <w:rPr>
          <w:rFonts w:ascii="Arial" w:hAnsi="Arial" w:cs="Arial"/>
          <w:szCs w:val="24"/>
        </w:rPr>
        <w:t xml:space="preserve">, review of evacuation routes, and staff and departmental assignments. </w:t>
      </w:r>
    </w:p>
    <w:p w:rsidR="00D12BE7" w:rsidRPr="00A646FF" w:rsidRDefault="00D12BE7" w:rsidP="00B2112E">
      <w:pPr>
        <w:rPr>
          <w:rFonts w:ascii="Arial" w:hAnsi="Arial" w:cs="Arial"/>
          <w:szCs w:val="24"/>
        </w:rPr>
      </w:pPr>
    </w:p>
    <w:p w:rsidR="00D12BE7" w:rsidRPr="00A646FF" w:rsidRDefault="00A646FF" w:rsidP="00731B7F">
      <w:pPr>
        <w:pStyle w:val="Heading3"/>
      </w:pPr>
      <w:bookmarkStart w:id="59" w:name="_Toc461092102"/>
      <w:bookmarkStart w:id="60" w:name="_Toc461093075"/>
      <w:bookmarkStart w:id="61" w:name="_Toc461093177"/>
      <w:bookmarkStart w:id="62" w:name="_Toc461093584"/>
      <w:bookmarkStart w:id="63" w:name="_Toc461093749"/>
      <w:bookmarkStart w:id="64" w:name="_Toc461097756"/>
      <w:bookmarkStart w:id="65" w:name="_Toc461097856"/>
      <w:bookmarkStart w:id="66" w:name="_Toc465767186"/>
      <w:r w:rsidRPr="00A646FF">
        <w:lastRenderedPageBreak/>
        <w:t xml:space="preserve">B.  </w:t>
      </w:r>
      <w:r w:rsidR="00D12BE7" w:rsidRPr="00A646FF">
        <w:t>Authorities and References</w:t>
      </w:r>
      <w:bookmarkEnd w:id="59"/>
      <w:bookmarkEnd w:id="60"/>
      <w:bookmarkEnd w:id="61"/>
      <w:bookmarkEnd w:id="62"/>
      <w:bookmarkEnd w:id="63"/>
      <w:bookmarkEnd w:id="64"/>
      <w:bookmarkEnd w:id="65"/>
      <w:bookmarkEnd w:id="66"/>
    </w:p>
    <w:p w:rsidR="00D12BE7" w:rsidRPr="00A646FF" w:rsidRDefault="00D12BE7" w:rsidP="00B2112E">
      <w:pPr>
        <w:rPr>
          <w:rFonts w:ascii="Arial" w:hAnsi="Arial" w:cs="Arial"/>
          <w:szCs w:val="24"/>
        </w:rPr>
      </w:pPr>
    </w:p>
    <w:p w:rsidR="00D12BE7" w:rsidRPr="00A646FF" w:rsidRDefault="00D12BE7" w:rsidP="00B2112E">
      <w:pPr>
        <w:rPr>
          <w:rFonts w:ascii="Arial" w:hAnsi="Arial" w:cs="Arial"/>
          <w:b/>
          <w:szCs w:val="24"/>
        </w:rPr>
      </w:pPr>
      <w:r w:rsidRPr="00225687">
        <w:rPr>
          <w:rFonts w:ascii="Arial" w:hAnsi="Arial" w:cs="Arial"/>
          <w:b/>
          <w:szCs w:val="24"/>
        </w:rPr>
        <w:t xml:space="preserve">&lt;Insert title and date of local city and/or county </w:t>
      </w:r>
      <w:r w:rsidR="0021684E" w:rsidRPr="00225687">
        <w:rPr>
          <w:rFonts w:ascii="Arial" w:hAnsi="Arial" w:cs="Arial"/>
          <w:b/>
          <w:szCs w:val="24"/>
        </w:rPr>
        <w:t>emergency operations plan</w:t>
      </w:r>
      <w:r w:rsidRPr="00225687">
        <w:rPr>
          <w:rFonts w:ascii="Arial" w:hAnsi="Arial" w:cs="Arial"/>
          <w:b/>
          <w:szCs w:val="24"/>
        </w:rPr>
        <w:t>&gt;</w:t>
      </w:r>
    </w:p>
    <w:p w:rsidR="00D12BE7" w:rsidRPr="00A646FF" w:rsidRDefault="00D12BE7" w:rsidP="00B2112E">
      <w:pPr>
        <w:rPr>
          <w:rFonts w:ascii="Arial" w:hAnsi="Arial" w:cs="Arial"/>
          <w:szCs w:val="24"/>
        </w:rPr>
      </w:pPr>
    </w:p>
    <w:p w:rsidR="00D12BE7" w:rsidRPr="00A646FF" w:rsidRDefault="00D12BE7" w:rsidP="00B2112E">
      <w:pPr>
        <w:rPr>
          <w:rFonts w:ascii="Arial" w:hAnsi="Arial" w:cs="Arial"/>
          <w:b/>
          <w:szCs w:val="24"/>
        </w:rPr>
      </w:pPr>
      <w:r w:rsidRPr="00A646FF">
        <w:rPr>
          <w:rFonts w:ascii="Arial" w:hAnsi="Arial" w:cs="Arial"/>
          <w:b/>
          <w:szCs w:val="24"/>
        </w:rPr>
        <w:t xml:space="preserve">Mississippi Emergency Management </w:t>
      </w:r>
      <w:r w:rsidR="00C540B0" w:rsidRPr="00A646FF">
        <w:rPr>
          <w:rFonts w:ascii="Arial" w:hAnsi="Arial" w:cs="Arial"/>
          <w:b/>
          <w:szCs w:val="24"/>
        </w:rPr>
        <w:t>Agency</w:t>
      </w:r>
    </w:p>
    <w:p w:rsidR="00D12BE7" w:rsidRPr="00A646FF" w:rsidRDefault="00A646FF" w:rsidP="00B2112E">
      <w:pPr>
        <w:rPr>
          <w:rFonts w:ascii="Arial" w:hAnsi="Arial" w:cs="Arial"/>
          <w:szCs w:val="24"/>
        </w:rPr>
      </w:pPr>
      <w:r>
        <w:rPr>
          <w:rFonts w:ascii="Arial" w:hAnsi="Arial" w:cs="Arial"/>
          <w:szCs w:val="24"/>
        </w:rPr>
        <w:tab/>
      </w:r>
      <w:hyperlink r:id="rId12" w:history="1">
        <w:r w:rsidR="00D12BE7" w:rsidRPr="00A646FF">
          <w:rPr>
            <w:rStyle w:val="Hyperlink"/>
            <w:rFonts w:ascii="Arial" w:hAnsi="Arial" w:cs="Arial"/>
            <w:szCs w:val="24"/>
          </w:rPr>
          <w:t>http://www.msema.org/</w:t>
        </w:r>
      </w:hyperlink>
    </w:p>
    <w:p w:rsidR="00D12BE7" w:rsidRPr="00A646FF" w:rsidRDefault="00D12BE7" w:rsidP="00B2112E">
      <w:pPr>
        <w:rPr>
          <w:rFonts w:ascii="Arial" w:hAnsi="Arial" w:cs="Arial"/>
          <w:szCs w:val="24"/>
        </w:rPr>
      </w:pPr>
    </w:p>
    <w:p w:rsidR="00D12BE7" w:rsidRPr="00A646FF" w:rsidRDefault="00D12BE7" w:rsidP="00B2112E">
      <w:pPr>
        <w:rPr>
          <w:rFonts w:ascii="Arial" w:hAnsi="Arial" w:cs="Arial"/>
          <w:b/>
          <w:szCs w:val="24"/>
        </w:rPr>
      </w:pPr>
      <w:r w:rsidRPr="00A646FF">
        <w:rPr>
          <w:rFonts w:ascii="Arial" w:hAnsi="Arial" w:cs="Arial"/>
          <w:b/>
          <w:szCs w:val="24"/>
        </w:rPr>
        <w:t>Strategic National Stockpile</w:t>
      </w:r>
    </w:p>
    <w:p w:rsidR="00D12BE7" w:rsidRPr="00A646FF" w:rsidRDefault="00A646FF" w:rsidP="00B2112E">
      <w:pPr>
        <w:rPr>
          <w:rFonts w:ascii="Arial" w:hAnsi="Arial" w:cs="Arial"/>
          <w:szCs w:val="24"/>
        </w:rPr>
      </w:pPr>
      <w:r>
        <w:rPr>
          <w:rFonts w:ascii="Arial" w:hAnsi="Arial" w:cs="Arial"/>
          <w:szCs w:val="24"/>
        </w:rPr>
        <w:tab/>
      </w:r>
      <w:r w:rsidR="00D12BE7" w:rsidRPr="00A646FF">
        <w:rPr>
          <w:rFonts w:ascii="Arial" w:hAnsi="Arial" w:cs="Arial"/>
          <w:szCs w:val="24"/>
        </w:rPr>
        <w:t>Centers for Disease Control and Prevention</w:t>
      </w:r>
    </w:p>
    <w:p w:rsidR="00D12BE7" w:rsidRPr="00A646FF" w:rsidRDefault="00A646FF" w:rsidP="00B2112E">
      <w:pPr>
        <w:rPr>
          <w:rFonts w:ascii="Arial" w:hAnsi="Arial" w:cs="Arial"/>
          <w:szCs w:val="24"/>
        </w:rPr>
      </w:pPr>
      <w:r>
        <w:rPr>
          <w:rFonts w:ascii="Arial" w:hAnsi="Arial" w:cs="Arial"/>
          <w:szCs w:val="24"/>
        </w:rPr>
        <w:tab/>
      </w:r>
      <w:hyperlink r:id="rId13" w:history="1">
        <w:r w:rsidR="00D12BE7" w:rsidRPr="00A646FF">
          <w:rPr>
            <w:rStyle w:val="Hyperlink"/>
            <w:rFonts w:ascii="Arial" w:hAnsi="Arial" w:cs="Arial"/>
            <w:szCs w:val="24"/>
          </w:rPr>
          <w:t>http://www.bt.cdc.gov/stockpile/index.asp</w:t>
        </w:r>
      </w:hyperlink>
    </w:p>
    <w:p w:rsidR="00D12BE7" w:rsidRPr="00A646FF" w:rsidRDefault="00D12BE7" w:rsidP="00B2112E">
      <w:pPr>
        <w:rPr>
          <w:rFonts w:ascii="Arial" w:hAnsi="Arial" w:cs="Arial"/>
          <w:szCs w:val="24"/>
        </w:rPr>
      </w:pPr>
    </w:p>
    <w:p w:rsidR="00D12BE7" w:rsidRPr="00A646FF" w:rsidRDefault="00D12BE7" w:rsidP="00B2112E">
      <w:pPr>
        <w:rPr>
          <w:rFonts w:ascii="Arial" w:hAnsi="Arial" w:cs="Arial"/>
          <w:b/>
          <w:szCs w:val="24"/>
        </w:rPr>
      </w:pPr>
      <w:r w:rsidRPr="00A646FF">
        <w:rPr>
          <w:rFonts w:ascii="Arial" w:hAnsi="Arial" w:cs="Arial"/>
          <w:b/>
          <w:szCs w:val="24"/>
        </w:rPr>
        <w:t>Mississippi Responder Management System</w:t>
      </w:r>
    </w:p>
    <w:p w:rsidR="00D12BE7" w:rsidRPr="00A646FF" w:rsidRDefault="00A646FF" w:rsidP="00B2112E">
      <w:pPr>
        <w:rPr>
          <w:rFonts w:ascii="Arial" w:hAnsi="Arial" w:cs="Arial"/>
          <w:szCs w:val="24"/>
        </w:rPr>
      </w:pPr>
      <w:r>
        <w:rPr>
          <w:rFonts w:ascii="Arial" w:hAnsi="Arial" w:cs="Arial"/>
          <w:szCs w:val="24"/>
        </w:rPr>
        <w:tab/>
      </w:r>
      <w:r w:rsidR="00D12BE7" w:rsidRPr="00A646FF">
        <w:rPr>
          <w:rFonts w:ascii="Arial" w:hAnsi="Arial" w:cs="Arial"/>
          <w:szCs w:val="24"/>
        </w:rPr>
        <w:t>Mississippi State Department of Health</w:t>
      </w:r>
    </w:p>
    <w:p w:rsidR="00D12BE7" w:rsidRPr="00A646FF" w:rsidRDefault="00A646FF" w:rsidP="00B2112E">
      <w:pPr>
        <w:rPr>
          <w:rFonts w:ascii="Arial" w:hAnsi="Arial" w:cs="Arial"/>
          <w:szCs w:val="24"/>
        </w:rPr>
      </w:pPr>
      <w:r>
        <w:rPr>
          <w:rFonts w:ascii="Arial" w:hAnsi="Arial" w:cs="Arial"/>
          <w:szCs w:val="24"/>
        </w:rPr>
        <w:tab/>
      </w:r>
      <w:hyperlink r:id="rId14" w:history="1">
        <w:r w:rsidR="00D12BE7" w:rsidRPr="00A646FF">
          <w:rPr>
            <w:rStyle w:val="Hyperlink"/>
            <w:rFonts w:ascii="Arial" w:hAnsi="Arial" w:cs="Arial"/>
            <w:szCs w:val="24"/>
          </w:rPr>
          <w:t>www.signupms.org</w:t>
        </w:r>
      </w:hyperlink>
    </w:p>
    <w:p w:rsidR="00D12BE7" w:rsidRPr="00A646FF" w:rsidRDefault="00D12BE7" w:rsidP="00B2112E">
      <w:pPr>
        <w:rPr>
          <w:rFonts w:ascii="Arial" w:hAnsi="Arial" w:cs="Arial"/>
          <w:szCs w:val="24"/>
        </w:rPr>
      </w:pPr>
    </w:p>
    <w:p w:rsidR="00D12BE7" w:rsidRPr="00A646FF" w:rsidRDefault="0021684E" w:rsidP="00B2112E">
      <w:pPr>
        <w:rPr>
          <w:rFonts w:ascii="Arial" w:hAnsi="Arial" w:cs="Arial"/>
          <w:b/>
          <w:szCs w:val="24"/>
        </w:rPr>
      </w:pPr>
      <w:r>
        <w:rPr>
          <w:rFonts w:ascii="Arial" w:hAnsi="Arial" w:cs="Arial"/>
          <w:b/>
          <w:szCs w:val="24"/>
        </w:rPr>
        <w:t xml:space="preserve">Disaster Resiliency and </w:t>
      </w:r>
      <w:r w:rsidRPr="0021684E">
        <w:rPr>
          <w:rFonts w:ascii="Arial" w:hAnsi="Arial" w:cs="Arial"/>
          <w:b/>
          <w:szCs w:val="24"/>
        </w:rPr>
        <w:t>National Fire Protection Association</w:t>
      </w:r>
      <w:r w:rsidR="00D12BE7" w:rsidRPr="00A646FF">
        <w:rPr>
          <w:rFonts w:ascii="Arial" w:hAnsi="Arial" w:cs="Arial"/>
          <w:b/>
          <w:szCs w:val="24"/>
        </w:rPr>
        <w:t xml:space="preserve"> </w:t>
      </w:r>
      <w:r>
        <w:rPr>
          <w:rFonts w:ascii="Arial" w:hAnsi="Arial" w:cs="Arial"/>
          <w:b/>
          <w:szCs w:val="24"/>
        </w:rPr>
        <w:t xml:space="preserve">(NFPA) </w:t>
      </w:r>
      <w:r w:rsidR="00D12BE7" w:rsidRPr="00A646FF">
        <w:rPr>
          <w:rFonts w:ascii="Arial" w:hAnsi="Arial" w:cs="Arial"/>
          <w:b/>
          <w:szCs w:val="24"/>
        </w:rPr>
        <w:t xml:space="preserve">Codes and Standards </w:t>
      </w:r>
    </w:p>
    <w:p w:rsidR="00D12BE7" w:rsidRPr="00A646FF" w:rsidRDefault="00A646FF" w:rsidP="00B2112E">
      <w:pPr>
        <w:rPr>
          <w:rFonts w:ascii="Arial" w:hAnsi="Arial" w:cs="Arial"/>
          <w:szCs w:val="24"/>
        </w:rPr>
      </w:pPr>
      <w:r>
        <w:rPr>
          <w:rFonts w:ascii="Arial" w:hAnsi="Arial" w:cs="Arial"/>
          <w:szCs w:val="24"/>
        </w:rPr>
        <w:tab/>
      </w:r>
      <w:r w:rsidR="0021684E">
        <w:rPr>
          <w:rFonts w:ascii="Arial" w:hAnsi="Arial" w:cs="Arial"/>
          <w:szCs w:val="24"/>
        </w:rPr>
        <w:t>Refer to the NFPA</w:t>
      </w:r>
      <w:r w:rsidR="00D12BE7" w:rsidRPr="00A646FF">
        <w:rPr>
          <w:rFonts w:ascii="Arial" w:hAnsi="Arial" w:cs="Arial"/>
          <w:szCs w:val="24"/>
        </w:rPr>
        <w:t xml:space="preserve"> Standards in NF</w:t>
      </w:r>
      <w:r w:rsidR="0021684E">
        <w:rPr>
          <w:rFonts w:ascii="Arial" w:hAnsi="Arial" w:cs="Arial"/>
          <w:szCs w:val="24"/>
        </w:rPr>
        <w:t xml:space="preserve">PA 101 </w:t>
      </w:r>
      <w:r w:rsidR="00D12BE7" w:rsidRPr="00A646FF">
        <w:rPr>
          <w:rFonts w:ascii="Arial" w:hAnsi="Arial" w:cs="Arial"/>
          <w:szCs w:val="24"/>
        </w:rPr>
        <w:t>Life Safety Code</w:t>
      </w:r>
    </w:p>
    <w:p w:rsidR="00D12BE7" w:rsidRPr="00A646FF" w:rsidRDefault="00D12BE7" w:rsidP="00B2112E">
      <w:pPr>
        <w:rPr>
          <w:rFonts w:ascii="Arial" w:hAnsi="Arial" w:cs="Arial"/>
          <w:szCs w:val="24"/>
        </w:rPr>
      </w:pPr>
    </w:p>
    <w:p w:rsidR="00D12BE7" w:rsidRPr="00A646FF" w:rsidRDefault="00D12BE7" w:rsidP="00B2112E">
      <w:pPr>
        <w:rPr>
          <w:rFonts w:ascii="Arial" w:hAnsi="Arial" w:cs="Arial"/>
          <w:b/>
          <w:szCs w:val="24"/>
        </w:rPr>
      </w:pPr>
      <w:r w:rsidRPr="00A646FF">
        <w:rPr>
          <w:rFonts w:ascii="Arial" w:hAnsi="Arial" w:cs="Arial"/>
          <w:b/>
          <w:szCs w:val="24"/>
        </w:rPr>
        <w:t>DPS Firearms Unit</w:t>
      </w:r>
    </w:p>
    <w:p w:rsidR="00A91CB1" w:rsidRDefault="00A646FF" w:rsidP="00B2112E">
      <w:pPr>
        <w:rPr>
          <w:rFonts w:ascii="Arial" w:hAnsi="Arial" w:cs="Arial"/>
          <w:szCs w:val="24"/>
        </w:rPr>
      </w:pPr>
      <w:r>
        <w:rPr>
          <w:rFonts w:ascii="Arial" w:hAnsi="Arial" w:cs="Arial"/>
          <w:szCs w:val="24"/>
        </w:rPr>
        <w:tab/>
      </w:r>
      <w:hyperlink r:id="rId15" w:history="1">
        <w:r w:rsidR="00D12BE7" w:rsidRPr="00A646FF">
          <w:rPr>
            <w:rStyle w:val="Hyperlink"/>
            <w:rFonts w:ascii="Arial" w:hAnsi="Arial" w:cs="Arial"/>
            <w:szCs w:val="24"/>
          </w:rPr>
          <w:t>http://www.dps.state.ms.us/firearms/firearms-permit-unit/</w:t>
        </w:r>
      </w:hyperlink>
    </w:p>
    <w:p w:rsidR="00CB0DCA" w:rsidRDefault="00CB0DCA" w:rsidP="00B2112E">
      <w:pPr>
        <w:rPr>
          <w:rFonts w:ascii="Arial" w:hAnsi="Arial" w:cs="Arial"/>
          <w:szCs w:val="24"/>
        </w:rPr>
      </w:pPr>
    </w:p>
    <w:p w:rsidR="00CB0DCA" w:rsidRPr="009039AD" w:rsidRDefault="009039AD" w:rsidP="00B2112E">
      <w:pPr>
        <w:rPr>
          <w:rFonts w:ascii="Arial" w:hAnsi="Arial" w:cs="Arial"/>
          <w:b/>
          <w:szCs w:val="24"/>
        </w:rPr>
      </w:pPr>
      <w:r w:rsidRPr="009039AD">
        <w:rPr>
          <w:rFonts w:ascii="Arial" w:hAnsi="Arial" w:cs="Arial"/>
          <w:b/>
          <w:szCs w:val="24"/>
        </w:rPr>
        <w:t>Federal Em</w:t>
      </w:r>
      <w:r w:rsidR="0021684E">
        <w:rPr>
          <w:rFonts w:ascii="Arial" w:hAnsi="Arial" w:cs="Arial"/>
          <w:b/>
          <w:szCs w:val="24"/>
        </w:rPr>
        <w:t>ergency Management Agency</w:t>
      </w:r>
    </w:p>
    <w:p w:rsidR="00CB0DCA" w:rsidRDefault="009039AD" w:rsidP="009039AD">
      <w:pPr>
        <w:ind w:left="720" w:hanging="720"/>
        <w:rPr>
          <w:rFonts w:ascii="Arial" w:hAnsi="Arial" w:cs="Arial"/>
          <w:szCs w:val="24"/>
        </w:rPr>
      </w:pPr>
      <w:r>
        <w:rPr>
          <w:rFonts w:ascii="Arial" w:hAnsi="Arial" w:cs="Arial"/>
          <w:szCs w:val="24"/>
        </w:rPr>
        <w:tab/>
      </w:r>
      <w:hyperlink r:id="rId16" w:history="1">
        <w:r w:rsidR="005F4D33" w:rsidRPr="00DD0ED4">
          <w:rPr>
            <w:rStyle w:val="Hyperlink"/>
            <w:rFonts w:ascii="Arial" w:hAnsi="Arial" w:cs="Arial"/>
            <w:szCs w:val="24"/>
          </w:rPr>
          <w:t>https://www.whitehouse.gov/sites/default/files/docs/developing_eops_for_housesof_worship_final.pdf</w:t>
        </w:r>
      </w:hyperlink>
    </w:p>
    <w:p w:rsidR="00CB0DCA" w:rsidRDefault="00CB0DCA" w:rsidP="00B2112E">
      <w:pPr>
        <w:rPr>
          <w:rFonts w:ascii="Arial" w:hAnsi="Arial" w:cs="Arial"/>
          <w:szCs w:val="24"/>
        </w:rPr>
      </w:pPr>
    </w:p>
    <w:p w:rsidR="00CB0DCA" w:rsidRPr="0091518A" w:rsidRDefault="00665B35" w:rsidP="00B2112E">
      <w:pPr>
        <w:rPr>
          <w:rFonts w:ascii="Arial" w:hAnsi="Arial" w:cs="Arial"/>
          <w:b/>
          <w:szCs w:val="24"/>
        </w:rPr>
      </w:pPr>
      <w:r>
        <w:rPr>
          <w:rFonts w:ascii="Arial" w:hAnsi="Arial" w:cs="Arial"/>
          <w:b/>
          <w:szCs w:val="24"/>
        </w:rPr>
        <w:t>Missouri Faith-</w:t>
      </w:r>
      <w:r w:rsidR="006566CE">
        <w:rPr>
          <w:rFonts w:ascii="Arial" w:hAnsi="Arial" w:cs="Arial"/>
          <w:b/>
          <w:szCs w:val="24"/>
        </w:rPr>
        <w:t>Based Template from t</w:t>
      </w:r>
      <w:r w:rsidR="0091518A" w:rsidRPr="0091518A">
        <w:rPr>
          <w:rFonts w:ascii="Arial" w:hAnsi="Arial" w:cs="Arial"/>
          <w:b/>
          <w:szCs w:val="24"/>
        </w:rPr>
        <w:t>he Kentucky Weather Preparedness Committee</w:t>
      </w:r>
    </w:p>
    <w:p w:rsidR="009039AD" w:rsidRDefault="0066055F" w:rsidP="009039AD">
      <w:pPr>
        <w:ind w:left="720"/>
        <w:rPr>
          <w:rFonts w:ascii="Arial" w:hAnsi="Arial" w:cs="Arial"/>
          <w:szCs w:val="24"/>
        </w:rPr>
      </w:pPr>
      <w:hyperlink r:id="rId17" w:history="1">
        <w:r w:rsidR="00310EBF" w:rsidRPr="00CB072E">
          <w:rPr>
            <w:rStyle w:val="Hyperlink"/>
            <w:rFonts w:ascii="Arial" w:hAnsi="Arial" w:cs="Arial"/>
            <w:szCs w:val="24"/>
          </w:rPr>
          <w:t>http://fullyprepared.com/wp-content/uploads/2012/02/ FaithBasedEmergencyPlanTemplate22410.pdf</w:t>
        </w:r>
      </w:hyperlink>
    </w:p>
    <w:p w:rsidR="00CB0DCA" w:rsidRDefault="00CB0DCA"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5F4D33" w:rsidRDefault="005F4D33" w:rsidP="00B2112E">
      <w:pPr>
        <w:rPr>
          <w:rFonts w:ascii="Arial" w:hAnsi="Arial" w:cs="Arial"/>
          <w:szCs w:val="24"/>
        </w:rPr>
      </w:pPr>
    </w:p>
    <w:p w:rsidR="00731B7F" w:rsidRPr="00A646FF" w:rsidRDefault="00731B7F" w:rsidP="00B2112E">
      <w:pPr>
        <w:rPr>
          <w:rFonts w:ascii="Arial" w:hAnsi="Arial" w:cs="Arial"/>
          <w:szCs w:val="24"/>
        </w:rPr>
      </w:pPr>
    </w:p>
    <w:p w:rsidR="009F3223" w:rsidRDefault="003B7718" w:rsidP="00CB0DCA">
      <w:pPr>
        <w:pStyle w:val="Heading2"/>
      </w:pPr>
      <w:bookmarkStart w:id="67" w:name="_Toc461092103"/>
      <w:bookmarkStart w:id="68" w:name="_Toc461093076"/>
      <w:bookmarkStart w:id="69" w:name="_Toc461093178"/>
      <w:bookmarkStart w:id="70" w:name="_Toc461093585"/>
      <w:bookmarkStart w:id="71" w:name="_Toc461093750"/>
      <w:bookmarkStart w:id="72" w:name="_Toc461097757"/>
      <w:bookmarkStart w:id="73" w:name="_Toc461097857"/>
      <w:bookmarkStart w:id="74" w:name="_Toc465767187"/>
      <w:bookmarkStart w:id="75" w:name="_Toc511720850"/>
      <w:bookmarkEnd w:id="18"/>
      <w:r w:rsidRPr="002300C9">
        <w:lastRenderedPageBreak/>
        <w:t>SITUATION</w:t>
      </w:r>
      <w:bookmarkStart w:id="76" w:name="_Toc461092104"/>
      <w:bookmarkStart w:id="77" w:name="_Toc461093077"/>
      <w:bookmarkStart w:id="78" w:name="_Toc461093179"/>
      <w:bookmarkStart w:id="79" w:name="_Toc461093586"/>
      <w:bookmarkStart w:id="80" w:name="_Toc461093751"/>
      <w:bookmarkEnd w:id="67"/>
      <w:bookmarkEnd w:id="68"/>
      <w:bookmarkEnd w:id="69"/>
      <w:bookmarkEnd w:id="70"/>
      <w:bookmarkEnd w:id="71"/>
      <w:bookmarkEnd w:id="72"/>
      <w:bookmarkEnd w:id="73"/>
      <w:bookmarkEnd w:id="74"/>
    </w:p>
    <w:p w:rsidR="009F3223" w:rsidRDefault="009F3223" w:rsidP="009F3223">
      <w:pPr>
        <w:pStyle w:val="Heading2"/>
        <w:numPr>
          <w:ilvl w:val="0"/>
          <w:numId w:val="0"/>
        </w:numPr>
        <w:ind w:left="450"/>
      </w:pPr>
    </w:p>
    <w:p w:rsidR="00CF63B8" w:rsidRPr="006427E7" w:rsidRDefault="00CF63B8" w:rsidP="00731B7F">
      <w:pPr>
        <w:pStyle w:val="Heading3"/>
      </w:pPr>
      <w:bookmarkStart w:id="81" w:name="_Toc465767188"/>
      <w:r w:rsidRPr="006427E7">
        <w:t>Risk Assessment</w:t>
      </w:r>
      <w:bookmarkEnd w:id="76"/>
      <w:bookmarkEnd w:id="77"/>
      <w:bookmarkEnd w:id="78"/>
      <w:bookmarkEnd w:id="79"/>
      <w:bookmarkEnd w:id="80"/>
      <w:bookmarkEnd w:id="81"/>
    </w:p>
    <w:p w:rsidR="003B7718" w:rsidRPr="003B7718" w:rsidRDefault="003B7718" w:rsidP="003B7718">
      <w:pPr>
        <w:pStyle w:val="BodyText"/>
        <w:spacing w:before="0"/>
        <w:rPr>
          <w:rFonts w:ascii="Arial" w:hAnsi="Arial" w:cs="Arial"/>
          <w:szCs w:val="24"/>
        </w:rPr>
      </w:pPr>
    </w:p>
    <w:p w:rsidR="0048381A" w:rsidRDefault="00CF63B8" w:rsidP="003B7718">
      <w:pPr>
        <w:pStyle w:val="BodyText"/>
        <w:spacing w:before="0"/>
        <w:jc w:val="left"/>
        <w:rPr>
          <w:rFonts w:ascii="Arial" w:hAnsi="Arial" w:cs="Arial"/>
          <w:szCs w:val="24"/>
        </w:rPr>
      </w:pPr>
      <w:r w:rsidRPr="003B7718">
        <w:rPr>
          <w:rFonts w:ascii="Arial" w:hAnsi="Arial" w:cs="Arial"/>
          <w:szCs w:val="24"/>
        </w:rPr>
        <w:t xml:space="preserve">A </w:t>
      </w:r>
      <w:r w:rsidR="00A659F4">
        <w:rPr>
          <w:rFonts w:ascii="Arial" w:hAnsi="Arial" w:cs="Arial"/>
          <w:szCs w:val="24"/>
        </w:rPr>
        <w:t>risk assessment</w:t>
      </w:r>
      <w:r w:rsidR="002F6F67">
        <w:rPr>
          <w:rFonts w:ascii="Arial" w:hAnsi="Arial" w:cs="Arial"/>
          <w:szCs w:val="24"/>
        </w:rPr>
        <w:t xml:space="preserve"> </w:t>
      </w:r>
      <w:r w:rsidRPr="003B7718">
        <w:rPr>
          <w:rFonts w:ascii="Arial" w:hAnsi="Arial" w:cs="Arial"/>
          <w:szCs w:val="24"/>
        </w:rPr>
        <w:t>provides details on local hazards including type, effects, impacts, risk, capabilities</w:t>
      </w:r>
      <w:r w:rsidR="002F6F67">
        <w:rPr>
          <w:rFonts w:ascii="Arial" w:hAnsi="Arial" w:cs="Arial"/>
          <w:szCs w:val="24"/>
        </w:rPr>
        <w:t>,</w:t>
      </w:r>
      <w:r w:rsidRPr="003B7718">
        <w:rPr>
          <w:rFonts w:ascii="Arial" w:hAnsi="Arial" w:cs="Arial"/>
          <w:szCs w:val="24"/>
        </w:rPr>
        <w:t xml:space="preserve"> and other related data. </w:t>
      </w:r>
    </w:p>
    <w:p w:rsidR="00742549" w:rsidRDefault="00742549" w:rsidP="003B7718">
      <w:pPr>
        <w:pStyle w:val="BodyText"/>
        <w:spacing w:before="0"/>
        <w:jc w:val="left"/>
        <w:rPr>
          <w:rFonts w:ascii="Arial" w:hAnsi="Arial" w:cs="Arial"/>
          <w:szCs w:val="24"/>
        </w:rPr>
      </w:pPr>
    </w:p>
    <w:p w:rsidR="00742549" w:rsidRPr="006427E7" w:rsidRDefault="00742549" w:rsidP="003B7718">
      <w:pPr>
        <w:pStyle w:val="BodyText"/>
        <w:spacing w:before="0"/>
        <w:jc w:val="left"/>
        <w:rPr>
          <w:rFonts w:ascii="Arial" w:hAnsi="Arial" w:cs="Arial"/>
          <w:b/>
          <w:szCs w:val="24"/>
        </w:rPr>
      </w:pPr>
      <w:r w:rsidRPr="006427E7">
        <w:rPr>
          <w:rFonts w:ascii="Arial" w:hAnsi="Arial" w:cs="Arial"/>
          <w:b/>
          <w:szCs w:val="24"/>
        </w:rPr>
        <w:t xml:space="preserve">Select </w:t>
      </w:r>
      <w:r w:rsidRPr="00225687">
        <w:rPr>
          <w:rFonts w:ascii="Arial" w:hAnsi="Arial" w:cs="Arial"/>
          <w:b/>
          <w:szCs w:val="24"/>
        </w:rPr>
        <w:t>the five</w:t>
      </w:r>
      <w:r w:rsidRPr="006427E7">
        <w:rPr>
          <w:rFonts w:ascii="Arial" w:hAnsi="Arial" w:cs="Arial"/>
          <w:b/>
          <w:szCs w:val="24"/>
        </w:rPr>
        <w:t xml:space="preserve"> greatest hazards to your facility from the list below. Consider the location of your facility and its surroundings.</w:t>
      </w:r>
    </w:p>
    <w:p w:rsidR="00742549" w:rsidRDefault="00742549" w:rsidP="003B7718">
      <w:pPr>
        <w:pStyle w:val="BodyText"/>
        <w:spacing w:before="0"/>
        <w:jc w:val="left"/>
        <w:rPr>
          <w:rFonts w:ascii="Arial" w:hAnsi="Arial" w:cs="Arial"/>
          <w:szCs w:val="24"/>
        </w:rPr>
      </w:pPr>
    </w:p>
    <w:p w:rsidR="008E6145" w:rsidRPr="00665B35" w:rsidRDefault="008E6145" w:rsidP="00665B35">
      <w:pPr>
        <w:pStyle w:val="Heading5"/>
      </w:pPr>
      <w:bookmarkStart w:id="82" w:name="_Toc465767189"/>
      <w:r w:rsidRPr="00665B35">
        <w:t>Table 1</w:t>
      </w:r>
      <w:r w:rsidR="0013180C" w:rsidRPr="00665B35">
        <w:t>: Hazards</w:t>
      </w:r>
      <w:bookmarkEnd w:id="82"/>
    </w:p>
    <w:p w:rsidR="0013180C" w:rsidRPr="0013180C" w:rsidRDefault="0013180C" w:rsidP="0013180C">
      <w:pPr>
        <w:pStyle w:val="BodyText"/>
      </w:pPr>
    </w:p>
    <w:tbl>
      <w:tblPr>
        <w:tblStyle w:val="TableGrid"/>
        <w:tblW w:w="0" w:type="auto"/>
        <w:tblInd w:w="2190" w:type="dxa"/>
        <w:tblLook w:val="04A0" w:firstRow="1" w:lastRow="0" w:firstColumn="1" w:lastColumn="0" w:noHBand="0" w:noVBand="1"/>
      </w:tblPr>
      <w:tblGrid>
        <w:gridCol w:w="3528"/>
        <w:gridCol w:w="1480"/>
      </w:tblGrid>
      <w:tr w:rsidR="00C8002F" w:rsidTr="00AD6E76">
        <w:trPr>
          <w:trHeight w:val="290"/>
        </w:trPr>
        <w:tc>
          <w:tcPr>
            <w:tcW w:w="3528" w:type="dxa"/>
            <w:shd w:val="clear" w:color="auto" w:fill="17365D" w:themeFill="text2" w:themeFillShade="BF"/>
            <w:vAlign w:val="center"/>
          </w:tcPr>
          <w:p w:rsidR="00C8002F" w:rsidRPr="005F350E" w:rsidRDefault="00C8002F" w:rsidP="00C8002F">
            <w:pPr>
              <w:jc w:val="center"/>
              <w:rPr>
                <w:rFonts w:ascii="Arial" w:hAnsi="Arial" w:cs="Arial"/>
                <w:b/>
                <w:bCs/>
                <w:color w:val="FFFFFF" w:themeColor="background1"/>
              </w:rPr>
            </w:pPr>
            <w:r w:rsidRPr="005F350E">
              <w:rPr>
                <w:rFonts w:ascii="Arial" w:hAnsi="Arial" w:cs="Arial"/>
                <w:b/>
                <w:bCs/>
                <w:color w:val="FFFFFF" w:themeColor="background1"/>
              </w:rPr>
              <w:t>Hazards</w:t>
            </w:r>
          </w:p>
        </w:tc>
        <w:tc>
          <w:tcPr>
            <w:tcW w:w="1480" w:type="dxa"/>
            <w:shd w:val="clear" w:color="auto" w:fill="17365D" w:themeFill="text2" w:themeFillShade="BF"/>
            <w:vAlign w:val="center"/>
          </w:tcPr>
          <w:p w:rsidR="00C8002F" w:rsidRPr="005F350E" w:rsidRDefault="00C8002F" w:rsidP="00C8002F">
            <w:pPr>
              <w:jc w:val="center"/>
              <w:rPr>
                <w:rFonts w:ascii="Arial" w:hAnsi="Arial" w:cs="Arial"/>
                <w:b/>
                <w:bCs/>
                <w:color w:val="FFFFFF" w:themeColor="background1"/>
                <w:sz w:val="36"/>
                <w:szCs w:val="36"/>
              </w:rPr>
            </w:pPr>
            <w:r w:rsidRPr="005F350E">
              <w:rPr>
                <w:rFonts w:ascii="Arial" w:hAnsi="Arial" w:cs="Arial"/>
                <w:b/>
                <w:bCs/>
                <w:color w:val="FFFFFF" w:themeColor="background1"/>
                <w:sz w:val="36"/>
                <w:szCs w:val="36"/>
              </w:rPr>
              <w:sym w:font="Webdings" w:char="F061"/>
            </w:r>
          </w:p>
        </w:tc>
      </w:tr>
      <w:tr w:rsidR="00C8002F" w:rsidTr="00AD6E76">
        <w:trPr>
          <w:trHeight w:val="284"/>
        </w:trPr>
        <w:tc>
          <w:tcPr>
            <w:tcW w:w="3528" w:type="dxa"/>
          </w:tcPr>
          <w:p w:rsidR="00C8002F" w:rsidRPr="00230773" w:rsidRDefault="00C8002F" w:rsidP="00C8002F">
            <w:pPr>
              <w:pStyle w:val="BodyText"/>
              <w:spacing w:before="0"/>
              <w:ind w:left="-90"/>
              <w:jc w:val="left"/>
              <w:rPr>
                <w:rFonts w:ascii="Arial" w:hAnsi="Arial" w:cs="Arial"/>
                <w:szCs w:val="24"/>
              </w:rPr>
            </w:pPr>
            <w:r>
              <w:rPr>
                <w:rFonts w:ascii="Arial" w:hAnsi="Arial" w:cs="Arial"/>
                <w:szCs w:val="24"/>
              </w:rPr>
              <w:t>Active shooter</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90"/>
              <w:jc w:val="left"/>
              <w:rPr>
                <w:rFonts w:ascii="Arial" w:hAnsi="Arial" w:cs="Arial"/>
                <w:szCs w:val="24"/>
              </w:rPr>
            </w:pPr>
            <w:r>
              <w:rPr>
                <w:rFonts w:ascii="Arial" w:hAnsi="Arial" w:cs="Arial"/>
                <w:szCs w:val="24"/>
              </w:rPr>
              <w:t>Bomb Threat</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Civil Disturbance</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Earthquake</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300"/>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Epidemic</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Extreme Temperatures</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Fire</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Flood</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Hazardous Materials</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Hostage Situation</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Hurricane</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Infant Abduction</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Severe Thunderstorm</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Tornado</w:t>
            </w:r>
          </w:p>
        </w:tc>
        <w:tc>
          <w:tcPr>
            <w:tcW w:w="1480" w:type="dxa"/>
          </w:tcPr>
          <w:p w:rsidR="00C8002F" w:rsidRPr="00230773" w:rsidRDefault="00C8002F" w:rsidP="00C8002F">
            <w:pPr>
              <w:pStyle w:val="BodyText"/>
              <w:spacing w:before="0"/>
              <w:jc w:val="left"/>
              <w:rPr>
                <w:rFonts w:ascii="Arial" w:hAnsi="Arial" w:cs="Arial"/>
                <w:szCs w:val="24"/>
              </w:rPr>
            </w:pPr>
          </w:p>
        </w:tc>
      </w:tr>
      <w:tr w:rsidR="00C8002F" w:rsidTr="00AD6E76">
        <w:trPr>
          <w:trHeight w:val="284"/>
        </w:trPr>
        <w:tc>
          <w:tcPr>
            <w:tcW w:w="3528" w:type="dxa"/>
          </w:tcPr>
          <w:p w:rsidR="00C8002F" w:rsidRPr="00230773" w:rsidRDefault="00C8002F" w:rsidP="00C8002F">
            <w:pPr>
              <w:pStyle w:val="BodyText"/>
              <w:spacing w:before="0"/>
              <w:ind w:left="720" w:hanging="810"/>
              <w:jc w:val="left"/>
              <w:rPr>
                <w:rFonts w:ascii="Arial" w:hAnsi="Arial" w:cs="Arial"/>
                <w:szCs w:val="24"/>
              </w:rPr>
            </w:pPr>
            <w:r w:rsidRPr="006427E7">
              <w:rPr>
                <w:rFonts w:ascii="Arial" w:hAnsi="Arial" w:cs="Arial"/>
                <w:szCs w:val="24"/>
              </w:rPr>
              <w:t>Winter Storms</w:t>
            </w:r>
          </w:p>
        </w:tc>
        <w:tc>
          <w:tcPr>
            <w:tcW w:w="1480" w:type="dxa"/>
          </w:tcPr>
          <w:p w:rsidR="00C8002F" w:rsidRPr="00230773" w:rsidRDefault="00C8002F" w:rsidP="00C8002F">
            <w:pPr>
              <w:pStyle w:val="BodyText"/>
              <w:spacing w:before="0"/>
              <w:jc w:val="left"/>
              <w:rPr>
                <w:rFonts w:ascii="Arial" w:hAnsi="Arial" w:cs="Arial"/>
                <w:szCs w:val="24"/>
              </w:rPr>
            </w:pPr>
          </w:p>
        </w:tc>
      </w:tr>
    </w:tbl>
    <w:p w:rsidR="008E7285" w:rsidRPr="003B7718" w:rsidRDefault="008E7285" w:rsidP="003B7718">
      <w:pPr>
        <w:rPr>
          <w:rFonts w:ascii="Arial" w:hAnsi="Arial" w:cs="Arial"/>
          <w:szCs w:val="24"/>
        </w:rPr>
      </w:pPr>
    </w:p>
    <w:p w:rsidR="00CF63B8" w:rsidRPr="00A55183" w:rsidRDefault="005C5A3B" w:rsidP="009D2A40">
      <w:pPr>
        <w:pStyle w:val="Heading2"/>
      </w:pPr>
      <w:bookmarkStart w:id="83" w:name="_Toc461092105"/>
      <w:bookmarkStart w:id="84" w:name="_Toc461093078"/>
      <w:bookmarkStart w:id="85" w:name="_Toc461093180"/>
      <w:bookmarkStart w:id="86" w:name="_Toc461093587"/>
      <w:bookmarkStart w:id="87" w:name="_Toc461093752"/>
      <w:bookmarkStart w:id="88" w:name="_Toc461097758"/>
      <w:bookmarkStart w:id="89" w:name="_Toc461097858"/>
      <w:bookmarkStart w:id="90" w:name="_Toc465767190"/>
      <w:r w:rsidRPr="00A55183">
        <w:t>CONCEPT OF OPERATIONS</w:t>
      </w:r>
      <w:bookmarkEnd w:id="83"/>
      <w:bookmarkEnd w:id="84"/>
      <w:bookmarkEnd w:id="85"/>
      <w:bookmarkEnd w:id="86"/>
      <w:bookmarkEnd w:id="87"/>
      <w:bookmarkEnd w:id="88"/>
      <w:bookmarkEnd w:id="89"/>
      <w:bookmarkEnd w:id="90"/>
    </w:p>
    <w:p w:rsidR="005C5A3B" w:rsidRPr="00A55183" w:rsidRDefault="005C5A3B" w:rsidP="00A55183">
      <w:pPr>
        <w:rPr>
          <w:rFonts w:ascii="Arial" w:hAnsi="Arial" w:cs="Arial"/>
          <w:b/>
        </w:rPr>
      </w:pPr>
    </w:p>
    <w:p w:rsidR="00CF63B8" w:rsidRPr="006427E7" w:rsidRDefault="00A646FF" w:rsidP="00731B7F">
      <w:pPr>
        <w:pStyle w:val="Heading3"/>
      </w:pPr>
      <w:bookmarkStart w:id="91" w:name="_Toc461092106"/>
      <w:bookmarkStart w:id="92" w:name="_Toc461093079"/>
      <w:bookmarkStart w:id="93" w:name="_Toc461093181"/>
      <w:bookmarkStart w:id="94" w:name="_Toc461093588"/>
      <w:bookmarkStart w:id="95" w:name="_Toc461093753"/>
      <w:bookmarkStart w:id="96" w:name="_Toc465767191"/>
      <w:r>
        <w:t xml:space="preserve">A.  </w:t>
      </w:r>
      <w:r w:rsidR="00CF63B8" w:rsidRPr="006427E7">
        <w:t>Incident Management</w:t>
      </w:r>
      <w:bookmarkEnd w:id="91"/>
      <w:bookmarkEnd w:id="92"/>
      <w:bookmarkEnd w:id="93"/>
      <w:bookmarkEnd w:id="94"/>
      <w:bookmarkEnd w:id="95"/>
      <w:bookmarkEnd w:id="96"/>
    </w:p>
    <w:p w:rsidR="005C5A3B" w:rsidRPr="00A128A5" w:rsidRDefault="005C5A3B" w:rsidP="00A128A5">
      <w:pPr>
        <w:pStyle w:val="BodyText"/>
        <w:spacing w:before="0"/>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Incident management activities are divided into four phases: mitigation, preparedness, response</w:t>
      </w:r>
      <w:r w:rsidR="00B02FF8">
        <w:rPr>
          <w:rFonts w:ascii="Arial" w:hAnsi="Arial" w:cs="Arial"/>
          <w:szCs w:val="24"/>
        </w:rPr>
        <w:t>,</w:t>
      </w:r>
      <w:r w:rsidRPr="00A128A5">
        <w:rPr>
          <w:rFonts w:ascii="Arial" w:hAnsi="Arial" w:cs="Arial"/>
          <w:szCs w:val="24"/>
        </w:rPr>
        <w:t xml:space="preserve"> and recovery. These four phases are described below.</w:t>
      </w:r>
    </w:p>
    <w:p w:rsidR="005C5A3B" w:rsidRPr="00A128A5" w:rsidRDefault="005C5A3B" w:rsidP="00A128A5">
      <w:pPr>
        <w:pStyle w:val="BodyText"/>
        <w:spacing w:before="0"/>
        <w:jc w:val="left"/>
        <w:rPr>
          <w:rFonts w:ascii="Arial" w:hAnsi="Arial" w:cs="Arial"/>
          <w:szCs w:val="24"/>
        </w:rPr>
      </w:pPr>
    </w:p>
    <w:p w:rsidR="00EC3C73" w:rsidRPr="00A55183" w:rsidRDefault="00CF63B8" w:rsidP="00CD25B4">
      <w:pPr>
        <w:pStyle w:val="ListParagraph"/>
        <w:numPr>
          <w:ilvl w:val="0"/>
          <w:numId w:val="8"/>
        </w:numPr>
        <w:rPr>
          <w:rFonts w:ascii="Arial" w:hAnsi="Arial" w:cs="Arial"/>
          <w:b/>
        </w:rPr>
      </w:pPr>
      <w:r w:rsidRPr="00A55183">
        <w:rPr>
          <w:rFonts w:ascii="Arial" w:hAnsi="Arial" w:cs="Arial"/>
          <w:b/>
        </w:rPr>
        <w:t>Mitigation</w:t>
      </w:r>
      <w:r w:rsidR="00A55183" w:rsidRPr="00A55183">
        <w:rPr>
          <w:rFonts w:ascii="Arial" w:hAnsi="Arial" w:cs="Arial"/>
          <w:b/>
        </w:rPr>
        <w:t xml:space="preserve">: </w:t>
      </w:r>
      <w:r w:rsidRPr="00A55183">
        <w:rPr>
          <w:rFonts w:ascii="Arial" w:hAnsi="Arial" w:cs="Arial"/>
          <w:szCs w:val="24"/>
        </w:rPr>
        <w:t>Mitigation activities are those that eliminate or reduce the possibili</w:t>
      </w:r>
      <w:r w:rsidR="00F87AA1">
        <w:rPr>
          <w:rFonts w:ascii="Arial" w:hAnsi="Arial" w:cs="Arial"/>
          <w:szCs w:val="24"/>
        </w:rPr>
        <w:t>ty of a disaster occurring. T</w:t>
      </w:r>
      <w:r w:rsidRPr="00A55183">
        <w:rPr>
          <w:rFonts w:ascii="Arial" w:hAnsi="Arial" w:cs="Arial"/>
          <w:szCs w:val="24"/>
        </w:rPr>
        <w:t>his may include installing generators for backup power, installing hurricane shutters</w:t>
      </w:r>
      <w:r w:rsidR="002F6F67">
        <w:rPr>
          <w:rFonts w:ascii="Arial" w:hAnsi="Arial" w:cs="Arial"/>
          <w:szCs w:val="24"/>
        </w:rPr>
        <w:t>,</w:t>
      </w:r>
      <w:r w:rsidRPr="00A55183">
        <w:rPr>
          <w:rFonts w:ascii="Arial" w:hAnsi="Arial" w:cs="Arial"/>
          <w:szCs w:val="24"/>
        </w:rPr>
        <w:t xml:space="preserve"> and raising electrical panels to protect them from possible flood damage.</w:t>
      </w:r>
      <w:r w:rsidR="00A55183" w:rsidRPr="00A55183">
        <w:rPr>
          <w:rFonts w:ascii="Arial" w:hAnsi="Arial" w:cs="Arial"/>
          <w:szCs w:val="24"/>
        </w:rPr>
        <w:t xml:space="preserve"> </w:t>
      </w:r>
    </w:p>
    <w:p w:rsidR="005C5A3B" w:rsidRPr="00A128A5" w:rsidRDefault="005C5A3B" w:rsidP="00A128A5">
      <w:pPr>
        <w:pStyle w:val="BodyText"/>
        <w:spacing w:before="0"/>
        <w:jc w:val="left"/>
        <w:rPr>
          <w:rFonts w:ascii="Arial" w:hAnsi="Arial" w:cs="Arial"/>
          <w:szCs w:val="24"/>
        </w:rPr>
      </w:pPr>
    </w:p>
    <w:p w:rsidR="00EC3C73" w:rsidRPr="00A55183" w:rsidRDefault="00CF63B8" w:rsidP="00CD25B4">
      <w:pPr>
        <w:pStyle w:val="ListParagraph"/>
        <w:numPr>
          <w:ilvl w:val="0"/>
          <w:numId w:val="8"/>
        </w:numPr>
        <w:rPr>
          <w:rFonts w:ascii="Arial" w:hAnsi="Arial" w:cs="Arial"/>
          <w:b/>
        </w:rPr>
      </w:pPr>
      <w:r w:rsidRPr="00A55183">
        <w:rPr>
          <w:rFonts w:ascii="Arial" w:hAnsi="Arial" w:cs="Arial"/>
          <w:b/>
        </w:rPr>
        <w:t>Preparedness</w:t>
      </w:r>
      <w:r w:rsidR="00A55183" w:rsidRPr="00A55183">
        <w:rPr>
          <w:rFonts w:ascii="Arial" w:hAnsi="Arial" w:cs="Arial"/>
          <w:b/>
        </w:rPr>
        <w:t xml:space="preserve">: </w:t>
      </w:r>
      <w:r w:rsidRPr="00A55183">
        <w:rPr>
          <w:rFonts w:ascii="Arial" w:hAnsi="Arial" w:cs="Arial"/>
          <w:szCs w:val="24"/>
        </w:rPr>
        <w:t xml:space="preserve">Preparedness activities develop the response capabilities that are needed in the event an emergency occurs. These activities may include developing emergency operations plans and procedures, conducting training for </w:t>
      </w:r>
      <w:r w:rsidRPr="00A55183">
        <w:rPr>
          <w:rFonts w:ascii="Arial" w:hAnsi="Arial" w:cs="Arial"/>
          <w:szCs w:val="24"/>
        </w:rPr>
        <w:lastRenderedPageBreak/>
        <w:t>personnel in those procedures, and conducting exercises with staff to ensure they are capable of implementing response procedures when necessary</w:t>
      </w:r>
    </w:p>
    <w:p w:rsidR="005C5A3B" w:rsidRPr="00A128A5" w:rsidRDefault="005C5A3B" w:rsidP="00A128A5">
      <w:pPr>
        <w:pStyle w:val="BodyText"/>
        <w:spacing w:before="0"/>
        <w:jc w:val="left"/>
        <w:rPr>
          <w:rFonts w:ascii="Arial" w:hAnsi="Arial" w:cs="Arial"/>
          <w:szCs w:val="24"/>
        </w:rPr>
      </w:pPr>
    </w:p>
    <w:p w:rsidR="00EC3C73" w:rsidRPr="00A55183" w:rsidRDefault="00CF63B8" w:rsidP="00CD25B4">
      <w:pPr>
        <w:pStyle w:val="ListParagraph"/>
        <w:numPr>
          <w:ilvl w:val="0"/>
          <w:numId w:val="8"/>
        </w:numPr>
        <w:rPr>
          <w:rFonts w:ascii="Arial" w:hAnsi="Arial" w:cs="Arial"/>
          <w:b/>
        </w:rPr>
      </w:pPr>
      <w:r w:rsidRPr="00A55183">
        <w:rPr>
          <w:rFonts w:ascii="Arial" w:hAnsi="Arial" w:cs="Arial"/>
          <w:b/>
        </w:rPr>
        <w:t>Response</w:t>
      </w:r>
      <w:r w:rsidR="00A55183">
        <w:rPr>
          <w:rFonts w:ascii="Arial" w:hAnsi="Arial" w:cs="Arial"/>
          <w:b/>
        </w:rPr>
        <w:t xml:space="preserve">: </w:t>
      </w:r>
      <w:r w:rsidR="00CF19E6" w:rsidRPr="00A55183">
        <w:rPr>
          <w:rFonts w:ascii="Arial" w:hAnsi="Arial" w:cs="Arial"/>
          <w:szCs w:val="24"/>
        </w:rPr>
        <w:t>Response</w:t>
      </w:r>
      <w:r w:rsidR="00CF19E6">
        <w:rPr>
          <w:rFonts w:ascii="Arial" w:hAnsi="Arial" w:cs="Arial"/>
          <w:szCs w:val="24"/>
        </w:rPr>
        <w:t xml:space="preserve"> activities</w:t>
      </w:r>
      <w:r w:rsidR="00CF19E6" w:rsidRPr="00A55183">
        <w:rPr>
          <w:rFonts w:ascii="Arial" w:hAnsi="Arial" w:cs="Arial"/>
          <w:szCs w:val="24"/>
        </w:rPr>
        <w:t xml:space="preserve"> include</w:t>
      </w:r>
      <w:r w:rsidRPr="00A55183">
        <w:rPr>
          <w:rFonts w:ascii="Arial" w:hAnsi="Arial" w:cs="Arial"/>
          <w:szCs w:val="24"/>
        </w:rPr>
        <w:t xml:space="preserve"> those actions that are taken when a disruption or emergency occurs. It encompasses the activities that address the short-term,</w:t>
      </w:r>
      <w:r w:rsidR="00B02FF8">
        <w:rPr>
          <w:rFonts w:ascii="Arial" w:hAnsi="Arial" w:cs="Arial"/>
          <w:szCs w:val="24"/>
        </w:rPr>
        <w:t xml:space="preserve"> direct effects of an incident.</w:t>
      </w:r>
      <w:r w:rsidRPr="00A55183">
        <w:rPr>
          <w:rFonts w:ascii="Arial" w:hAnsi="Arial" w:cs="Arial"/>
          <w:szCs w:val="24"/>
        </w:rPr>
        <w:t xml:space="preserve"> Response activities can include activating emergency plans. </w:t>
      </w:r>
    </w:p>
    <w:p w:rsidR="005C5A3B" w:rsidRPr="00A128A5" w:rsidRDefault="005C5A3B" w:rsidP="00A128A5">
      <w:pPr>
        <w:pStyle w:val="BodyText"/>
        <w:spacing w:before="0"/>
        <w:jc w:val="left"/>
        <w:rPr>
          <w:rFonts w:ascii="Arial" w:hAnsi="Arial" w:cs="Arial"/>
          <w:szCs w:val="24"/>
        </w:rPr>
      </w:pPr>
    </w:p>
    <w:p w:rsidR="00EC3C73" w:rsidRPr="00A55183" w:rsidRDefault="00CF63B8" w:rsidP="00CD25B4">
      <w:pPr>
        <w:pStyle w:val="ListParagraph"/>
        <w:numPr>
          <w:ilvl w:val="0"/>
          <w:numId w:val="8"/>
        </w:numPr>
        <w:rPr>
          <w:rFonts w:ascii="Arial" w:hAnsi="Arial" w:cs="Arial"/>
          <w:b/>
        </w:rPr>
      </w:pPr>
      <w:r w:rsidRPr="00A55183">
        <w:rPr>
          <w:rFonts w:ascii="Arial" w:hAnsi="Arial" w:cs="Arial"/>
          <w:b/>
        </w:rPr>
        <w:t>Recovery</w:t>
      </w:r>
      <w:r w:rsidR="00A55183">
        <w:rPr>
          <w:rFonts w:ascii="Arial" w:hAnsi="Arial" w:cs="Arial"/>
          <w:b/>
        </w:rPr>
        <w:t xml:space="preserve">: </w:t>
      </w:r>
      <w:r w:rsidRPr="00A55183">
        <w:rPr>
          <w:rFonts w:ascii="Arial" w:hAnsi="Arial" w:cs="Arial"/>
          <w:szCs w:val="24"/>
        </w:rPr>
        <w:t xml:space="preserve">Recovery focuses on restoring operations to a normal or improved state of affairs. It occurs after the stabilization and recovery of essential functions. </w:t>
      </w:r>
      <w:r w:rsidR="00B37F56" w:rsidRPr="00A55183">
        <w:rPr>
          <w:rFonts w:ascii="Arial" w:hAnsi="Arial" w:cs="Arial"/>
          <w:szCs w:val="24"/>
        </w:rPr>
        <w:t>Examples of recovery activities include the restoration of non-vital functions, replacement of damaged equipment</w:t>
      </w:r>
      <w:r w:rsidR="00B02FF8">
        <w:rPr>
          <w:rFonts w:ascii="Arial" w:hAnsi="Arial" w:cs="Arial"/>
          <w:szCs w:val="24"/>
        </w:rPr>
        <w:t>,</w:t>
      </w:r>
      <w:r w:rsidR="007D38F5">
        <w:rPr>
          <w:rFonts w:ascii="Arial" w:hAnsi="Arial" w:cs="Arial"/>
          <w:szCs w:val="24"/>
        </w:rPr>
        <w:t xml:space="preserve"> and organization</w:t>
      </w:r>
      <w:r w:rsidR="00B37F56" w:rsidRPr="00A55183">
        <w:rPr>
          <w:rFonts w:ascii="Arial" w:hAnsi="Arial" w:cs="Arial"/>
          <w:szCs w:val="24"/>
        </w:rPr>
        <w:t xml:space="preserve"> repairs. Another key consideration in the recovery and response phases of an incident is the tracking of staff hours, expenses</w:t>
      </w:r>
      <w:r w:rsidR="00F8710C">
        <w:rPr>
          <w:rFonts w:ascii="Arial" w:hAnsi="Arial" w:cs="Arial"/>
          <w:szCs w:val="24"/>
        </w:rPr>
        <w:t>,</w:t>
      </w:r>
      <w:r w:rsidR="00B37F56" w:rsidRPr="00A55183">
        <w:rPr>
          <w:rFonts w:ascii="Arial" w:hAnsi="Arial" w:cs="Arial"/>
          <w:szCs w:val="24"/>
        </w:rPr>
        <w:t xml:space="preserve"> and damages incurred as a result of the emergency. Detailed records will need to be maintained throughout an emergency to document expenses and damages for possible reimbursement or to properly file insurance claims. </w:t>
      </w:r>
    </w:p>
    <w:p w:rsidR="00A128A5" w:rsidRPr="00A128A5" w:rsidRDefault="00A128A5" w:rsidP="00A128A5">
      <w:pPr>
        <w:pStyle w:val="BodyText"/>
        <w:spacing w:before="0"/>
        <w:jc w:val="left"/>
        <w:rPr>
          <w:rFonts w:ascii="Arial" w:hAnsi="Arial" w:cs="Arial"/>
          <w:szCs w:val="24"/>
        </w:rPr>
      </w:pPr>
    </w:p>
    <w:p w:rsidR="00CF63B8" w:rsidRPr="009D67AA" w:rsidRDefault="00A646FF" w:rsidP="00731B7F">
      <w:pPr>
        <w:pStyle w:val="Heading3"/>
      </w:pPr>
      <w:bookmarkStart w:id="97" w:name="_Toc461092107"/>
      <w:bookmarkStart w:id="98" w:name="_Toc461093080"/>
      <w:bookmarkStart w:id="99" w:name="_Toc461093182"/>
      <w:bookmarkStart w:id="100" w:name="_Toc461093589"/>
      <w:bookmarkStart w:id="101" w:name="_Toc461093754"/>
      <w:bookmarkStart w:id="102" w:name="_Toc465767192"/>
      <w:r>
        <w:t xml:space="preserve">B.  </w:t>
      </w:r>
      <w:r w:rsidR="00CF63B8" w:rsidRPr="009D67AA">
        <w:t>Plan Activation</w:t>
      </w:r>
      <w:bookmarkEnd w:id="97"/>
      <w:bookmarkEnd w:id="98"/>
      <w:bookmarkEnd w:id="99"/>
      <w:bookmarkEnd w:id="100"/>
      <w:bookmarkEnd w:id="101"/>
      <w:bookmarkEnd w:id="102"/>
    </w:p>
    <w:p w:rsidR="00A128A5" w:rsidRPr="00A128A5" w:rsidRDefault="00A128A5" w:rsidP="00A128A5">
      <w:pPr>
        <w:pStyle w:val="BodyText"/>
        <w:spacing w:before="0"/>
        <w:jc w:val="left"/>
        <w:rPr>
          <w:rFonts w:ascii="Arial" w:hAnsi="Arial" w:cs="Arial"/>
          <w:szCs w:val="24"/>
        </w:rPr>
      </w:pPr>
    </w:p>
    <w:p w:rsidR="00A128A5" w:rsidRDefault="00C671D8" w:rsidP="00A128A5">
      <w:pPr>
        <w:pStyle w:val="BodyText"/>
        <w:spacing w:before="0"/>
        <w:jc w:val="left"/>
        <w:rPr>
          <w:rFonts w:ascii="Arial" w:hAnsi="Arial" w:cs="Arial"/>
          <w:szCs w:val="24"/>
        </w:rPr>
      </w:pPr>
      <w:r w:rsidRPr="00A128A5">
        <w:rPr>
          <w:rFonts w:ascii="Arial" w:hAnsi="Arial" w:cs="Arial"/>
          <w:szCs w:val="24"/>
        </w:rPr>
        <w:t>Th</w:t>
      </w:r>
      <w:r w:rsidR="00F824D3">
        <w:rPr>
          <w:rFonts w:ascii="Arial" w:hAnsi="Arial" w:cs="Arial"/>
          <w:szCs w:val="24"/>
        </w:rPr>
        <w:t>is</w:t>
      </w:r>
      <w:r w:rsidRPr="00A128A5">
        <w:rPr>
          <w:rFonts w:ascii="Arial" w:hAnsi="Arial" w:cs="Arial"/>
          <w:szCs w:val="24"/>
        </w:rPr>
        <w:t xml:space="preserve"> </w:t>
      </w:r>
      <w:r w:rsidR="00310EBF">
        <w:rPr>
          <w:rFonts w:ascii="Arial" w:hAnsi="Arial" w:cs="Arial"/>
          <w:szCs w:val="24"/>
        </w:rPr>
        <w:t>e</w:t>
      </w:r>
      <w:r w:rsidRPr="00A128A5">
        <w:rPr>
          <w:rFonts w:ascii="Arial" w:hAnsi="Arial" w:cs="Arial"/>
          <w:szCs w:val="24"/>
        </w:rPr>
        <w:t xml:space="preserve">mergency </w:t>
      </w:r>
      <w:r w:rsidR="00310EBF">
        <w:rPr>
          <w:rFonts w:ascii="Arial" w:hAnsi="Arial" w:cs="Arial"/>
          <w:szCs w:val="24"/>
        </w:rPr>
        <w:t>o</w:t>
      </w:r>
      <w:r w:rsidRPr="00A128A5">
        <w:rPr>
          <w:rFonts w:ascii="Arial" w:hAnsi="Arial" w:cs="Arial"/>
          <w:szCs w:val="24"/>
        </w:rPr>
        <w:t xml:space="preserve">perations </w:t>
      </w:r>
      <w:r w:rsidR="00310EBF">
        <w:rPr>
          <w:rFonts w:ascii="Arial" w:hAnsi="Arial" w:cs="Arial"/>
          <w:szCs w:val="24"/>
        </w:rPr>
        <w:t>p</w:t>
      </w:r>
      <w:r w:rsidRPr="00A128A5">
        <w:rPr>
          <w:rFonts w:ascii="Arial" w:hAnsi="Arial" w:cs="Arial"/>
          <w:szCs w:val="24"/>
        </w:rPr>
        <w:t>lan</w:t>
      </w:r>
      <w:r w:rsidR="00665B35">
        <w:rPr>
          <w:rFonts w:ascii="Arial" w:hAnsi="Arial" w:cs="Arial"/>
          <w:szCs w:val="24"/>
        </w:rPr>
        <w:t xml:space="preserve"> (EOP)</w:t>
      </w:r>
      <w:r w:rsidRPr="00A128A5">
        <w:rPr>
          <w:rFonts w:ascii="Arial" w:hAnsi="Arial" w:cs="Arial"/>
          <w:szCs w:val="24"/>
        </w:rPr>
        <w:t xml:space="preserve"> will be activated in response to internal or external threats to the </w:t>
      </w:r>
      <w:r w:rsidR="00C40BFA">
        <w:rPr>
          <w:rFonts w:ascii="Arial" w:hAnsi="Arial" w:cs="Arial"/>
          <w:szCs w:val="24"/>
        </w:rPr>
        <w:t>organization</w:t>
      </w:r>
      <w:r w:rsidRPr="00A128A5">
        <w:rPr>
          <w:rFonts w:ascii="Arial" w:hAnsi="Arial" w:cs="Arial"/>
          <w:szCs w:val="24"/>
        </w:rPr>
        <w:t>. Internal threats could include fire, bomb threat, loss of power</w:t>
      </w:r>
      <w:r w:rsidR="00B02FF8">
        <w:rPr>
          <w:rFonts w:ascii="Arial" w:hAnsi="Arial" w:cs="Arial"/>
          <w:szCs w:val="24"/>
        </w:rPr>
        <w:t xml:space="preserve"> or</w:t>
      </w:r>
      <w:r w:rsidRPr="00A128A5">
        <w:rPr>
          <w:rFonts w:ascii="Arial" w:hAnsi="Arial" w:cs="Arial"/>
          <w:szCs w:val="24"/>
        </w:rPr>
        <w:t xml:space="preserve"> other </w:t>
      </w:r>
      <w:r w:rsidR="004B096A" w:rsidRPr="00A128A5">
        <w:rPr>
          <w:rFonts w:ascii="Arial" w:hAnsi="Arial" w:cs="Arial"/>
          <w:szCs w:val="24"/>
        </w:rPr>
        <w:t>utility</w:t>
      </w:r>
      <w:r w:rsidR="004B096A">
        <w:rPr>
          <w:rFonts w:ascii="Arial" w:hAnsi="Arial" w:cs="Arial"/>
          <w:szCs w:val="24"/>
        </w:rPr>
        <w:t>,</w:t>
      </w:r>
      <w:r w:rsidRPr="00A128A5">
        <w:rPr>
          <w:rFonts w:ascii="Arial" w:hAnsi="Arial" w:cs="Arial"/>
          <w:szCs w:val="24"/>
        </w:rPr>
        <w:t xml:space="preserve"> or other incidents that threaten the well</w:t>
      </w:r>
      <w:r w:rsidR="00EA0D96" w:rsidRPr="00A128A5">
        <w:rPr>
          <w:rFonts w:ascii="Arial" w:hAnsi="Arial" w:cs="Arial"/>
          <w:szCs w:val="24"/>
        </w:rPr>
        <w:t>-</w:t>
      </w:r>
      <w:r w:rsidRPr="00A128A5">
        <w:rPr>
          <w:rFonts w:ascii="Arial" w:hAnsi="Arial" w:cs="Arial"/>
          <w:szCs w:val="24"/>
        </w:rPr>
        <w:t xml:space="preserve">being of </w:t>
      </w:r>
      <w:r w:rsidR="00341849">
        <w:rPr>
          <w:rFonts w:ascii="Arial" w:hAnsi="Arial" w:cs="Arial"/>
          <w:szCs w:val="24"/>
        </w:rPr>
        <w:t>members</w:t>
      </w:r>
      <w:r w:rsidRPr="00A128A5">
        <w:rPr>
          <w:rFonts w:ascii="Arial" w:hAnsi="Arial" w:cs="Arial"/>
          <w:szCs w:val="24"/>
        </w:rPr>
        <w:t>, staff</w:t>
      </w:r>
      <w:r w:rsidR="00493549">
        <w:rPr>
          <w:rFonts w:ascii="Arial" w:hAnsi="Arial" w:cs="Arial"/>
          <w:szCs w:val="24"/>
        </w:rPr>
        <w:t>,</w:t>
      </w:r>
      <w:r w:rsidRPr="00A128A5">
        <w:rPr>
          <w:rFonts w:ascii="Arial" w:hAnsi="Arial" w:cs="Arial"/>
          <w:szCs w:val="24"/>
        </w:rPr>
        <w:t xml:space="preserve"> and/or the </w:t>
      </w:r>
      <w:r w:rsidR="00341849">
        <w:rPr>
          <w:rFonts w:ascii="Arial" w:hAnsi="Arial" w:cs="Arial"/>
          <w:szCs w:val="24"/>
        </w:rPr>
        <w:t>organization</w:t>
      </w:r>
      <w:r w:rsidRPr="00A128A5">
        <w:rPr>
          <w:rFonts w:ascii="Arial" w:hAnsi="Arial" w:cs="Arial"/>
          <w:szCs w:val="24"/>
        </w:rPr>
        <w:t xml:space="preserve"> itself. E</w:t>
      </w:r>
      <w:r w:rsidR="00427EA8" w:rsidRPr="00A128A5">
        <w:rPr>
          <w:rFonts w:ascii="Arial" w:hAnsi="Arial" w:cs="Arial"/>
          <w:szCs w:val="24"/>
        </w:rPr>
        <w:t xml:space="preserve">xternal threats include events </w:t>
      </w:r>
      <w:r w:rsidRPr="00A128A5">
        <w:rPr>
          <w:rFonts w:ascii="Arial" w:hAnsi="Arial" w:cs="Arial"/>
          <w:szCs w:val="24"/>
        </w:rPr>
        <w:t xml:space="preserve">that </w:t>
      </w:r>
      <w:r w:rsidR="00427EA8" w:rsidRPr="00A128A5">
        <w:rPr>
          <w:rFonts w:ascii="Arial" w:hAnsi="Arial" w:cs="Arial"/>
          <w:szCs w:val="24"/>
        </w:rPr>
        <w:t xml:space="preserve">may not affect the </w:t>
      </w:r>
      <w:r w:rsidR="00C40BFA">
        <w:rPr>
          <w:rFonts w:ascii="Arial" w:hAnsi="Arial" w:cs="Arial"/>
          <w:szCs w:val="24"/>
        </w:rPr>
        <w:t>organization</w:t>
      </w:r>
      <w:r w:rsidR="00427EA8" w:rsidRPr="00A128A5">
        <w:rPr>
          <w:rFonts w:ascii="Arial" w:hAnsi="Arial" w:cs="Arial"/>
          <w:szCs w:val="24"/>
        </w:rPr>
        <w:t xml:space="preserve"> directly but have</w:t>
      </w:r>
      <w:r w:rsidRPr="00A128A5">
        <w:rPr>
          <w:rFonts w:ascii="Arial" w:hAnsi="Arial" w:cs="Arial"/>
          <w:szCs w:val="24"/>
        </w:rPr>
        <w:t xml:space="preserve"> the potential to </w:t>
      </w:r>
      <w:r w:rsidR="00427EA8" w:rsidRPr="00A128A5">
        <w:rPr>
          <w:rFonts w:ascii="Arial" w:hAnsi="Arial" w:cs="Arial"/>
          <w:szCs w:val="24"/>
        </w:rPr>
        <w:t xml:space="preserve">put the </w:t>
      </w:r>
      <w:r w:rsidR="00C40BFA">
        <w:rPr>
          <w:rFonts w:ascii="Arial" w:hAnsi="Arial" w:cs="Arial"/>
          <w:szCs w:val="24"/>
        </w:rPr>
        <w:t>organization</w:t>
      </w:r>
      <w:r w:rsidR="00427EA8" w:rsidRPr="00A128A5">
        <w:rPr>
          <w:rFonts w:ascii="Arial" w:hAnsi="Arial" w:cs="Arial"/>
          <w:szCs w:val="24"/>
        </w:rPr>
        <w:t xml:space="preserve"> on </w:t>
      </w:r>
      <w:r w:rsidR="000C5772" w:rsidRPr="00A128A5">
        <w:rPr>
          <w:rFonts w:ascii="Arial" w:hAnsi="Arial" w:cs="Arial"/>
          <w:szCs w:val="24"/>
        </w:rPr>
        <w:t>alert</w:t>
      </w:r>
      <w:r w:rsidRPr="00A128A5">
        <w:rPr>
          <w:rFonts w:ascii="Arial" w:hAnsi="Arial" w:cs="Arial"/>
          <w:szCs w:val="24"/>
        </w:rPr>
        <w:t xml:space="preserve">.  </w:t>
      </w:r>
    </w:p>
    <w:p w:rsidR="0013180C" w:rsidRDefault="0013180C" w:rsidP="00493549">
      <w:pPr>
        <w:pStyle w:val="BodyText"/>
        <w:spacing w:before="0"/>
        <w:jc w:val="center"/>
        <w:rPr>
          <w:rFonts w:ascii="Arial" w:hAnsi="Arial" w:cs="Arial"/>
          <w:szCs w:val="24"/>
        </w:rPr>
      </w:pPr>
    </w:p>
    <w:p w:rsidR="0013180C" w:rsidRPr="00176271" w:rsidRDefault="00AD6E76" w:rsidP="00665B35">
      <w:pPr>
        <w:pStyle w:val="Heading5"/>
        <w:rPr>
          <w:rStyle w:val="Strong"/>
          <w:b/>
        </w:rPr>
      </w:pPr>
      <w:bookmarkStart w:id="103" w:name="_Toc465767193"/>
      <w:r w:rsidRPr="00176271">
        <w:rPr>
          <w:rStyle w:val="Strong"/>
          <w:b/>
        </w:rPr>
        <w:t>Table 2</w:t>
      </w:r>
      <w:r w:rsidR="0013180C" w:rsidRPr="00176271">
        <w:rPr>
          <w:rStyle w:val="Strong"/>
          <w:b/>
        </w:rPr>
        <w:t xml:space="preserve">: </w:t>
      </w:r>
      <w:r w:rsidR="00493549" w:rsidRPr="00176271">
        <w:rPr>
          <w:rStyle w:val="Strong"/>
          <w:b/>
        </w:rPr>
        <w:t>Individuals Responsib</w:t>
      </w:r>
      <w:r w:rsidR="00665B35">
        <w:rPr>
          <w:rStyle w:val="Strong"/>
          <w:b/>
        </w:rPr>
        <w:t>le for EOP</w:t>
      </w:r>
      <w:r w:rsidR="00493549" w:rsidRPr="00176271">
        <w:rPr>
          <w:rStyle w:val="Strong"/>
          <w:b/>
        </w:rPr>
        <w:t xml:space="preserve"> Activation</w:t>
      </w:r>
      <w:bookmarkEnd w:id="103"/>
    </w:p>
    <w:p w:rsidR="0013180C" w:rsidRPr="0013180C" w:rsidRDefault="0013180C" w:rsidP="0013180C">
      <w:pPr>
        <w:pStyle w:val="BodyText"/>
      </w:pPr>
    </w:p>
    <w:tbl>
      <w:tblPr>
        <w:tblStyle w:val="TableGrid8"/>
        <w:tblW w:w="0" w:type="auto"/>
        <w:tblInd w:w="1080" w:type="dxa"/>
        <w:tblLook w:val="04A0" w:firstRow="1" w:lastRow="0" w:firstColumn="1" w:lastColumn="0" w:noHBand="0" w:noVBand="1"/>
      </w:tblPr>
      <w:tblGrid>
        <w:gridCol w:w="4397"/>
        <w:gridCol w:w="2904"/>
      </w:tblGrid>
      <w:tr w:rsidR="00493549" w:rsidTr="005F350E">
        <w:trPr>
          <w:cnfStyle w:val="100000000000" w:firstRow="1" w:lastRow="0" w:firstColumn="0" w:lastColumn="0" w:oddVBand="0" w:evenVBand="0" w:oddHBand="0" w:evenHBand="0" w:firstRowFirstColumn="0" w:firstRowLastColumn="0" w:lastRowFirstColumn="0" w:lastRowLastColumn="0"/>
          <w:trHeight w:val="273"/>
        </w:trPr>
        <w:tc>
          <w:tcPr>
            <w:tcW w:w="4397" w:type="dxa"/>
            <w:shd w:val="clear" w:color="auto" w:fill="17365D" w:themeFill="text2" w:themeFillShade="BF"/>
          </w:tcPr>
          <w:p w:rsidR="00493549" w:rsidRDefault="00493549" w:rsidP="00493549">
            <w:pPr>
              <w:pStyle w:val="BodyText"/>
              <w:spacing w:before="0"/>
              <w:jc w:val="center"/>
              <w:rPr>
                <w:rFonts w:ascii="Arial" w:hAnsi="Arial" w:cs="Arial"/>
                <w:szCs w:val="24"/>
              </w:rPr>
            </w:pPr>
            <w:r>
              <w:rPr>
                <w:rFonts w:ascii="Arial" w:hAnsi="Arial" w:cs="Arial"/>
                <w:szCs w:val="24"/>
              </w:rPr>
              <w:t>Name</w:t>
            </w:r>
          </w:p>
        </w:tc>
        <w:tc>
          <w:tcPr>
            <w:tcW w:w="2904" w:type="dxa"/>
            <w:shd w:val="clear" w:color="auto" w:fill="17365D" w:themeFill="text2" w:themeFillShade="BF"/>
          </w:tcPr>
          <w:p w:rsidR="00493549" w:rsidRDefault="00493549" w:rsidP="00493549">
            <w:pPr>
              <w:pStyle w:val="BodyText"/>
              <w:spacing w:before="0"/>
              <w:jc w:val="center"/>
              <w:rPr>
                <w:rFonts w:ascii="Arial" w:hAnsi="Arial" w:cs="Arial"/>
                <w:szCs w:val="24"/>
              </w:rPr>
            </w:pPr>
            <w:r>
              <w:rPr>
                <w:rFonts w:ascii="Arial" w:hAnsi="Arial" w:cs="Arial"/>
                <w:szCs w:val="24"/>
              </w:rPr>
              <w:t>Contact Number</w:t>
            </w:r>
          </w:p>
        </w:tc>
      </w:tr>
      <w:tr w:rsidR="00493549" w:rsidTr="00493549">
        <w:trPr>
          <w:trHeight w:val="289"/>
        </w:trPr>
        <w:tc>
          <w:tcPr>
            <w:tcW w:w="4397" w:type="dxa"/>
          </w:tcPr>
          <w:p w:rsidR="00493549" w:rsidRDefault="00493549" w:rsidP="00493549">
            <w:pPr>
              <w:pStyle w:val="BodyText"/>
              <w:spacing w:before="0"/>
              <w:jc w:val="left"/>
              <w:rPr>
                <w:rFonts w:ascii="Arial" w:hAnsi="Arial" w:cs="Arial"/>
                <w:szCs w:val="24"/>
              </w:rPr>
            </w:pPr>
            <w:r>
              <w:rPr>
                <w:rFonts w:ascii="Arial" w:hAnsi="Arial" w:cs="Arial"/>
                <w:szCs w:val="24"/>
              </w:rPr>
              <w:t>Primary:</w:t>
            </w:r>
          </w:p>
        </w:tc>
        <w:tc>
          <w:tcPr>
            <w:tcW w:w="2904" w:type="dxa"/>
          </w:tcPr>
          <w:p w:rsidR="00493549" w:rsidRDefault="00493549" w:rsidP="00493549">
            <w:pPr>
              <w:pStyle w:val="BodyText"/>
              <w:spacing w:before="0"/>
              <w:jc w:val="left"/>
              <w:rPr>
                <w:rFonts w:ascii="Arial" w:hAnsi="Arial" w:cs="Arial"/>
                <w:szCs w:val="24"/>
              </w:rPr>
            </w:pPr>
          </w:p>
        </w:tc>
      </w:tr>
      <w:tr w:rsidR="00493549" w:rsidTr="00493549">
        <w:trPr>
          <w:trHeight w:val="273"/>
        </w:trPr>
        <w:tc>
          <w:tcPr>
            <w:tcW w:w="4397" w:type="dxa"/>
          </w:tcPr>
          <w:p w:rsidR="00493549" w:rsidRDefault="00493549" w:rsidP="00493549">
            <w:pPr>
              <w:pStyle w:val="BodyText"/>
              <w:spacing w:before="0"/>
              <w:jc w:val="left"/>
              <w:rPr>
                <w:rFonts w:ascii="Arial" w:hAnsi="Arial" w:cs="Arial"/>
                <w:szCs w:val="24"/>
              </w:rPr>
            </w:pPr>
            <w:r>
              <w:rPr>
                <w:rFonts w:ascii="Arial" w:hAnsi="Arial" w:cs="Arial"/>
                <w:szCs w:val="24"/>
              </w:rPr>
              <w:t>Backup 1:</w:t>
            </w:r>
          </w:p>
        </w:tc>
        <w:tc>
          <w:tcPr>
            <w:tcW w:w="2904" w:type="dxa"/>
          </w:tcPr>
          <w:p w:rsidR="00493549" w:rsidRDefault="00493549" w:rsidP="00493549">
            <w:pPr>
              <w:pStyle w:val="BodyText"/>
              <w:spacing w:before="0"/>
              <w:jc w:val="left"/>
              <w:rPr>
                <w:rFonts w:ascii="Arial" w:hAnsi="Arial" w:cs="Arial"/>
                <w:szCs w:val="24"/>
              </w:rPr>
            </w:pPr>
          </w:p>
        </w:tc>
      </w:tr>
      <w:tr w:rsidR="00493549" w:rsidTr="00493549">
        <w:trPr>
          <w:trHeight w:val="273"/>
        </w:trPr>
        <w:tc>
          <w:tcPr>
            <w:tcW w:w="4397" w:type="dxa"/>
          </w:tcPr>
          <w:p w:rsidR="00493549" w:rsidRDefault="00493549" w:rsidP="00493549">
            <w:pPr>
              <w:pStyle w:val="BodyText"/>
              <w:spacing w:before="0"/>
              <w:jc w:val="left"/>
              <w:rPr>
                <w:rFonts w:ascii="Arial" w:hAnsi="Arial" w:cs="Arial"/>
                <w:szCs w:val="24"/>
              </w:rPr>
            </w:pPr>
            <w:r>
              <w:rPr>
                <w:rFonts w:ascii="Arial" w:hAnsi="Arial" w:cs="Arial"/>
                <w:szCs w:val="24"/>
              </w:rPr>
              <w:t>Backup 2:</w:t>
            </w:r>
          </w:p>
        </w:tc>
        <w:tc>
          <w:tcPr>
            <w:tcW w:w="2904" w:type="dxa"/>
          </w:tcPr>
          <w:p w:rsidR="00493549" w:rsidRDefault="00493549" w:rsidP="00493549">
            <w:pPr>
              <w:pStyle w:val="BodyText"/>
              <w:spacing w:before="0"/>
              <w:jc w:val="left"/>
              <w:rPr>
                <w:rFonts w:ascii="Arial" w:hAnsi="Arial" w:cs="Arial"/>
                <w:szCs w:val="24"/>
              </w:rPr>
            </w:pPr>
          </w:p>
        </w:tc>
      </w:tr>
    </w:tbl>
    <w:p w:rsidR="00A128A5" w:rsidRPr="00A128A5" w:rsidRDefault="00A128A5" w:rsidP="00A128A5">
      <w:pPr>
        <w:rPr>
          <w:rFonts w:ascii="Arial" w:hAnsi="Arial" w:cs="Arial"/>
          <w:szCs w:val="24"/>
        </w:rPr>
      </w:pPr>
    </w:p>
    <w:p w:rsidR="00CF63B8" w:rsidRPr="009D67AA" w:rsidRDefault="00A646FF" w:rsidP="00731B7F">
      <w:pPr>
        <w:pStyle w:val="Heading3"/>
      </w:pPr>
      <w:bookmarkStart w:id="104" w:name="_Toc461092108"/>
      <w:bookmarkStart w:id="105" w:name="_Toc461093081"/>
      <w:bookmarkStart w:id="106" w:name="_Toc461093183"/>
      <w:bookmarkStart w:id="107" w:name="_Toc461093590"/>
      <w:bookmarkStart w:id="108" w:name="_Toc461093755"/>
      <w:bookmarkStart w:id="109" w:name="_Toc465767194"/>
      <w:r>
        <w:t xml:space="preserve">C.  </w:t>
      </w:r>
      <w:r w:rsidR="00D226C1" w:rsidRPr="009D67AA">
        <w:t>Alert/Notification</w:t>
      </w:r>
      <w:bookmarkEnd w:id="104"/>
      <w:bookmarkEnd w:id="105"/>
      <w:bookmarkEnd w:id="106"/>
      <w:bookmarkEnd w:id="107"/>
      <w:bookmarkEnd w:id="108"/>
      <w:bookmarkEnd w:id="109"/>
    </w:p>
    <w:p w:rsidR="00E47390" w:rsidRDefault="00E47390" w:rsidP="00A128A5">
      <w:pPr>
        <w:pStyle w:val="BodyText"/>
        <w:spacing w:before="0"/>
        <w:jc w:val="left"/>
        <w:rPr>
          <w:rFonts w:ascii="Arial" w:hAnsi="Arial" w:cs="Arial"/>
          <w:szCs w:val="24"/>
        </w:rPr>
      </w:pPr>
    </w:p>
    <w:p w:rsidR="0079263F" w:rsidRDefault="00CF63B8" w:rsidP="00A128A5">
      <w:pPr>
        <w:pStyle w:val="BodyText"/>
        <w:spacing w:before="0"/>
        <w:jc w:val="left"/>
        <w:rPr>
          <w:rFonts w:ascii="Arial" w:hAnsi="Arial" w:cs="Arial"/>
          <w:szCs w:val="24"/>
        </w:rPr>
      </w:pPr>
      <w:r w:rsidRPr="00225687">
        <w:rPr>
          <w:rFonts w:ascii="Arial" w:hAnsi="Arial" w:cs="Arial"/>
          <w:b/>
          <w:szCs w:val="24"/>
        </w:rPr>
        <w:t>&lt;</w:t>
      </w:r>
      <w:r w:rsidR="00EA0D96" w:rsidRPr="00225687">
        <w:rPr>
          <w:rFonts w:ascii="Arial" w:hAnsi="Arial" w:cs="Arial"/>
          <w:b/>
          <w:szCs w:val="24"/>
        </w:rPr>
        <w:t xml:space="preserve">Insert </w:t>
      </w:r>
      <w:r w:rsidR="002457C0" w:rsidRPr="00225687">
        <w:rPr>
          <w:rFonts w:ascii="Arial" w:hAnsi="Arial" w:cs="Arial"/>
          <w:b/>
          <w:szCs w:val="24"/>
        </w:rPr>
        <w:t>designee</w:t>
      </w:r>
      <w:r w:rsidRPr="00225687">
        <w:rPr>
          <w:rFonts w:ascii="Arial" w:hAnsi="Arial" w:cs="Arial"/>
          <w:b/>
          <w:szCs w:val="24"/>
        </w:rPr>
        <w:t>&gt;</w:t>
      </w:r>
      <w:r w:rsidRPr="00225687">
        <w:rPr>
          <w:rFonts w:ascii="Arial" w:hAnsi="Arial" w:cs="Arial"/>
          <w:caps/>
          <w:szCs w:val="24"/>
        </w:rPr>
        <w:t xml:space="preserve"> </w:t>
      </w:r>
      <w:r w:rsidRPr="00225687">
        <w:rPr>
          <w:rFonts w:ascii="Arial" w:hAnsi="Arial" w:cs="Arial"/>
          <w:szCs w:val="24"/>
        </w:rPr>
        <w:t>will be the individual</w:t>
      </w:r>
      <w:r w:rsidRPr="00A128A5">
        <w:rPr>
          <w:rFonts w:ascii="Arial" w:hAnsi="Arial" w:cs="Arial"/>
          <w:szCs w:val="24"/>
        </w:rPr>
        <w:t xml:space="preserve"> </w:t>
      </w:r>
      <w:r w:rsidR="00FD3BC1">
        <w:rPr>
          <w:rFonts w:ascii="Arial" w:hAnsi="Arial" w:cs="Arial"/>
          <w:szCs w:val="24"/>
        </w:rPr>
        <w:t xml:space="preserve">responsible for </w:t>
      </w:r>
      <w:r w:rsidR="00B02FF8">
        <w:rPr>
          <w:rFonts w:ascii="Arial" w:hAnsi="Arial" w:cs="Arial"/>
          <w:szCs w:val="24"/>
        </w:rPr>
        <w:t>notifying</w:t>
      </w:r>
      <w:r w:rsidR="00FD3BC1">
        <w:rPr>
          <w:rFonts w:ascii="Arial" w:hAnsi="Arial" w:cs="Arial"/>
          <w:szCs w:val="24"/>
        </w:rPr>
        <w:t xml:space="preserve"> the</w:t>
      </w:r>
      <w:r w:rsidRPr="00A128A5">
        <w:rPr>
          <w:rFonts w:ascii="Arial" w:hAnsi="Arial" w:cs="Arial"/>
          <w:szCs w:val="24"/>
        </w:rPr>
        <w:t xml:space="preserve"> </w:t>
      </w:r>
      <w:r w:rsidR="00FD3BC1">
        <w:rPr>
          <w:rFonts w:ascii="Arial" w:hAnsi="Arial" w:cs="Arial"/>
          <w:szCs w:val="24"/>
        </w:rPr>
        <w:t>following</w:t>
      </w:r>
      <w:r w:rsidR="00B02FF8">
        <w:rPr>
          <w:rFonts w:ascii="Arial" w:hAnsi="Arial" w:cs="Arial"/>
          <w:szCs w:val="24"/>
        </w:rPr>
        <w:t xml:space="preserve"> </w:t>
      </w:r>
      <w:r w:rsidR="00665B35">
        <w:rPr>
          <w:rFonts w:ascii="Arial" w:hAnsi="Arial" w:cs="Arial"/>
          <w:szCs w:val="24"/>
        </w:rPr>
        <w:t>that the EOP</w:t>
      </w:r>
      <w:r w:rsidRPr="00A128A5">
        <w:rPr>
          <w:rFonts w:ascii="Arial" w:hAnsi="Arial" w:cs="Arial"/>
          <w:szCs w:val="24"/>
        </w:rPr>
        <w:t xml:space="preserve"> has been activated. </w:t>
      </w:r>
    </w:p>
    <w:p w:rsidR="006427E7" w:rsidRPr="00A128A5" w:rsidRDefault="006427E7" w:rsidP="00A128A5">
      <w:pPr>
        <w:pStyle w:val="BodyText"/>
        <w:spacing w:before="0"/>
        <w:jc w:val="left"/>
        <w:rPr>
          <w:rFonts w:ascii="Arial" w:hAnsi="Arial" w:cs="Arial"/>
          <w:szCs w:val="24"/>
        </w:rPr>
      </w:pPr>
    </w:p>
    <w:p w:rsidR="0013180C" w:rsidRPr="00176271" w:rsidRDefault="007D38F5" w:rsidP="00665B35">
      <w:pPr>
        <w:pStyle w:val="Heading5"/>
        <w:rPr>
          <w:rStyle w:val="Strong"/>
          <w:b/>
        </w:rPr>
      </w:pPr>
      <w:bookmarkStart w:id="110" w:name="_Toc234666105"/>
      <w:bookmarkStart w:id="111" w:name="_Toc461006178"/>
      <w:bookmarkStart w:id="112" w:name="_Toc465767195"/>
      <w:r w:rsidRPr="00176271">
        <w:rPr>
          <w:rStyle w:val="Strong"/>
          <w:b/>
        </w:rPr>
        <w:t xml:space="preserve">Table </w:t>
      </w:r>
      <w:r w:rsidR="00AD6E76" w:rsidRPr="00176271">
        <w:rPr>
          <w:rStyle w:val="Strong"/>
          <w:b/>
        </w:rPr>
        <w:t>3</w:t>
      </w:r>
      <w:r w:rsidR="0013180C" w:rsidRPr="00176271">
        <w:rPr>
          <w:rStyle w:val="Strong"/>
          <w:b/>
        </w:rPr>
        <w:t xml:space="preserve">: </w:t>
      </w:r>
      <w:r w:rsidRPr="00176271">
        <w:rPr>
          <w:rStyle w:val="Strong"/>
          <w:b/>
        </w:rPr>
        <w:t>E</w:t>
      </w:r>
      <w:r w:rsidR="002457C0" w:rsidRPr="00176271">
        <w:rPr>
          <w:rStyle w:val="Strong"/>
          <w:b/>
        </w:rPr>
        <w:t>mergency</w:t>
      </w:r>
      <w:r w:rsidRPr="00176271">
        <w:rPr>
          <w:rStyle w:val="Strong"/>
          <w:b/>
        </w:rPr>
        <w:t xml:space="preserve"> Contacts</w:t>
      </w:r>
      <w:bookmarkEnd w:id="110"/>
      <w:bookmarkEnd w:id="111"/>
      <w:bookmarkEnd w:id="112"/>
    </w:p>
    <w:p w:rsidR="0013180C" w:rsidRPr="0013180C" w:rsidRDefault="0013180C" w:rsidP="0013180C">
      <w:pPr>
        <w:pStyle w:val="BodyText"/>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605"/>
        <w:gridCol w:w="1620"/>
        <w:gridCol w:w="1980"/>
        <w:gridCol w:w="1440"/>
        <w:gridCol w:w="1807"/>
      </w:tblGrid>
      <w:tr w:rsidR="007D38F5" w:rsidRPr="00E25659" w:rsidTr="005F350E">
        <w:trPr>
          <w:trHeight w:val="432"/>
        </w:trPr>
        <w:tc>
          <w:tcPr>
            <w:tcW w:w="2520" w:type="dxa"/>
            <w:shd w:val="clear" w:color="auto" w:fill="17365D" w:themeFill="text2" w:themeFillShade="BF"/>
            <w:noWrap/>
            <w:vAlign w:val="center"/>
          </w:tcPr>
          <w:p w:rsidR="007D38F5" w:rsidRPr="005F350E" w:rsidRDefault="00C40BFA" w:rsidP="002A17F5">
            <w:pPr>
              <w:pStyle w:val="TableHeading"/>
              <w:spacing w:before="0" w:after="0"/>
              <w:rPr>
                <w:rFonts w:ascii="Arial" w:hAnsi="Arial" w:cs="Arial"/>
                <w:color w:val="FFFFFF" w:themeColor="background1"/>
                <w:sz w:val="24"/>
                <w:szCs w:val="24"/>
              </w:rPr>
            </w:pPr>
            <w:r w:rsidRPr="005F350E">
              <w:rPr>
                <w:rFonts w:ascii="Arial" w:hAnsi="Arial" w:cs="Arial"/>
                <w:color w:val="FFFFFF" w:themeColor="background1"/>
                <w:sz w:val="24"/>
                <w:szCs w:val="24"/>
              </w:rPr>
              <w:t>Organization</w:t>
            </w:r>
          </w:p>
        </w:tc>
        <w:tc>
          <w:tcPr>
            <w:tcW w:w="1620" w:type="dxa"/>
            <w:shd w:val="clear" w:color="auto" w:fill="17365D" w:themeFill="text2" w:themeFillShade="BF"/>
            <w:noWrap/>
            <w:vAlign w:val="center"/>
          </w:tcPr>
          <w:p w:rsidR="007D38F5" w:rsidRPr="005F350E" w:rsidRDefault="007D38F5" w:rsidP="002A17F5">
            <w:pPr>
              <w:pStyle w:val="TableHeading"/>
              <w:spacing w:before="0" w:after="0"/>
              <w:rPr>
                <w:rFonts w:ascii="Arial" w:hAnsi="Arial" w:cs="Arial"/>
                <w:color w:val="FFFFFF" w:themeColor="background1"/>
                <w:sz w:val="24"/>
                <w:szCs w:val="24"/>
              </w:rPr>
            </w:pPr>
            <w:r w:rsidRPr="005F350E">
              <w:rPr>
                <w:rFonts w:ascii="Arial" w:hAnsi="Arial" w:cs="Arial"/>
                <w:color w:val="FFFFFF" w:themeColor="background1"/>
                <w:sz w:val="24"/>
                <w:szCs w:val="24"/>
              </w:rPr>
              <w:t>Purpose for Contact</w:t>
            </w:r>
          </w:p>
        </w:tc>
        <w:tc>
          <w:tcPr>
            <w:tcW w:w="1980" w:type="dxa"/>
            <w:shd w:val="clear" w:color="auto" w:fill="17365D" w:themeFill="text2" w:themeFillShade="BF"/>
            <w:noWrap/>
            <w:vAlign w:val="center"/>
          </w:tcPr>
          <w:p w:rsidR="007D38F5" w:rsidRPr="005F350E" w:rsidRDefault="007D38F5" w:rsidP="002A17F5">
            <w:pPr>
              <w:pStyle w:val="TableHeading"/>
              <w:spacing w:before="0" w:after="0"/>
              <w:rPr>
                <w:rFonts w:ascii="Arial" w:hAnsi="Arial" w:cs="Arial"/>
                <w:color w:val="FFFFFF" w:themeColor="background1"/>
                <w:sz w:val="24"/>
                <w:szCs w:val="24"/>
              </w:rPr>
            </w:pPr>
            <w:r w:rsidRPr="005F350E">
              <w:rPr>
                <w:rFonts w:ascii="Arial" w:hAnsi="Arial" w:cs="Arial"/>
                <w:color w:val="FFFFFF" w:themeColor="background1"/>
                <w:sz w:val="24"/>
                <w:szCs w:val="24"/>
              </w:rPr>
              <w:t>Contact Name/Title</w:t>
            </w:r>
          </w:p>
        </w:tc>
        <w:tc>
          <w:tcPr>
            <w:tcW w:w="1440" w:type="dxa"/>
            <w:shd w:val="clear" w:color="auto" w:fill="17365D" w:themeFill="text2" w:themeFillShade="BF"/>
            <w:noWrap/>
            <w:vAlign w:val="center"/>
          </w:tcPr>
          <w:p w:rsidR="007D38F5" w:rsidRPr="005F350E" w:rsidRDefault="007D38F5" w:rsidP="002A17F5">
            <w:pPr>
              <w:pStyle w:val="TableHeading"/>
              <w:spacing w:before="0" w:after="0"/>
              <w:rPr>
                <w:rFonts w:ascii="Arial" w:hAnsi="Arial" w:cs="Arial"/>
                <w:color w:val="FFFFFF" w:themeColor="background1"/>
                <w:sz w:val="24"/>
                <w:szCs w:val="24"/>
              </w:rPr>
            </w:pPr>
            <w:r w:rsidRPr="005F350E">
              <w:rPr>
                <w:rFonts w:ascii="Arial" w:hAnsi="Arial" w:cs="Arial"/>
                <w:color w:val="FFFFFF" w:themeColor="background1"/>
                <w:sz w:val="24"/>
                <w:szCs w:val="24"/>
              </w:rPr>
              <w:t>Phone</w:t>
            </w:r>
          </w:p>
        </w:tc>
        <w:tc>
          <w:tcPr>
            <w:tcW w:w="1807" w:type="dxa"/>
            <w:shd w:val="clear" w:color="auto" w:fill="17365D" w:themeFill="text2" w:themeFillShade="BF"/>
            <w:noWrap/>
            <w:vAlign w:val="center"/>
          </w:tcPr>
          <w:p w:rsidR="007D38F5" w:rsidRPr="005F350E" w:rsidRDefault="007D38F5" w:rsidP="002A17F5">
            <w:pPr>
              <w:pStyle w:val="TableHeading"/>
              <w:spacing w:before="0" w:after="0"/>
              <w:rPr>
                <w:rFonts w:ascii="Arial" w:hAnsi="Arial" w:cs="Arial"/>
                <w:color w:val="FFFFFF" w:themeColor="background1"/>
                <w:sz w:val="24"/>
                <w:szCs w:val="24"/>
              </w:rPr>
            </w:pPr>
            <w:r w:rsidRPr="005F350E">
              <w:rPr>
                <w:rFonts w:ascii="Arial" w:hAnsi="Arial" w:cs="Arial"/>
                <w:color w:val="FFFFFF" w:themeColor="background1"/>
                <w:sz w:val="24"/>
                <w:szCs w:val="24"/>
              </w:rPr>
              <w:t>Alternate Contact Info</w:t>
            </w:r>
          </w:p>
        </w:tc>
      </w:tr>
      <w:tr w:rsidR="007D38F5" w:rsidRPr="00E25659" w:rsidTr="002A17F5">
        <w:trPr>
          <w:trHeight w:val="432"/>
        </w:trPr>
        <w:tc>
          <w:tcPr>
            <w:tcW w:w="2520" w:type="dxa"/>
            <w:noWrap/>
            <w:vAlign w:val="center"/>
          </w:tcPr>
          <w:p w:rsidR="007D38F5" w:rsidRPr="00E25659" w:rsidRDefault="007D38F5" w:rsidP="002A17F5">
            <w:pPr>
              <w:rPr>
                <w:rFonts w:ascii="Arial" w:hAnsi="Arial" w:cs="Arial"/>
                <w:szCs w:val="24"/>
              </w:rPr>
            </w:pPr>
            <w:r w:rsidRPr="00E25659">
              <w:rPr>
                <w:rFonts w:ascii="Arial" w:hAnsi="Arial" w:cs="Arial"/>
                <w:szCs w:val="24"/>
              </w:rPr>
              <w:t>Fire</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7D38F5" w:rsidP="002A17F5">
            <w:pPr>
              <w:rPr>
                <w:rFonts w:ascii="Arial" w:hAnsi="Arial" w:cs="Arial"/>
                <w:szCs w:val="24"/>
              </w:rPr>
            </w:pPr>
            <w:r w:rsidRPr="00E25659">
              <w:rPr>
                <w:rFonts w:ascii="Arial" w:hAnsi="Arial" w:cs="Arial"/>
                <w:szCs w:val="24"/>
              </w:rPr>
              <w:t>E</w:t>
            </w:r>
            <w:r w:rsidR="00776356">
              <w:rPr>
                <w:rFonts w:ascii="Arial" w:hAnsi="Arial" w:cs="Arial"/>
                <w:szCs w:val="24"/>
              </w:rPr>
              <w:t xml:space="preserve">mergency </w:t>
            </w:r>
            <w:r w:rsidRPr="00E25659">
              <w:rPr>
                <w:rFonts w:ascii="Arial" w:hAnsi="Arial" w:cs="Arial"/>
                <w:szCs w:val="24"/>
              </w:rPr>
              <w:t>M</w:t>
            </w:r>
            <w:r w:rsidR="00776356">
              <w:rPr>
                <w:rFonts w:ascii="Arial" w:hAnsi="Arial" w:cs="Arial"/>
                <w:szCs w:val="24"/>
              </w:rPr>
              <w:t xml:space="preserve">edical </w:t>
            </w:r>
            <w:r w:rsidRPr="00E25659">
              <w:rPr>
                <w:rFonts w:ascii="Arial" w:hAnsi="Arial" w:cs="Arial"/>
                <w:szCs w:val="24"/>
              </w:rPr>
              <w:lastRenderedPageBreak/>
              <w:t>S</w:t>
            </w:r>
            <w:r w:rsidR="00776356">
              <w:rPr>
                <w:rFonts w:ascii="Arial" w:hAnsi="Arial" w:cs="Arial"/>
                <w:szCs w:val="24"/>
              </w:rPr>
              <w:t>ervices</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7D38F5" w:rsidP="002A17F5">
            <w:pPr>
              <w:rPr>
                <w:rFonts w:ascii="Arial" w:hAnsi="Arial" w:cs="Arial"/>
                <w:szCs w:val="24"/>
              </w:rPr>
            </w:pPr>
            <w:r w:rsidRPr="00E25659">
              <w:rPr>
                <w:rFonts w:ascii="Arial" w:hAnsi="Arial" w:cs="Arial"/>
                <w:szCs w:val="24"/>
              </w:rPr>
              <w:lastRenderedPageBreak/>
              <w:t>E</w:t>
            </w:r>
            <w:r w:rsidR="00776356">
              <w:rPr>
                <w:rFonts w:ascii="Arial" w:hAnsi="Arial" w:cs="Arial"/>
                <w:szCs w:val="24"/>
              </w:rPr>
              <w:t xml:space="preserve">mergency </w:t>
            </w:r>
            <w:r w:rsidRPr="00E25659">
              <w:rPr>
                <w:rFonts w:ascii="Arial" w:hAnsi="Arial" w:cs="Arial"/>
                <w:szCs w:val="24"/>
              </w:rPr>
              <w:t>M</w:t>
            </w:r>
            <w:r w:rsidR="00776356">
              <w:rPr>
                <w:rFonts w:ascii="Arial" w:hAnsi="Arial" w:cs="Arial"/>
                <w:szCs w:val="24"/>
              </w:rPr>
              <w:t xml:space="preserve">anagement </w:t>
            </w:r>
            <w:r w:rsidRPr="00E25659">
              <w:rPr>
                <w:rFonts w:ascii="Arial" w:hAnsi="Arial" w:cs="Arial"/>
                <w:szCs w:val="24"/>
              </w:rPr>
              <w:t>A</w:t>
            </w:r>
            <w:r w:rsidR="00776356">
              <w:rPr>
                <w:rFonts w:ascii="Arial" w:hAnsi="Arial" w:cs="Arial"/>
                <w:szCs w:val="24"/>
              </w:rPr>
              <w:t>gency</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7D38F5" w:rsidP="002A17F5">
            <w:pPr>
              <w:rPr>
                <w:rFonts w:ascii="Arial" w:hAnsi="Arial" w:cs="Arial"/>
                <w:szCs w:val="24"/>
              </w:rPr>
            </w:pPr>
            <w:r w:rsidRPr="00E25659">
              <w:rPr>
                <w:rFonts w:ascii="Arial" w:hAnsi="Arial" w:cs="Arial"/>
                <w:szCs w:val="24"/>
              </w:rPr>
              <w:t>Police Department</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7D38F5" w:rsidP="002A17F5">
            <w:pPr>
              <w:rPr>
                <w:rFonts w:ascii="Arial" w:hAnsi="Arial" w:cs="Arial"/>
                <w:szCs w:val="24"/>
              </w:rPr>
            </w:pPr>
            <w:r w:rsidRPr="00E25659">
              <w:rPr>
                <w:rFonts w:ascii="Arial" w:hAnsi="Arial" w:cs="Arial"/>
                <w:szCs w:val="24"/>
              </w:rPr>
              <w:t>Sheriff</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2457C0" w:rsidP="002A17F5">
            <w:pPr>
              <w:rPr>
                <w:rFonts w:ascii="Arial" w:hAnsi="Arial" w:cs="Arial"/>
                <w:szCs w:val="24"/>
              </w:rPr>
            </w:pPr>
            <w:r>
              <w:rPr>
                <w:rFonts w:ascii="Arial" w:hAnsi="Arial" w:cs="Arial"/>
                <w:szCs w:val="24"/>
              </w:rPr>
              <w:t>Pastor/Leader</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2457C0" w:rsidP="002A17F5">
            <w:pPr>
              <w:rPr>
                <w:rFonts w:ascii="Arial" w:hAnsi="Arial" w:cs="Arial"/>
                <w:szCs w:val="24"/>
              </w:rPr>
            </w:pPr>
            <w:r w:rsidRPr="004F1957">
              <w:rPr>
                <w:rFonts w:ascii="Arial" w:hAnsi="Arial" w:cs="Arial"/>
                <w:bCs/>
              </w:rPr>
              <w:t>Building Maintenance/Trustees</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2457C0" w:rsidP="002A17F5">
            <w:pPr>
              <w:rPr>
                <w:rFonts w:ascii="Arial" w:hAnsi="Arial" w:cs="Arial"/>
                <w:szCs w:val="24"/>
              </w:rPr>
            </w:pPr>
            <w:r>
              <w:rPr>
                <w:rFonts w:ascii="Arial" w:hAnsi="Arial" w:cs="Arial"/>
                <w:szCs w:val="24"/>
              </w:rPr>
              <w:t>Water</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2457C0" w:rsidP="002A17F5">
            <w:pPr>
              <w:rPr>
                <w:rFonts w:ascii="Arial" w:hAnsi="Arial" w:cs="Arial"/>
                <w:szCs w:val="24"/>
              </w:rPr>
            </w:pPr>
            <w:r>
              <w:rPr>
                <w:rFonts w:ascii="Arial" w:hAnsi="Arial" w:cs="Arial"/>
                <w:szCs w:val="24"/>
              </w:rPr>
              <w:t>Electrical</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2457C0" w:rsidP="002A17F5">
            <w:pPr>
              <w:rPr>
                <w:rFonts w:ascii="Arial" w:hAnsi="Arial" w:cs="Arial"/>
                <w:szCs w:val="24"/>
              </w:rPr>
            </w:pPr>
            <w:r>
              <w:rPr>
                <w:rFonts w:ascii="Arial" w:hAnsi="Arial" w:cs="Arial"/>
                <w:szCs w:val="24"/>
              </w:rPr>
              <w:t>H</w:t>
            </w:r>
            <w:r w:rsidR="00776356">
              <w:rPr>
                <w:rFonts w:ascii="Arial" w:hAnsi="Arial" w:cs="Arial"/>
                <w:szCs w:val="24"/>
              </w:rPr>
              <w:t xml:space="preserve">eating, </w:t>
            </w:r>
            <w:r>
              <w:rPr>
                <w:rFonts w:ascii="Arial" w:hAnsi="Arial" w:cs="Arial"/>
                <w:szCs w:val="24"/>
              </w:rPr>
              <w:t>V</w:t>
            </w:r>
            <w:r w:rsidR="00776356">
              <w:rPr>
                <w:rFonts w:ascii="Arial" w:hAnsi="Arial" w:cs="Arial"/>
                <w:szCs w:val="24"/>
              </w:rPr>
              <w:t xml:space="preserve">entilation, and </w:t>
            </w:r>
            <w:r>
              <w:rPr>
                <w:rFonts w:ascii="Arial" w:hAnsi="Arial" w:cs="Arial"/>
                <w:szCs w:val="24"/>
              </w:rPr>
              <w:t>A</w:t>
            </w:r>
            <w:r w:rsidR="00776356">
              <w:rPr>
                <w:rFonts w:ascii="Arial" w:hAnsi="Arial" w:cs="Arial"/>
                <w:szCs w:val="24"/>
              </w:rPr>
              <w:t xml:space="preserve">ir </w:t>
            </w:r>
            <w:r>
              <w:rPr>
                <w:rFonts w:ascii="Arial" w:hAnsi="Arial" w:cs="Arial"/>
                <w:szCs w:val="24"/>
              </w:rPr>
              <w:t>C</w:t>
            </w:r>
            <w:r w:rsidR="00776356">
              <w:rPr>
                <w:rFonts w:ascii="Arial" w:hAnsi="Arial" w:cs="Arial"/>
                <w:szCs w:val="24"/>
              </w:rPr>
              <w:t>onditioning</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2457C0" w:rsidP="002A17F5">
            <w:pPr>
              <w:rPr>
                <w:rFonts w:ascii="Arial" w:hAnsi="Arial" w:cs="Arial"/>
                <w:szCs w:val="24"/>
              </w:rPr>
            </w:pPr>
            <w:r>
              <w:rPr>
                <w:rFonts w:ascii="Arial" w:hAnsi="Arial" w:cs="Arial"/>
                <w:szCs w:val="24"/>
              </w:rPr>
              <w:t>Gas</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2457C0" w:rsidP="002A17F5">
            <w:pPr>
              <w:rPr>
                <w:rFonts w:ascii="Arial" w:hAnsi="Arial" w:cs="Arial"/>
                <w:szCs w:val="24"/>
              </w:rPr>
            </w:pPr>
            <w:r>
              <w:rPr>
                <w:rFonts w:ascii="Arial" w:hAnsi="Arial" w:cs="Arial"/>
                <w:szCs w:val="24"/>
              </w:rPr>
              <w:t>Telephone</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7D38F5" w:rsidRPr="00E25659" w:rsidTr="002A17F5">
        <w:trPr>
          <w:trHeight w:val="432"/>
        </w:trPr>
        <w:tc>
          <w:tcPr>
            <w:tcW w:w="2520" w:type="dxa"/>
            <w:noWrap/>
            <w:vAlign w:val="center"/>
          </w:tcPr>
          <w:p w:rsidR="007D38F5" w:rsidRPr="00E25659" w:rsidRDefault="002457C0" w:rsidP="002A17F5">
            <w:pPr>
              <w:rPr>
                <w:rFonts w:ascii="Arial" w:hAnsi="Arial" w:cs="Arial"/>
                <w:szCs w:val="24"/>
              </w:rPr>
            </w:pPr>
            <w:r>
              <w:rPr>
                <w:rFonts w:ascii="Arial" w:hAnsi="Arial" w:cs="Arial"/>
                <w:szCs w:val="24"/>
              </w:rPr>
              <w:t>Internet</w:t>
            </w:r>
          </w:p>
        </w:tc>
        <w:tc>
          <w:tcPr>
            <w:tcW w:w="1620" w:type="dxa"/>
            <w:noWrap/>
            <w:vAlign w:val="center"/>
          </w:tcPr>
          <w:p w:rsidR="007D38F5" w:rsidRPr="00E25659" w:rsidRDefault="007D38F5" w:rsidP="002A17F5">
            <w:pPr>
              <w:ind w:left="720"/>
              <w:rPr>
                <w:rFonts w:ascii="Arial" w:hAnsi="Arial" w:cs="Arial"/>
                <w:szCs w:val="24"/>
              </w:rPr>
            </w:pPr>
          </w:p>
        </w:tc>
        <w:tc>
          <w:tcPr>
            <w:tcW w:w="1980" w:type="dxa"/>
            <w:noWrap/>
            <w:vAlign w:val="center"/>
          </w:tcPr>
          <w:p w:rsidR="007D38F5" w:rsidRPr="00E25659" w:rsidRDefault="007D38F5" w:rsidP="002A17F5">
            <w:pPr>
              <w:ind w:left="720"/>
              <w:rPr>
                <w:rFonts w:ascii="Arial" w:hAnsi="Arial" w:cs="Arial"/>
                <w:szCs w:val="24"/>
              </w:rPr>
            </w:pPr>
          </w:p>
        </w:tc>
        <w:tc>
          <w:tcPr>
            <w:tcW w:w="1440" w:type="dxa"/>
            <w:noWrap/>
            <w:vAlign w:val="center"/>
          </w:tcPr>
          <w:p w:rsidR="007D38F5" w:rsidRPr="00E25659" w:rsidRDefault="007D38F5" w:rsidP="002A17F5">
            <w:pPr>
              <w:ind w:left="720"/>
              <w:rPr>
                <w:rFonts w:ascii="Arial" w:hAnsi="Arial" w:cs="Arial"/>
                <w:szCs w:val="24"/>
              </w:rPr>
            </w:pPr>
          </w:p>
        </w:tc>
        <w:tc>
          <w:tcPr>
            <w:tcW w:w="1807" w:type="dxa"/>
            <w:noWrap/>
            <w:vAlign w:val="center"/>
          </w:tcPr>
          <w:p w:rsidR="007D38F5" w:rsidRPr="00E25659" w:rsidRDefault="007D38F5" w:rsidP="002A17F5">
            <w:pPr>
              <w:ind w:left="720"/>
              <w:rPr>
                <w:rFonts w:ascii="Arial" w:hAnsi="Arial" w:cs="Arial"/>
                <w:szCs w:val="24"/>
              </w:rPr>
            </w:pPr>
          </w:p>
        </w:tc>
      </w:tr>
      <w:tr w:rsidR="002457C0" w:rsidRPr="00E25659" w:rsidTr="002A17F5">
        <w:trPr>
          <w:trHeight w:val="432"/>
        </w:trPr>
        <w:tc>
          <w:tcPr>
            <w:tcW w:w="2520" w:type="dxa"/>
            <w:noWrap/>
            <w:vAlign w:val="center"/>
          </w:tcPr>
          <w:p w:rsidR="002457C0" w:rsidRPr="00E25659" w:rsidRDefault="002C4860" w:rsidP="002A17F5">
            <w:pPr>
              <w:rPr>
                <w:rFonts w:ascii="Arial" w:hAnsi="Arial" w:cs="Arial"/>
                <w:szCs w:val="24"/>
              </w:rPr>
            </w:pPr>
            <w:r>
              <w:rPr>
                <w:rFonts w:ascii="Arial" w:hAnsi="Arial" w:cs="Arial"/>
                <w:szCs w:val="24"/>
              </w:rPr>
              <w:t>Public Health</w:t>
            </w:r>
          </w:p>
        </w:tc>
        <w:tc>
          <w:tcPr>
            <w:tcW w:w="1620" w:type="dxa"/>
            <w:noWrap/>
            <w:vAlign w:val="center"/>
          </w:tcPr>
          <w:p w:rsidR="002457C0" w:rsidRPr="00E25659" w:rsidRDefault="002457C0" w:rsidP="002A17F5">
            <w:pPr>
              <w:ind w:left="720"/>
              <w:rPr>
                <w:rFonts w:ascii="Arial" w:hAnsi="Arial" w:cs="Arial"/>
                <w:szCs w:val="24"/>
              </w:rPr>
            </w:pPr>
          </w:p>
        </w:tc>
        <w:tc>
          <w:tcPr>
            <w:tcW w:w="1980" w:type="dxa"/>
            <w:noWrap/>
            <w:vAlign w:val="center"/>
          </w:tcPr>
          <w:p w:rsidR="002457C0" w:rsidRPr="00E25659" w:rsidRDefault="002457C0" w:rsidP="002A17F5">
            <w:pPr>
              <w:ind w:left="720"/>
              <w:rPr>
                <w:rFonts w:ascii="Arial" w:hAnsi="Arial" w:cs="Arial"/>
                <w:szCs w:val="24"/>
              </w:rPr>
            </w:pPr>
          </w:p>
        </w:tc>
        <w:tc>
          <w:tcPr>
            <w:tcW w:w="1440" w:type="dxa"/>
            <w:noWrap/>
            <w:vAlign w:val="center"/>
          </w:tcPr>
          <w:p w:rsidR="002457C0" w:rsidRPr="00E25659" w:rsidRDefault="002457C0" w:rsidP="002A17F5">
            <w:pPr>
              <w:ind w:left="720"/>
              <w:rPr>
                <w:rFonts w:ascii="Arial" w:hAnsi="Arial" w:cs="Arial"/>
                <w:szCs w:val="24"/>
              </w:rPr>
            </w:pPr>
          </w:p>
        </w:tc>
        <w:tc>
          <w:tcPr>
            <w:tcW w:w="1807" w:type="dxa"/>
            <w:noWrap/>
            <w:vAlign w:val="center"/>
          </w:tcPr>
          <w:p w:rsidR="002457C0" w:rsidRPr="00E25659" w:rsidRDefault="002457C0" w:rsidP="002A17F5">
            <w:pPr>
              <w:ind w:left="720"/>
              <w:rPr>
                <w:rFonts w:ascii="Arial" w:hAnsi="Arial" w:cs="Arial"/>
                <w:szCs w:val="24"/>
              </w:rPr>
            </w:pPr>
          </w:p>
        </w:tc>
      </w:tr>
      <w:tr w:rsidR="002457C0" w:rsidRPr="00E25659" w:rsidTr="002A17F5">
        <w:trPr>
          <w:trHeight w:val="432"/>
        </w:trPr>
        <w:tc>
          <w:tcPr>
            <w:tcW w:w="2520" w:type="dxa"/>
            <w:noWrap/>
            <w:vAlign w:val="center"/>
          </w:tcPr>
          <w:p w:rsidR="002457C0" w:rsidRPr="00E25659" w:rsidRDefault="002C4860" w:rsidP="002A17F5">
            <w:pPr>
              <w:rPr>
                <w:rFonts w:ascii="Arial" w:hAnsi="Arial" w:cs="Arial"/>
                <w:szCs w:val="24"/>
              </w:rPr>
            </w:pPr>
            <w:r>
              <w:rPr>
                <w:rFonts w:ascii="Arial" w:hAnsi="Arial" w:cs="Arial"/>
                <w:szCs w:val="24"/>
              </w:rPr>
              <w:t>Other</w:t>
            </w:r>
          </w:p>
        </w:tc>
        <w:tc>
          <w:tcPr>
            <w:tcW w:w="1620" w:type="dxa"/>
            <w:noWrap/>
            <w:vAlign w:val="center"/>
          </w:tcPr>
          <w:p w:rsidR="002457C0" w:rsidRPr="00E25659" w:rsidRDefault="002457C0" w:rsidP="002A17F5">
            <w:pPr>
              <w:ind w:left="720"/>
              <w:rPr>
                <w:rFonts w:ascii="Arial" w:hAnsi="Arial" w:cs="Arial"/>
                <w:szCs w:val="24"/>
              </w:rPr>
            </w:pPr>
          </w:p>
        </w:tc>
        <w:tc>
          <w:tcPr>
            <w:tcW w:w="1980" w:type="dxa"/>
            <w:noWrap/>
            <w:vAlign w:val="center"/>
          </w:tcPr>
          <w:p w:rsidR="002457C0" w:rsidRPr="00E25659" w:rsidRDefault="002457C0" w:rsidP="002A17F5">
            <w:pPr>
              <w:ind w:left="720"/>
              <w:rPr>
                <w:rFonts w:ascii="Arial" w:hAnsi="Arial" w:cs="Arial"/>
                <w:szCs w:val="24"/>
              </w:rPr>
            </w:pPr>
          </w:p>
        </w:tc>
        <w:tc>
          <w:tcPr>
            <w:tcW w:w="1440" w:type="dxa"/>
            <w:noWrap/>
            <w:vAlign w:val="center"/>
          </w:tcPr>
          <w:p w:rsidR="002457C0" w:rsidRPr="00E25659" w:rsidRDefault="002457C0" w:rsidP="002A17F5">
            <w:pPr>
              <w:ind w:left="720"/>
              <w:rPr>
                <w:rFonts w:ascii="Arial" w:hAnsi="Arial" w:cs="Arial"/>
                <w:szCs w:val="24"/>
              </w:rPr>
            </w:pPr>
          </w:p>
        </w:tc>
        <w:tc>
          <w:tcPr>
            <w:tcW w:w="1807" w:type="dxa"/>
            <w:noWrap/>
            <w:vAlign w:val="center"/>
          </w:tcPr>
          <w:p w:rsidR="002457C0" w:rsidRPr="00E25659" w:rsidRDefault="002457C0" w:rsidP="002A17F5">
            <w:pPr>
              <w:ind w:left="720"/>
              <w:rPr>
                <w:rFonts w:ascii="Arial" w:hAnsi="Arial" w:cs="Arial"/>
                <w:szCs w:val="24"/>
              </w:rPr>
            </w:pPr>
          </w:p>
        </w:tc>
      </w:tr>
    </w:tbl>
    <w:p w:rsidR="0079263F" w:rsidRDefault="0079263F" w:rsidP="00A128A5">
      <w:pPr>
        <w:rPr>
          <w:rFonts w:ascii="Arial" w:hAnsi="Arial" w:cs="Arial"/>
          <w:szCs w:val="24"/>
        </w:rPr>
      </w:pPr>
    </w:p>
    <w:p w:rsidR="008D1560" w:rsidRPr="00EF3868" w:rsidRDefault="002961A9" w:rsidP="009D2A40">
      <w:pPr>
        <w:pStyle w:val="Heading2"/>
      </w:pPr>
      <w:bookmarkStart w:id="113" w:name="_Toc461092109"/>
      <w:bookmarkStart w:id="114" w:name="_Toc461093082"/>
      <w:bookmarkStart w:id="115" w:name="_Toc461093184"/>
      <w:bookmarkStart w:id="116" w:name="_Toc461093591"/>
      <w:bookmarkStart w:id="117" w:name="_Toc461093756"/>
      <w:bookmarkStart w:id="118" w:name="_Toc461097759"/>
      <w:bookmarkStart w:id="119" w:name="_Toc461097859"/>
      <w:bookmarkStart w:id="120" w:name="_Toc465767196"/>
      <w:r w:rsidRPr="00EF3868">
        <w:t>EVACUATION</w:t>
      </w:r>
      <w:bookmarkEnd w:id="113"/>
      <w:bookmarkEnd w:id="114"/>
      <w:bookmarkEnd w:id="115"/>
      <w:bookmarkEnd w:id="116"/>
      <w:bookmarkEnd w:id="117"/>
      <w:bookmarkEnd w:id="118"/>
      <w:bookmarkEnd w:id="119"/>
      <w:bookmarkEnd w:id="120"/>
    </w:p>
    <w:p w:rsidR="0065093A" w:rsidRPr="004F1957" w:rsidRDefault="0065093A" w:rsidP="0065093A">
      <w:pPr>
        <w:rPr>
          <w:rFonts w:ascii="Arial" w:hAnsi="Arial" w:cs="Arial"/>
        </w:rPr>
      </w:pPr>
    </w:p>
    <w:p w:rsidR="0065093A" w:rsidRPr="004F1957" w:rsidRDefault="0065093A" w:rsidP="0065093A">
      <w:pPr>
        <w:rPr>
          <w:rFonts w:ascii="Arial" w:hAnsi="Arial" w:cs="Arial"/>
        </w:rPr>
      </w:pPr>
      <w:r w:rsidRPr="004F1957">
        <w:rPr>
          <w:rFonts w:ascii="Arial" w:hAnsi="Arial" w:cs="Arial"/>
        </w:rPr>
        <w:t xml:space="preserve">The designated assembly areas are </w:t>
      </w:r>
      <w:r w:rsidRPr="00225687">
        <w:rPr>
          <w:rFonts w:ascii="Arial" w:hAnsi="Arial" w:cs="Arial"/>
        </w:rPr>
        <w:t>located:</w:t>
      </w:r>
      <w:r w:rsidRPr="004F1957">
        <w:rPr>
          <w:rFonts w:ascii="Arial" w:hAnsi="Arial" w:cs="Arial"/>
        </w:rPr>
        <w:t xml:space="preserve"> </w:t>
      </w:r>
      <w:r w:rsidR="006427E7" w:rsidRPr="006427E7">
        <w:rPr>
          <w:rFonts w:ascii="Arial" w:hAnsi="Arial" w:cs="Arial"/>
          <w:b/>
        </w:rPr>
        <w:t>&lt;Insert</w:t>
      </w:r>
      <w:r w:rsidR="006427E7">
        <w:rPr>
          <w:rFonts w:ascii="Arial" w:hAnsi="Arial" w:cs="Arial"/>
        </w:rPr>
        <w:t xml:space="preserve"> </w:t>
      </w:r>
      <w:r w:rsidRPr="006427E7">
        <w:rPr>
          <w:rFonts w:ascii="Arial" w:hAnsi="Arial" w:cs="Arial"/>
          <w:b/>
          <w:iCs/>
        </w:rPr>
        <w:t>primary and alternate locations here</w:t>
      </w:r>
      <w:r w:rsidR="006427E7">
        <w:rPr>
          <w:rFonts w:ascii="Arial" w:hAnsi="Arial" w:cs="Arial"/>
          <w:b/>
        </w:rPr>
        <w:t>&gt;</w:t>
      </w:r>
      <w:r w:rsidRPr="004F1957">
        <w:rPr>
          <w:rFonts w:ascii="Arial" w:hAnsi="Arial" w:cs="Arial"/>
        </w:rPr>
        <w:t>.</w:t>
      </w:r>
    </w:p>
    <w:p w:rsidR="0065093A" w:rsidRPr="004F1957" w:rsidRDefault="0065093A" w:rsidP="0065093A">
      <w:pPr>
        <w:rPr>
          <w:rFonts w:ascii="Arial" w:hAnsi="Arial" w:cs="Arial"/>
        </w:rPr>
      </w:pPr>
      <w:r w:rsidRPr="004F1957">
        <w:rPr>
          <w:rFonts w:ascii="Arial" w:hAnsi="Arial" w:cs="Arial"/>
        </w:rPr>
        <w:t> </w:t>
      </w:r>
    </w:p>
    <w:p w:rsidR="0065093A" w:rsidRPr="00776356" w:rsidRDefault="0065093A" w:rsidP="0065093A">
      <w:pPr>
        <w:rPr>
          <w:rFonts w:ascii="Arial" w:hAnsi="Arial" w:cs="Arial"/>
          <w:b/>
        </w:rPr>
      </w:pPr>
      <w:r w:rsidRPr="00776356">
        <w:rPr>
          <w:rFonts w:ascii="Arial" w:hAnsi="Arial" w:cs="Arial"/>
          <w:b/>
          <w:bCs/>
        </w:rPr>
        <w:t>During an evacuation, remember the following:</w:t>
      </w:r>
    </w:p>
    <w:p w:rsidR="006427E7" w:rsidRPr="006427E7" w:rsidRDefault="006427E7" w:rsidP="0065093A">
      <w:pPr>
        <w:rPr>
          <w:rFonts w:ascii="Arial" w:hAnsi="Arial" w:cs="Arial"/>
          <w:szCs w:val="24"/>
        </w:rPr>
      </w:pPr>
    </w:p>
    <w:p w:rsidR="0065093A" w:rsidRPr="006427E7" w:rsidRDefault="0065093A" w:rsidP="00CD25B4">
      <w:pPr>
        <w:numPr>
          <w:ilvl w:val="0"/>
          <w:numId w:val="9"/>
        </w:numPr>
        <w:rPr>
          <w:rFonts w:ascii="Arial" w:hAnsi="Arial" w:cs="Arial"/>
          <w:szCs w:val="24"/>
        </w:rPr>
      </w:pPr>
      <w:r w:rsidRPr="006427E7">
        <w:rPr>
          <w:rFonts w:ascii="Arial" w:hAnsi="Arial" w:cs="Arial"/>
          <w:szCs w:val="24"/>
        </w:rPr>
        <w:t>Remain calm.</w:t>
      </w:r>
    </w:p>
    <w:p w:rsidR="0065093A" w:rsidRPr="006427E7" w:rsidRDefault="0065093A" w:rsidP="00CD25B4">
      <w:pPr>
        <w:numPr>
          <w:ilvl w:val="0"/>
          <w:numId w:val="9"/>
        </w:numPr>
        <w:rPr>
          <w:rFonts w:ascii="Arial" w:hAnsi="Arial" w:cs="Arial"/>
          <w:szCs w:val="24"/>
        </w:rPr>
      </w:pPr>
      <w:r w:rsidRPr="006427E7">
        <w:rPr>
          <w:rFonts w:ascii="Arial" w:hAnsi="Arial" w:cs="Arial"/>
          <w:szCs w:val="24"/>
        </w:rPr>
        <w:t xml:space="preserve">Follow the instructions of </w:t>
      </w:r>
      <w:r w:rsidR="00A7706F">
        <w:rPr>
          <w:rFonts w:ascii="Arial" w:hAnsi="Arial" w:cs="Arial"/>
          <w:szCs w:val="24"/>
        </w:rPr>
        <w:t xml:space="preserve">the </w:t>
      </w:r>
      <w:r w:rsidR="002457C0" w:rsidRPr="006427E7">
        <w:rPr>
          <w:rFonts w:ascii="Arial" w:hAnsi="Arial" w:cs="Arial"/>
          <w:szCs w:val="24"/>
        </w:rPr>
        <w:t>designated lead person</w:t>
      </w:r>
      <w:r w:rsidRPr="006427E7">
        <w:rPr>
          <w:rFonts w:ascii="Arial" w:hAnsi="Arial" w:cs="Arial"/>
          <w:szCs w:val="24"/>
        </w:rPr>
        <w:t>.</w:t>
      </w:r>
    </w:p>
    <w:p w:rsidR="0065093A" w:rsidRPr="006427E7" w:rsidRDefault="0065093A" w:rsidP="00CD25B4">
      <w:pPr>
        <w:numPr>
          <w:ilvl w:val="0"/>
          <w:numId w:val="9"/>
        </w:numPr>
        <w:rPr>
          <w:rFonts w:ascii="Arial" w:hAnsi="Arial" w:cs="Arial"/>
          <w:szCs w:val="24"/>
        </w:rPr>
      </w:pPr>
      <w:r w:rsidRPr="006427E7">
        <w:rPr>
          <w:rFonts w:ascii="Arial" w:hAnsi="Arial" w:cs="Arial"/>
          <w:szCs w:val="24"/>
        </w:rPr>
        <w:t>If you occupy an enclosed office, close the door as you leave.</w:t>
      </w:r>
    </w:p>
    <w:p w:rsidR="0065093A" w:rsidRPr="006427E7" w:rsidRDefault="0065093A" w:rsidP="00CD25B4">
      <w:pPr>
        <w:numPr>
          <w:ilvl w:val="0"/>
          <w:numId w:val="9"/>
        </w:numPr>
        <w:rPr>
          <w:rFonts w:ascii="Arial" w:hAnsi="Arial" w:cs="Arial"/>
          <w:szCs w:val="24"/>
        </w:rPr>
      </w:pPr>
      <w:r w:rsidRPr="006427E7">
        <w:rPr>
          <w:rFonts w:ascii="Arial" w:hAnsi="Arial" w:cs="Arial"/>
          <w:szCs w:val="24"/>
        </w:rPr>
        <w:t>Use stairwells (do no</w:t>
      </w:r>
      <w:r w:rsidR="00B02FF8">
        <w:rPr>
          <w:rFonts w:ascii="Arial" w:hAnsi="Arial" w:cs="Arial"/>
          <w:szCs w:val="24"/>
        </w:rPr>
        <w:t>t use elevator) for evacuation.</w:t>
      </w:r>
      <w:r w:rsidRPr="006427E7">
        <w:rPr>
          <w:rFonts w:ascii="Arial" w:hAnsi="Arial" w:cs="Arial"/>
          <w:szCs w:val="24"/>
        </w:rPr>
        <w:t xml:space="preserve"> Be alert for other staff, members, and emergency </w:t>
      </w:r>
      <w:r w:rsidR="00C40BFA" w:rsidRPr="006427E7">
        <w:rPr>
          <w:rFonts w:ascii="Arial" w:hAnsi="Arial" w:cs="Arial"/>
          <w:szCs w:val="24"/>
        </w:rPr>
        <w:t>organization</w:t>
      </w:r>
      <w:r w:rsidRPr="006427E7">
        <w:rPr>
          <w:rFonts w:ascii="Arial" w:hAnsi="Arial" w:cs="Arial"/>
          <w:szCs w:val="24"/>
        </w:rPr>
        <w:t xml:space="preserve"> personnel who might also be using the stairwells.</w:t>
      </w:r>
    </w:p>
    <w:p w:rsidR="0065093A" w:rsidRPr="006427E7" w:rsidRDefault="0065093A" w:rsidP="00CD25B4">
      <w:pPr>
        <w:numPr>
          <w:ilvl w:val="0"/>
          <w:numId w:val="9"/>
        </w:numPr>
        <w:rPr>
          <w:rFonts w:ascii="Arial" w:hAnsi="Arial" w:cs="Arial"/>
          <w:szCs w:val="24"/>
        </w:rPr>
      </w:pPr>
      <w:r w:rsidRPr="006427E7">
        <w:rPr>
          <w:rFonts w:ascii="Arial" w:hAnsi="Arial" w:cs="Arial"/>
          <w:szCs w:val="24"/>
        </w:rPr>
        <w:t xml:space="preserve">Do not return for coats, purses, briefcases, </w:t>
      </w:r>
      <w:r w:rsidR="003C74E0">
        <w:rPr>
          <w:rFonts w:ascii="Arial" w:hAnsi="Arial" w:cs="Arial"/>
          <w:szCs w:val="24"/>
        </w:rPr>
        <w:t>or other items</w:t>
      </w:r>
      <w:r w:rsidRPr="006427E7">
        <w:rPr>
          <w:rFonts w:ascii="Arial" w:hAnsi="Arial" w:cs="Arial"/>
          <w:szCs w:val="24"/>
        </w:rPr>
        <w:t xml:space="preserve"> after you have left the area.</w:t>
      </w:r>
    </w:p>
    <w:p w:rsidR="0065093A" w:rsidRPr="006427E7" w:rsidRDefault="0065093A" w:rsidP="00CD25B4">
      <w:pPr>
        <w:numPr>
          <w:ilvl w:val="0"/>
          <w:numId w:val="9"/>
        </w:numPr>
        <w:rPr>
          <w:rFonts w:ascii="Arial" w:hAnsi="Arial" w:cs="Arial"/>
          <w:szCs w:val="24"/>
        </w:rPr>
      </w:pPr>
      <w:r w:rsidRPr="006427E7">
        <w:rPr>
          <w:rFonts w:ascii="Arial" w:hAnsi="Arial" w:cs="Arial"/>
          <w:szCs w:val="24"/>
        </w:rPr>
        <w:t>Do not return to your area until the “all clear” signal is given.</w:t>
      </w:r>
    </w:p>
    <w:p w:rsidR="0065093A" w:rsidRPr="006427E7" w:rsidRDefault="0065093A" w:rsidP="0065093A">
      <w:pPr>
        <w:rPr>
          <w:rFonts w:ascii="Arial" w:hAnsi="Arial" w:cs="Arial"/>
          <w:szCs w:val="24"/>
        </w:rPr>
      </w:pPr>
      <w:r w:rsidRPr="006427E7">
        <w:rPr>
          <w:rFonts w:ascii="Arial" w:hAnsi="Arial" w:cs="Arial"/>
          <w:szCs w:val="24"/>
        </w:rPr>
        <w:t> </w:t>
      </w:r>
    </w:p>
    <w:p w:rsidR="00D07C4C" w:rsidRDefault="0065093A" w:rsidP="0065093A">
      <w:pPr>
        <w:pStyle w:val="BodyText"/>
        <w:spacing w:before="0"/>
        <w:jc w:val="left"/>
        <w:rPr>
          <w:rFonts w:ascii="Arial" w:hAnsi="Arial" w:cs="Arial"/>
        </w:rPr>
      </w:pPr>
      <w:r w:rsidRPr="004F1957">
        <w:rPr>
          <w:rFonts w:ascii="Arial" w:hAnsi="Arial" w:cs="Arial"/>
        </w:rPr>
        <w:t xml:space="preserve">Note:  Ensure that </w:t>
      </w:r>
      <w:r w:rsidR="003C74E0" w:rsidRPr="00225687">
        <w:rPr>
          <w:rFonts w:ascii="Arial" w:hAnsi="Arial" w:cs="Arial"/>
          <w:b/>
        </w:rPr>
        <w:t xml:space="preserve">&lt;Insert </w:t>
      </w:r>
      <w:r w:rsidR="00996918" w:rsidRPr="00225687">
        <w:rPr>
          <w:rFonts w:ascii="Arial" w:hAnsi="Arial" w:cs="Arial"/>
          <w:b/>
          <w:iCs/>
        </w:rPr>
        <w:t>responsible person(s)</w:t>
      </w:r>
      <w:r w:rsidR="003C74E0" w:rsidRPr="00225687">
        <w:rPr>
          <w:rFonts w:ascii="Arial" w:hAnsi="Arial" w:cs="Arial"/>
          <w:b/>
        </w:rPr>
        <w:t>&gt;</w:t>
      </w:r>
      <w:r w:rsidRPr="00225687">
        <w:rPr>
          <w:rFonts w:ascii="Arial" w:hAnsi="Arial" w:cs="Arial"/>
          <w:b/>
        </w:rPr>
        <w:t xml:space="preserve"> </w:t>
      </w:r>
      <w:r w:rsidRPr="00225687">
        <w:rPr>
          <w:rFonts w:ascii="Arial" w:hAnsi="Arial" w:cs="Arial"/>
        </w:rPr>
        <w:t>has</w:t>
      </w:r>
      <w:r w:rsidRPr="004F1957">
        <w:rPr>
          <w:rFonts w:ascii="Arial" w:hAnsi="Arial" w:cs="Arial"/>
        </w:rPr>
        <w:t xml:space="preserve"> planned for assisting members with limited mobility and functio</w:t>
      </w:r>
      <w:r w:rsidR="00776356">
        <w:rPr>
          <w:rFonts w:ascii="Arial" w:hAnsi="Arial" w:cs="Arial"/>
        </w:rPr>
        <w:t>nal needs during an evacuation. An e</w:t>
      </w:r>
      <w:r w:rsidRPr="004F1957">
        <w:rPr>
          <w:rFonts w:ascii="Arial" w:hAnsi="Arial" w:cs="Arial"/>
        </w:rPr>
        <w:t xml:space="preserve">mergency evacuation </w:t>
      </w:r>
      <w:r w:rsidR="00951670">
        <w:rPr>
          <w:rFonts w:ascii="Arial" w:hAnsi="Arial" w:cs="Arial"/>
        </w:rPr>
        <w:t>plan</w:t>
      </w:r>
      <w:r w:rsidRPr="004F1957">
        <w:rPr>
          <w:rFonts w:ascii="Arial" w:hAnsi="Arial" w:cs="Arial"/>
        </w:rPr>
        <w:t xml:space="preserve"> should be</w:t>
      </w:r>
      <w:r w:rsidR="00951670">
        <w:rPr>
          <w:rFonts w:ascii="Arial" w:hAnsi="Arial" w:cs="Arial"/>
        </w:rPr>
        <w:t xml:space="preserve"> posted and</w:t>
      </w:r>
      <w:r w:rsidRPr="004F1957">
        <w:rPr>
          <w:rFonts w:ascii="Arial" w:hAnsi="Arial" w:cs="Arial"/>
        </w:rPr>
        <w:t xml:space="preserve"> </w:t>
      </w:r>
      <w:r w:rsidR="00951670">
        <w:rPr>
          <w:rFonts w:ascii="Arial" w:hAnsi="Arial" w:cs="Arial"/>
        </w:rPr>
        <w:t xml:space="preserve">procedures </w:t>
      </w:r>
      <w:r w:rsidRPr="004F1957">
        <w:rPr>
          <w:rFonts w:ascii="Arial" w:hAnsi="Arial" w:cs="Arial"/>
        </w:rPr>
        <w:t>provided to all members (</w:t>
      </w:r>
      <w:r w:rsidR="00A7706F">
        <w:rPr>
          <w:rFonts w:ascii="Arial" w:hAnsi="Arial" w:cs="Arial"/>
        </w:rPr>
        <w:t>i.e., during</w:t>
      </w:r>
      <w:r w:rsidRPr="004F1957">
        <w:rPr>
          <w:rFonts w:ascii="Arial" w:hAnsi="Arial" w:cs="Arial"/>
        </w:rPr>
        <w:t xml:space="preserve"> member orientations).</w:t>
      </w:r>
    </w:p>
    <w:p w:rsidR="00D07C4C" w:rsidRPr="00B02FF8" w:rsidRDefault="00D07C4C" w:rsidP="00776356">
      <w:pPr>
        <w:pStyle w:val="BodyText"/>
        <w:spacing w:before="0"/>
        <w:rPr>
          <w:rFonts w:ascii="Arial" w:hAnsi="Arial" w:cs="Arial"/>
          <w:b/>
          <w:szCs w:val="24"/>
        </w:rPr>
      </w:pPr>
      <w:r w:rsidRPr="00B02FF8">
        <w:rPr>
          <w:rFonts w:ascii="Arial" w:hAnsi="Arial" w:cs="Arial"/>
          <w:b/>
          <w:szCs w:val="24"/>
        </w:rPr>
        <w:lastRenderedPageBreak/>
        <w:t xml:space="preserve">The </w:t>
      </w:r>
      <w:r w:rsidR="00742196" w:rsidRPr="00B02FF8">
        <w:rPr>
          <w:rFonts w:ascii="Arial" w:hAnsi="Arial" w:cs="Arial"/>
          <w:b/>
          <w:szCs w:val="24"/>
        </w:rPr>
        <w:t xml:space="preserve">organization </w:t>
      </w:r>
      <w:r w:rsidRPr="00B02FF8">
        <w:rPr>
          <w:rFonts w:ascii="Arial" w:hAnsi="Arial" w:cs="Arial"/>
          <w:b/>
          <w:szCs w:val="24"/>
        </w:rPr>
        <w:t>should consider the following when developing their goals, objectives, and courses of action:</w:t>
      </w:r>
    </w:p>
    <w:p w:rsidR="006427E7" w:rsidRPr="006427E7" w:rsidRDefault="006427E7" w:rsidP="00776356">
      <w:pPr>
        <w:pStyle w:val="BodyText"/>
        <w:spacing w:before="0"/>
        <w:rPr>
          <w:rFonts w:ascii="Arial" w:hAnsi="Arial" w:cs="Arial"/>
          <w:szCs w:val="24"/>
        </w:rPr>
      </w:pPr>
    </w:p>
    <w:p w:rsidR="00A7706F" w:rsidRDefault="00D07C4C" w:rsidP="00CD25B4">
      <w:pPr>
        <w:pStyle w:val="BodyText"/>
        <w:numPr>
          <w:ilvl w:val="1"/>
          <w:numId w:val="10"/>
        </w:numPr>
        <w:ind w:left="720"/>
        <w:contextualSpacing/>
        <w:rPr>
          <w:rFonts w:ascii="Arial" w:hAnsi="Arial" w:cs="Arial"/>
          <w:szCs w:val="24"/>
        </w:rPr>
      </w:pPr>
      <w:r w:rsidRPr="006427E7">
        <w:rPr>
          <w:rFonts w:ascii="Arial" w:hAnsi="Arial" w:cs="Arial"/>
          <w:szCs w:val="24"/>
        </w:rPr>
        <w:t>How to</w:t>
      </w:r>
      <w:r w:rsidR="00A7706F">
        <w:rPr>
          <w:rFonts w:ascii="Arial" w:hAnsi="Arial" w:cs="Arial"/>
          <w:szCs w:val="24"/>
        </w:rPr>
        <w:t>:</w:t>
      </w:r>
    </w:p>
    <w:p w:rsidR="00D07C4C" w:rsidRPr="006427E7" w:rsidRDefault="00A7706F" w:rsidP="00A7706F">
      <w:pPr>
        <w:pStyle w:val="BodyText"/>
        <w:numPr>
          <w:ilvl w:val="4"/>
          <w:numId w:val="10"/>
        </w:numPr>
        <w:ind w:left="1080" w:hanging="360"/>
        <w:contextualSpacing/>
        <w:rPr>
          <w:rFonts w:ascii="Arial" w:hAnsi="Arial" w:cs="Arial"/>
          <w:szCs w:val="24"/>
        </w:rPr>
      </w:pPr>
      <w:r>
        <w:rPr>
          <w:rFonts w:ascii="Arial" w:hAnsi="Arial" w:cs="Arial"/>
          <w:szCs w:val="24"/>
        </w:rPr>
        <w:t>S</w:t>
      </w:r>
      <w:r w:rsidR="00D07C4C" w:rsidRPr="006427E7">
        <w:rPr>
          <w:rFonts w:ascii="Arial" w:hAnsi="Arial" w:cs="Arial"/>
          <w:szCs w:val="24"/>
        </w:rPr>
        <w:t>afely move persons to designated assembly areas from buildings and outside areas</w:t>
      </w:r>
      <w:r w:rsidR="00DA5923">
        <w:rPr>
          <w:rFonts w:ascii="Arial" w:hAnsi="Arial" w:cs="Arial"/>
          <w:szCs w:val="24"/>
        </w:rPr>
        <w:t>.</w:t>
      </w:r>
    </w:p>
    <w:p w:rsidR="00D07C4C" w:rsidRPr="006427E7" w:rsidRDefault="00A7706F" w:rsidP="00A7706F">
      <w:pPr>
        <w:pStyle w:val="BodyText"/>
        <w:numPr>
          <w:ilvl w:val="4"/>
          <w:numId w:val="10"/>
        </w:numPr>
        <w:ind w:left="1080" w:hanging="360"/>
        <w:contextualSpacing/>
        <w:rPr>
          <w:rFonts w:ascii="Arial" w:hAnsi="Arial" w:cs="Arial"/>
          <w:szCs w:val="24"/>
        </w:rPr>
      </w:pPr>
      <w:r>
        <w:rPr>
          <w:rFonts w:ascii="Arial" w:hAnsi="Arial" w:cs="Arial"/>
          <w:szCs w:val="24"/>
        </w:rPr>
        <w:t>E</w:t>
      </w:r>
      <w:r w:rsidR="00D07C4C" w:rsidRPr="006427E7">
        <w:rPr>
          <w:rFonts w:ascii="Arial" w:hAnsi="Arial" w:cs="Arial"/>
          <w:szCs w:val="24"/>
        </w:rPr>
        <w:t>vacuate when the primary evacuation route is unusable</w:t>
      </w:r>
      <w:r w:rsidR="00DA5923">
        <w:rPr>
          <w:rFonts w:ascii="Arial" w:hAnsi="Arial" w:cs="Arial"/>
          <w:szCs w:val="24"/>
        </w:rPr>
        <w:t>.</w:t>
      </w:r>
    </w:p>
    <w:p w:rsidR="00742196" w:rsidRPr="006427E7" w:rsidRDefault="00A7706F" w:rsidP="00A7706F">
      <w:pPr>
        <w:pStyle w:val="BodyText"/>
        <w:numPr>
          <w:ilvl w:val="4"/>
          <w:numId w:val="10"/>
        </w:numPr>
        <w:ind w:left="1080" w:hanging="360"/>
        <w:contextualSpacing/>
        <w:rPr>
          <w:rFonts w:ascii="Arial" w:hAnsi="Arial" w:cs="Arial"/>
          <w:szCs w:val="24"/>
        </w:rPr>
      </w:pPr>
      <w:r>
        <w:rPr>
          <w:rFonts w:ascii="Arial" w:hAnsi="Arial" w:cs="Arial"/>
          <w:szCs w:val="24"/>
        </w:rPr>
        <w:t>E</w:t>
      </w:r>
      <w:r w:rsidR="00D07C4C" w:rsidRPr="006427E7">
        <w:rPr>
          <w:rFonts w:ascii="Arial" w:hAnsi="Arial" w:cs="Arial"/>
          <w:szCs w:val="24"/>
        </w:rPr>
        <w:t>vacuate children who are not with a parent or guardian</w:t>
      </w:r>
      <w:r w:rsidR="00DA5923">
        <w:rPr>
          <w:rFonts w:ascii="Arial" w:hAnsi="Arial" w:cs="Arial"/>
          <w:szCs w:val="24"/>
        </w:rPr>
        <w:t>.</w:t>
      </w:r>
    </w:p>
    <w:p w:rsidR="00283C0C" w:rsidRPr="006427E7" w:rsidRDefault="00A7706F" w:rsidP="00A7706F">
      <w:pPr>
        <w:pStyle w:val="BodyText"/>
        <w:numPr>
          <w:ilvl w:val="4"/>
          <w:numId w:val="10"/>
        </w:numPr>
        <w:ind w:left="1080" w:hanging="360"/>
        <w:contextualSpacing/>
        <w:rPr>
          <w:rFonts w:ascii="Arial" w:hAnsi="Arial" w:cs="Arial"/>
          <w:szCs w:val="24"/>
        </w:rPr>
      </w:pPr>
      <w:r>
        <w:rPr>
          <w:rFonts w:ascii="Arial" w:hAnsi="Arial" w:cs="Arial"/>
          <w:szCs w:val="24"/>
        </w:rPr>
        <w:t>R</w:t>
      </w:r>
      <w:r w:rsidR="00283C0C" w:rsidRPr="006427E7">
        <w:rPr>
          <w:rFonts w:ascii="Arial" w:hAnsi="Arial" w:cs="Arial"/>
          <w:szCs w:val="24"/>
        </w:rPr>
        <w:t>eunite families</w:t>
      </w:r>
      <w:r w:rsidR="00DA5923">
        <w:rPr>
          <w:rFonts w:ascii="Arial" w:hAnsi="Arial" w:cs="Arial"/>
          <w:szCs w:val="24"/>
        </w:rPr>
        <w:t>.</w:t>
      </w:r>
    </w:p>
    <w:p w:rsidR="00283C0C" w:rsidRDefault="00A7706F" w:rsidP="00A7706F">
      <w:pPr>
        <w:pStyle w:val="BodyText"/>
        <w:numPr>
          <w:ilvl w:val="4"/>
          <w:numId w:val="10"/>
        </w:numPr>
        <w:ind w:left="1080" w:hanging="360"/>
        <w:contextualSpacing/>
        <w:rPr>
          <w:rFonts w:ascii="Arial" w:hAnsi="Arial" w:cs="Arial"/>
          <w:szCs w:val="24"/>
        </w:rPr>
      </w:pPr>
      <w:r>
        <w:rPr>
          <w:rFonts w:ascii="Arial" w:hAnsi="Arial" w:cs="Arial"/>
          <w:szCs w:val="24"/>
        </w:rPr>
        <w:t>E</w:t>
      </w:r>
      <w:r w:rsidR="00D07C4C" w:rsidRPr="006427E7">
        <w:rPr>
          <w:rFonts w:ascii="Arial" w:hAnsi="Arial" w:cs="Arial"/>
          <w:szCs w:val="24"/>
        </w:rPr>
        <w:t>vacuate senior citizens</w:t>
      </w:r>
      <w:r w:rsidR="00B02FF8">
        <w:rPr>
          <w:rFonts w:ascii="Arial" w:hAnsi="Arial" w:cs="Arial"/>
          <w:szCs w:val="24"/>
        </w:rPr>
        <w:t>, at risk and</w:t>
      </w:r>
      <w:r w:rsidR="00BD00E5" w:rsidRPr="006427E7">
        <w:rPr>
          <w:rFonts w:ascii="Arial" w:hAnsi="Arial" w:cs="Arial"/>
          <w:szCs w:val="24"/>
        </w:rPr>
        <w:t xml:space="preserve"> vulnerable populations,</w:t>
      </w:r>
      <w:r w:rsidR="00D07C4C" w:rsidRPr="006427E7">
        <w:rPr>
          <w:rFonts w:ascii="Arial" w:hAnsi="Arial" w:cs="Arial"/>
          <w:szCs w:val="24"/>
        </w:rPr>
        <w:t xml:space="preserve"> and others with access and functional needs, including language, transportation, and medical needs</w:t>
      </w:r>
      <w:r w:rsidR="00BD00E5" w:rsidRPr="006427E7">
        <w:rPr>
          <w:rFonts w:ascii="Arial" w:hAnsi="Arial" w:cs="Arial"/>
          <w:szCs w:val="24"/>
        </w:rPr>
        <w:t xml:space="preserve"> (along with service animals and assistive devices)</w:t>
      </w:r>
      <w:r w:rsidR="00DA5923">
        <w:rPr>
          <w:rFonts w:ascii="Arial" w:hAnsi="Arial" w:cs="Arial"/>
          <w:szCs w:val="24"/>
        </w:rPr>
        <w:t>.</w:t>
      </w:r>
    </w:p>
    <w:p w:rsidR="00F824D3" w:rsidRPr="006427E7" w:rsidRDefault="00F824D3" w:rsidP="00F824D3">
      <w:pPr>
        <w:pStyle w:val="BodyText"/>
        <w:ind w:left="720"/>
        <w:contextualSpacing/>
        <w:rPr>
          <w:rFonts w:ascii="Arial" w:hAnsi="Arial" w:cs="Arial"/>
          <w:szCs w:val="24"/>
        </w:rPr>
      </w:pPr>
    </w:p>
    <w:p w:rsidR="008D1560" w:rsidRPr="006967FC" w:rsidRDefault="00880253" w:rsidP="009D2A40">
      <w:pPr>
        <w:pStyle w:val="Heading2"/>
      </w:pPr>
      <w:bookmarkStart w:id="121" w:name="_Toc461092110"/>
      <w:bookmarkStart w:id="122" w:name="_Toc461093083"/>
      <w:bookmarkStart w:id="123" w:name="_Toc461093185"/>
      <w:bookmarkStart w:id="124" w:name="_Toc461093592"/>
      <w:bookmarkStart w:id="125" w:name="_Toc461093757"/>
      <w:bookmarkStart w:id="126" w:name="_Toc461097760"/>
      <w:bookmarkStart w:id="127" w:name="_Toc461097860"/>
      <w:bookmarkStart w:id="128" w:name="_Toc465767197"/>
      <w:r w:rsidRPr="006967FC">
        <w:t>RECOVERY</w:t>
      </w:r>
      <w:bookmarkEnd w:id="121"/>
      <w:bookmarkEnd w:id="122"/>
      <w:bookmarkEnd w:id="123"/>
      <w:bookmarkEnd w:id="124"/>
      <w:bookmarkEnd w:id="125"/>
      <w:bookmarkEnd w:id="126"/>
      <w:bookmarkEnd w:id="127"/>
      <w:bookmarkEnd w:id="128"/>
    </w:p>
    <w:p w:rsidR="00880253" w:rsidRPr="006967FC" w:rsidRDefault="00880253" w:rsidP="006967FC">
      <w:pPr>
        <w:rPr>
          <w:rFonts w:ascii="Arial" w:hAnsi="Arial" w:cs="Arial"/>
          <w:b/>
        </w:rPr>
      </w:pPr>
    </w:p>
    <w:p w:rsidR="00D07C4C" w:rsidRPr="00C7470B" w:rsidRDefault="00D07C4C" w:rsidP="00D07C4C">
      <w:pPr>
        <w:pStyle w:val="BodyText"/>
        <w:rPr>
          <w:rFonts w:ascii="Arial" w:hAnsi="Arial" w:cs="Arial"/>
        </w:rPr>
      </w:pPr>
      <w:r w:rsidRPr="00C7470B">
        <w:rPr>
          <w:rFonts w:ascii="Arial" w:hAnsi="Arial" w:cs="Arial"/>
        </w:rPr>
        <w:t xml:space="preserve">The </w:t>
      </w:r>
      <w:r w:rsidR="00C45878" w:rsidRPr="00C7470B">
        <w:rPr>
          <w:rFonts w:ascii="Arial" w:hAnsi="Arial" w:cs="Arial"/>
        </w:rPr>
        <w:t>organization</w:t>
      </w:r>
      <w:r w:rsidRPr="00C7470B">
        <w:rPr>
          <w:rFonts w:ascii="Arial" w:hAnsi="Arial" w:cs="Arial"/>
        </w:rPr>
        <w:t xml:space="preserve"> should consider the following when developing their goals, objectives, and courses of action:</w:t>
      </w:r>
    </w:p>
    <w:p w:rsidR="00D07C4C" w:rsidRPr="00C7470B" w:rsidRDefault="00D07C4C" w:rsidP="00D07C4C">
      <w:pPr>
        <w:pStyle w:val="BodyText"/>
        <w:rPr>
          <w:rFonts w:ascii="Arial" w:hAnsi="Arial" w:cs="Arial"/>
        </w:rPr>
      </w:pPr>
    </w:p>
    <w:p w:rsidR="00A646FF" w:rsidRDefault="00D07C4C" w:rsidP="00DA5923">
      <w:pPr>
        <w:pStyle w:val="BodyText"/>
        <w:numPr>
          <w:ilvl w:val="0"/>
          <w:numId w:val="11"/>
        </w:numPr>
        <w:spacing w:before="0"/>
        <w:ind w:left="547"/>
        <w:contextualSpacing/>
        <w:rPr>
          <w:rFonts w:ascii="Arial" w:hAnsi="Arial" w:cs="Arial"/>
        </w:rPr>
      </w:pPr>
      <w:r w:rsidRPr="00C7470B">
        <w:rPr>
          <w:rFonts w:ascii="Arial" w:hAnsi="Arial" w:cs="Arial"/>
        </w:rPr>
        <w:t xml:space="preserve">When and who has the authority to close and reopen the </w:t>
      </w:r>
      <w:r w:rsidR="00C45878" w:rsidRPr="00C7470B">
        <w:rPr>
          <w:rFonts w:ascii="Arial" w:hAnsi="Arial" w:cs="Arial"/>
        </w:rPr>
        <w:t>facility</w:t>
      </w:r>
      <w:r w:rsidR="00DA5923">
        <w:rPr>
          <w:rFonts w:ascii="Arial" w:hAnsi="Arial" w:cs="Arial"/>
        </w:rPr>
        <w:t>;</w:t>
      </w:r>
    </w:p>
    <w:p w:rsidR="00A646FF" w:rsidRDefault="00D07C4C" w:rsidP="00DA5923">
      <w:pPr>
        <w:pStyle w:val="BodyText"/>
        <w:numPr>
          <w:ilvl w:val="0"/>
          <w:numId w:val="11"/>
        </w:numPr>
        <w:ind w:left="547"/>
        <w:contextualSpacing/>
        <w:jc w:val="left"/>
        <w:rPr>
          <w:rFonts w:ascii="Arial" w:hAnsi="Arial" w:cs="Arial"/>
        </w:rPr>
      </w:pPr>
      <w:r w:rsidRPr="00A646FF">
        <w:rPr>
          <w:rFonts w:ascii="Arial" w:hAnsi="Arial" w:cs="Arial"/>
        </w:rPr>
        <w:t xml:space="preserve">How the </w:t>
      </w:r>
      <w:r w:rsidR="0058083F" w:rsidRPr="00A646FF">
        <w:rPr>
          <w:rFonts w:ascii="Arial" w:hAnsi="Arial" w:cs="Arial"/>
        </w:rPr>
        <w:t>organization</w:t>
      </w:r>
      <w:r w:rsidRPr="00A646FF">
        <w:rPr>
          <w:rFonts w:ascii="Arial" w:hAnsi="Arial" w:cs="Arial"/>
        </w:rPr>
        <w:t xml:space="preserve"> will work with utility and insurance companies before an emergency to support a quicker r</w:t>
      </w:r>
      <w:r w:rsidR="003C74E0" w:rsidRPr="00A646FF">
        <w:rPr>
          <w:rFonts w:ascii="Arial" w:hAnsi="Arial" w:cs="Arial"/>
        </w:rPr>
        <w:t>ecovery</w:t>
      </w:r>
      <w:r w:rsidR="00DA5923">
        <w:rPr>
          <w:rFonts w:ascii="Arial" w:hAnsi="Arial" w:cs="Arial"/>
        </w:rPr>
        <w:t>;</w:t>
      </w:r>
    </w:p>
    <w:p w:rsidR="00A91CB1" w:rsidRPr="00A646FF" w:rsidRDefault="00D07C4C" w:rsidP="00A7706F">
      <w:pPr>
        <w:pStyle w:val="BodyText"/>
        <w:numPr>
          <w:ilvl w:val="0"/>
          <w:numId w:val="11"/>
        </w:numPr>
        <w:spacing w:before="0"/>
        <w:ind w:left="547"/>
        <w:contextualSpacing/>
        <w:rPr>
          <w:rFonts w:ascii="Arial" w:hAnsi="Arial" w:cs="Arial"/>
        </w:rPr>
      </w:pPr>
      <w:r w:rsidRPr="00A646FF">
        <w:rPr>
          <w:rFonts w:ascii="Arial" w:hAnsi="Arial" w:cs="Arial"/>
        </w:rPr>
        <w:t>Where will counseling and psychological first aid be provided</w:t>
      </w:r>
      <w:r w:rsidR="00DA5923">
        <w:rPr>
          <w:rFonts w:ascii="Arial" w:hAnsi="Arial" w:cs="Arial"/>
        </w:rPr>
        <w:t>.</w:t>
      </w:r>
    </w:p>
    <w:p w:rsidR="00A91CB1" w:rsidRDefault="00A91CB1" w:rsidP="00A7706F">
      <w:pPr>
        <w:pStyle w:val="BodyText"/>
        <w:spacing w:before="0"/>
        <w:rPr>
          <w:rFonts w:ascii="Arial" w:hAnsi="Arial" w:cs="Arial"/>
        </w:rPr>
      </w:pPr>
    </w:p>
    <w:p w:rsidR="00342726" w:rsidRDefault="00195EC4" w:rsidP="00A7706F">
      <w:pPr>
        <w:pStyle w:val="BodyText"/>
        <w:spacing w:before="0"/>
        <w:rPr>
          <w:rFonts w:ascii="Arial" w:hAnsi="Arial" w:cs="Arial"/>
        </w:rPr>
      </w:pPr>
      <w:r>
        <w:rPr>
          <w:rFonts w:ascii="Arial" w:hAnsi="Arial" w:cs="Arial"/>
        </w:rPr>
        <w:t xml:space="preserve">Link: </w:t>
      </w:r>
      <w:r w:rsidR="00342726">
        <w:rPr>
          <w:rFonts w:ascii="Arial" w:hAnsi="Arial" w:cs="Arial"/>
        </w:rPr>
        <w:t>NCTSN Learning Center, Psychological First Aid Online</w:t>
      </w:r>
    </w:p>
    <w:p w:rsidR="00A91CB1" w:rsidRDefault="0066055F" w:rsidP="00A7706F">
      <w:pPr>
        <w:pStyle w:val="BodyText"/>
        <w:spacing w:before="0"/>
        <w:rPr>
          <w:rFonts w:ascii="Arial" w:hAnsi="Arial" w:cs="Arial"/>
        </w:rPr>
      </w:pPr>
      <w:hyperlink r:id="rId18" w:history="1">
        <w:r w:rsidR="00342726" w:rsidRPr="00082094">
          <w:rPr>
            <w:rStyle w:val="Hyperlink"/>
            <w:rFonts w:ascii="Arial" w:hAnsi="Arial" w:cs="Arial"/>
          </w:rPr>
          <w:t>http://learn.nctsn.org/enrol/index.php?id=38</w:t>
        </w:r>
      </w:hyperlink>
      <w:r w:rsidR="00342726">
        <w:rPr>
          <w:rFonts w:ascii="Arial" w:hAnsi="Arial" w:cs="Arial"/>
        </w:rPr>
        <w:t xml:space="preserve"> </w:t>
      </w:r>
    </w:p>
    <w:p w:rsidR="00A91CB1" w:rsidRDefault="00A91CB1" w:rsidP="00A91CB1">
      <w:pPr>
        <w:pStyle w:val="BodyText"/>
        <w:rPr>
          <w:rFonts w:ascii="Arial" w:hAnsi="Arial" w:cs="Arial"/>
        </w:rPr>
      </w:pPr>
    </w:p>
    <w:p w:rsidR="00A91CB1" w:rsidRPr="00A91CB1" w:rsidRDefault="00A91CB1" w:rsidP="00A91CB1">
      <w:pPr>
        <w:pStyle w:val="Heading2"/>
      </w:pPr>
      <w:bookmarkStart w:id="129" w:name="_Toc461092113"/>
      <w:bookmarkStart w:id="130" w:name="_Toc461093086"/>
      <w:bookmarkStart w:id="131" w:name="_Toc461093188"/>
      <w:bookmarkStart w:id="132" w:name="_Toc461093595"/>
      <w:bookmarkStart w:id="133" w:name="_Toc461093760"/>
      <w:bookmarkStart w:id="134" w:name="_Toc461097761"/>
      <w:bookmarkStart w:id="135" w:name="_Toc461097861"/>
      <w:bookmarkStart w:id="136" w:name="_Toc465767198"/>
      <w:r w:rsidRPr="00A91CB1">
        <w:t>INCIDENT SPECIFIC EVENTS</w:t>
      </w:r>
      <w:bookmarkEnd w:id="129"/>
      <w:bookmarkEnd w:id="130"/>
      <w:bookmarkEnd w:id="131"/>
      <w:bookmarkEnd w:id="132"/>
      <w:bookmarkEnd w:id="133"/>
      <w:bookmarkEnd w:id="134"/>
      <w:bookmarkEnd w:id="135"/>
      <w:bookmarkEnd w:id="136"/>
    </w:p>
    <w:p w:rsidR="00A91CB1" w:rsidRDefault="00A91CB1" w:rsidP="00A91CB1">
      <w:pPr>
        <w:pStyle w:val="BodyText"/>
        <w:spacing w:before="0"/>
        <w:jc w:val="left"/>
        <w:rPr>
          <w:rFonts w:ascii="Arial" w:hAnsi="Arial" w:cs="Arial"/>
          <w:szCs w:val="24"/>
        </w:rPr>
      </w:pPr>
    </w:p>
    <w:p w:rsidR="00A91CB1" w:rsidRPr="0027515F" w:rsidRDefault="00A91CB1" w:rsidP="00A91CB1">
      <w:pPr>
        <w:pStyle w:val="BodyText"/>
        <w:spacing w:before="0"/>
        <w:jc w:val="left"/>
        <w:rPr>
          <w:rFonts w:ascii="Arial" w:hAnsi="Arial" w:cs="Arial"/>
          <w:szCs w:val="24"/>
        </w:rPr>
      </w:pPr>
      <w:r w:rsidRPr="0027515F">
        <w:rPr>
          <w:rFonts w:ascii="Arial" w:hAnsi="Arial" w:cs="Arial"/>
          <w:szCs w:val="24"/>
        </w:rPr>
        <w:t>During an emergency, prior planning can make a difference</w:t>
      </w:r>
      <w:r>
        <w:rPr>
          <w:rFonts w:ascii="Arial" w:hAnsi="Arial" w:cs="Arial"/>
          <w:szCs w:val="24"/>
        </w:rPr>
        <w:t xml:space="preserve"> in injury and</w:t>
      </w:r>
      <w:r w:rsidRPr="0027515F">
        <w:rPr>
          <w:rFonts w:ascii="Arial" w:hAnsi="Arial" w:cs="Arial"/>
          <w:szCs w:val="24"/>
        </w:rPr>
        <w:t xml:space="preserve"> </w:t>
      </w:r>
      <w:r>
        <w:rPr>
          <w:rFonts w:ascii="Arial" w:hAnsi="Arial" w:cs="Arial"/>
          <w:szCs w:val="24"/>
        </w:rPr>
        <w:t>loss of life</w:t>
      </w:r>
      <w:r w:rsidRPr="0027515F">
        <w:rPr>
          <w:rFonts w:ascii="Arial" w:hAnsi="Arial" w:cs="Arial"/>
          <w:szCs w:val="24"/>
        </w:rPr>
        <w:t xml:space="preserve">. Listed below are different events and planning </w:t>
      </w:r>
      <w:r>
        <w:rPr>
          <w:rFonts w:ascii="Arial" w:hAnsi="Arial" w:cs="Arial"/>
          <w:szCs w:val="24"/>
        </w:rPr>
        <w:t xml:space="preserve">suggestions </w:t>
      </w:r>
      <w:r w:rsidRPr="0027515F">
        <w:rPr>
          <w:rFonts w:ascii="Arial" w:hAnsi="Arial" w:cs="Arial"/>
          <w:szCs w:val="24"/>
        </w:rPr>
        <w:t xml:space="preserve">for your organization </w:t>
      </w:r>
      <w:r>
        <w:rPr>
          <w:rFonts w:ascii="Arial" w:hAnsi="Arial" w:cs="Arial"/>
          <w:szCs w:val="24"/>
        </w:rPr>
        <w:t xml:space="preserve">to consider when developing an emergency operations plan.  </w:t>
      </w:r>
    </w:p>
    <w:p w:rsidR="00A91CB1" w:rsidRDefault="00A91CB1" w:rsidP="00A91CB1">
      <w:pPr>
        <w:pStyle w:val="BodyText"/>
        <w:spacing w:before="0"/>
        <w:jc w:val="left"/>
        <w:rPr>
          <w:rFonts w:ascii="Arial" w:hAnsi="Arial" w:cs="Arial"/>
          <w:b/>
          <w:szCs w:val="24"/>
        </w:rPr>
      </w:pPr>
    </w:p>
    <w:p w:rsidR="00A91CB1" w:rsidRPr="00964B6B" w:rsidRDefault="00A91CB1" w:rsidP="00FD1F2D">
      <w:pPr>
        <w:pStyle w:val="BodyText"/>
        <w:numPr>
          <w:ilvl w:val="0"/>
          <w:numId w:val="28"/>
        </w:numPr>
        <w:spacing w:before="0"/>
        <w:jc w:val="left"/>
        <w:rPr>
          <w:rFonts w:ascii="Arial" w:hAnsi="Arial" w:cs="Arial"/>
          <w:b/>
          <w:szCs w:val="24"/>
        </w:rPr>
      </w:pPr>
      <w:r w:rsidRPr="00964B6B">
        <w:rPr>
          <w:rFonts w:ascii="Arial" w:hAnsi="Arial" w:cs="Arial"/>
          <w:b/>
          <w:szCs w:val="24"/>
        </w:rPr>
        <w:t>Active Shooter</w:t>
      </w:r>
      <w:r>
        <w:rPr>
          <w:rFonts w:ascii="Arial" w:hAnsi="Arial" w:cs="Arial"/>
          <w:b/>
          <w:szCs w:val="24"/>
        </w:rPr>
        <w:t xml:space="preserve"> Event</w:t>
      </w:r>
    </w:p>
    <w:p w:rsidR="00A91CB1" w:rsidRDefault="00A91CB1" w:rsidP="00A91CB1">
      <w:pPr>
        <w:rPr>
          <w:rFonts w:ascii="Arial" w:hAnsi="Arial" w:cs="Arial"/>
          <w:b/>
        </w:rPr>
      </w:pPr>
    </w:p>
    <w:p w:rsidR="00A91CB1" w:rsidRDefault="00FD1F2D" w:rsidP="00A91CB1">
      <w:pPr>
        <w:rPr>
          <w:rFonts w:ascii="Arial" w:hAnsi="Arial" w:cs="Arial"/>
        </w:rPr>
      </w:pPr>
      <w:r>
        <w:rPr>
          <w:rFonts w:ascii="Arial" w:hAnsi="Arial" w:cs="Arial"/>
        </w:rPr>
        <w:tab/>
      </w:r>
      <w:r w:rsidR="00A91CB1" w:rsidRPr="00964B6B">
        <w:rPr>
          <w:rFonts w:ascii="Arial" w:hAnsi="Arial" w:cs="Arial"/>
        </w:rPr>
        <w:t>Planning considerations:</w:t>
      </w:r>
    </w:p>
    <w:p w:rsidR="008E7285" w:rsidRPr="008E7285" w:rsidRDefault="008E7285" w:rsidP="00A91CB1">
      <w:pPr>
        <w:rPr>
          <w:rFonts w:ascii="Arial" w:hAnsi="Arial" w:cs="Arial"/>
        </w:rPr>
      </w:pPr>
    </w:p>
    <w:p w:rsidR="00A91CB1" w:rsidRDefault="00A91CB1" w:rsidP="00DA5923">
      <w:pPr>
        <w:pStyle w:val="ListParagraph"/>
        <w:numPr>
          <w:ilvl w:val="0"/>
          <w:numId w:val="16"/>
        </w:numPr>
        <w:ind w:left="1080"/>
        <w:rPr>
          <w:rFonts w:ascii="Arial" w:hAnsi="Arial" w:cs="Arial"/>
        </w:rPr>
      </w:pPr>
      <w:r w:rsidRPr="003C74E0">
        <w:rPr>
          <w:rFonts w:ascii="Arial" w:hAnsi="Arial" w:cs="Arial"/>
        </w:rPr>
        <w:t xml:space="preserve">Contact response partners </w:t>
      </w:r>
    </w:p>
    <w:p w:rsidR="00A91CB1" w:rsidRDefault="00A91CB1" w:rsidP="00DA5923">
      <w:pPr>
        <w:pStyle w:val="ListParagraph"/>
        <w:numPr>
          <w:ilvl w:val="0"/>
          <w:numId w:val="16"/>
        </w:numPr>
        <w:ind w:left="1080"/>
        <w:rPr>
          <w:rFonts w:ascii="Arial" w:hAnsi="Arial" w:cs="Arial"/>
        </w:rPr>
      </w:pPr>
      <w:r w:rsidRPr="003C74E0">
        <w:rPr>
          <w:rFonts w:ascii="Arial" w:hAnsi="Arial" w:cs="Arial"/>
        </w:rPr>
        <w:t>Intercom codes</w:t>
      </w:r>
    </w:p>
    <w:p w:rsidR="00A91CB1" w:rsidRDefault="00A91CB1" w:rsidP="00DA5923">
      <w:pPr>
        <w:pStyle w:val="ListParagraph"/>
        <w:numPr>
          <w:ilvl w:val="0"/>
          <w:numId w:val="16"/>
        </w:numPr>
        <w:ind w:left="1080"/>
        <w:rPr>
          <w:rFonts w:ascii="Arial" w:hAnsi="Arial" w:cs="Arial"/>
        </w:rPr>
      </w:pPr>
      <w:r w:rsidRPr="003C74E0">
        <w:rPr>
          <w:rFonts w:ascii="Arial" w:hAnsi="Arial" w:cs="Arial"/>
        </w:rPr>
        <w:t>Facility Lockdown Policy</w:t>
      </w:r>
    </w:p>
    <w:p w:rsidR="00A91CB1" w:rsidRPr="003C74E0" w:rsidRDefault="00A91CB1" w:rsidP="00DA5923">
      <w:pPr>
        <w:pStyle w:val="ListParagraph"/>
        <w:numPr>
          <w:ilvl w:val="0"/>
          <w:numId w:val="16"/>
        </w:numPr>
        <w:ind w:left="1080"/>
        <w:rPr>
          <w:rFonts w:ascii="Arial" w:hAnsi="Arial" w:cs="Arial"/>
        </w:rPr>
      </w:pPr>
      <w:r w:rsidRPr="003C74E0">
        <w:rPr>
          <w:rFonts w:ascii="Arial" w:hAnsi="Arial" w:cs="Arial"/>
        </w:rPr>
        <w:t>Facility “Go Box” (e.g., facility</w:t>
      </w:r>
      <w:r w:rsidR="00A7706F">
        <w:rPr>
          <w:rFonts w:ascii="Arial" w:hAnsi="Arial" w:cs="Arial"/>
        </w:rPr>
        <w:t xml:space="preserve"> map</w:t>
      </w:r>
      <w:r w:rsidRPr="003C74E0">
        <w:rPr>
          <w:rFonts w:ascii="Arial" w:hAnsi="Arial" w:cs="Arial"/>
        </w:rPr>
        <w:t>, keys)</w:t>
      </w:r>
    </w:p>
    <w:p w:rsidR="00A91CB1" w:rsidRPr="008A6BB9" w:rsidRDefault="00A91CB1" w:rsidP="00DA5923">
      <w:pPr>
        <w:ind w:left="720"/>
        <w:rPr>
          <w:rFonts w:ascii="Arial" w:hAnsi="Arial" w:cs="Arial"/>
          <w:b/>
        </w:rPr>
      </w:pPr>
    </w:p>
    <w:p w:rsidR="00A91CB1" w:rsidRPr="008E7285" w:rsidRDefault="00FD1F2D" w:rsidP="00A91CB1">
      <w:pPr>
        <w:rPr>
          <w:rFonts w:ascii="Arial" w:hAnsi="Arial" w:cs="Arial"/>
        </w:rPr>
      </w:pPr>
      <w:r>
        <w:rPr>
          <w:rFonts w:ascii="Arial" w:hAnsi="Arial" w:cs="Arial"/>
        </w:rPr>
        <w:tab/>
      </w:r>
      <w:r w:rsidR="00A91CB1" w:rsidRPr="0017623B">
        <w:rPr>
          <w:rFonts w:ascii="Arial" w:hAnsi="Arial" w:cs="Arial"/>
        </w:rPr>
        <w:t>Links:</w:t>
      </w:r>
      <w:r w:rsidR="008E7285">
        <w:rPr>
          <w:rFonts w:ascii="Arial" w:hAnsi="Arial" w:cs="Arial"/>
        </w:rPr>
        <w:t xml:space="preserve"> </w:t>
      </w:r>
      <w:hyperlink r:id="rId19" w:history="1">
        <w:r w:rsidR="00A91CB1" w:rsidRPr="0017623B">
          <w:rPr>
            <w:rFonts w:ascii="Arial" w:hAnsi="Arial" w:cs="Arial"/>
            <w:color w:val="0000FF"/>
            <w:u w:val="single"/>
          </w:rPr>
          <w:t>http://www.dhs.gov/publication/active-shooter-how-to-respond</w:t>
        </w:r>
      </w:hyperlink>
    </w:p>
    <w:p w:rsidR="00A91CB1" w:rsidRPr="0017623B" w:rsidRDefault="00FD1F2D" w:rsidP="00A91CB1">
      <w:pPr>
        <w:rPr>
          <w:rFonts w:ascii="Arial" w:hAnsi="Arial" w:cs="Arial"/>
          <w:szCs w:val="24"/>
        </w:rPr>
      </w:pPr>
      <w:r>
        <w:rPr>
          <w:rFonts w:ascii="Arial Narrow" w:hAnsi="Arial Narrow"/>
        </w:rPr>
        <w:tab/>
      </w:r>
      <w:r>
        <w:rPr>
          <w:rFonts w:ascii="Arial Narrow" w:hAnsi="Arial Narrow"/>
        </w:rPr>
        <w:tab/>
      </w:r>
      <w:hyperlink r:id="rId20" w:history="1">
        <w:r w:rsidR="00A91CB1" w:rsidRPr="0017623B">
          <w:rPr>
            <w:rFonts w:ascii="Arial" w:hAnsi="Arial" w:cs="Arial"/>
            <w:color w:val="0000FF"/>
            <w:u w:val="single"/>
          </w:rPr>
          <w:t>http://training.fema.gov/is/courseoverview.aspx?code=IS-907</w:t>
        </w:r>
      </w:hyperlink>
    </w:p>
    <w:p w:rsidR="00A7706F" w:rsidRDefault="00A7706F">
      <w:pPr>
        <w:rPr>
          <w:rFonts w:ascii="Arial" w:hAnsi="Arial" w:cs="Arial"/>
          <w:szCs w:val="24"/>
        </w:rPr>
      </w:pPr>
      <w:r>
        <w:rPr>
          <w:rFonts w:ascii="Arial" w:hAnsi="Arial" w:cs="Arial"/>
          <w:szCs w:val="24"/>
        </w:rPr>
        <w:br w:type="page"/>
      </w:r>
    </w:p>
    <w:p w:rsidR="00A91CB1" w:rsidRPr="00964B6B" w:rsidRDefault="00A91CB1" w:rsidP="00FD1F2D">
      <w:pPr>
        <w:pStyle w:val="BodyText"/>
        <w:numPr>
          <w:ilvl w:val="0"/>
          <w:numId w:val="28"/>
        </w:numPr>
        <w:spacing w:before="0"/>
        <w:jc w:val="left"/>
        <w:rPr>
          <w:rFonts w:ascii="Arial" w:hAnsi="Arial" w:cs="Arial"/>
          <w:b/>
          <w:szCs w:val="24"/>
        </w:rPr>
      </w:pPr>
      <w:r w:rsidRPr="00964B6B">
        <w:rPr>
          <w:rFonts w:ascii="Arial" w:hAnsi="Arial" w:cs="Arial"/>
          <w:b/>
          <w:szCs w:val="24"/>
        </w:rPr>
        <w:lastRenderedPageBreak/>
        <w:t>Bomb Threat</w:t>
      </w:r>
      <w:r>
        <w:rPr>
          <w:rFonts w:ascii="Arial" w:hAnsi="Arial" w:cs="Arial"/>
          <w:b/>
          <w:szCs w:val="24"/>
        </w:rPr>
        <w:t xml:space="preserve"> Event</w:t>
      </w:r>
    </w:p>
    <w:p w:rsidR="00A91CB1" w:rsidRDefault="00A91CB1" w:rsidP="00A91CB1">
      <w:pPr>
        <w:pStyle w:val="BodyText"/>
        <w:spacing w:before="0"/>
        <w:jc w:val="left"/>
        <w:rPr>
          <w:rFonts w:ascii="Arial" w:hAnsi="Arial" w:cs="Arial"/>
          <w:szCs w:val="24"/>
        </w:rPr>
      </w:pPr>
    </w:p>
    <w:p w:rsidR="00A91CB1" w:rsidRPr="00964B6B" w:rsidRDefault="00FD1F2D" w:rsidP="00A91CB1">
      <w:pPr>
        <w:pStyle w:val="BodyText"/>
        <w:spacing w:before="0"/>
        <w:jc w:val="left"/>
        <w:rPr>
          <w:rFonts w:ascii="Arial" w:hAnsi="Arial" w:cs="Arial"/>
          <w:szCs w:val="24"/>
        </w:rPr>
      </w:pPr>
      <w:r>
        <w:rPr>
          <w:rFonts w:ascii="Arial" w:hAnsi="Arial" w:cs="Arial"/>
          <w:szCs w:val="24"/>
        </w:rPr>
        <w:tab/>
      </w:r>
      <w:r w:rsidR="00A91CB1" w:rsidRPr="00964B6B">
        <w:rPr>
          <w:rFonts w:ascii="Arial" w:hAnsi="Arial" w:cs="Arial"/>
          <w:szCs w:val="24"/>
        </w:rPr>
        <w:t>Planning Considerations:</w:t>
      </w:r>
    </w:p>
    <w:p w:rsidR="00A91CB1" w:rsidRDefault="00A91CB1" w:rsidP="00A91CB1">
      <w:pPr>
        <w:pStyle w:val="BodyText"/>
        <w:spacing w:before="0"/>
        <w:jc w:val="left"/>
        <w:rPr>
          <w:rFonts w:ascii="Arial" w:hAnsi="Arial" w:cs="Arial"/>
          <w:szCs w:val="24"/>
        </w:rPr>
      </w:pPr>
    </w:p>
    <w:p w:rsidR="00A91CB1" w:rsidRDefault="00A91CB1" w:rsidP="00CC6F0D">
      <w:pPr>
        <w:pStyle w:val="ListParagraph"/>
        <w:numPr>
          <w:ilvl w:val="0"/>
          <w:numId w:val="17"/>
        </w:numPr>
        <w:ind w:left="1080"/>
        <w:rPr>
          <w:rFonts w:ascii="Arial" w:hAnsi="Arial" w:cs="Arial"/>
        </w:rPr>
      </w:pPr>
      <w:r w:rsidRPr="000E2F5D">
        <w:rPr>
          <w:rFonts w:ascii="Arial" w:hAnsi="Arial" w:cs="Arial"/>
        </w:rPr>
        <w:t>Bomb Threat Call Checklist</w:t>
      </w:r>
    </w:p>
    <w:p w:rsidR="00A91CB1" w:rsidRDefault="00A91CB1" w:rsidP="00CC6F0D">
      <w:pPr>
        <w:pStyle w:val="ListParagraph"/>
        <w:numPr>
          <w:ilvl w:val="0"/>
          <w:numId w:val="17"/>
        </w:numPr>
        <w:ind w:left="1080"/>
        <w:rPr>
          <w:rFonts w:ascii="Arial" w:hAnsi="Arial" w:cs="Arial"/>
        </w:rPr>
      </w:pPr>
      <w:r w:rsidRPr="003C74E0">
        <w:rPr>
          <w:rFonts w:ascii="Arial" w:hAnsi="Arial" w:cs="Arial"/>
        </w:rPr>
        <w:t>Facility Lockdown Policy</w:t>
      </w:r>
    </w:p>
    <w:p w:rsidR="00A91CB1" w:rsidRDefault="00376EA4" w:rsidP="00CC6F0D">
      <w:pPr>
        <w:pStyle w:val="ListParagraph"/>
        <w:numPr>
          <w:ilvl w:val="0"/>
          <w:numId w:val="17"/>
        </w:numPr>
        <w:ind w:left="1080"/>
        <w:rPr>
          <w:rFonts w:ascii="Arial" w:hAnsi="Arial" w:cs="Arial"/>
        </w:rPr>
      </w:pPr>
      <w:r>
        <w:rPr>
          <w:rFonts w:ascii="Arial" w:hAnsi="Arial" w:cs="Arial"/>
        </w:rPr>
        <w:t>Evacuation decision m</w:t>
      </w:r>
      <w:r w:rsidR="00A91CB1" w:rsidRPr="003C74E0">
        <w:rPr>
          <w:rFonts w:ascii="Arial" w:hAnsi="Arial" w:cs="Arial"/>
        </w:rPr>
        <w:t>aker(s) with contact information</w:t>
      </w:r>
    </w:p>
    <w:p w:rsidR="00A91CB1" w:rsidRDefault="00A91CB1" w:rsidP="00CC6F0D">
      <w:pPr>
        <w:pStyle w:val="ListParagraph"/>
        <w:numPr>
          <w:ilvl w:val="0"/>
          <w:numId w:val="17"/>
        </w:numPr>
        <w:ind w:left="1080"/>
        <w:rPr>
          <w:rFonts w:ascii="Arial" w:hAnsi="Arial" w:cs="Arial"/>
        </w:rPr>
      </w:pPr>
      <w:r w:rsidRPr="003C74E0">
        <w:rPr>
          <w:rFonts w:ascii="Arial" w:hAnsi="Arial" w:cs="Arial"/>
        </w:rPr>
        <w:t>Evacuation with meeting locations identified</w:t>
      </w:r>
    </w:p>
    <w:p w:rsidR="00A91CB1" w:rsidRDefault="00A91CB1" w:rsidP="00CC6F0D">
      <w:pPr>
        <w:pStyle w:val="ListParagraph"/>
        <w:numPr>
          <w:ilvl w:val="0"/>
          <w:numId w:val="17"/>
        </w:numPr>
        <w:ind w:left="1080"/>
        <w:rPr>
          <w:rFonts w:ascii="Arial" w:hAnsi="Arial" w:cs="Arial"/>
        </w:rPr>
      </w:pPr>
      <w:r w:rsidRPr="003C74E0">
        <w:rPr>
          <w:rFonts w:ascii="Arial" w:hAnsi="Arial" w:cs="Arial"/>
        </w:rPr>
        <w:t xml:space="preserve">Search procedures </w:t>
      </w:r>
    </w:p>
    <w:p w:rsidR="00A91CB1" w:rsidRPr="003C74E0" w:rsidRDefault="00A91CB1" w:rsidP="00CC6F0D">
      <w:pPr>
        <w:pStyle w:val="ListParagraph"/>
        <w:numPr>
          <w:ilvl w:val="0"/>
          <w:numId w:val="17"/>
        </w:numPr>
        <w:ind w:left="1080"/>
        <w:rPr>
          <w:rFonts w:ascii="Arial" w:hAnsi="Arial" w:cs="Arial"/>
        </w:rPr>
      </w:pPr>
      <w:r w:rsidRPr="003C74E0">
        <w:rPr>
          <w:rFonts w:ascii="Arial" w:hAnsi="Arial" w:cs="Arial"/>
        </w:rPr>
        <w:t>Train staff on awareness of suspicious packages</w:t>
      </w:r>
    </w:p>
    <w:p w:rsidR="00A91CB1" w:rsidRPr="008A6BB9" w:rsidRDefault="00A91CB1" w:rsidP="00A91CB1">
      <w:pPr>
        <w:rPr>
          <w:rFonts w:ascii="Arial" w:hAnsi="Arial" w:cs="Arial"/>
          <w:b/>
        </w:rPr>
      </w:pPr>
    </w:p>
    <w:p w:rsidR="00A91CB1" w:rsidRPr="008E7285" w:rsidRDefault="00FD1F2D" w:rsidP="00FD1F2D">
      <w:pPr>
        <w:ind w:left="720" w:hanging="720"/>
        <w:rPr>
          <w:rFonts w:ascii="Arial" w:hAnsi="Arial" w:cs="Arial"/>
        </w:rPr>
      </w:pPr>
      <w:r>
        <w:rPr>
          <w:rFonts w:ascii="Arial" w:hAnsi="Arial" w:cs="Arial"/>
        </w:rPr>
        <w:tab/>
      </w:r>
      <w:r w:rsidR="00A91CB1" w:rsidRPr="0017623B">
        <w:rPr>
          <w:rFonts w:ascii="Arial" w:hAnsi="Arial" w:cs="Arial"/>
        </w:rPr>
        <w:t>Link:</w:t>
      </w:r>
      <w:r w:rsidR="008E7285">
        <w:rPr>
          <w:rFonts w:ascii="Arial" w:hAnsi="Arial" w:cs="Arial"/>
        </w:rPr>
        <w:t xml:space="preserve"> </w:t>
      </w:r>
      <w:r w:rsidR="00A7706F">
        <w:rPr>
          <w:rFonts w:ascii="Arial" w:hAnsi="Arial" w:cs="Arial"/>
        </w:rPr>
        <w:t xml:space="preserve"> </w:t>
      </w:r>
      <w:hyperlink r:id="rId21" w:history="1">
        <w:r w:rsidR="00A7706F" w:rsidRPr="00CB072E">
          <w:rPr>
            <w:rStyle w:val="Hyperlink"/>
            <w:rFonts w:ascii="Arial" w:hAnsi="Arial" w:cs="Arial"/>
          </w:rPr>
          <w:t>https://emilms.fema.gov/is906/assets/ocso-bomb_threat_samepage-  brochure.pdf</w:t>
        </w:r>
      </w:hyperlink>
    </w:p>
    <w:p w:rsidR="00195EC4" w:rsidRPr="008A6BB9" w:rsidRDefault="00195EC4" w:rsidP="00A91CB1">
      <w:pPr>
        <w:rPr>
          <w:rFonts w:ascii="Arial Narrow" w:hAnsi="Arial Narrow"/>
        </w:rPr>
      </w:pPr>
    </w:p>
    <w:p w:rsidR="00A91CB1" w:rsidRPr="00964B6B" w:rsidRDefault="00A91CB1" w:rsidP="00FD1F2D">
      <w:pPr>
        <w:pStyle w:val="BodyText"/>
        <w:numPr>
          <w:ilvl w:val="0"/>
          <w:numId w:val="28"/>
        </w:numPr>
        <w:spacing w:before="0"/>
        <w:jc w:val="left"/>
        <w:rPr>
          <w:rFonts w:ascii="Arial" w:hAnsi="Arial" w:cs="Arial"/>
          <w:b/>
          <w:szCs w:val="24"/>
        </w:rPr>
      </w:pPr>
      <w:r w:rsidRPr="00964B6B">
        <w:rPr>
          <w:rFonts w:ascii="Arial" w:hAnsi="Arial" w:cs="Arial"/>
          <w:b/>
          <w:szCs w:val="24"/>
        </w:rPr>
        <w:t>Earthquake</w:t>
      </w:r>
      <w:r>
        <w:rPr>
          <w:rFonts w:ascii="Arial" w:hAnsi="Arial" w:cs="Arial"/>
          <w:b/>
          <w:szCs w:val="24"/>
        </w:rPr>
        <w:t xml:space="preserve"> Event</w:t>
      </w:r>
    </w:p>
    <w:p w:rsidR="00A91CB1" w:rsidRDefault="00A91CB1" w:rsidP="00A91CB1">
      <w:pPr>
        <w:pStyle w:val="BodyText"/>
        <w:spacing w:before="0"/>
        <w:jc w:val="left"/>
        <w:rPr>
          <w:rFonts w:ascii="Arial" w:hAnsi="Arial" w:cs="Arial"/>
          <w:szCs w:val="24"/>
        </w:rPr>
      </w:pPr>
    </w:p>
    <w:p w:rsidR="00A91CB1" w:rsidRPr="00964B6B" w:rsidRDefault="00FD1F2D" w:rsidP="00A91CB1">
      <w:pPr>
        <w:rPr>
          <w:rFonts w:ascii="Arial" w:hAnsi="Arial" w:cs="Arial"/>
        </w:rPr>
      </w:pPr>
      <w:r>
        <w:rPr>
          <w:rFonts w:ascii="Arial" w:hAnsi="Arial" w:cs="Arial"/>
        </w:rPr>
        <w:tab/>
      </w:r>
      <w:r w:rsidR="00A91CB1" w:rsidRPr="00964B6B">
        <w:rPr>
          <w:rFonts w:ascii="Arial" w:hAnsi="Arial" w:cs="Arial"/>
        </w:rPr>
        <w:t>Planning considerations:</w:t>
      </w:r>
    </w:p>
    <w:p w:rsidR="00A91CB1" w:rsidRPr="008A6BB9" w:rsidRDefault="00A91CB1" w:rsidP="00A91CB1">
      <w:pPr>
        <w:rPr>
          <w:rFonts w:ascii="Arial" w:hAnsi="Arial" w:cs="Arial"/>
          <w:b/>
        </w:rPr>
      </w:pPr>
    </w:p>
    <w:p w:rsidR="00A91CB1" w:rsidRDefault="00A91CB1" w:rsidP="00CC6F0D">
      <w:pPr>
        <w:pStyle w:val="ListParagraph"/>
        <w:numPr>
          <w:ilvl w:val="0"/>
          <w:numId w:val="18"/>
        </w:numPr>
        <w:ind w:left="1080"/>
        <w:rPr>
          <w:rFonts w:ascii="Arial" w:hAnsi="Arial" w:cs="Arial"/>
        </w:rPr>
      </w:pPr>
      <w:r w:rsidRPr="000E2F5D">
        <w:rPr>
          <w:rFonts w:ascii="Arial" w:hAnsi="Arial" w:cs="Arial"/>
        </w:rPr>
        <w:t>Evacuation with meeting locations identified</w:t>
      </w:r>
    </w:p>
    <w:p w:rsidR="00A91CB1" w:rsidRDefault="00A91CB1" w:rsidP="00CC6F0D">
      <w:pPr>
        <w:pStyle w:val="ListParagraph"/>
        <w:numPr>
          <w:ilvl w:val="0"/>
          <w:numId w:val="18"/>
        </w:numPr>
        <w:ind w:left="1080"/>
        <w:rPr>
          <w:rFonts w:ascii="Arial" w:hAnsi="Arial" w:cs="Arial"/>
        </w:rPr>
      </w:pPr>
      <w:r w:rsidRPr="003C74E0">
        <w:rPr>
          <w:rFonts w:ascii="Arial" w:hAnsi="Arial" w:cs="Arial"/>
        </w:rPr>
        <w:t>Procedures for utility shut down</w:t>
      </w:r>
    </w:p>
    <w:p w:rsidR="00A91CB1" w:rsidRPr="003C74E0" w:rsidRDefault="00A91CB1" w:rsidP="00CC6F0D">
      <w:pPr>
        <w:pStyle w:val="ListParagraph"/>
        <w:numPr>
          <w:ilvl w:val="0"/>
          <w:numId w:val="18"/>
        </w:numPr>
        <w:ind w:left="1080"/>
        <w:rPr>
          <w:rFonts w:ascii="Arial" w:hAnsi="Arial" w:cs="Arial"/>
        </w:rPr>
      </w:pPr>
      <w:r w:rsidRPr="003C74E0">
        <w:rPr>
          <w:rFonts w:ascii="Arial" w:hAnsi="Arial" w:cs="Arial"/>
        </w:rPr>
        <w:t>Mass fatality and casualty</w:t>
      </w:r>
    </w:p>
    <w:p w:rsidR="00A91CB1" w:rsidRPr="00987FC0" w:rsidRDefault="00A91CB1" w:rsidP="00A91CB1">
      <w:pPr>
        <w:rPr>
          <w:rFonts w:ascii="Arial" w:hAnsi="Arial" w:cs="Arial"/>
          <w:b/>
        </w:rPr>
      </w:pPr>
    </w:p>
    <w:p w:rsidR="00A91CB1" w:rsidRPr="008E7285" w:rsidRDefault="00FD1F2D" w:rsidP="00A91CB1">
      <w:pPr>
        <w:rPr>
          <w:rFonts w:ascii="Arial" w:hAnsi="Arial" w:cs="Arial"/>
        </w:rPr>
      </w:pPr>
      <w:r>
        <w:rPr>
          <w:rFonts w:ascii="Arial" w:hAnsi="Arial" w:cs="Arial"/>
        </w:rPr>
        <w:tab/>
      </w:r>
      <w:r w:rsidR="00A91CB1" w:rsidRPr="0017623B">
        <w:rPr>
          <w:rFonts w:ascii="Arial" w:hAnsi="Arial" w:cs="Arial"/>
        </w:rPr>
        <w:t>Links:</w:t>
      </w:r>
      <w:r w:rsidR="008E7285">
        <w:rPr>
          <w:rFonts w:ascii="Arial" w:hAnsi="Arial" w:cs="Arial"/>
        </w:rPr>
        <w:t xml:space="preserve"> </w:t>
      </w:r>
      <w:hyperlink r:id="rId22" w:history="1">
        <w:r w:rsidR="00A91CB1" w:rsidRPr="0017623B">
          <w:rPr>
            <w:rFonts w:ascii="Arial" w:hAnsi="Arial" w:cs="Arial"/>
            <w:color w:val="0000FF"/>
            <w:u w:val="single"/>
          </w:rPr>
          <w:t>http://www.fema.gov/pdf/plan/prevent/rms/396/fema396_a.pdf</w:t>
        </w:r>
      </w:hyperlink>
    </w:p>
    <w:p w:rsidR="00A91CB1" w:rsidRPr="0017623B" w:rsidRDefault="00FD1F2D" w:rsidP="00A91CB1">
      <w:pPr>
        <w:rPr>
          <w:rFonts w:ascii="Arial Narrow" w:hAnsi="Arial Narrow"/>
        </w:rPr>
      </w:pPr>
      <w:r>
        <w:rPr>
          <w:rFonts w:ascii="Arial Narrow" w:hAnsi="Arial Narrow"/>
        </w:rPr>
        <w:tab/>
      </w:r>
      <w:r>
        <w:rPr>
          <w:rFonts w:ascii="Arial Narrow" w:hAnsi="Arial Narrow"/>
        </w:rPr>
        <w:tab/>
      </w:r>
      <w:hyperlink r:id="rId23" w:history="1">
        <w:r w:rsidR="00A91CB1" w:rsidRPr="0017623B">
          <w:rPr>
            <w:rFonts w:ascii="Arial" w:hAnsi="Arial" w:cs="Arial"/>
            <w:color w:val="0000FF"/>
            <w:u w:val="single"/>
          </w:rPr>
          <w:t>http://www.ready.gov/earthquakes</w:t>
        </w:r>
      </w:hyperlink>
    </w:p>
    <w:p w:rsidR="00FD1F2D" w:rsidRDefault="00FD1F2D" w:rsidP="00A91CB1">
      <w:pPr>
        <w:pStyle w:val="BodyText"/>
        <w:spacing w:before="0"/>
        <w:jc w:val="left"/>
        <w:rPr>
          <w:rFonts w:ascii="Arial" w:hAnsi="Arial" w:cs="Arial"/>
          <w:b/>
          <w:szCs w:val="24"/>
        </w:rPr>
      </w:pPr>
    </w:p>
    <w:p w:rsidR="00A91CB1" w:rsidRPr="00964B6B" w:rsidRDefault="00A91CB1" w:rsidP="00FD1F2D">
      <w:pPr>
        <w:pStyle w:val="BodyText"/>
        <w:numPr>
          <w:ilvl w:val="0"/>
          <w:numId w:val="28"/>
        </w:numPr>
        <w:spacing w:before="0"/>
        <w:jc w:val="left"/>
        <w:rPr>
          <w:rFonts w:ascii="Arial" w:hAnsi="Arial" w:cs="Arial"/>
          <w:b/>
          <w:szCs w:val="24"/>
        </w:rPr>
      </w:pPr>
      <w:r w:rsidRPr="00964B6B">
        <w:rPr>
          <w:rFonts w:ascii="Arial" w:hAnsi="Arial" w:cs="Arial"/>
          <w:b/>
          <w:szCs w:val="24"/>
        </w:rPr>
        <w:t>Explosive Event</w:t>
      </w:r>
    </w:p>
    <w:p w:rsidR="00A91CB1" w:rsidRDefault="00A91CB1" w:rsidP="00A91CB1">
      <w:pPr>
        <w:pStyle w:val="BodyText"/>
        <w:spacing w:before="0"/>
        <w:jc w:val="left"/>
        <w:rPr>
          <w:rFonts w:ascii="Arial" w:hAnsi="Arial" w:cs="Arial"/>
          <w:szCs w:val="24"/>
        </w:rPr>
      </w:pPr>
    </w:p>
    <w:p w:rsidR="00A91CB1" w:rsidRPr="00964B6B" w:rsidRDefault="00FD1F2D" w:rsidP="00A91CB1">
      <w:pPr>
        <w:rPr>
          <w:rFonts w:ascii="Arial" w:hAnsi="Arial" w:cs="Arial"/>
        </w:rPr>
      </w:pPr>
      <w:r>
        <w:rPr>
          <w:rFonts w:ascii="Arial" w:hAnsi="Arial" w:cs="Arial"/>
        </w:rPr>
        <w:tab/>
      </w:r>
      <w:r w:rsidR="00A91CB1" w:rsidRPr="00964B6B">
        <w:rPr>
          <w:rFonts w:ascii="Arial" w:hAnsi="Arial" w:cs="Arial"/>
        </w:rPr>
        <w:t>Planning considerations:</w:t>
      </w:r>
    </w:p>
    <w:p w:rsidR="00A91CB1" w:rsidRPr="008A6BB9" w:rsidRDefault="00A91CB1" w:rsidP="00A91CB1">
      <w:pPr>
        <w:rPr>
          <w:rFonts w:ascii="Arial" w:hAnsi="Arial" w:cs="Arial"/>
          <w:b/>
        </w:rPr>
      </w:pPr>
    </w:p>
    <w:p w:rsidR="00A91CB1" w:rsidRDefault="00A91CB1" w:rsidP="00CC6F0D">
      <w:pPr>
        <w:pStyle w:val="ListParagraph"/>
        <w:numPr>
          <w:ilvl w:val="0"/>
          <w:numId w:val="19"/>
        </w:numPr>
        <w:ind w:left="1080"/>
        <w:rPr>
          <w:rFonts w:ascii="Arial" w:hAnsi="Arial" w:cs="Arial"/>
        </w:rPr>
      </w:pPr>
      <w:r w:rsidRPr="000E2F5D">
        <w:rPr>
          <w:rFonts w:ascii="Arial" w:hAnsi="Arial" w:cs="Arial"/>
        </w:rPr>
        <w:t>Mass fatality and casualty</w:t>
      </w:r>
    </w:p>
    <w:p w:rsidR="00A91CB1" w:rsidRPr="003C74E0" w:rsidRDefault="00A91CB1" w:rsidP="00CC6F0D">
      <w:pPr>
        <w:pStyle w:val="ListParagraph"/>
        <w:numPr>
          <w:ilvl w:val="0"/>
          <w:numId w:val="19"/>
        </w:numPr>
        <w:ind w:left="1080"/>
        <w:rPr>
          <w:rFonts w:ascii="Arial" w:hAnsi="Arial" w:cs="Arial"/>
        </w:rPr>
      </w:pPr>
      <w:r w:rsidRPr="003C74E0">
        <w:rPr>
          <w:rFonts w:ascii="Arial" w:hAnsi="Arial" w:cs="Arial"/>
        </w:rPr>
        <w:t>Secondary devices</w:t>
      </w:r>
    </w:p>
    <w:p w:rsidR="00A91CB1" w:rsidRPr="008A6BB9" w:rsidRDefault="00A91CB1" w:rsidP="00A91CB1">
      <w:pPr>
        <w:rPr>
          <w:rFonts w:ascii="Arial" w:hAnsi="Arial" w:cs="Arial"/>
          <w:b/>
        </w:rPr>
      </w:pPr>
    </w:p>
    <w:p w:rsidR="00A91CB1" w:rsidRPr="008E7285" w:rsidRDefault="00FD1F2D" w:rsidP="00A91CB1">
      <w:pPr>
        <w:rPr>
          <w:rFonts w:ascii="Arial" w:hAnsi="Arial" w:cs="Arial"/>
        </w:rPr>
      </w:pPr>
      <w:r>
        <w:rPr>
          <w:rFonts w:ascii="Arial" w:hAnsi="Arial" w:cs="Arial"/>
        </w:rPr>
        <w:tab/>
      </w:r>
      <w:r w:rsidR="00A91CB1" w:rsidRPr="0017623B">
        <w:rPr>
          <w:rFonts w:ascii="Arial" w:hAnsi="Arial" w:cs="Arial"/>
        </w:rPr>
        <w:t>Links:</w:t>
      </w:r>
      <w:r w:rsidR="008E7285">
        <w:rPr>
          <w:rFonts w:ascii="Arial" w:hAnsi="Arial" w:cs="Arial"/>
        </w:rPr>
        <w:t xml:space="preserve"> </w:t>
      </w:r>
      <w:hyperlink r:id="rId24" w:history="1">
        <w:r w:rsidR="00A91CB1" w:rsidRPr="0017623B">
          <w:rPr>
            <w:rFonts w:ascii="Arial" w:hAnsi="Arial" w:cs="Arial"/>
            <w:color w:val="0000FF"/>
            <w:u w:val="single"/>
          </w:rPr>
          <w:t>http://www.dhs.gov/topic/explosives</w:t>
        </w:r>
      </w:hyperlink>
      <w:r w:rsidR="008E7285">
        <w:rPr>
          <w:rFonts w:ascii="Arial" w:hAnsi="Arial" w:cs="Arial"/>
        </w:rPr>
        <w:t xml:space="preserve">, </w:t>
      </w:r>
      <w:hyperlink r:id="rId25" w:history="1">
        <w:r w:rsidR="00A91CB1" w:rsidRPr="0017623B">
          <w:rPr>
            <w:rFonts w:ascii="Arial" w:hAnsi="Arial" w:cs="Arial"/>
            <w:color w:val="0000FF"/>
            <w:u w:val="single"/>
          </w:rPr>
          <w:t>http://www.ready.gov/explosions</w:t>
        </w:r>
      </w:hyperlink>
      <w:r w:rsidR="008E7285">
        <w:t xml:space="preserve">, </w:t>
      </w:r>
    </w:p>
    <w:p w:rsidR="00A91CB1" w:rsidRPr="0017623B" w:rsidRDefault="00FD1F2D" w:rsidP="00A91CB1">
      <w:pPr>
        <w:rPr>
          <w:rFonts w:ascii="Arial Narrow" w:hAnsi="Arial Narrow"/>
        </w:rPr>
      </w:pPr>
      <w:r>
        <w:rPr>
          <w:rFonts w:ascii="Arial Narrow" w:hAnsi="Arial Narrow"/>
        </w:rPr>
        <w:tab/>
      </w:r>
      <w:r>
        <w:rPr>
          <w:rFonts w:ascii="Arial Narrow" w:hAnsi="Arial Narrow"/>
        </w:rPr>
        <w:tab/>
      </w:r>
      <w:hyperlink r:id="rId26" w:history="1">
        <w:r w:rsidR="00A91CB1" w:rsidRPr="0017623B">
          <w:rPr>
            <w:rFonts w:ascii="Arial" w:hAnsi="Arial" w:cs="Arial"/>
            <w:color w:val="0000FF"/>
            <w:u w:val="single"/>
          </w:rPr>
          <w:t>http://m.fema.gov/explosions</w:t>
        </w:r>
      </w:hyperlink>
    </w:p>
    <w:p w:rsidR="00195EC4" w:rsidRPr="008A6BB9" w:rsidRDefault="00195EC4" w:rsidP="00A91CB1">
      <w:pPr>
        <w:rPr>
          <w:rFonts w:ascii="Arial Narrow" w:hAnsi="Arial Narrow"/>
        </w:rPr>
      </w:pPr>
    </w:p>
    <w:p w:rsidR="00A91CB1" w:rsidRPr="00964B6B" w:rsidRDefault="00A91CB1" w:rsidP="00FD1F2D">
      <w:pPr>
        <w:pStyle w:val="BodyText"/>
        <w:numPr>
          <w:ilvl w:val="0"/>
          <w:numId w:val="28"/>
        </w:numPr>
        <w:spacing w:before="0"/>
        <w:jc w:val="left"/>
        <w:rPr>
          <w:rFonts w:ascii="Arial" w:hAnsi="Arial" w:cs="Arial"/>
          <w:b/>
          <w:szCs w:val="24"/>
        </w:rPr>
      </w:pPr>
      <w:r w:rsidRPr="00964B6B">
        <w:rPr>
          <w:rFonts w:ascii="Arial" w:hAnsi="Arial" w:cs="Arial"/>
          <w:b/>
          <w:szCs w:val="24"/>
        </w:rPr>
        <w:t>Fire</w:t>
      </w:r>
      <w:r>
        <w:rPr>
          <w:rFonts w:ascii="Arial" w:hAnsi="Arial" w:cs="Arial"/>
          <w:b/>
          <w:szCs w:val="24"/>
        </w:rPr>
        <w:t xml:space="preserve"> Event</w:t>
      </w:r>
    </w:p>
    <w:p w:rsidR="00A91CB1" w:rsidRDefault="00A91CB1" w:rsidP="00A91CB1">
      <w:pPr>
        <w:pStyle w:val="BodyText"/>
        <w:spacing w:before="0"/>
        <w:jc w:val="left"/>
        <w:rPr>
          <w:rFonts w:ascii="Arial" w:hAnsi="Arial" w:cs="Arial"/>
          <w:szCs w:val="24"/>
        </w:rPr>
      </w:pPr>
    </w:p>
    <w:p w:rsidR="00A91CB1" w:rsidRPr="00964B6B" w:rsidRDefault="00FD1F2D" w:rsidP="00A91CB1">
      <w:pPr>
        <w:rPr>
          <w:rFonts w:ascii="Arial" w:hAnsi="Arial" w:cs="Arial"/>
        </w:rPr>
      </w:pPr>
      <w:r>
        <w:rPr>
          <w:rFonts w:ascii="Arial" w:hAnsi="Arial" w:cs="Arial"/>
        </w:rPr>
        <w:tab/>
      </w:r>
      <w:r w:rsidR="00A91CB1" w:rsidRPr="00964B6B">
        <w:rPr>
          <w:rFonts w:ascii="Arial" w:hAnsi="Arial" w:cs="Arial"/>
        </w:rPr>
        <w:t>Planning considerations:</w:t>
      </w:r>
    </w:p>
    <w:p w:rsidR="00A91CB1" w:rsidRPr="008A6BB9" w:rsidRDefault="00A91CB1" w:rsidP="00A91CB1">
      <w:pPr>
        <w:rPr>
          <w:rFonts w:ascii="Arial" w:hAnsi="Arial" w:cs="Arial"/>
          <w:b/>
        </w:rPr>
      </w:pPr>
    </w:p>
    <w:p w:rsidR="00A91CB1" w:rsidRDefault="00A91CB1" w:rsidP="00CC6F0D">
      <w:pPr>
        <w:pStyle w:val="ListParagraph"/>
        <w:numPr>
          <w:ilvl w:val="0"/>
          <w:numId w:val="20"/>
        </w:numPr>
        <w:ind w:left="1080"/>
        <w:rPr>
          <w:rFonts w:ascii="Arial" w:hAnsi="Arial" w:cs="Arial"/>
        </w:rPr>
      </w:pPr>
      <w:r w:rsidRPr="000E2F5D">
        <w:rPr>
          <w:rFonts w:ascii="Arial" w:hAnsi="Arial" w:cs="Arial"/>
        </w:rPr>
        <w:t>Shut down</w:t>
      </w:r>
      <w:r>
        <w:rPr>
          <w:rFonts w:ascii="Arial" w:hAnsi="Arial" w:cs="Arial"/>
        </w:rPr>
        <w:t xml:space="preserve"> heating, ventilation, air conditioning</w:t>
      </w:r>
      <w:r w:rsidRPr="000E2F5D">
        <w:rPr>
          <w:rFonts w:ascii="Arial" w:hAnsi="Arial" w:cs="Arial"/>
        </w:rPr>
        <w:t>, power, oxygen</w:t>
      </w:r>
      <w:r w:rsidR="00FC332C">
        <w:rPr>
          <w:rFonts w:ascii="Arial" w:hAnsi="Arial" w:cs="Arial"/>
        </w:rPr>
        <w:t>,</w:t>
      </w:r>
      <w:r w:rsidRPr="000E2F5D">
        <w:rPr>
          <w:rFonts w:ascii="Arial" w:hAnsi="Arial" w:cs="Arial"/>
        </w:rPr>
        <w:t xml:space="preserve"> and gas to affected area(s)</w:t>
      </w:r>
    </w:p>
    <w:p w:rsidR="00A91CB1" w:rsidRDefault="00A91CB1" w:rsidP="00CC6F0D">
      <w:pPr>
        <w:pStyle w:val="ListParagraph"/>
        <w:numPr>
          <w:ilvl w:val="0"/>
          <w:numId w:val="20"/>
        </w:numPr>
        <w:ind w:left="1080"/>
        <w:rPr>
          <w:rFonts w:ascii="Arial" w:hAnsi="Arial" w:cs="Arial"/>
        </w:rPr>
      </w:pPr>
      <w:r w:rsidRPr="003C74E0">
        <w:rPr>
          <w:rFonts w:ascii="Arial" w:hAnsi="Arial" w:cs="Arial"/>
        </w:rPr>
        <w:t>Close doors and windows</w:t>
      </w:r>
    </w:p>
    <w:p w:rsidR="00A91CB1" w:rsidRDefault="00A91CB1" w:rsidP="00CC6F0D">
      <w:pPr>
        <w:pStyle w:val="ListParagraph"/>
        <w:numPr>
          <w:ilvl w:val="0"/>
          <w:numId w:val="20"/>
        </w:numPr>
        <w:ind w:left="1080"/>
        <w:rPr>
          <w:rFonts w:ascii="Arial" w:hAnsi="Arial" w:cs="Arial"/>
        </w:rPr>
      </w:pPr>
      <w:r w:rsidRPr="003C74E0">
        <w:rPr>
          <w:rFonts w:ascii="Arial" w:hAnsi="Arial" w:cs="Arial"/>
        </w:rPr>
        <w:t>Evacuation with meeting locations identified</w:t>
      </w:r>
    </w:p>
    <w:p w:rsidR="00A91CB1" w:rsidRDefault="00A91CB1" w:rsidP="00CC6F0D">
      <w:pPr>
        <w:pStyle w:val="ListParagraph"/>
        <w:numPr>
          <w:ilvl w:val="0"/>
          <w:numId w:val="20"/>
        </w:numPr>
        <w:ind w:left="1080"/>
        <w:rPr>
          <w:rFonts w:ascii="Arial" w:hAnsi="Arial" w:cs="Arial"/>
        </w:rPr>
      </w:pPr>
      <w:r w:rsidRPr="003C74E0">
        <w:rPr>
          <w:rFonts w:ascii="Arial" w:hAnsi="Arial" w:cs="Arial"/>
        </w:rPr>
        <w:t>Fire extinguishers (types, location</w:t>
      </w:r>
      <w:r w:rsidR="00FC332C">
        <w:rPr>
          <w:rFonts w:ascii="Arial" w:hAnsi="Arial" w:cs="Arial"/>
        </w:rPr>
        <w:t>,</w:t>
      </w:r>
      <w:r w:rsidRPr="003C74E0">
        <w:rPr>
          <w:rFonts w:ascii="Arial" w:hAnsi="Arial" w:cs="Arial"/>
        </w:rPr>
        <w:t xml:space="preserve"> and training)</w:t>
      </w:r>
    </w:p>
    <w:p w:rsidR="00A91CB1" w:rsidRDefault="00A91CB1" w:rsidP="00CC6F0D">
      <w:pPr>
        <w:pStyle w:val="ListParagraph"/>
        <w:numPr>
          <w:ilvl w:val="0"/>
          <w:numId w:val="20"/>
        </w:numPr>
        <w:ind w:left="1080"/>
        <w:rPr>
          <w:rFonts w:ascii="Arial" w:hAnsi="Arial" w:cs="Arial"/>
        </w:rPr>
      </w:pPr>
      <w:r w:rsidRPr="003C74E0">
        <w:rPr>
          <w:rFonts w:ascii="Arial" w:hAnsi="Arial" w:cs="Arial"/>
        </w:rPr>
        <w:t>Smoke detector locations</w:t>
      </w:r>
    </w:p>
    <w:p w:rsidR="00A91CB1" w:rsidRDefault="00A91CB1" w:rsidP="00CC6F0D">
      <w:pPr>
        <w:pStyle w:val="ListParagraph"/>
        <w:numPr>
          <w:ilvl w:val="0"/>
          <w:numId w:val="20"/>
        </w:numPr>
        <w:ind w:left="1080"/>
        <w:rPr>
          <w:rFonts w:ascii="Arial" w:hAnsi="Arial" w:cs="Arial"/>
        </w:rPr>
      </w:pPr>
      <w:r w:rsidRPr="003C74E0">
        <w:rPr>
          <w:rFonts w:ascii="Arial" w:hAnsi="Arial" w:cs="Arial"/>
        </w:rPr>
        <w:t>Sprinkler systems</w:t>
      </w:r>
    </w:p>
    <w:p w:rsidR="00A91CB1" w:rsidRPr="003C74E0" w:rsidRDefault="00A91CB1" w:rsidP="00CC6F0D">
      <w:pPr>
        <w:pStyle w:val="ListParagraph"/>
        <w:numPr>
          <w:ilvl w:val="0"/>
          <w:numId w:val="20"/>
        </w:numPr>
        <w:ind w:left="1080"/>
        <w:rPr>
          <w:rFonts w:ascii="Arial" w:hAnsi="Arial" w:cs="Arial"/>
        </w:rPr>
      </w:pPr>
      <w:r w:rsidRPr="003C74E0">
        <w:rPr>
          <w:rFonts w:ascii="Arial" w:hAnsi="Arial" w:cs="Arial"/>
          <w:szCs w:val="24"/>
        </w:rPr>
        <w:lastRenderedPageBreak/>
        <w:t>Disaster Resiliency and National Fire Protection Association Codes and Standards (If applicable)</w:t>
      </w:r>
    </w:p>
    <w:p w:rsidR="00A91CB1" w:rsidRPr="000E2F5D" w:rsidRDefault="00A91CB1" w:rsidP="00A91CB1">
      <w:pPr>
        <w:pStyle w:val="ListParagraph"/>
        <w:rPr>
          <w:rFonts w:ascii="Arial" w:hAnsi="Arial" w:cs="Arial"/>
          <w:szCs w:val="24"/>
        </w:rPr>
      </w:pPr>
    </w:p>
    <w:p w:rsidR="00A91CB1" w:rsidRPr="0017623B" w:rsidRDefault="00FD1F2D" w:rsidP="00CC6F0D">
      <w:pPr>
        <w:ind w:left="720" w:hanging="1080"/>
        <w:rPr>
          <w:rFonts w:ascii="Arial" w:hAnsi="Arial" w:cs="Arial"/>
          <w:szCs w:val="24"/>
        </w:rPr>
      </w:pPr>
      <w:r>
        <w:rPr>
          <w:rFonts w:ascii="Arial" w:hAnsi="Arial" w:cs="Arial"/>
          <w:szCs w:val="24"/>
        </w:rPr>
        <w:tab/>
      </w:r>
      <w:r w:rsidR="00A91CB1" w:rsidRPr="0017623B">
        <w:rPr>
          <w:rFonts w:ascii="Arial" w:hAnsi="Arial" w:cs="Arial"/>
          <w:szCs w:val="24"/>
        </w:rPr>
        <w:t>Links:</w:t>
      </w:r>
      <w:r w:rsidR="008E7285">
        <w:rPr>
          <w:rFonts w:ascii="Arial" w:hAnsi="Arial" w:cs="Arial"/>
          <w:szCs w:val="24"/>
        </w:rPr>
        <w:t xml:space="preserve"> </w:t>
      </w:r>
      <w:hyperlink r:id="rId27" w:history="1">
        <w:r w:rsidRPr="00D853AC">
          <w:rPr>
            <w:rStyle w:val="Hyperlink"/>
            <w:rFonts w:ascii="Arial" w:hAnsi="Arial" w:cs="Arial"/>
            <w:szCs w:val="24"/>
          </w:rPr>
          <w:t>http://www.nfpa.org/safety-information/for-consumers/escape-</w:t>
        </w:r>
        <w:r w:rsidR="005E259F">
          <w:rPr>
            <w:rStyle w:val="Hyperlink"/>
            <w:rFonts w:ascii="Arial" w:hAnsi="Arial" w:cs="Arial"/>
            <w:szCs w:val="24"/>
          </w:rPr>
          <w:t xml:space="preserve"> </w:t>
        </w:r>
        <w:r w:rsidRPr="00D853AC">
          <w:rPr>
            <w:rStyle w:val="Hyperlink"/>
            <w:rFonts w:ascii="Arial" w:hAnsi="Arial" w:cs="Arial"/>
            <w:szCs w:val="24"/>
          </w:rPr>
          <w:t>planning/basic-fire-escape-planning</w:t>
        </w:r>
      </w:hyperlink>
    </w:p>
    <w:p w:rsidR="00FD1F2D" w:rsidRDefault="0066055F" w:rsidP="005E259F">
      <w:pPr>
        <w:ind w:left="720" w:firstLine="720"/>
        <w:rPr>
          <w:rFonts w:ascii="Arial" w:hAnsi="Arial" w:cs="Arial"/>
        </w:rPr>
      </w:pPr>
      <w:hyperlink r:id="rId28" w:history="1">
        <w:r w:rsidR="00A91CB1" w:rsidRPr="0017623B">
          <w:rPr>
            <w:rFonts w:ascii="Arial" w:hAnsi="Arial" w:cs="Arial"/>
            <w:color w:val="0000FF"/>
            <w:u w:val="single"/>
          </w:rPr>
          <w:t>http://www.ready.gov/wildfires</w:t>
        </w:r>
      </w:hyperlink>
    </w:p>
    <w:p w:rsidR="00A91CB1" w:rsidRPr="00FD1F2D" w:rsidRDefault="0066055F" w:rsidP="005E259F">
      <w:pPr>
        <w:ind w:left="720" w:firstLine="720"/>
      </w:pPr>
      <w:hyperlink r:id="rId29" w:history="1">
        <w:r w:rsidR="00A91CB1" w:rsidRPr="0017623B">
          <w:rPr>
            <w:rFonts w:ascii="Arial" w:hAnsi="Arial" w:cs="Arial"/>
            <w:color w:val="0000FF"/>
            <w:u w:val="single"/>
          </w:rPr>
          <w:t>https://www.osha.gov/dts/wildfires/index.html</w:t>
        </w:r>
      </w:hyperlink>
    </w:p>
    <w:p w:rsidR="00A91CB1" w:rsidRPr="0017623B" w:rsidRDefault="0066055F" w:rsidP="005E259F">
      <w:pPr>
        <w:ind w:left="720" w:firstLine="720"/>
        <w:rPr>
          <w:rFonts w:ascii="Arial" w:hAnsi="Arial" w:cs="Arial"/>
        </w:rPr>
      </w:pPr>
      <w:hyperlink r:id="rId30" w:history="1">
        <w:r w:rsidR="00A91CB1" w:rsidRPr="0017623B">
          <w:rPr>
            <w:rFonts w:ascii="Arial" w:hAnsi="Arial" w:cs="Arial"/>
            <w:color w:val="0000FF"/>
            <w:u w:val="single"/>
          </w:rPr>
          <w:t>http://www.readyforwildfire.org/wildfire_action_plan</w:t>
        </w:r>
      </w:hyperlink>
    </w:p>
    <w:p w:rsidR="00A91CB1" w:rsidRDefault="00A91CB1" w:rsidP="00A91CB1">
      <w:pPr>
        <w:pStyle w:val="BodyText"/>
        <w:spacing w:before="0"/>
        <w:jc w:val="left"/>
        <w:rPr>
          <w:rFonts w:ascii="Arial" w:hAnsi="Arial" w:cs="Arial"/>
          <w:b/>
          <w:szCs w:val="24"/>
        </w:rPr>
      </w:pPr>
    </w:p>
    <w:p w:rsidR="00A91CB1" w:rsidRPr="00964B6B" w:rsidRDefault="00A91CB1" w:rsidP="00FD1F2D">
      <w:pPr>
        <w:pStyle w:val="BodyText"/>
        <w:numPr>
          <w:ilvl w:val="0"/>
          <w:numId w:val="28"/>
        </w:numPr>
        <w:spacing w:before="0"/>
        <w:jc w:val="left"/>
        <w:rPr>
          <w:rFonts w:ascii="Arial" w:hAnsi="Arial" w:cs="Arial"/>
          <w:b/>
          <w:szCs w:val="24"/>
        </w:rPr>
      </w:pPr>
      <w:r>
        <w:rPr>
          <w:rFonts w:ascii="Arial" w:hAnsi="Arial" w:cs="Arial"/>
          <w:b/>
          <w:szCs w:val="24"/>
        </w:rPr>
        <w:t>Flood Event</w:t>
      </w:r>
    </w:p>
    <w:p w:rsidR="00A91CB1" w:rsidRDefault="00A91CB1" w:rsidP="00A91CB1">
      <w:pPr>
        <w:rPr>
          <w:rFonts w:ascii="Arial" w:hAnsi="Arial" w:cs="Arial"/>
          <w:szCs w:val="24"/>
        </w:rPr>
      </w:pPr>
    </w:p>
    <w:p w:rsidR="00A91CB1" w:rsidRPr="00964B6B" w:rsidRDefault="00FD1F2D" w:rsidP="00A91CB1">
      <w:pPr>
        <w:rPr>
          <w:rFonts w:ascii="Arial" w:hAnsi="Arial" w:cs="Arial"/>
        </w:rPr>
      </w:pPr>
      <w:r>
        <w:rPr>
          <w:rFonts w:ascii="Arial" w:hAnsi="Arial" w:cs="Arial"/>
        </w:rPr>
        <w:tab/>
      </w:r>
      <w:r w:rsidR="00A91CB1" w:rsidRPr="00964B6B">
        <w:rPr>
          <w:rFonts w:ascii="Arial" w:hAnsi="Arial" w:cs="Arial"/>
        </w:rPr>
        <w:t>Planning considerations:</w:t>
      </w:r>
    </w:p>
    <w:p w:rsidR="00A91CB1" w:rsidRPr="008A6BB9" w:rsidRDefault="00A91CB1" w:rsidP="00A91CB1">
      <w:pPr>
        <w:rPr>
          <w:rFonts w:ascii="Arial" w:hAnsi="Arial" w:cs="Arial"/>
          <w:b/>
        </w:rPr>
      </w:pPr>
    </w:p>
    <w:p w:rsidR="00A91CB1" w:rsidRDefault="00A91CB1" w:rsidP="005E259F">
      <w:pPr>
        <w:pStyle w:val="ListParagraph"/>
        <w:numPr>
          <w:ilvl w:val="0"/>
          <w:numId w:val="21"/>
        </w:numPr>
        <w:ind w:left="1080"/>
        <w:rPr>
          <w:rFonts w:ascii="Arial" w:hAnsi="Arial" w:cs="Arial"/>
        </w:rPr>
      </w:pPr>
      <w:r w:rsidRPr="000E2F5D">
        <w:rPr>
          <w:rFonts w:ascii="Arial" w:hAnsi="Arial" w:cs="Arial"/>
        </w:rPr>
        <w:t>Internal and external flooding</w:t>
      </w:r>
    </w:p>
    <w:p w:rsidR="00A91CB1" w:rsidRDefault="00A91CB1" w:rsidP="005E259F">
      <w:pPr>
        <w:pStyle w:val="ListParagraph"/>
        <w:numPr>
          <w:ilvl w:val="0"/>
          <w:numId w:val="21"/>
        </w:numPr>
        <w:ind w:left="1080"/>
        <w:rPr>
          <w:rFonts w:ascii="Arial" w:hAnsi="Arial" w:cs="Arial"/>
        </w:rPr>
      </w:pPr>
      <w:r w:rsidRPr="003C74E0">
        <w:rPr>
          <w:rFonts w:ascii="Arial" w:hAnsi="Arial" w:cs="Arial"/>
        </w:rPr>
        <w:t>Shut down power to affected area(s)</w:t>
      </w:r>
    </w:p>
    <w:p w:rsidR="00A91CB1" w:rsidRDefault="00A91CB1" w:rsidP="005E259F">
      <w:pPr>
        <w:pStyle w:val="ListParagraph"/>
        <w:numPr>
          <w:ilvl w:val="0"/>
          <w:numId w:val="21"/>
        </w:numPr>
        <w:ind w:left="1080"/>
        <w:rPr>
          <w:rFonts w:ascii="Arial" w:hAnsi="Arial" w:cs="Arial"/>
        </w:rPr>
      </w:pPr>
      <w:r w:rsidRPr="003C74E0">
        <w:rPr>
          <w:rFonts w:ascii="Arial" w:hAnsi="Arial" w:cs="Arial"/>
        </w:rPr>
        <w:t>Evacuation with meeting locations identified</w:t>
      </w:r>
    </w:p>
    <w:p w:rsidR="00A91CB1" w:rsidRPr="003C74E0" w:rsidRDefault="00A91CB1" w:rsidP="005E259F">
      <w:pPr>
        <w:pStyle w:val="ListParagraph"/>
        <w:numPr>
          <w:ilvl w:val="0"/>
          <w:numId w:val="21"/>
        </w:numPr>
        <w:ind w:left="1080"/>
        <w:rPr>
          <w:rFonts w:ascii="Arial" w:hAnsi="Arial" w:cs="Arial"/>
        </w:rPr>
      </w:pPr>
      <w:r w:rsidRPr="003C74E0">
        <w:rPr>
          <w:rFonts w:ascii="Arial" w:hAnsi="Arial" w:cs="Arial"/>
        </w:rPr>
        <w:t>Monitor weather, radio, and media outlets</w:t>
      </w:r>
    </w:p>
    <w:p w:rsidR="00A91CB1" w:rsidRPr="008A6BB9" w:rsidRDefault="00A91CB1" w:rsidP="00A91CB1">
      <w:pPr>
        <w:rPr>
          <w:rFonts w:ascii="Arial" w:hAnsi="Arial" w:cs="Arial"/>
          <w:b/>
        </w:rPr>
      </w:pPr>
    </w:p>
    <w:p w:rsidR="00A91CB1" w:rsidRPr="0017623B" w:rsidRDefault="00FD1F2D" w:rsidP="00A91CB1">
      <w:pPr>
        <w:rPr>
          <w:rFonts w:ascii="Arial" w:hAnsi="Arial" w:cs="Arial"/>
        </w:rPr>
      </w:pPr>
      <w:r>
        <w:rPr>
          <w:rFonts w:ascii="Arial" w:hAnsi="Arial" w:cs="Arial"/>
        </w:rPr>
        <w:tab/>
      </w:r>
      <w:r w:rsidR="00A91CB1" w:rsidRPr="0017623B">
        <w:rPr>
          <w:rFonts w:ascii="Arial" w:hAnsi="Arial" w:cs="Arial"/>
        </w:rPr>
        <w:t>Links:</w:t>
      </w:r>
      <w:r w:rsidR="008E7285">
        <w:rPr>
          <w:rFonts w:ascii="Arial" w:hAnsi="Arial" w:cs="Arial"/>
        </w:rPr>
        <w:t xml:space="preserve"> </w:t>
      </w:r>
      <w:hyperlink r:id="rId31" w:history="1">
        <w:r w:rsidR="00A91CB1" w:rsidRPr="0017623B">
          <w:rPr>
            <w:rFonts w:ascii="Arial" w:hAnsi="Arial" w:cs="Arial"/>
            <w:color w:val="0000FF"/>
            <w:u w:val="single"/>
          </w:rPr>
          <w:t>http://www.ready.gov/floods</w:t>
        </w:r>
      </w:hyperlink>
    </w:p>
    <w:p w:rsidR="00A91CB1" w:rsidRPr="0017623B" w:rsidRDefault="00FD1F2D" w:rsidP="00A91CB1">
      <w:pPr>
        <w:rPr>
          <w:rFonts w:ascii="Arial" w:hAnsi="Arial" w:cs="Arial"/>
        </w:rPr>
      </w:pPr>
      <w:r>
        <w:tab/>
      </w:r>
      <w:r w:rsidR="00A7706F">
        <w:tab/>
      </w:r>
      <w:hyperlink r:id="rId32" w:history="1">
        <w:r w:rsidR="00A91CB1" w:rsidRPr="0017623B">
          <w:rPr>
            <w:rFonts w:ascii="Arial" w:hAnsi="Arial" w:cs="Arial"/>
            <w:color w:val="0000FF"/>
            <w:u w:val="single"/>
          </w:rPr>
          <w:t>https://www.osha.gov/dts/weather/flood/index.html</w:t>
        </w:r>
      </w:hyperlink>
    </w:p>
    <w:p w:rsidR="00FD1F2D" w:rsidRDefault="00FD1F2D" w:rsidP="00A91CB1">
      <w:pPr>
        <w:pStyle w:val="BodyText"/>
        <w:spacing w:before="0"/>
        <w:jc w:val="left"/>
        <w:rPr>
          <w:rFonts w:ascii="Arial" w:hAnsi="Arial" w:cs="Arial"/>
          <w:b/>
          <w:szCs w:val="24"/>
        </w:rPr>
      </w:pPr>
    </w:p>
    <w:p w:rsidR="00A91CB1" w:rsidRPr="00964B6B" w:rsidRDefault="00A91CB1" w:rsidP="00FD1F2D">
      <w:pPr>
        <w:pStyle w:val="BodyText"/>
        <w:numPr>
          <w:ilvl w:val="0"/>
          <w:numId w:val="28"/>
        </w:numPr>
        <w:spacing w:before="0"/>
        <w:jc w:val="left"/>
        <w:rPr>
          <w:rFonts w:ascii="Arial" w:hAnsi="Arial" w:cs="Arial"/>
          <w:b/>
          <w:szCs w:val="24"/>
        </w:rPr>
      </w:pPr>
      <w:r w:rsidRPr="00964B6B">
        <w:rPr>
          <w:rFonts w:ascii="Arial" w:hAnsi="Arial" w:cs="Arial"/>
          <w:b/>
          <w:szCs w:val="24"/>
        </w:rPr>
        <w:t>Hazardous Materials</w:t>
      </w:r>
      <w:r>
        <w:rPr>
          <w:rFonts w:ascii="Arial" w:hAnsi="Arial" w:cs="Arial"/>
          <w:b/>
          <w:szCs w:val="24"/>
        </w:rPr>
        <w:t xml:space="preserve"> Event</w:t>
      </w:r>
    </w:p>
    <w:p w:rsidR="00A91CB1" w:rsidRDefault="00A91CB1" w:rsidP="00A91CB1">
      <w:pPr>
        <w:pStyle w:val="BodyText"/>
        <w:spacing w:before="0"/>
        <w:jc w:val="left"/>
        <w:rPr>
          <w:rFonts w:ascii="Arial" w:hAnsi="Arial" w:cs="Arial"/>
          <w:szCs w:val="24"/>
        </w:rPr>
      </w:pPr>
    </w:p>
    <w:p w:rsidR="00A91CB1" w:rsidRPr="00964B6B" w:rsidRDefault="00FD1F2D" w:rsidP="00A91CB1">
      <w:pPr>
        <w:rPr>
          <w:rFonts w:ascii="Arial" w:hAnsi="Arial" w:cs="Arial"/>
        </w:rPr>
      </w:pPr>
      <w:r>
        <w:rPr>
          <w:rFonts w:ascii="Arial" w:hAnsi="Arial" w:cs="Arial"/>
        </w:rPr>
        <w:tab/>
      </w:r>
      <w:r w:rsidR="00A91CB1" w:rsidRPr="00964B6B">
        <w:rPr>
          <w:rFonts w:ascii="Arial" w:hAnsi="Arial" w:cs="Arial"/>
        </w:rPr>
        <w:t>Planning considerations:</w:t>
      </w:r>
    </w:p>
    <w:p w:rsidR="00A91CB1" w:rsidRPr="008A6BB9" w:rsidRDefault="00A91CB1" w:rsidP="00A91CB1">
      <w:pPr>
        <w:rPr>
          <w:rFonts w:ascii="Arial" w:hAnsi="Arial" w:cs="Arial"/>
          <w:b/>
        </w:rPr>
      </w:pPr>
    </w:p>
    <w:p w:rsidR="00A91CB1" w:rsidRDefault="00A91CB1" w:rsidP="005E259F">
      <w:pPr>
        <w:pStyle w:val="ListParagraph"/>
        <w:numPr>
          <w:ilvl w:val="0"/>
          <w:numId w:val="22"/>
        </w:numPr>
        <w:ind w:left="1080"/>
        <w:rPr>
          <w:rFonts w:ascii="Arial" w:hAnsi="Arial" w:cs="Arial"/>
        </w:rPr>
      </w:pPr>
      <w:r w:rsidRPr="000E2F5D">
        <w:rPr>
          <w:rFonts w:ascii="Arial" w:hAnsi="Arial" w:cs="Arial"/>
        </w:rPr>
        <w:t>Identify necessary emergency actions to save lives and protect the staff and environment</w:t>
      </w:r>
    </w:p>
    <w:p w:rsidR="00A91CB1" w:rsidRPr="003C74E0" w:rsidRDefault="00A91CB1" w:rsidP="005E259F">
      <w:pPr>
        <w:pStyle w:val="ListParagraph"/>
        <w:numPr>
          <w:ilvl w:val="0"/>
          <w:numId w:val="22"/>
        </w:numPr>
        <w:ind w:left="1080"/>
        <w:rPr>
          <w:rFonts w:ascii="Arial" w:hAnsi="Arial" w:cs="Arial"/>
        </w:rPr>
      </w:pPr>
      <w:r w:rsidRPr="003C74E0">
        <w:rPr>
          <w:rFonts w:ascii="Arial" w:hAnsi="Arial" w:cs="Arial"/>
        </w:rPr>
        <w:t>Shelter in place or evacuate to identified meeting locations as directed</w:t>
      </w:r>
    </w:p>
    <w:p w:rsidR="00A91CB1" w:rsidRPr="008A6BB9" w:rsidRDefault="00A91CB1" w:rsidP="00A91CB1">
      <w:pPr>
        <w:rPr>
          <w:rFonts w:ascii="Arial" w:hAnsi="Arial" w:cs="Arial"/>
          <w:b/>
        </w:rPr>
      </w:pPr>
    </w:p>
    <w:p w:rsidR="00A91CB1" w:rsidRPr="0017623B" w:rsidRDefault="00FD1F2D" w:rsidP="00A91CB1">
      <w:pPr>
        <w:rPr>
          <w:rFonts w:ascii="Arial" w:hAnsi="Arial" w:cs="Arial"/>
        </w:rPr>
      </w:pPr>
      <w:r>
        <w:rPr>
          <w:rFonts w:ascii="Arial" w:hAnsi="Arial" w:cs="Arial"/>
        </w:rPr>
        <w:tab/>
      </w:r>
      <w:r w:rsidR="00A91CB1" w:rsidRPr="0017623B">
        <w:rPr>
          <w:rFonts w:ascii="Arial" w:hAnsi="Arial" w:cs="Arial"/>
        </w:rPr>
        <w:t>Links:</w:t>
      </w:r>
      <w:r w:rsidR="008E7285">
        <w:rPr>
          <w:rFonts w:ascii="Arial" w:hAnsi="Arial" w:cs="Arial"/>
        </w:rPr>
        <w:t xml:space="preserve"> </w:t>
      </w:r>
      <w:hyperlink r:id="rId33" w:history="1">
        <w:r w:rsidR="00A91CB1" w:rsidRPr="0017623B">
          <w:rPr>
            <w:rFonts w:ascii="Arial" w:hAnsi="Arial" w:cs="Arial"/>
            <w:color w:val="0000FF"/>
            <w:u w:val="single"/>
          </w:rPr>
          <w:t>http://www.ready.gov/hazardous-materials-incidents</w:t>
        </w:r>
      </w:hyperlink>
    </w:p>
    <w:p w:rsidR="00A91CB1" w:rsidRDefault="00A91CB1" w:rsidP="00A91CB1">
      <w:pPr>
        <w:pStyle w:val="BodyText"/>
        <w:spacing w:before="0"/>
        <w:jc w:val="left"/>
        <w:rPr>
          <w:rFonts w:ascii="Arial" w:hAnsi="Arial" w:cs="Arial"/>
          <w:szCs w:val="24"/>
        </w:rPr>
      </w:pPr>
    </w:p>
    <w:p w:rsidR="00A91CB1" w:rsidRPr="00964B6B" w:rsidRDefault="00A91CB1" w:rsidP="00FD1F2D">
      <w:pPr>
        <w:pStyle w:val="BodyText"/>
        <w:numPr>
          <w:ilvl w:val="0"/>
          <w:numId w:val="28"/>
        </w:numPr>
        <w:spacing w:before="0"/>
        <w:jc w:val="left"/>
        <w:rPr>
          <w:rFonts w:ascii="Arial" w:hAnsi="Arial" w:cs="Arial"/>
          <w:b/>
          <w:szCs w:val="24"/>
        </w:rPr>
      </w:pPr>
      <w:r>
        <w:rPr>
          <w:rFonts w:ascii="Arial" w:hAnsi="Arial" w:cs="Arial"/>
          <w:b/>
          <w:szCs w:val="24"/>
        </w:rPr>
        <w:t>Hurricane Event</w:t>
      </w:r>
    </w:p>
    <w:p w:rsidR="00A91CB1" w:rsidRDefault="00A91CB1" w:rsidP="00A91CB1">
      <w:pPr>
        <w:pStyle w:val="BodyText"/>
        <w:spacing w:before="0"/>
        <w:jc w:val="left"/>
        <w:rPr>
          <w:rFonts w:ascii="Arial" w:hAnsi="Arial" w:cs="Arial"/>
          <w:szCs w:val="24"/>
        </w:rPr>
      </w:pPr>
    </w:p>
    <w:p w:rsidR="00A91CB1" w:rsidRPr="00964B6B" w:rsidRDefault="00FD1F2D" w:rsidP="00A91CB1">
      <w:pPr>
        <w:rPr>
          <w:rFonts w:ascii="Arial" w:hAnsi="Arial" w:cs="Arial"/>
        </w:rPr>
      </w:pPr>
      <w:r>
        <w:rPr>
          <w:rFonts w:ascii="Arial" w:hAnsi="Arial" w:cs="Arial"/>
        </w:rPr>
        <w:tab/>
      </w:r>
      <w:r w:rsidR="00A91CB1" w:rsidRPr="00964B6B">
        <w:rPr>
          <w:rFonts w:ascii="Arial" w:hAnsi="Arial" w:cs="Arial"/>
        </w:rPr>
        <w:t>Planning considerations:</w:t>
      </w:r>
    </w:p>
    <w:p w:rsidR="00A91CB1" w:rsidRPr="008A6BB9" w:rsidRDefault="00A91CB1" w:rsidP="00A91CB1">
      <w:pPr>
        <w:rPr>
          <w:rFonts w:ascii="Arial" w:hAnsi="Arial" w:cs="Arial"/>
          <w:b/>
        </w:rPr>
      </w:pPr>
    </w:p>
    <w:p w:rsidR="00A91CB1" w:rsidRDefault="00A91CB1" w:rsidP="005E259F">
      <w:pPr>
        <w:pStyle w:val="ListParagraph"/>
        <w:numPr>
          <w:ilvl w:val="0"/>
          <w:numId w:val="23"/>
        </w:numPr>
        <w:ind w:left="1080"/>
        <w:rPr>
          <w:rFonts w:ascii="Arial" w:hAnsi="Arial" w:cs="Arial"/>
        </w:rPr>
      </w:pPr>
      <w:r w:rsidRPr="000E2F5D">
        <w:rPr>
          <w:rFonts w:ascii="Arial" w:hAnsi="Arial" w:cs="Arial"/>
        </w:rPr>
        <w:t>Storm surge zones</w:t>
      </w:r>
    </w:p>
    <w:p w:rsidR="00A91CB1" w:rsidRDefault="00A91CB1" w:rsidP="005E259F">
      <w:pPr>
        <w:pStyle w:val="ListParagraph"/>
        <w:numPr>
          <w:ilvl w:val="0"/>
          <w:numId w:val="23"/>
        </w:numPr>
        <w:ind w:left="1080"/>
        <w:rPr>
          <w:rFonts w:ascii="Arial" w:hAnsi="Arial" w:cs="Arial"/>
        </w:rPr>
      </w:pPr>
      <w:r w:rsidRPr="003C74E0">
        <w:rPr>
          <w:rFonts w:ascii="Arial" w:hAnsi="Arial" w:cs="Arial"/>
        </w:rPr>
        <w:t>Hurricane evacuation routes</w:t>
      </w:r>
    </w:p>
    <w:p w:rsidR="00A91CB1" w:rsidRDefault="00A91CB1" w:rsidP="005E259F">
      <w:pPr>
        <w:pStyle w:val="ListParagraph"/>
        <w:numPr>
          <w:ilvl w:val="0"/>
          <w:numId w:val="23"/>
        </w:numPr>
        <w:ind w:left="1080"/>
        <w:rPr>
          <w:rFonts w:ascii="Arial" w:hAnsi="Arial" w:cs="Arial"/>
        </w:rPr>
      </w:pPr>
      <w:r w:rsidRPr="003C74E0">
        <w:rPr>
          <w:rFonts w:ascii="Arial" w:hAnsi="Arial" w:cs="Arial"/>
        </w:rPr>
        <w:t>Evacuation Plan</w:t>
      </w:r>
    </w:p>
    <w:p w:rsidR="00A91CB1" w:rsidRDefault="00A91CB1" w:rsidP="005E259F">
      <w:pPr>
        <w:pStyle w:val="ListParagraph"/>
        <w:numPr>
          <w:ilvl w:val="0"/>
          <w:numId w:val="23"/>
        </w:numPr>
        <w:ind w:left="1080"/>
        <w:rPr>
          <w:rFonts w:ascii="Arial" w:hAnsi="Arial" w:cs="Arial"/>
        </w:rPr>
      </w:pPr>
      <w:r w:rsidRPr="003C74E0">
        <w:rPr>
          <w:rFonts w:ascii="Arial" w:hAnsi="Arial" w:cs="Arial"/>
        </w:rPr>
        <w:t>Monitor weather</w:t>
      </w:r>
      <w:r w:rsidR="00FC332C">
        <w:rPr>
          <w:rFonts w:ascii="Arial" w:hAnsi="Arial" w:cs="Arial"/>
        </w:rPr>
        <w:t>,</w:t>
      </w:r>
      <w:r w:rsidRPr="003C74E0">
        <w:rPr>
          <w:rFonts w:ascii="Arial" w:hAnsi="Arial" w:cs="Arial"/>
        </w:rPr>
        <w:t xml:space="preserve"> radio</w:t>
      </w:r>
      <w:r w:rsidR="00FC332C">
        <w:rPr>
          <w:rFonts w:ascii="Arial" w:hAnsi="Arial" w:cs="Arial"/>
        </w:rPr>
        <w:t>,</w:t>
      </w:r>
      <w:r w:rsidRPr="003C74E0">
        <w:rPr>
          <w:rFonts w:ascii="Arial" w:hAnsi="Arial" w:cs="Arial"/>
        </w:rPr>
        <w:t xml:space="preserve"> and media outlets</w:t>
      </w:r>
    </w:p>
    <w:p w:rsidR="00A91CB1" w:rsidRPr="003C74E0" w:rsidRDefault="00A91CB1" w:rsidP="005E259F">
      <w:pPr>
        <w:pStyle w:val="ListParagraph"/>
        <w:numPr>
          <w:ilvl w:val="0"/>
          <w:numId w:val="23"/>
        </w:numPr>
        <w:ind w:left="1080"/>
        <w:rPr>
          <w:rFonts w:ascii="Arial" w:hAnsi="Arial" w:cs="Arial"/>
        </w:rPr>
      </w:pPr>
      <w:r w:rsidRPr="003C74E0">
        <w:rPr>
          <w:rFonts w:ascii="Arial" w:hAnsi="Arial" w:cs="Arial"/>
        </w:rPr>
        <w:t>Reference Severe Weather Plan</w:t>
      </w:r>
    </w:p>
    <w:p w:rsidR="00A91CB1" w:rsidRPr="008A6BB9" w:rsidRDefault="00A91CB1" w:rsidP="00A91CB1">
      <w:pPr>
        <w:rPr>
          <w:rFonts w:ascii="Arial" w:hAnsi="Arial" w:cs="Arial"/>
          <w:b/>
        </w:rPr>
      </w:pPr>
    </w:p>
    <w:p w:rsidR="008E7285" w:rsidRDefault="00FD1F2D" w:rsidP="00A91CB1">
      <w:pPr>
        <w:rPr>
          <w:rFonts w:ascii="Arial" w:hAnsi="Arial" w:cs="Arial"/>
        </w:rPr>
      </w:pPr>
      <w:r>
        <w:rPr>
          <w:rFonts w:ascii="Arial" w:hAnsi="Arial" w:cs="Arial"/>
        </w:rPr>
        <w:tab/>
      </w:r>
      <w:r w:rsidR="00A91CB1" w:rsidRPr="0017623B">
        <w:rPr>
          <w:rFonts w:ascii="Arial" w:hAnsi="Arial" w:cs="Arial"/>
        </w:rPr>
        <w:t>Links</w:t>
      </w:r>
      <w:r w:rsidR="00A7706F">
        <w:rPr>
          <w:rFonts w:ascii="Arial" w:hAnsi="Arial" w:cs="Arial"/>
        </w:rPr>
        <w:t>:</w:t>
      </w:r>
      <w:r w:rsidR="00A7706F">
        <w:rPr>
          <w:rFonts w:ascii="Arial" w:hAnsi="Arial" w:cs="Arial"/>
        </w:rPr>
        <w:tab/>
      </w:r>
      <w:hyperlink r:id="rId34" w:history="1">
        <w:r w:rsidR="00A91CB1" w:rsidRPr="0017623B">
          <w:rPr>
            <w:rFonts w:ascii="Arial" w:hAnsi="Arial" w:cs="Arial"/>
            <w:color w:val="0000FF"/>
            <w:u w:val="single"/>
          </w:rPr>
          <w:t>http://www.ready.gov/hurricanes</w:t>
        </w:r>
      </w:hyperlink>
    </w:p>
    <w:p w:rsidR="00A91CB1" w:rsidRPr="0017623B" w:rsidRDefault="00A7706F" w:rsidP="008E7285">
      <w:pPr>
        <w:ind w:left="720"/>
        <w:rPr>
          <w:rFonts w:ascii="Arial" w:hAnsi="Arial" w:cs="Arial"/>
        </w:rPr>
      </w:pPr>
      <w:r>
        <w:tab/>
      </w:r>
      <w:hyperlink r:id="rId35" w:history="1">
        <w:r w:rsidR="00A91CB1" w:rsidRPr="0017623B">
          <w:rPr>
            <w:rFonts w:ascii="Arial" w:hAnsi="Arial" w:cs="Arial"/>
            <w:color w:val="0000FF"/>
            <w:u w:val="single"/>
          </w:rPr>
          <w:t>http://emergency.cdc.gov/disasters/hurricanes/index.asp</w:t>
        </w:r>
      </w:hyperlink>
    </w:p>
    <w:p w:rsidR="00A91CB1" w:rsidRPr="0017623B" w:rsidRDefault="00A7706F" w:rsidP="00A91CB1">
      <w:pPr>
        <w:rPr>
          <w:rFonts w:ascii="Arial" w:hAnsi="Arial" w:cs="Arial"/>
        </w:rPr>
      </w:pPr>
      <w:r>
        <w:rPr>
          <w:rFonts w:ascii="Arial" w:hAnsi="Arial" w:cs="Arial"/>
        </w:rPr>
        <w:tab/>
      </w:r>
      <w:r>
        <w:rPr>
          <w:rFonts w:ascii="Arial" w:hAnsi="Arial" w:cs="Arial"/>
        </w:rPr>
        <w:tab/>
      </w:r>
      <w:hyperlink r:id="rId36" w:history="1">
        <w:r w:rsidR="00A91CB1" w:rsidRPr="0017623B">
          <w:rPr>
            <w:rFonts w:ascii="Arial" w:hAnsi="Arial" w:cs="Arial"/>
            <w:color w:val="0000FF"/>
            <w:u w:val="single"/>
          </w:rPr>
          <w:t>http://www.nws.noaa.gov/om/hurricane/index.shtml</w:t>
        </w:r>
      </w:hyperlink>
    </w:p>
    <w:p w:rsidR="00195EC4" w:rsidRDefault="00195EC4" w:rsidP="00A91CB1">
      <w:pPr>
        <w:pStyle w:val="BodyText"/>
        <w:spacing w:before="0"/>
        <w:jc w:val="left"/>
        <w:rPr>
          <w:rFonts w:ascii="Arial" w:hAnsi="Arial" w:cs="Arial"/>
          <w:szCs w:val="24"/>
        </w:rPr>
      </w:pPr>
    </w:p>
    <w:p w:rsidR="005E259F" w:rsidRDefault="005E259F" w:rsidP="00A91CB1">
      <w:pPr>
        <w:pStyle w:val="BodyText"/>
        <w:spacing w:before="0"/>
        <w:jc w:val="left"/>
        <w:rPr>
          <w:rFonts w:ascii="Arial" w:hAnsi="Arial" w:cs="Arial"/>
          <w:szCs w:val="24"/>
        </w:rPr>
      </w:pPr>
    </w:p>
    <w:p w:rsidR="00A91CB1" w:rsidRPr="00964B6B" w:rsidRDefault="00A91CB1" w:rsidP="00FD1F2D">
      <w:pPr>
        <w:pStyle w:val="BodyText"/>
        <w:numPr>
          <w:ilvl w:val="0"/>
          <w:numId w:val="28"/>
        </w:numPr>
        <w:spacing w:before="0"/>
        <w:jc w:val="left"/>
        <w:rPr>
          <w:rFonts w:ascii="Arial" w:hAnsi="Arial" w:cs="Arial"/>
          <w:b/>
          <w:szCs w:val="24"/>
        </w:rPr>
      </w:pPr>
      <w:r w:rsidRPr="00964B6B">
        <w:rPr>
          <w:rFonts w:ascii="Arial" w:hAnsi="Arial" w:cs="Arial"/>
          <w:b/>
          <w:szCs w:val="24"/>
        </w:rPr>
        <w:lastRenderedPageBreak/>
        <w:t>Nuclear/Radioactive Event</w:t>
      </w:r>
    </w:p>
    <w:p w:rsidR="00A91CB1" w:rsidRDefault="00A91CB1" w:rsidP="00A91CB1">
      <w:pPr>
        <w:pStyle w:val="BodyText"/>
        <w:spacing w:before="0"/>
        <w:jc w:val="left"/>
        <w:rPr>
          <w:rFonts w:ascii="Arial" w:hAnsi="Arial" w:cs="Arial"/>
          <w:szCs w:val="24"/>
        </w:rPr>
      </w:pPr>
    </w:p>
    <w:p w:rsidR="00A91CB1" w:rsidRPr="00964B6B" w:rsidRDefault="00FD1F2D" w:rsidP="00FC332C">
      <w:pPr>
        <w:tabs>
          <w:tab w:val="left" w:pos="720"/>
        </w:tabs>
        <w:rPr>
          <w:rFonts w:ascii="Arial" w:hAnsi="Arial" w:cs="Arial"/>
        </w:rPr>
      </w:pPr>
      <w:r>
        <w:rPr>
          <w:rFonts w:ascii="Arial" w:hAnsi="Arial" w:cs="Arial"/>
        </w:rPr>
        <w:tab/>
      </w:r>
      <w:r w:rsidR="00A91CB1" w:rsidRPr="00964B6B">
        <w:rPr>
          <w:rFonts w:ascii="Arial" w:hAnsi="Arial" w:cs="Arial"/>
        </w:rPr>
        <w:t>Planning considerations:</w:t>
      </w:r>
    </w:p>
    <w:p w:rsidR="00A91CB1" w:rsidRPr="008A6BB9" w:rsidRDefault="00A91CB1" w:rsidP="00A91CB1">
      <w:pPr>
        <w:rPr>
          <w:rFonts w:ascii="Arial" w:hAnsi="Arial" w:cs="Arial"/>
          <w:b/>
          <w:szCs w:val="24"/>
        </w:rPr>
      </w:pPr>
    </w:p>
    <w:p w:rsidR="00A91CB1" w:rsidRDefault="00A91CB1" w:rsidP="005E259F">
      <w:pPr>
        <w:pStyle w:val="ListParagraph"/>
        <w:numPr>
          <w:ilvl w:val="0"/>
          <w:numId w:val="24"/>
        </w:numPr>
        <w:ind w:left="1080"/>
        <w:rPr>
          <w:rFonts w:ascii="Arial" w:hAnsi="Arial" w:cs="Arial"/>
        </w:rPr>
      </w:pPr>
      <w:r w:rsidRPr="001D499D">
        <w:rPr>
          <w:rFonts w:ascii="Arial" w:hAnsi="Arial" w:cs="Arial"/>
        </w:rPr>
        <w:t>Proximity to nuclear facility (plume projections)</w:t>
      </w:r>
    </w:p>
    <w:p w:rsidR="00A91CB1" w:rsidRDefault="00FC332C" w:rsidP="005E259F">
      <w:pPr>
        <w:pStyle w:val="ListParagraph"/>
        <w:numPr>
          <w:ilvl w:val="0"/>
          <w:numId w:val="24"/>
        </w:numPr>
        <w:ind w:left="1080"/>
        <w:rPr>
          <w:rFonts w:ascii="Arial" w:hAnsi="Arial" w:cs="Arial"/>
        </w:rPr>
      </w:pPr>
      <w:r>
        <w:rPr>
          <w:rFonts w:ascii="Arial" w:hAnsi="Arial" w:cs="Arial"/>
        </w:rPr>
        <w:t>Shelter in place or e</w:t>
      </w:r>
      <w:r w:rsidR="00A91CB1" w:rsidRPr="003C74E0">
        <w:rPr>
          <w:rFonts w:ascii="Arial" w:hAnsi="Arial" w:cs="Arial"/>
        </w:rPr>
        <w:t>vacuate as directed</w:t>
      </w:r>
    </w:p>
    <w:p w:rsidR="00A91CB1" w:rsidRDefault="00A91CB1" w:rsidP="005E259F">
      <w:pPr>
        <w:pStyle w:val="ListParagraph"/>
        <w:numPr>
          <w:ilvl w:val="0"/>
          <w:numId w:val="24"/>
        </w:numPr>
        <w:ind w:left="1080"/>
        <w:rPr>
          <w:rFonts w:ascii="Arial" w:hAnsi="Arial" w:cs="Arial"/>
        </w:rPr>
      </w:pPr>
      <w:r w:rsidRPr="003C74E0">
        <w:rPr>
          <w:rFonts w:ascii="Arial" w:hAnsi="Arial" w:cs="Arial"/>
        </w:rPr>
        <w:t>Identify necessary emergency actions to protect and save lives</w:t>
      </w:r>
    </w:p>
    <w:p w:rsidR="005E259F" w:rsidRPr="003C74E0" w:rsidRDefault="005E259F" w:rsidP="005E259F">
      <w:pPr>
        <w:pStyle w:val="ListParagraph"/>
        <w:ind w:left="1080"/>
        <w:rPr>
          <w:rFonts w:ascii="Arial" w:hAnsi="Arial" w:cs="Arial"/>
        </w:rPr>
      </w:pPr>
    </w:p>
    <w:p w:rsidR="00195EC4" w:rsidRDefault="00FD1F2D" w:rsidP="00FD1F2D">
      <w:pPr>
        <w:rPr>
          <w:rFonts w:ascii="Arial" w:hAnsi="Arial" w:cs="Arial"/>
        </w:rPr>
      </w:pPr>
      <w:r>
        <w:rPr>
          <w:rFonts w:ascii="Arial" w:hAnsi="Arial" w:cs="Arial"/>
        </w:rPr>
        <w:tab/>
      </w:r>
      <w:r w:rsidR="00A91CB1" w:rsidRPr="0017623B">
        <w:rPr>
          <w:rFonts w:ascii="Arial" w:hAnsi="Arial" w:cs="Arial"/>
        </w:rPr>
        <w:t>Links:</w:t>
      </w:r>
      <w:r w:rsidR="00A7706F">
        <w:rPr>
          <w:rFonts w:ascii="Arial" w:hAnsi="Arial" w:cs="Arial"/>
        </w:rPr>
        <w:tab/>
      </w:r>
      <w:hyperlink r:id="rId37" w:history="1">
        <w:r w:rsidR="00A91CB1" w:rsidRPr="0017623B">
          <w:rPr>
            <w:rFonts w:ascii="Arial" w:hAnsi="Arial" w:cs="Arial"/>
            <w:color w:val="0000FF"/>
            <w:szCs w:val="24"/>
            <w:u w:val="single"/>
          </w:rPr>
          <w:t>http://www.ready.gov/nuclear-power-plants</w:t>
        </w:r>
      </w:hyperlink>
      <w:r>
        <w:rPr>
          <w:rFonts w:ascii="Arial" w:hAnsi="Arial" w:cs="Arial"/>
        </w:rPr>
        <w:t xml:space="preserve"> </w:t>
      </w:r>
    </w:p>
    <w:p w:rsidR="00A91CB1" w:rsidRPr="00FD1F2D" w:rsidRDefault="00195EC4" w:rsidP="00FD1F2D">
      <w:pPr>
        <w:rPr>
          <w:rFonts w:ascii="Arial" w:hAnsi="Arial" w:cs="Arial"/>
        </w:rPr>
      </w:pPr>
      <w:r>
        <w:rPr>
          <w:rFonts w:ascii="Arial" w:hAnsi="Arial" w:cs="Arial"/>
        </w:rPr>
        <w:tab/>
      </w:r>
      <w:r>
        <w:rPr>
          <w:rFonts w:ascii="Arial" w:hAnsi="Arial" w:cs="Arial"/>
        </w:rPr>
        <w:tab/>
      </w:r>
      <w:hyperlink r:id="rId38" w:history="1">
        <w:r w:rsidR="00A91CB1" w:rsidRPr="0017623B">
          <w:rPr>
            <w:rFonts w:ascii="Arial" w:hAnsi="Arial" w:cs="Arial"/>
            <w:color w:val="0000FF"/>
            <w:szCs w:val="24"/>
            <w:u w:val="single"/>
          </w:rPr>
          <w:t>http://www.ready.gov/nuclear-blast</w:t>
        </w:r>
      </w:hyperlink>
    </w:p>
    <w:p w:rsidR="00FD1F2D" w:rsidRDefault="00195EC4" w:rsidP="00A91CB1">
      <w:pPr>
        <w:rPr>
          <w:rFonts w:ascii="Arial" w:hAnsi="Arial" w:cs="Arial"/>
          <w:szCs w:val="24"/>
        </w:rPr>
      </w:pPr>
      <w:r>
        <w:rPr>
          <w:rFonts w:ascii="Arial" w:hAnsi="Arial" w:cs="Arial"/>
          <w:szCs w:val="24"/>
        </w:rPr>
        <w:tab/>
      </w:r>
      <w:r>
        <w:rPr>
          <w:rFonts w:ascii="Arial" w:hAnsi="Arial" w:cs="Arial"/>
          <w:szCs w:val="24"/>
        </w:rPr>
        <w:tab/>
      </w:r>
      <w:hyperlink r:id="rId39" w:history="1">
        <w:r w:rsidR="00A91CB1" w:rsidRPr="0017623B">
          <w:rPr>
            <w:rFonts w:ascii="Arial" w:hAnsi="Arial" w:cs="Arial"/>
            <w:color w:val="0000FF"/>
            <w:szCs w:val="24"/>
            <w:u w:val="single"/>
          </w:rPr>
          <w:t>http://www.ready.gov/radiological-dispersion-device-rdd</w:t>
        </w:r>
      </w:hyperlink>
    </w:p>
    <w:p w:rsidR="00A91CB1" w:rsidRDefault="00195EC4" w:rsidP="00FD1F2D">
      <w:pPr>
        <w:ind w:firstLine="720"/>
      </w:pPr>
      <w:r>
        <w:rPr>
          <w:rFonts w:ascii="Arial" w:hAnsi="Arial" w:cs="Arial"/>
          <w:szCs w:val="24"/>
        </w:rPr>
        <w:tab/>
      </w:r>
      <w:hyperlink r:id="rId40" w:history="1">
        <w:r w:rsidR="00A91CB1" w:rsidRPr="0017623B">
          <w:rPr>
            <w:rFonts w:ascii="Arial" w:hAnsi="Arial" w:cs="Arial"/>
            <w:color w:val="0000FF"/>
            <w:szCs w:val="24"/>
            <w:u w:val="single"/>
          </w:rPr>
          <w:t>http://www.remm.nlm.gov/</w:t>
        </w:r>
      </w:hyperlink>
    </w:p>
    <w:p w:rsidR="00195EC4" w:rsidRDefault="00195EC4" w:rsidP="00FD1F2D">
      <w:pPr>
        <w:ind w:firstLine="720"/>
      </w:pPr>
    </w:p>
    <w:p w:rsidR="00A91CB1" w:rsidRPr="00195EC4" w:rsidRDefault="00A91CB1" w:rsidP="00195EC4">
      <w:pPr>
        <w:pStyle w:val="BodyText"/>
        <w:numPr>
          <w:ilvl w:val="0"/>
          <w:numId w:val="28"/>
        </w:numPr>
        <w:spacing w:before="0"/>
        <w:jc w:val="left"/>
        <w:rPr>
          <w:rFonts w:ascii="Arial" w:hAnsi="Arial" w:cs="Arial"/>
          <w:b/>
          <w:szCs w:val="24"/>
        </w:rPr>
      </w:pPr>
      <w:r w:rsidRPr="00195EC4">
        <w:rPr>
          <w:rFonts w:ascii="Arial" w:hAnsi="Arial" w:cs="Arial"/>
          <w:b/>
          <w:szCs w:val="24"/>
        </w:rPr>
        <w:t>Pandemic Influenza Event</w:t>
      </w:r>
    </w:p>
    <w:p w:rsidR="00A91CB1" w:rsidRDefault="00A91CB1" w:rsidP="00A91CB1">
      <w:pPr>
        <w:pStyle w:val="BodyText"/>
        <w:spacing w:before="0"/>
        <w:jc w:val="left"/>
        <w:rPr>
          <w:rFonts w:ascii="Arial" w:hAnsi="Arial" w:cs="Arial"/>
          <w:szCs w:val="24"/>
        </w:rPr>
      </w:pPr>
    </w:p>
    <w:p w:rsidR="00A91CB1" w:rsidRPr="00964B6B" w:rsidRDefault="00A91CB1" w:rsidP="00A91CB1">
      <w:pPr>
        <w:rPr>
          <w:rFonts w:ascii="Arial" w:hAnsi="Arial" w:cs="Arial"/>
        </w:rPr>
      </w:pPr>
      <w:r>
        <w:rPr>
          <w:rFonts w:ascii="Arial" w:hAnsi="Arial" w:cs="Arial"/>
        </w:rPr>
        <w:tab/>
      </w:r>
      <w:r w:rsidRPr="00964B6B">
        <w:rPr>
          <w:rFonts w:ascii="Arial" w:hAnsi="Arial" w:cs="Arial"/>
        </w:rPr>
        <w:t>Planning considerations:</w:t>
      </w:r>
    </w:p>
    <w:p w:rsidR="00A91CB1" w:rsidRPr="008A6BB9" w:rsidRDefault="00A91CB1" w:rsidP="00A91CB1">
      <w:pPr>
        <w:rPr>
          <w:rFonts w:ascii="Arial" w:hAnsi="Arial" w:cs="Arial"/>
          <w:b/>
        </w:rPr>
      </w:pPr>
    </w:p>
    <w:p w:rsidR="00A91CB1" w:rsidRPr="001D499D" w:rsidRDefault="00A91CB1" w:rsidP="005E259F">
      <w:pPr>
        <w:pStyle w:val="ListParagraph"/>
        <w:numPr>
          <w:ilvl w:val="0"/>
          <w:numId w:val="25"/>
        </w:numPr>
        <w:ind w:left="1080"/>
        <w:rPr>
          <w:rFonts w:ascii="Arial" w:hAnsi="Arial" w:cs="Arial"/>
          <w:szCs w:val="24"/>
        </w:rPr>
      </w:pPr>
      <w:r w:rsidRPr="001D499D">
        <w:rPr>
          <w:rFonts w:ascii="Arial" w:hAnsi="Arial" w:cs="Arial"/>
          <w:szCs w:val="24"/>
        </w:rPr>
        <w:t>Preventative measures (</w:t>
      </w:r>
      <w:r>
        <w:rPr>
          <w:rFonts w:ascii="Arial" w:hAnsi="Arial" w:cs="Arial"/>
          <w:szCs w:val="24"/>
        </w:rPr>
        <w:t xml:space="preserve">e.g., masks, </w:t>
      </w:r>
      <w:r w:rsidRPr="001D499D">
        <w:rPr>
          <w:rFonts w:ascii="Arial" w:hAnsi="Arial" w:cs="Arial"/>
          <w:szCs w:val="24"/>
        </w:rPr>
        <w:t>hand sanitizer</w:t>
      </w:r>
      <w:r w:rsidR="00FC332C">
        <w:rPr>
          <w:rFonts w:ascii="Arial" w:hAnsi="Arial" w:cs="Arial"/>
          <w:szCs w:val="24"/>
        </w:rPr>
        <w:t>,</w:t>
      </w:r>
      <w:r>
        <w:rPr>
          <w:rFonts w:ascii="Arial" w:hAnsi="Arial" w:cs="Arial"/>
          <w:szCs w:val="24"/>
        </w:rPr>
        <w:t xml:space="preserve"> and social distancing</w:t>
      </w:r>
      <w:r w:rsidRPr="001D499D">
        <w:rPr>
          <w:rFonts w:ascii="Arial" w:hAnsi="Arial" w:cs="Arial"/>
          <w:szCs w:val="24"/>
        </w:rPr>
        <w:t>)</w:t>
      </w:r>
    </w:p>
    <w:p w:rsidR="00A91CB1" w:rsidRPr="008A6BB9" w:rsidRDefault="00A91CB1" w:rsidP="00A91CB1">
      <w:pPr>
        <w:rPr>
          <w:rFonts w:ascii="Arial" w:hAnsi="Arial" w:cs="Arial"/>
          <w:b/>
          <w:szCs w:val="24"/>
        </w:rPr>
      </w:pPr>
    </w:p>
    <w:p w:rsidR="00195EC4" w:rsidRDefault="00A91CB1" w:rsidP="00A91CB1">
      <w:pPr>
        <w:rPr>
          <w:rFonts w:ascii="Arial" w:hAnsi="Arial" w:cs="Arial"/>
          <w:szCs w:val="24"/>
        </w:rPr>
      </w:pPr>
      <w:r>
        <w:rPr>
          <w:rFonts w:ascii="Arial" w:hAnsi="Arial" w:cs="Arial"/>
          <w:szCs w:val="24"/>
        </w:rPr>
        <w:tab/>
      </w:r>
      <w:r w:rsidRPr="0017623B">
        <w:rPr>
          <w:rFonts w:ascii="Arial" w:hAnsi="Arial" w:cs="Arial"/>
          <w:szCs w:val="24"/>
        </w:rPr>
        <w:t>Links:</w:t>
      </w:r>
      <w:r w:rsidR="00A7706F">
        <w:rPr>
          <w:rFonts w:ascii="Arial" w:hAnsi="Arial" w:cs="Arial"/>
          <w:szCs w:val="24"/>
        </w:rPr>
        <w:tab/>
      </w:r>
      <w:hyperlink r:id="rId41" w:history="1">
        <w:r w:rsidRPr="0017623B">
          <w:rPr>
            <w:rFonts w:ascii="Arial" w:hAnsi="Arial" w:cs="Arial"/>
            <w:color w:val="0000FF"/>
            <w:szCs w:val="24"/>
            <w:u w:val="single"/>
          </w:rPr>
          <w:t>http://www.flu.gov/</w:t>
        </w:r>
      </w:hyperlink>
    </w:p>
    <w:p w:rsidR="00A91CB1" w:rsidRPr="0017623B" w:rsidRDefault="00195EC4" w:rsidP="00A91CB1">
      <w:pPr>
        <w:rPr>
          <w:rFonts w:ascii="Arial" w:hAnsi="Arial" w:cs="Arial"/>
          <w:szCs w:val="24"/>
        </w:rPr>
      </w:pPr>
      <w:r>
        <w:rPr>
          <w:rFonts w:ascii="Arial" w:hAnsi="Arial" w:cs="Arial"/>
          <w:szCs w:val="24"/>
        </w:rPr>
        <w:tab/>
      </w:r>
      <w:r>
        <w:rPr>
          <w:rFonts w:ascii="Arial" w:hAnsi="Arial" w:cs="Arial"/>
          <w:szCs w:val="24"/>
        </w:rPr>
        <w:tab/>
      </w:r>
      <w:hyperlink r:id="rId42" w:history="1">
        <w:r w:rsidR="00A91CB1" w:rsidRPr="0017623B">
          <w:rPr>
            <w:rFonts w:ascii="Arial" w:hAnsi="Arial" w:cs="Arial"/>
            <w:color w:val="0000FF"/>
            <w:szCs w:val="24"/>
            <w:u w:val="single"/>
          </w:rPr>
          <w:t>http://www.ready.gov/pandemic</w:t>
        </w:r>
      </w:hyperlink>
    </w:p>
    <w:p w:rsidR="00A91CB1" w:rsidRPr="0017623B" w:rsidRDefault="00195EC4" w:rsidP="00A91CB1">
      <w:pPr>
        <w:rPr>
          <w:rFonts w:ascii="Arial" w:hAnsi="Arial" w:cs="Arial"/>
          <w:szCs w:val="24"/>
        </w:rPr>
      </w:pPr>
      <w:r>
        <w:rPr>
          <w:rFonts w:ascii="Arial" w:hAnsi="Arial" w:cs="Arial"/>
          <w:szCs w:val="24"/>
        </w:rPr>
        <w:tab/>
      </w:r>
      <w:r>
        <w:rPr>
          <w:rFonts w:ascii="Arial" w:hAnsi="Arial" w:cs="Arial"/>
          <w:szCs w:val="24"/>
        </w:rPr>
        <w:tab/>
      </w:r>
      <w:hyperlink r:id="rId43" w:history="1">
        <w:r w:rsidR="00A91CB1" w:rsidRPr="0017623B">
          <w:rPr>
            <w:rFonts w:ascii="Arial" w:hAnsi="Arial" w:cs="Arial"/>
            <w:color w:val="0000FF"/>
            <w:szCs w:val="24"/>
            <w:u w:val="single"/>
          </w:rPr>
          <w:t>http://www.cdc.gov/flu/pandemic-resources/index.htm</w:t>
        </w:r>
      </w:hyperlink>
    </w:p>
    <w:p w:rsidR="00A91CB1" w:rsidRPr="0017623B" w:rsidRDefault="00195EC4" w:rsidP="00A91CB1">
      <w:pPr>
        <w:rPr>
          <w:rFonts w:ascii="Arial" w:hAnsi="Arial" w:cs="Arial"/>
        </w:rPr>
      </w:pPr>
      <w:r>
        <w:rPr>
          <w:rFonts w:ascii="Arial" w:hAnsi="Arial" w:cs="Arial"/>
          <w:szCs w:val="24"/>
        </w:rPr>
        <w:tab/>
      </w:r>
      <w:r>
        <w:rPr>
          <w:rFonts w:ascii="Arial" w:hAnsi="Arial" w:cs="Arial"/>
          <w:szCs w:val="24"/>
        </w:rPr>
        <w:tab/>
      </w:r>
      <w:hyperlink r:id="rId44" w:history="1">
        <w:r w:rsidR="00A91CB1" w:rsidRPr="0017623B">
          <w:rPr>
            <w:rFonts w:ascii="Arial" w:hAnsi="Arial" w:cs="Arial"/>
            <w:color w:val="0000FF"/>
            <w:u w:val="single"/>
          </w:rPr>
          <w:t>http://msdh.ms.gov/msdhsite/_static/44,0,122,278.html</w:t>
        </w:r>
      </w:hyperlink>
    </w:p>
    <w:p w:rsidR="00A91CB1" w:rsidRPr="0017623B" w:rsidRDefault="00195EC4" w:rsidP="00A91CB1">
      <w:pPr>
        <w:rPr>
          <w:rFonts w:ascii="Arial" w:hAnsi="Arial" w:cs="Arial"/>
        </w:rPr>
      </w:pPr>
      <w:r>
        <w:rPr>
          <w:rFonts w:ascii="Arial" w:hAnsi="Arial" w:cs="Arial"/>
        </w:rPr>
        <w:tab/>
      </w:r>
      <w:r>
        <w:rPr>
          <w:rFonts w:ascii="Arial" w:hAnsi="Arial" w:cs="Arial"/>
        </w:rPr>
        <w:tab/>
      </w:r>
      <w:hyperlink r:id="rId45" w:history="1">
        <w:r w:rsidR="00A91CB1" w:rsidRPr="0017623B">
          <w:rPr>
            <w:rFonts w:ascii="Arial" w:hAnsi="Arial" w:cs="Arial"/>
            <w:color w:val="0000FF"/>
            <w:u w:val="single"/>
          </w:rPr>
          <w:t>MSDH SNS Plan</w:t>
        </w:r>
      </w:hyperlink>
    </w:p>
    <w:p w:rsidR="00A91CB1" w:rsidRDefault="00A91CB1" w:rsidP="00A91CB1">
      <w:pPr>
        <w:rPr>
          <w:rFonts w:ascii="Arial" w:hAnsi="Arial" w:cs="Arial"/>
          <w:b/>
        </w:rPr>
      </w:pPr>
    </w:p>
    <w:p w:rsidR="00A91CB1" w:rsidRPr="00964B6B" w:rsidRDefault="00A91CB1" w:rsidP="00195EC4">
      <w:pPr>
        <w:pStyle w:val="BodyText"/>
        <w:numPr>
          <w:ilvl w:val="0"/>
          <w:numId w:val="28"/>
        </w:numPr>
        <w:spacing w:before="0"/>
        <w:jc w:val="left"/>
        <w:rPr>
          <w:rFonts w:ascii="Arial" w:hAnsi="Arial" w:cs="Arial"/>
          <w:b/>
          <w:szCs w:val="24"/>
        </w:rPr>
      </w:pPr>
      <w:r w:rsidRPr="00964B6B">
        <w:rPr>
          <w:rFonts w:ascii="Arial" w:hAnsi="Arial" w:cs="Arial"/>
          <w:b/>
          <w:szCs w:val="24"/>
        </w:rPr>
        <w:t xml:space="preserve">Severe Weather/Extreme </w:t>
      </w:r>
      <w:r>
        <w:rPr>
          <w:rFonts w:ascii="Arial" w:hAnsi="Arial" w:cs="Arial"/>
          <w:b/>
          <w:szCs w:val="24"/>
        </w:rPr>
        <w:t>Temperatures/Winter Storm Event</w:t>
      </w:r>
    </w:p>
    <w:p w:rsidR="00A91CB1" w:rsidRDefault="00A91CB1" w:rsidP="00A91CB1">
      <w:pPr>
        <w:rPr>
          <w:rFonts w:ascii="Arial" w:hAnsi="Arial" w:cs="Arial"/>
          <w:b/>
        </w:rPr>
      </w:pPr>
    </w:p>
    <w:p w:rsidR="00A91CB1" w:rsidRPr="00964B6B" w:rsidRDefault="00A91CB1" w:rsidP="00A91CB1">
      <w:pPr>
        <w:rPr>
          <w:rFonts w:ascii="Arial" w:hAnsi="Arial" w:cs="Arial"/>
        </w:rPr>
      </w:pPr>
      <w:r>
        <w:rPr>
          <w:rFonts w:ascii="Arial" w:hAnsi="Arial" w:cs="Arial"/>
        </w:rPr>
        <w:tab/>
      </w:r>
      <w:r w:rsidRPr="00964B6B">
        <w:rPr>
          <w:rFonts w:ascii="Arial" w:hAnsi="Arial" w:cs="Arial"/>
        </w:rPr>
        <w:t>Planning considerations:</w:t>
      </w:r>
    </w:p>
    <w:p w:rsidR="00A91CB1" w:rsidRPr="008A6BB9" w:rsidRDefault="00A91CB1" w:rsidP="00A91CB1">
      <w:pPr>
        <w:rPr>
          <w:rFonts w:ascii="Arial" w:hAnsi="Arial" w:cs="Arial"/>
          <w:b/>
        </w:rPr>
      </w:pPr>
    </w:p>
    <w:p w:rsidR="00A91CB1" w:rsidRDefault="00A91CB1" w:rsidP="005E259F">
      <w:pPr>
        <w:pStyle w:val="ListParagraph"/>
        <w:numPr>
          <w:ilvl w:val="0"/>
          <w:numId w:val="25"/>
        </w:numPr>
        <w:ind w:left="1080"/>
        <w:rPr>
          <w:rFonts w:ascii="Arial" w:hAnsi="Arial" w:cs="Arial"/>
        </w:rPr>
      </w:pPr>
      <w:r w:rsidRPr="006D2528">
        <w:rPr>
          <w:rFonts w:ascii="Arial" w:hAnsi="Arial" w:cs="Arial"/>
        </w:rPr>
        <w:t xml:space="preserve">Loss of heating, ventilation, and air conditioning </w:t>
      </w:r>
      <w:r>
        <w:rPr>
          <w:rFonts w:ascii="Arial" w:hAnsi="Arial" w:cs="Arial"/>
        </w:rPr>
        <w:t>(if serving as a shelter)</w:t>
      </w:r>
    </w:p>
    <w:p w:rsidR="00A91CB1" w:rsidRDefault="00A91CB1" w:rsidP="005E259F">
      <w:pPr>
        <w:pStyle w:val="ListParagraph"/>
        <w:numPr>
          <w:ilvl w:val="0"/>
          <w:numId w:val="25"/>
        </w:numPr>
        <w:ind w:left="1080"/>
        <w:rPr>
          <w:rFonts w:ascii="Arial" w:hAnsi="Arial" w:cs="Arial"/>
        </w:rPr>
      </w:pPr>
      <w:r w:rsidRPr="003C74E0">
        <w:rPr>
          <w:rFonts w:ascii="Arial" w:hAnsi="Arial" w:cs="Arial"/>
        </w:rPr>
        <w:t>Monitor weather, radio, and media outlets</w:t>
      </w:r>
    </w:p>
    <w:p w:rsidR="00A91CB1" w:rsidRDefault="00376EA4" w:rsidP="005E259F">
      <w:pPr>
        <w:pStyle w:val="ListParagraph"/>
        <w:numPr>
          <w:ilvl w:val="0"/>
          <w:numId w:val="25"/>
        </w:numPr>
        <w:ind w:left="1080"/>
        <w:rPr>
          <w:rFonts w:ascii="Arial" w:hAnsi="Arial" w:cs="Arial"/>
        </w:rPr>
      </w:pPr>
      <w:r>
        <w:rPr>
          <w:rFonts w:ascii="Arial" w:hAnsi="Arial" w:cs="Arial"/>
        </w:rPr>
        <w:t>Severe w</w:t>
      </w:r>
      <w:r w:rsidR="00A91CB1" w:rsidRPr="003C74E0">
        <w:rPr>
          <w:rFonts w:ascii="Arial" w:hAnsi="Arial" w:cs="Arial"/>
        </w:rPr>
        <w:t>eather such as the following:</w:t>
      </w:r>
    </w:p>
    <w:p w:rsidR="00A91CB1" w:rsidRDefault="00A91CB1" w:rsidP="005E259F">
      <w:pPr>
        <w:pStyle w:val="ListParagraph"/>
        <w:numPr>
          <w:ilvl w:val="0"/>
          <w:numId w:val="26"/>
        </w:numPr>
        <w:ind w:left="1440"/>
        <w:rPr>
          <w:rFonts w:ascii="Arial" w:hAnsi="Arial" w:cs="Arial"/>
        </w:rPr>
      </w:pPr>
      <w:r w:rsidRPr="003C74E0">
        <w:rPr>
          <w:rFonts w:ascii="Arial" w:hAnsi="Arial" w:cs="Arial"/>
        </w:rPr>
        <w:t>Hail</w:t>
      </w:r>
    </w:p>
    <w:p w:rsidR="00A91CB1" w:rsidRDefault="00A91CB1" w:rsidP="005E259F">
      <w:pPr>
        <w:pStyle w:val="ListParagraph"/>
        <w:numPr>
          <w:ilvl w:val="0"/>
          <w:numId w:val="26"/>
        </w:numPr>
        <w:ind w:left="1440"/>
        <w:rPr>
          <w:rFonts w:ascii="Arial" w:hAnsi="Arial" w:cs="Arial"/>
        </w:rPr>
      </w:pPr>
      <w:r w:rsidRPr="003C74E0">
        <w:rPr>
          <w:rFonts w:ascii="Arial" w:hAnsi="Arial" w:cs="Arial"/>
        </w:rPr>
        <w:t>Intense cloud to ground lightning</w:t>
      </w:r>
    </w:p>
    <w:p w:rsidR="00A91CB1" w:rsidRDefault="00A91CB1" w:rsidP="005E259F">
      <w:pPr>
        <w:pStyle w:val="ListParagraph"/>
        <w:numPr>
          <w:ilvl w:val="0"/>
          <w:numId w:val="26"/>
        </w:numPr>
        <w:ind w:left="1440"/>
        <w:rPr>
          <w:rFonts w:ascii="Arial" w:hAnsi="Arial" w:cs="Arial"/>
        </w:rPr>
      </w:pPr>
      <w:r w:rsidRPr="003C74E0">
        <w:rPr>
          <w:rFonts w:ascii="Arial" w:hAnsi="Arial" w:cs="Arial"/>
        </w:rPr>
        <w:t>Torrential rain</w:t>
      </w:r>
    </w:p>
    <w:p w:rsidR="00A91CB1" w:rsidRDefault="00A91CB1" w:rsidP="005E259F">
      <w:pPr>
        <w:pStyle w:val="ListParagraph"/>
        <w:numPr>
          <w:ilvl w:val="0"/>
          <w:numId w:val="26"/>
        </w:numPr>
        <w:ind w:left="1440"/>
        <w:rPr>
          <w:rFonts w:ascii="Arial" w:hAnsi="Arial" w:cs="Arial"/>
        </w:rPr>
      </w:pPr>
      <w:r w:rsidRPr="003C74E0">
        <w:rPr>
          <w:rFonts w:ascii="Arial" w:hAnsi="Arial" w:cs="Arial"/>
        </w:rPr>
        <w:t>Strong winds (micro-bursts, straight line winds)</w:t>
      </w:r>
    </w:p>
    <w:p w:rsidR="00A91CB1" w:rsidRDefault="00A91CB1" w:rsidP="005E259F">
      <w:pPr>
        <w:pStyle w:val="ListParagraph"/>
        <w:numPr>
          <w:ilvl w:val="0"/>
          <w:numId w:val="26"/>
        </w:numPr>
        <w:ind w:left="1440"/>
        <w:rPr>
          <w:rFonts w:ascii="Arial" w:hAnsi="Arial" w:cs="Arial"/>
        </w:rPr>
      </w:pPr>
      <w:r w:rsidRPr="003C74E0">
        <w:rPr>
          <w:rFonts w:ascii="Arial" w:hAnsi="Arial" w:cs="Arial"/>
        </w:rPr>
        <w:t>Tornadoes</w:t>
      </w:r>
    </w:p>
    <w:p w:rsidR="00A91CB1" w:rsidRDefault="00A91CB1" w:rsidP="005E259F">
      <w:pPr>
        <w:pStyle w:val="ListParagraph"/>
        <w:numPr>
          <w:ilvl w:val="0"/>
          <w:numId w:val="26"/>
        </w:numPr>
        <w:ind w:left="1440"/>
        <w:rPr>
          <w:rFonts w:ascii="Arial" w:hAnsi="Arial" w:cs="Arial"/>
        </w:rPr>
      </w:pPr>
      <w:r w:rsidRPr="003C74E0">
        <w:rPr>
          <w:rFonts w:ascii="Arial" w:hAnsi="Arial" w:cs="Arial"/>
        </w:rPr>
        <w:t>Extreme cold and heat</w:t>
      </w:r>
    </w:p>
    <w:p w:rsidR="00A91CB1" w:rsidRPr="003C74E0" w:rsidRDefault="00A91CB1" w:rsidP="005E259F">
      <w:pPr>
        <w:pStyle w:val="ListParagraph"/>
        <w:numPr>
          <w:ilvl w:val="0"/>
          <w:numId w:val="26"/>
        </w:numPr>
        <w:ind w:left="1440"/>
        <w:rPr>
          <w:rFonts w:ascii="Arial" w:hAnsi="Arial" w:cs="Arial"/>
        </w:rPr>
      </w:pPr>
      <w:r w:rsidRPr="003C74E0">
        <w:rPr>
          <w:rFonts w:ascii="Arial" w:hAnsi="Arial" w:cs="Arial"/>
        </w:rPr>
        <w:t>Ice and snow</w:t>
      </w:r>
    </w:p>
    <w:p w:rsidR="00A91CB1" w:rsidRPr="008A6BB9" w:rsidRDefault="00A91CB1" w:rsidP="00A91CB1">
      <w:pPr>
        <w:rPr>
          <w:rFonts w:ascii="Arial" w:hAnsi="Arial" w:cs="Arial"/>
        </w:rPr>
      </w:pPr>
    </w:p>
    <w:p w:rsidR="00A91CB1" w:rsidRPr="0017623B" w:rsidRDefault="00A91CB1" w:rsidP="00A91CB1">
      <w:pPr>
        <w:rPr>
          <w:rFonts w:ascii="Arial" w:hAnsi="Arial" w:cs="Arial"/>
          <w:szCs w:val="24"/>
        </w:rPr>
      </w:pPr>
      <w:r>
        <w:rPr>
          <w:rFonts w:ascii="Arial" w:hAnsi="Arial" w:cs="Arial"/>
          <w:szCs w:val="24"/>
        </w:rPr>
        <w:tab/>
      </w:r>
      <w:r w:rsidRPr="0017623B">
        <w:rPr>
          <w:rFonts w:ascii="Arial" w:hAnsi="Arial" w:cs="Arial"/>
          <w:szCs w:val="24"/>
        </w:rPr>
        <w:t>Links:</w:t>
      </w:r>
      <w:r w:rsidR="00A7706F">
        <w:rPr>
          <w:rFonts w:ascii="Arial" w:hAnsi="Arial" w:cs="Arial"/>
          <w:szCs w:val="24"/>
        </w:rPr>
        <w:tab/>
      </w:r>
      <w:hyperlink r:id="rId46" w:history="1">
        <w:r w:rsidRPr="0017623B">
          <w:rPr>
            <w:rFonts w:ascii="Arial" w:hAnsi="Arial" w:cs="Arial"/>
            <w:color w:val="0000FF"/>
            <w:szCs w:val="24"/>
            <w:u w:val="single"/>
          </w:rPr>
          <w:t>http://www.ready.gov/severe-weather</w:t>
        </w:r>
      </w:hyperlink>
    </w:p>
    <w:p w:rsidR="00A91CB1" w:rsidRPr="0017623B" w:rsidRDefault="00195EC4" w:rsidP="00A91CB1">
      <w:pPr>
        <w:rPr>
          <w:rFonts w:ascii="Arial" w:hAnsi="Arial" w:cs="Arial"/>
          <w:szCs w:val="24"/>
        </w:rPr>
      </w:pPr>
      <w:r>
        <w:rPr>
          <w:rFonts w:ascii="Arial" w:hAnsi="Arial" w:cs="Arial"/>
          <w:szCs w:val="24"/>
        </w:rPr>
        <w:tab/>
      </w:r>
      <w:r>
        <w:rPr>
          <w:rFonts w:ascii="Arial" w:hAnsi="Arial" w:cs="Arial"/>
          <w:szCs w:val="24"/>
        </w:rPr>
        <w:tab/>
      </w:r>
      <w:hyperlink r:id="rId47" w:history="1">
        <w:r w:rsidR="00A91CB1" w:rsidRPr="0017623B">
          <w:rPr>
            <w:rFonts w:ascii="Arial" w:hAnsi="Arial" w:cs="Arial"/>
            <w:color w:val="0000FF"/>
            <w:szCs w:val="24"/>
            <w:u w:val="single"/>
          </w:rPr>
          <w:t>http://www.ready.gov/tornadoes</w:t>
        </w:r>
      </w:hyperlink>
    </w:p>
    <w:p w:rsidR="00A91CB1" w:rsidRPr="0017623B" w:rsidRDefault="00195EC4" w:rsidP="00A91CB1">
      <w:pPr>
        <w:rPr>
          <w:rFonts w:ascii="Arial" w:hAnsi="Arial" w:cs="Arial"/>
          <w:szCs w:val="24"/>
        </w:rPr>
      </w:pPr>
      <w:r>
        <w:rPr>
          <w:rFonts w:ascii="Arial" w:hAnsi="Arial" w:cs="Arial"/>
          <w:szCs w:val="24"/>
        </w:rPr>
        <w:tab/>
      </w:r>
      <w:r>
        <w:rPr>
          <w:rFonts w:ascii="Arial" w:hAnsi="Arial" w:cs="Arial"/>
          <w:szCs w:val="24"/>
        </w:rPr>
        <w:tab/>
      </w:r>
      <w:hyperlink r:id="rId48" w:history="1">
        <w:r w:rsidR="00A91CB1" w:rsidRPr="0017623B">
          <w:rPr>
            <w:rFonts w:ascii="Arial" w:hAnsi="Arial" w:cs="Arial"/>
            <w:color w:val="0000FF"/>
            <w:szCs w:val="24"/>
            <w:u w:val="single"/>
          </w:rPr>
          <w:t>http://www.ready.gov/heat</w:t>
        </w:r>
      </w:hyperlink>
    </w:p>
    <w:p w:rsidR="00A91CB1" w:rsidRPr="0017623B" w:rsidRDefault="00195EC4" w:rsidP="00A91CB1">
      <w:pPr>
        <w:rPr>
          <w:rFonts w:ascii="Arial" w:hAnsi="Arial" w:cs="Arial"/>
          <w:szCs w:val="24"/>
        </w:rPr>
      </w:pPr>
      <w:r>
        <w:rPr>
          <w:rFonts w:ascii="Arial" w:hAnsi="Arial" w:cs="Arial"/>
          <w:szCs w:val="24"/>
        </w:rPr>
        <w:tab/>
      </w:r>
      <w:r>
        <w:rPr>
          <w:rFonts w:ascii="Arial" w:hAnsi="Arial" w:cs="Arial"/>
          <w:szCs w:val="24"/>
        </w:rPr>
        <w:tab/>
      </w:r>
      <w:hyperlink r:id="rId49" w:history="1">
        <w:r w:rsidR="00A91CB1" w:rsidRPr="0017623B">
          <w:rPr>
            <w:rFonts w:ascii="Arial" w:hAnsi="Arial" w:cs="Arial"/>
            <w:color w:val="0000FF"/>
            <w:szCs w:val="24"/>
            <w:u w:val="single"/>
          </w:rPr>
          <w:t>http://www.ready.gov/winter-weather</w:t>
        </w:r>
      </w:hyperlink>
    </w:p>
    <w:p w:rsidR="00A91CB1" w:rsidRPr="00E8131C" w:rsidRDefault="00A91CB1" w:rsidP="00A91CB1">
      <w:pPr>
        <w:pStyle w:val="BodyText"/>
        <w:spacing w:before="0"/>
        <w:jc w:val="left"/>
        <w:rPr>
          <w:rFonts w:ascii="Arial" w:hAnsi="Arial" w:cs="Arial"/>
          <w:szCs w:val="24"/>
        </w:rPr>
      </w:pPr>
    </w:p>
    <w:p w:rsidR="00A91CB1" w:rsidRDefault="00A91CB1" w:rsidP="00A91CB1">
      <w:pPr>
        <w:rPr>
          <w:rFonts w:ascii="Arial" w:hAnsi="Arial" w:cs="Arial"/>
          <w:sz w:val="22"/>
          <w:szCs w:val="22"/>
        </w:rPr>
      </w:pPr>
    </w:p>
    <w:p w:rsidR="008D1560" w:rsidRPr="006967FC" w:rsidRDefault="000455CD" w:rsidP="00F824D3">
      <w:pPr>
        <w:pStyle w:val="Heading2"/>
      </w:pPr>
      <w:r>
        <w:br w:type="page"/>
      </w:r>
      <w:bookmarkStart w:id="137" w:name="_Toc461092111"/>
      <w:bookmarkStart w:id="138" w:name="_Toc461093084"/>
      <w:bookmarkStart w:id="139" w:name="_Toc461093186"/>
      <w:bookmarkStart w:id="140" w:name="_Toc461093593"/>
      <w:bookmarkStart w:id="141" w:name="_Toc461093758"/>
      <w:bookmarkStart w:id="142" w:name="_Toc461097762"/>
      <w:bookmarkStart w:id="143" w:name="_Toc461097862"/>
      <w:bookmarkStart w:id="144" w:name="_Toc465767199"/>
      <w:r w:rsidR="00165F2B" w:rsidRPr="006967FC">
        <w:lastRenderedPageBreak/>
        <w:t>ATTACHMENT</w:t>
      </w:r>
      <w:bookmarkEnd w:id="137"/>
      <w:bookmarkEnd w:id="138"/>
      <w:bookmarkEnd w:id="139"/>
      <w:bookmarkEnd w:id="140"/>
      <w:bookmarkEnd w:id="141"/>
      <w:bookmarkEnd w:id="142"/>
      <w:bookmarkEnd w:id="143"/>
      <w:bookmarkEnd w:id="144"/>
    </w:p>
    <w:p w:rsidR="00165F2B" w:rsidRPr="00165F2B" w:rsidRDefault="00165F2B" w:rsidP="00165F2B">
      <w:pPr>
        <w:pStyle w:val="BodyText"/>
        <w:spacing w:before="0"/>
        <w:jc w:val="left"/>
        <w:rPr>
          <w:rFonts w:ascii="Arial" w:hAnsi="Arial" w:cs="Arial"/>
          <w:szCs w:val="24"/>
        </w:rPr>
      </w:pPr>
    </w:p>
    <w:p w:rsidR="0060421D" w:rsidRPr="006967FC" w:rsidRDefault="00C6743C" w:rsidP="00731B7F">
      <w:pPr>
        <w:pStyle w:val="Heading3"/>
      </w:pPr>
      <w:bookmarkStart w:id="145" w:name="_Toc465767200"/>
      <w:r>
        <w:t>Routes to Evacuation Sites and Facility</w:t>
      </w:r>
      <w:r w:rsidR="001C689C" w:rsidRPr="006967FC">
        <w:t xml:space="preserve"> Floor Plans</w:t>
      </w:r>
      <w:bookmarkEnd w:id="145"/>
    </w:p>
    <w:p w:rsidR="003B0401" w:rsidRPr="003B0401" w:rsidRDefault="003B0401" w:rsidP="00165F2B">
      <w:pPr>
        <w:pStyle w:val="BodyText"/>
        <w:spacing w:before="0"/>
        <w:jc w:val="left"/>
        <w:rPr>
          <w:rFonts w:ascii="Arial" w:hAnsi="Arial" w:cs="Arial"/>
          <w:szCs w:val="24"/>
        </w:rPr>
      </w:pPr>
    </w:p>
    <w:p w:rsidR="00C6743C" w:rsidRDefault="00C6743C" w:rsidP="00C6743C">
      <w:pPr>
        <w:pStyle w:val="BodyText"/>
        <w:spacing w:before="0"/>
        <w:jc w:val="left"/>
        <w:rPr>
          <w:rFonts w:ascii="Arial" w:hAnsi="Arial" w:cs="Arial"/>
          <w:b/>
          <w:szCs w:val="24"/>
        </w:rPr>
      </w:pPr>
      <w:r w:rsidRPr="00C6743C">
        <w:rPr>
          <w:rFonts w:ascii="Arial" w:hAnsi="Arial" w:cs="Arial"/>
          <w:b/>
          <w:szCs w:val="24"/>
        </w:rPr>
        <w:t xml:space="preserve"> </w:t>
      </w:r>
      <w:r>
        <w:rPr>
          <w:rFonts w:ascii="Arial" w:hAnsi="Arial" w:cs="Arial"/>
          <w:b/>
          <w:szCs w:val="24"/>
        </w:rPr>
        <w:t>&lt;</w:t>
      </w:r>
      <w:r w:rsidRPr="00165F2B">
        <w:rPr>
          <w:rFonts w:ascii="Arial" w:hAnsi="Arial" w:cs="Arial"/>
          <w:b/>
          <w:szCs w:val="24"/>
        </w:rPr>
        <w:t>Insert</w:t>
      </w:r>
      <w:r>
        <w:rPr>
          <w:rFonts w:ascii="Arial" w:hAnsi="Arial" w:cs="Arial"/>
          <w:b/>
          <w:szCs w:val="24"/>
        </w:rPr>
        <w:t xml:space="preserve"> evacuation routes,</w:t>
      </w:r>
      <w:r w:rsidRPr="00165F2B">
        <w:rPr>
          <w:rFonts w:ascii="Arial" w:hAnsi="Arial" w:cs="Arial"/>
          <w:b/>
          <w:szCs w:val="24"/>
        </w:rPr>
        <w:t xml:space="preserve"> floor plans</w:t>
      </w:r>
      <w:r>
        <w:rPr>
          <w:rFonts w:ascii="Arial" w:hAnsi="Arial" w:cs="Arial"/>
          <w:b/>
          <w:szCs w:val="24"/>
        </w:rPr>
        <w:t>, maps, and written directions to evacuation sites&gt;</w:t>
      </w:r>
    </w:p>
    <w:p w:rsidR="003B0401" w:rsidRDefault="003B0401" w:rsidP="00165F2B">
      <w:pPr>
        <w:pStyle w:val="BodyText"/>
        <w:spacing w:before="0"/>
        <w:jc w:val="left"/>
        <w:rPr>
          <w:rFonts w:ascii="Arial" w:hAnsi="Arial" w:cs="Arial"/>
          <w:szCs w:val="24"/>
        </w:rPr>
      </w:pPr>
    </w:p>
    <w:p w:rsidR="004A24B1" w:rsidRDefault="004A24B1" w:rsidP="00165F2B">
      <w:pPr>
        <w:pStyle w:val="BodyText"/>
        <w:spacing w:before="0"/>
        <w:jc w:val="left"/>
        <w:rPr>
          <w:rFonts w:ascii="Arial" w:hAnsi="Arial" w:cs="Arial"/>
          <w:szCs w:val="24"/>
        </w:rPr>
      </w:pPr>
    </w:p>
    <w:p w:rsidR="004A24B1" w:rsidRDefault="004A24B1">
      <w:pPr>
        <w:rPr>
          <w:rFonts w:ascii="Arial" w:hAnsi="Arial" w:cs="Arial"/>
          <w:szCs w:val="24"/>
        </w:rPr>
      </w:pPr>
      <w:r>
        <w:rPr>
          <w:rFonts w:ascii="Arial" w:hAnsi="Arial" w:cs="Arial"/>
          <w:szCs w:val="24"/>
        </w:rPr>
        <w:br w:type="page"/>
      </w:r>
    </w:p>
    <w:p w:rsidR="00B93077" w:rsidRDefault="006D2528" w:rsidP="009D2A40">
      <w:pPr>
        <w:pStyle w:val="Heading2"/>
      </w:pPr>
      <w:bookmarkStart w:id="146" w:name="_Toc461092112"/>
      <w:bookmarkStart w:id="147" w:name="_Toc461093085"/>
      <w:bookmarkStart w:id="148" w:name="_Toc461093187"/>
      <w:bookmarkStart w:id="149" w:name="_Toc461093594"/>
      <w:bookmarkStart w:id="150" w:name="_Toc461093759"/>
      <w:bookmarkStart w:id="151" w:name="_Toc461097763"/>
      <w:bookmarkStart w:id="152" w:name="_Toc461097863"/>
      <w:bookmarkStart w:id="153" w:name="_Toc465767201"/>
      <w:r w:rsidRPr="00964B6B">
        <w:lastRenderedPageBreak/>
        <w:t>A</w:t>
      </w:r>
      <w:r w:rsidR="00964B6B" w:rsidRPr="00964B6B">
        <w:t>NNEXES</w:t>
      </w:r>
      <w:bookmarkEnd w:id="146"/>
      <w:bookmarkEnd w:id="147"/>
      <w:bookmarkEnd w:id="148"/>
      <w:bookmarkEnd w:id="149"/>
      <w:bookmarkEnd w:id="150"/>
      <w:bookmarkEnd w:id="151"/>
      <w:bookmarkEnd w:id="152"/>
      <w:bookmarkEnd w:id="153"/>
    </w:p>
    <w:p w:rsidR="00AE5BE1" w:rsidRDefault="00AE5BE1" w:rsidP="00731B7F">
      <w:pPr>
        <w:pStyle w:val="Heading3"/>
      </w:pPr>
    </w:p>
    <w:p w:rsidR="00CD3F3B" w:rsidRPr="003E3BE5" w:rsidRDefault="003E3BE5" w:rsidP="00731B7F">
      <w:pPr>
        <w:pStyle w:val="Heading3"/>
      </w:pPr>
      <w:bookmarkStart w:id="154" w:name="_Toc465767202"/>
      <w:r>
        <w:t xml:space="preserve">Annex </w:t>
      </w:r>
      <w:r w:rsidR="006D2528">
        <w:t>A</w:t>
      </w:r>
      <w:r>
        <w:t xml:space="preserve">: </w:t>
      </w:r>
      <w:r w:rsidR="00CD3F3B" w:rsidRPr="003E3BE5">
        <w:t>Safety and Security</w:t>
      </w:r>
      <w:bookmarkEnd w:id="154"/>
    </w:p>
    <w:p w:rsidR="00CD3F3B" w:rsidRPr="00772905" w:rsidRDefault="00CD3F3B" w:rsidP="00CD3F3B">
      <w:pPr>
        <w:pStyle w:val="BodyText"/>
        <w:spacing w:before="0"/>
        <w:rPr>
          <w:rFonts w:ascii="Arial" w:hAnsi="Arial" w:cs="Arial"/>
          <w:szCs w:val="24"/>
        </w:rPr>
      </w:pPr>
    </w:p>
    <w:p w:rsidR="003B0D52" w:rsidRPr="003E3BE5" w:rsidRDefault="003B0D52" w:rsidP="003B0D52">
      <w:pPr>
        <w:jc w:val="center"/>
        <w:rPr>
          <w:rFonts w:ascii="Arial" w:hAnsi="Arial" w:cs="Arial"/>
          <w:b/>
        </w:rPr>
      </w:pPr>
      <w:r w:rsidRPr="003E3BE5">
        <w:rPr>
          <w:rFonts w:ascii="Arial" w:hAnsi="Arial" w:cs="Arial"/>
          <w:b/>
        </w:rPr>
        <w:t>Coordination with Local Law Enforcement Agencies</w:t>
      </w:r>
    </w:p>
    <w:p w:rsidR="003B0D52" w:rsidRPr="00772905" w:rsidRDefault="003B0D52" w:rsidP="003B0D52">
      <w:pPr>
        <w:pStyle w:val="BodyText"/>
        <w:spacing w:before="0"/>
        <w:jc w:val="left"/>
        <w:rPr>
          <w:rFonts w:ascii="Arial" w:hAnsi="Arial" w:cs="Arial"/>
          <w:szCs w:val="24"/>
        </w:rPr>
      </w:pPr>
    </w:p>
    <w:p w:rsidR="003B0D52" w:rsidRDefault="003B0D52" w:rsidP="003B0D52">
      <w:pPr>
        <w:pStyle w:val="BodyText"/>
        <w:spacing w:before="0"/>
        <w:jc w:val="left"/>
        <w:rPr>
          <w:rFonts w:ascii="Arial" w:hAnsi="Arial" w:cs="Arial"/>
          <w:szCs w:val="24"/>
        </w:rPr>
      </w:pPr>
      <w:r w:rsidRPr="00FF08ED">
        <w:rPr>
          <w:rFonts w:ascii="Arial" w:hAnsi="Arial" w:cs="Arial"/>
          <w:szCs w:val="24"/>
        </w:rPr>
        <w:t>In the event of an internal or external incident</w:t>
      </w:r>
      <w:r>
        <w:rPr>
          <w:rFonts w:ascii="Arial" w:hAnsi="Arial" w:cs="Arial"/>
          <w:szCs w:val="24"/>
        </w:rPr>
        <w:t>,</w:t>
      </w:r>
      <w:r w:rsidRPr="00FF08ED">
        <w:rPr>
          <w:rFonts w:ascii="Arial" w:hAnsi="Arial" w:cs="Arial"/>
          <w:szCs w:val="24"/>
        </w:rPr>
        <w:t xml:space="preserve"> the </w:t>
      </w:r>
      <w:r w:rsidRPr="00FF08ED">
        <w:rPr>
          <w:rFonts w:ascii="Arial" w:hAnsi="Arial" w:cs="Arial"/>
          <w:b/>
          <w:szCs w:val="24"/>
        </w:rPr>
        <w:t>&lt;Insert name of local law enforcement organization&gt;</w:t>
      </w:r>
      <w:r w:rsidRPr="00FF08ED">
        <w:rPr>
          <w:rFonts w:ascii="Arial" w:hAnsi="Arial" w:cs="Arial"/>
          <w:szCs w:val="24"/>
        </w:rPr>
        <w:t xml:space="preserve"> can be called to assist. They will assist with security of the perimeter and manage traffic flow in the event of </w:t>
      </w:r>
      <w:r>
        <w:rPr>
          <w:rFonts w:ascii="Arial" w:hAnsi="Arial" w:cs="Arial"/>
          <w:szCs w:val="24"/>
        </w:rPr>
        <w:t>an incident if available.</w:t>
      </w:r>
      <w:r w:rsidRPr="00772905">
        <w:rPr>
          <w:rFonts w:ascii="Arial" w:hAnsi="Arial" w:cs="Arial"/>
          <w:szCs w:val="24"/>
        </w:rPr>
        <w:t xml:space="preserve"> </w:t>
      </w:r>
    </w:p>
    <w:p w:rsidR="003B0D52" w:rsidRPr="00FC332C" w:rsidRDefault="003B0D52" w:rsidP="003B0D52">
      <w:pPr>
        <w:pStyle w:val="BodyText"/>
        <w:spacing w:before="0"/>
        <w:jc w:val="left"/>
        <w:rPr>
          <w:rFonts w:ascii="Arial" w:hAnsi="Arial" w:cs="Arial"/>
          <w:szCs w:val="24"/>
        </w:rPr>
      </w:pPr>
    </w:p>
    <w:p w:rsidR="00FC332C" w:rsidRPr="00FC332C" w:rsidRDefault="00CD3F3B" w:rsidP="00FC332C">
      <w:pPr>
        <w:jc w:val="center"/>
        <w:rPr>
          <w:rFonts w:ascii="Arial" w:hAnsi="Arial" w:cs="Arial"/>
          <w:b/>
        </w:rPr>
      </w:pPr>
      <w:r w:rsidRPr="00FC332C">
        <w:rPr>
          <w:rFonts w:ascii="Arial" w:hAnsi="Arial" w:cs="Arial"/>
          <w:b/>
        </w:rPr>
        <w:t>Internal Security Measures</w:t>
      </w:r>
    </w:p>
    <w:p w:rsidR="00FC332C" w:rsidRDefault="00FC332C" w:rsidP="00665B35">
      <w:pPr>
        <w:pStyle w:val="Heading5"/>
      </w:pPr>
    </w:p>
    <w:p w:rsidR="00935B9E" w:rsidRPr="0013180C" w:rsidRDefault="00935B9E" w:rsidP="0013180C">
      <w:pPr>
        <w:rPr>
          <w:rFonts w:ascii="Arial" w:hAnsi="Arial" w:cs="Arial"/>
        </w:rPr>
      </w:pPr>
      <w:r w:rsidRPr="0013180C">
        <w:rPr>
          <w:rFonts w:ascii="Arial" w:hAnsi="Arial" w:cs="Arial"/>
        </w:rPr>
        <w:t xml:space="preserve">This annex focuses on the courses of action that the </w:t>
      </w:r>
      <w:r w:rsidR="00FF08ED" w:rsidRPr="0013180C">
        <w:rPr>
          <w:rFonts w:ascii="Arial" w:hAnsi="Arial" w:cs="Arial"/>
        </w:rPr>
        <w:t>organization</w:t>
      </w:r>
      <w:r w:rsidRPr="0013180C">
        <w:rPr>
          <w:rFonts w:ascii="Arial" w:hAnsi="Arial" w:cs="Arial"/>
        </w:rPr>
        <w:t xml:space="preserve"> will implement on a routine, ongoing basi</w:t>
      </w:r>
      <w:r w:rsidR="00FF08ED" w:rsidRPr="0013180C">
        <w:rPr>
          <w:rFonts w:ascii="Arial" w:hAnsi="Arial" w:cs="Arial"/>
        </w:rPr>
        <w:t>s to secure the facility</w:t>
      </w:r>
      <w:r w:rsidRPr="0013180C">
        <w:rPr>
          <w:rFonts w:ascii="Arial" w:hAnsi="Arial" w:cs="Arial"/>
        </w:rPr>
        <w:t xml:space="preserve"> from criminal threats, including efforts done in conjunction with law enforcement.</w:t>
      </w:r>
      <w:r w:rsidR="00776356" w:rsidRPr="0013180C">
        <w:rPr>
          <w:rFonts w:ascii="Arial" w:hAnsi="Arial" w:cs="Arial"/>
        </w:rPr>
        <w:t xml:space="preserve"> </w:t>
      </w:r>
      <w:r w:rsidR="003B0D52" w:rsidRPr="0013180C">
        <w:rPr>
          <w:rFonts w:ascii="Arial" w:hAnsi="Arial" w:cs="Arial"/>
        </w:rPr>
        <w:t xml:space="preserve">Listed below are key security checkpoints. </w:t>
      </w:r>
    </w:p>
    <w:p w:rsidR="00CD3F3B" w:rsidRPr="00FC332C" w:rsidRDefault="00CD3F3B" w:rsidP="003B0D52">
      <w:pPr>
        <w:pStyle w:val="BodyText"/>
        <w:spacing w:before="0"/>
        <w:jc w:val="left"/>
        <w:rPr>
          <w:rFonts w:ascii="Arial" w:hAnsi="Arial" w:cs="Arial"/>
          <w:szCs w:val="24"/>
        </w:rPr>
      </w:pPr>
    </w:p>
    <w:p w:rsidR="00CD3F3B" w:rsidRPr="00772905" w:rsidRDefault="00FC332C" w:rsidP="00CD25B4">
      <w:pPr>
        <w:pStyle w:val="Bullet1"/>
        <w:numPr>
          <w:ilvl w:val="0"/>
          <w:numId w:val="7"/>
        </w:numPr>
        <w:spacing w:before="0"/>
        <w:jc w:val="left"/>
        <w:rPr>
          <w:rFonts w:ascii="Arial" w:hAnsi="Arial" w:cs="Arial"/>
          <w:szCs w:val="24"/>
        </w:rPr>
      </w:pPr>
      <w:r>
        <w:rPr>
          <w:rFonts w:ascii="Arial" w:hAnsi="Arial" w:cs="Arial"/>
          <w:szCs w:val="24"/>
        </w:rPr>
        <w:t>Entrances and e</w:t>
      </w:r>
      <w:r w:rsidR="00CD3F3B" w:rsidRPr="00772905">
        <w:rPr>
          <w:rFonts w:ascii="Arial" w:hAnsi="Arial" w:cs="Arial"/>
          <w:szCs w:val="24"/>
        </w:rPr>
        <w:t>xits (North, East, etc.)</w:t>
      </w:r>
    </w:p>
    <w:p w:rsidR="00CD3F3B" w:rsidRDefault="00CD3F3B" w:rsidP="00CD25B4">
      <w:pPr>
        <w:pStyle w:val="Bullet1"/>
        <w:numPr>
          <w:ilvl w:val="0"/>
          <w:numId w:val="7"/>
        </w:numPr>
        <w:spacing w:before="0"/>
        <w:jc w:val="left"/>
        <w:rPr>
          <w:rFonts w:ascii="Arial" w:hAnsi="Arial" w:cs="Arial"/>
          <w:szCs w:val="24"/>
        </w:rPr>
      </w:pPr>
      <w:r w:rsidRPr="00772905">
        <w:rPr>
          <w:rFonts w:ascii="Arial" w:hAnsi="Arial" w:cs="Arial"/>
          <w:szCs w:val="24"/>
        </w:rPr>
        <w:t>Reception</w:t>
      </w:r>
      <w:r w:rsidR="00FC332C">
        <w:rPr>
          <w:rFonts w:ascii="Arial" w:hAnsi="Arial" w:cs="Arial"/>
          <w:szCs w:val="24"/>
        </w:rPr>
        <w:t xml:space="preserve"> area</w:t>
      </w:r>
    </w:p>
    <w:p w:rsidR="000146BD" w:rsidRDefault="000146BD" w:rsidP="003E3BE5">
      <w:pPr>
        <w:pStyle w:val="TableTitle"/>
      </w:pPr>
      <w:bookmarkStart w:id="155" w:name="_Toc235875655"/>
      <w:bookmarkStart w:id="156" w:name="_Toc461006182"/>
    </w:p>
    <w:p w:rsidR="00CD3F3B" w:rsidRPr="00176271" w:rsidRDefault="00CD3F3B" w:rsidP="00665B35">
      <w:pPr>
        <w:pStyle w:val="Heading5"/>
        <w:rPr>
          <w:rStyle w:val="Strong"/>
          <w:b/>
        </w:rPr>
      </w:pPr>
      <w:bookmarkStart w:id="157" w:name="_Toc465767203"/>
      <w:r w:rsidRPr="00176271">
        <w:rPr>
          <w:rStyle w:val="Strong"/>
          <w:b/>
        </w:rPr>
        <w:t xml:space="preserve">Table </w:t>
      </w:r>
      <w:r w:rsidR="00C462D4" w:rsidRPr="00176271">
        <w:rPr>
          <w:rStyle w:val="Strong"/>
          <w:b/>
        </w:rPr>
        <w:t>4</w:t>
      </w:r>
      <w:r w:rsidR="0013180C" w:rsidRPr="00176271">
        <w:rPr>
          <w:rStyle w:val="Strong"/>
          <w:b/>
        </w:rPr>
        <w:t xml:space="preserve">: </w:t>
      </w:r>
      <w:bookmarkEnd w:id="155"/>
      <w:r w:rsidRPr="00176271">
        <w:rPr>
          <w:rStyle w:val="Strong"/>
          <w:b/>
        </w:rPr>
        <w:t>Internal Security Assignments</w:t>
      </w:r>
      <w:bookmarkEnd w:id="156"/>
      <w:bookmarkEnd w:id="157"/>
    </w:p>
    <w:p w:rsidR="0013180C" w:rsidRPr="0013180C" w:rsidRDefault="0013180C" w:rsidP="0013180C">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1800"/>
        <w:gridCol w:w="1980"/>
      </w:tblGrid>
      <w:tr w:rsidR="00CD3F3B" w:rsidRPr="00772905" w:rsidTr="005F350E">
        <w:trPr>
          <w:trHeight w:val="432"/>
        </w:trPr>
        <w:tc>
          <w:tcPr>
            <w:tcW w:w="3600" w:type="dxa"/>
            <w:shd w:val="clear" w:color="auto" w:fill="17365D" w:themeFill="text2" w:themeFillShade="BF"/>
            <w:vAlign w:val="center"/>
          </w:tcPr>
          <w:p w:rsidR="00CD3F3B" w:rsidRPr="00772905" w:rsidRDefault="00CD3F3B" w:rsidP="00672D10">
            <w:pPr>
              <w:pStyle w:val="BodyText"/>
              <w:spacing w:before="0"/>
              <w:jc w:val="center"/>
              <w:rPr>
                <w:rFonts w:ascii="Arial" w:hAnsi="Arial" w:cs="Arial"/>
                <w:b/>
                <w:color w:val="FFFFFF"/>
                <w:szCs w:val="24"/>
              </w:rPr>
            </w:pPr>
            <w:r w:rsidRPr="00772905">
              <w:rPr>
                <w:rFonts w:ascii="Arial" w:hAnsi="Arial" w:cs="Arial"/>
                <w:b/>
                <w:color w:val="FFFFFF"/>
                <w:szCs w:val="24"/>
              </w:rPr>
              <w:t>Area to Secure</w:t>
            </w:r>
          </w:p>
        </w:tc>
        <w:tc>
          <w:tcPr>
            <w:tcW w:w="1980" w:type="dxa"/>
            <w:shd w:val="clear" w:color="auto" w:fill="17365D" w:themeFill="text2" w:themeFillShade="BF"/>
            <w:vAlign w:val="center"/>
          </w:tcPr>
          <w:p w:rsidR="00CD3F3B" w:rsidRPr="00772905" w:rsidRDefault="00CD3F3B" w:rsidP="00672D10">
            <w:pPr>
              <w:pStyle w:val="BodyText"/>
              <w:spacing w:before="0"/>
              <w:jc w:val="center"/>
              <w:rPr>
                <w:rFonts w:ascii="Arial" w:hAnsi="Arial" w:cs="Arial"/>
                <w:b/>
                <w:color w:val="FFFFFF"/>
                <w:szCs w:val="24"/>
              </w:rPr>
            </w:pPr>
            <w:r w:rsidRPr="00772905">
              <w:rPr>
                <w:rFonts w:ascii="Arial" w:hAnsi="Arial" w:cs="Arial"/>
                <w:b/>
                <w:color w:val="FFFFFF"/>
                <w:szCs w:val="24"/>
              </w:rPr>
              <w:t>Assigned Staff</w:t>
            </w:r>
          </w:p>
        </w:tc>
        <w:tc>
          <w:tcPr>
            <w:tcW w:w="1800" w:type="dxa"/>
            <w:shd w:val="clear" w:color="auto" w:fill="17365D" w:themeFill="text2" w:themeFillShade="BF"/>
            <w:vAlign w:val="center"/>
          </w:tcPr>
          <w:p w:rsidR="00CD3F3B" w:rsidRPr="00772905" w:rsidRDefault="00CD3F3B" w:rsidP="00672D10">
            <w:pPr>
              <w:pStyle w:val="BodyText"/>
              <w:spacing w:before="0"/>
              <w:jc w:val="center"/>
              <w:rPr>
                <w:rFonts w:ascii="Arial" w:hAnsi="Arial" w:cs="Arial"/>
                <w:b/>
                <w:color w:val="FFFFFF"/>
                <w:szCs w:val="24"/>
              </w:rPr>
            </w:pPr>
            <w:r w:rsidRPr="00772905">
              <w:rPr>
                <w:rFonts w:ascii="Arial" w:hAnsi="Arial" w:cs="Arial"/>
                <w:b/>
                <w:color w:val="FFFFFF"/>
                <w:szCs w:val="24"/>
              </w:rPr>
              <w:t>Department</w:t>
            </w:r>
          </w:p>
        </w:tc>
        <w:tc>
          <w:tcPr>
            <w:tcW w:w="1980" w:type="dxa"/>
            <w:shd w:val="clear" w:color="auto" w:fill="17365D" w:themeFill="text2" w:themeFillShade="BF"/>
            <w:vAlign w:val="center"/>
          </w:tcPr>
          <w:p w:rsidR="00CD3F3B" w:rsidRPr="00772905" w:rsidRDefault="00CD3F3B" w:rsidP="00672D10">
            <w:pPr>
              <w:pStyle w:val="BodyText"/>
              <w:spacing w:before="0"/>
              <w:jc w:val="center"/>
              <w:rPr>
                <w:rFonts w:ascii="Arial" w:hAnsi="Arial" w:cs="Arial"/>
                <w:b/>
                <w:color w:val="FFFFFF"/>
                <w:szCs w:val="24"/>
              </w:rPr>
            </w:pPr>
            <w:r w:rsidRPr="00772905">
              <w:rPr>
                <w:rFonts w:ascii="Arial" w:hAnsi="Arial" w:cs="Arial"/>
                <w:b/>
                <w:color w:val="FFFFFF"/>
                <w:szCs w:val="24"/>
              </w:rPr>
              <w:t>Contact Information</w:t>
            </w:r>
          </w:p>
        </w:tc>
      </w:tr>
      <w:tr w:rsidR="00CD3F3B" w:rsidRPr="00772905" w:rsidTr="00672D10">
        <w:trPr>
          <w:trHeight w:val="432"/>
        </w:trPr>
        <w:tc>
          <w:tcPr>
            <w:tcW w:w="36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c>
          <w:tcPr>
            <w:tcW w:w="18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r>
      <w:tr w:rsidR="00CD3F3B" w:rsidRPr="00772905" w:rsidTr="00672D10">
        <w:trPr>
          <w:trHeight w:val="432"/>
        </w:trPr>
        <w:tc>
          <w:tcPr>
            <w:tcW w:w="36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c>
          <w:tcPr>
            <w:tcW w:w="18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r>
      <w:tr w:rsidR="00CD3F3B" w:rsidRPr="00772905" w:rsidTr="00672D10">
        <w:trPr>
          <w:trHeight w:val="432"/>
        </w:trPr>
        <w:tc>
          <w:tcPr>
            <w:tcW w:w="36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c>
          <w:tcPr>
            <w:tcW w:w="18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r>
      <w:tr w:rsidR="00CD3F3B" w:rsidRPr="00772905" w:rsidTr="00672D10">
        <w:trPr>
          <w:trHeight w:val="432"/>
        </w:trPr>
        <w:tc>
          <w:tcPr>
            <w:tcW w:w="36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c>
          <w:tcPr>
            <w:tcW w:w="18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r>
    </w:tbl>
    <w:p w:rsidR="00CD3F3B" w:rsidRDefault="00CD3F3B" w:rsidP="00CD3F3B">
      <w:pPr>
        <w:rPr>
          <w:rFonts w:ascii="Arial" w:hAnsi="Arial" w:cs="Arial"/>
          <w:szCs w:val="24"/>
        </w:rPr>
      </w:pPr>
    </w:p>
    <w:p w:rsidR="00CD3F3B" w:rsidRPr="00772905" w:rsidRDefault="00CD3F3B" w:rsidP="00CD3F3B">
      <w:pPr>
        <w:rPr>
          <w:rFonts w:ascii="Arial" w:hAnsi="Arial" w:cs="Arial"/>
          <w:szCs w:val="24"/>
        </w:rPr>
      </w:pPr>
    </w:p>
    <w:p w:rsidR="00CD3F3B" w:rsidRDefault="00CD3F3B">
      <w:pPr>
        <w:rPr>
          <w:rFonts w:ascii="Arial" w:hAnsi="Arial" w:cs="Arial"/>
          <w:szCs w:val="24"/>
        </w:rPr>
      </w:pPr>
    </w:p>
    <w:p w:rsidR="003777D9" w:rsidRDefault="003777D9">
      <w:pPr>
        <w:rPr>
          <w:rFonts w:ascii="Arial" w:hAnsi="Arial" w:cs="Arial"/>
          <w:szCs w:val="24"/>
        </w:rPr>
      </w:pPr>
    </w:p>
    <w:p w:rsidR="003777D9" w:rsidRDefault="003777D9">
      <w:pPr>
        <w:rPr>
          <w:rFonts w:ascii="Arial" w:hAnsi="Arial" w:cs="Arial"/>
          <w:szCs w:val="24"/>
        </w:rPr>
      </w:pPr>
    </w:p>
    <w:p w:rsidR="003777D9" w:rsidRDefault="003777D9">
      <w:pPr>
        <w:rPr>
          <w:rFonts w:ascii="Arial" w:hAnsi="Arial" w:cs="Arial"/>
          <w:szCs w:val="24"/>
        </w:rPr>
      </w:pPr>
    </w:p>
    <w:p w:rsidR="003777D9" w:rsidRDefault="003777D9">
      <w:pPr>
        <w:rPr>
          <w:rFonts w:ascii="Arial" w:hAnsi="Arial" w:cs="Arial"/>
          <w:szCs w:val="24"/>
        </w:rPr>
      </w:pPr>
    </w:p>
    <w:p w:rsidR="003777D9" w:rsidRDefault="003777D9">
      <w:pPr>
        <w:rPr>
          <w:rFonts w:ascii="Arial" w:hAnsi="Arial" w:cs="Arial"/>
          <w:szCs w:val="24"/>
        </w:rPr>
      </w:pPr>
    </w:p>
    <w:p w:rsidR="003777D9" w:rsidRDefault="003777D9">
      <w:pPr>
        <w:rPr>
          <w:rFonts w:ascii="Arial" w:hAnsi="Arial" w:cs="Arial"/>
          <w:szCs w:val="24"/>
        </w:rPr>
      </w:pPr>
    </w:p>
    <w:p w:rsidR="003777D9" w:rsidRDefault="003777D9">
      <w:pPr>
        <w:rPr>
          <w:rFonts w:ascii="Arial" w:hAnsi="Arial" w:cs="Arial"/>
          <w:szCs w:val="24"/>
        </w:rPr>
      </w:pPr>
    </w:p>
    <w:p w:rsidR="003777D9" w:rsidRDefault="003777D9">
      <w:pPr>
        <w:rPr>
          <w:rFonts w:ascii="Arial" w:hAnsi="Arial" w:cs="Arial"/>
          <w:szCs w:val="24"/>
        </w:rPr>
      </w:pPr>
    </w:p>
    <w:p w:rsidR="003777D9" w:rsidRDefault="003777D9">
      <w:pPr>
        <w:rPr>
          <w:rFonts w:ascii="Arial" w:hAnsi="Arial" w:cs="Arial"/>
          <w:szCs w:val="24"/>
        </w:rPr>
      </w:pPr>
    </w:p>
    <w:p w:rsidR="003777D9" w:rsidRDefault="003777D9">
      <w:pPr>
        <w:rPr>
          <w:rFonts w:ascii="Arial" w:hAnsi="Arial" w:cs="Arial"/>
          <w:szCs w:val="24"/>
        </w:rPr>
      </w:pPr>
    </w:p>
    <w:p w:rsidR="003777D9" w:rsidRDefault="003777D9">
      <w:pPr>
        <w:rPr>
          <w:rFonts w:ascii="Arial" w:hAnsi="Arial" w:cs="Arial"/>
          <w:szCs w:val="24"/>
        </w:rPr>
      </w:pPr>
    </w:p>
    <w:p w:rsidR="003777D9" w:rsidRDefault="003777D9" w:rsidP="00731B7F">
      <w:pPr>
        <w:pStyle w:val="Heading3"/>
      </w:pPr>
    </w:p>
    <w:p w:rsidR="00195EC4" w:rsidRPr="00195EC4" w:rsidRDefault="00195EC4" w:rsidP="00195EC4">
      <w:pPr>
        <w:pStyle w:val="BodyText"/>
      </w:pPr>
    </w:p>
    <w:p w:rsidR="0066412D" w:rsidRPr="00225687" w:rsidRDefault="0066412D" w:rsidP="00731B7F">
      <w:pPr>
        <w:pStyle w:val="Heading3"/>
      </w:pPr>
      <w:bookmarkStart w:id="158" w:name="_Toc465767204"/>
      <w:r w:rsidRPr="00225687">
        <w:lastRenderedPageBreak/>
        <w:t xml:space="preserve">Annex </w:t>
      </w:r>
      <w:r w:rsidR="006D2528" w:rsidRPr="00225687">
        <w:t>B</w:t>
      </w:r>
      <w:r w:rsidRPr="00225687">
        <w:t>: Strategic National Stockpile</w:t>
      </w:r>
      <w:bookmarkEnd w:id="158"/>
      <w:r w:rsidR="00376EA4" w:rsidRPr="00225687">
        <w:t xml:space="preserve"> (SNS)</w:t>
      </w:r>
      <w:r w:rsidRPr="00225687">
        <w:rPr>
          <w:rStyle w:val="CommentReference"/>
        </w:rPr>
        <w:t> </w:t>
      </w:r>
    </w:p>
    <w:p w:rsidR="0066412D" w:rsidRPr="00225687" w:rsidRDefault="0066412D" w:rsidP="0066412D">
      <w:pPr>
        <w:pStyle w:val="BodyText"/>
        <w:spacing w:before="0"/>
        <w:rPr>
          <w:rFonts w:ascii="Arial" w:hAnsi="Arial" w:cs="Arial"/>
        </w:rPr>
      </w:pPr>
      <w:r w:rsidRPr="00225687">
        <w:rPr>
          <w:rStyle w:val="CommentReference"/>
        </w:rPr>
        <w:t> </w:t>
      </w:r>
    </w:p>
    <w:p w:rsidR="0066412D" w:rsidRPr="00225687" w:rsidRDefault="0066412D" w:rsidP="0066412D">
      <w:pPr>
        <w:jc w:val="center"/>
        <w:rPr>
          <w:rFonts w:ascii="Arial" w:hAnsi="Arial" w:cs="Arial"/>
          <w:b/>
          <w:bCs/>
        </w:rPr>
      </w:pPr>
      <w:r w:rsidRPr="00225687">
        <w:rPr>
          <w:rFonts w:ascii="Arial" w:hAnsi="Arial" w:cs="Arial"/>
          <w:b/>
          <w:bCs/>
        </w:rPr>
        <w:t>Purpose</w:t>
      </w:r>
    </w:p>
    <w:p w:rsidR="0066412D" w:rsidRPr="00225687" w:rsidRDefault="0066412D" w:rsidP="0066412D">
      <w:pPr>
        <w:pStyle w:val="BodyText"/>
        <w:spacing w:before="0"/>
        <w:jc w:val="left"/>
        <w:rPr>
          <w:rFonts w:ascii="Arial" w:hAnsi="Arial" w:cs="Arial"/>
        </w:rPr>
      </w:pPr>
    </w:p>
    <w:p w:rsidR="0066412D" w:rsidRPr="00225687" w:rsidRDefault="0066412D" w:rsidP="0066412D">
      <w:pPr>
        <w:pStyle w:val="BodyText"/>
        <w:spacing w:before="0"/>
        <w:jc w:val="left"/>
        <w:rPr>
          <w:rFonts w:ascii="Arial" w:hAnsi="Arial" w:cs="Arial"/>
        </w:rPr>
      </w:pPr>
      <w:r w:rsidRPr="00225687">
        <w:rPr>
          <w:rFonts w:ascii="Arial" w:hAnsi="Arial" w:cs="Arial"/>
        </w:rPr>
        <w:t>Th</w:t>
      </w:r>
      <w:r w:rsidR="00376EA4" w:rsidRPr="00225687">
        <w:rPr>
          <w:rFonts w:ascii="Arial" w:hAnsi="Arial" w:cs="Arial"/>
        </w:rPr>
        <w:t>e SNS</w:t>
      </w:r>
      <w:r w:rsidRPr="00225687">
        <w:rPr>
          <w:rFonts w:ascii="Arial" w:hAnsi="Arial" w:cs="Arial"/>
        </w:rPr>
        <w:t xml:space="preserve"> is a federal resource used to provide medicine and medical supplies to protect the public in the event of a public health emergency as a result of an act of terrorism or a large-scale natural or human-caused disaster that is so severe that local and state resources are inadequate or become overwhelmed. If such an event should affect this community, the </w:t>
      </w:r>
      <w:r w:rsidRPr="00225687">
        <w:rPr>
          <w:rFonts w:ascii="Arial" w:hAnsi="Arial" w:cs="Arial"/>
          <w:b/>
          <w:bCs/>
        </w:rPr>
        <w:t>&lt;Insert name of organization&gt;</w:t>
      </w:r>
      <w:r w:rsidRPr="00225687">
        <w:rPr>
          <w:rFonts w:ascii="Arial" w:hAnsi="Arial" w:cs="Arial"/>
        </w:rPr>
        <w:t xml:space="preserve"> may need to utilize SNS resources to treat and/or to provide prophylaxis to both members and staff. The purpose of this annex is to outline procedures for coordinating with public health to obtain medications and needed medical supplies from the SNS during a public health emergency. </w:t>
      </w:r>
    </w:p>
    <w:p w:rsidR="0066412D" w:rsidRPr="00225687" w:rsidRDefault="0066412D" w:rsidP="0066412D">
      <w:pPr>
        <w:pStyle w:val="BodyText"/>
        <w:spacing w:before="0"/>
        <w:ind w:left="360" w:hanging="360"/>
        <w:jc w:val="left"/>
        <w:rPr>
          <w:rFonts w:ascii="Arial" w:hAnsi="Arial" w:cs="Arial"/>
        </w:rPr>
      </w:pPr>
    </w:p>
    <w:p w:rsidR="0066412D" w:rsidRPr="00225687" w:rsidRDefault="0066412D" w:rsidP="00C7470B">
      <w:pPr>
        <w:jc w:val="center"/>
        <w:rPr>
          <w:rFonts w:ascii="Arial" w:hAnsi="Arial" w:cs="Arial"/>
          <w:b/>
          <w:bCs/>
        </w:rPr>
      </w:pPr>
      <w:r w:rsidRPr="00225687">
        <w:rPr>
          <w:rFonts w:ascii="Arial" w:hAnsi="Arial" w:cs="Arial"/>
          <w:b/>
          <w:bCs/>
        </w:rPr>
        <w:t>Coordination of Planning with Public Health</w:t>
      </w:r>
    </w:p>
    <w:p w:rsidR="0066412D" w:rsidRPr="00225687" w:rsidRDefault="0066412D" w:rsidP="0066412D">
      <w:pPr>
        <w:pStyle w:val="BodyText"/>
        <w:spacing w:before="0"/>
        <w:jc w:val="left"/>
        <w:rPr>
          <w:rFonts w:ascii="Arial" w:hAnsi="Arial" w:cs="Arial"/>
        </w:rPr>
      </w:pPr>
    </w:p>
    <w:p w:rsidR="0066412D" w:rsidRPr="00225687" w:rsidRDefault="0066412D" w:rsidP="0066412D">
      <w:pPr>
        <w:pStyle w:val="BodyText"/>
        <w:spacing w:before="0"/>
        <w:jc w:val="left"/>
        <w:rPr>
          <w:rFonts w:ascii="Arial" w:hAnsi="Arial" w:cs="Arial"/>
        </w:rPr>
      </w:pPr>
      <w:r w:rsidRPr="00225687">
        <w:rPr>
          <w:rFonts w:ascii="Arial" w:hAnsi="Arial" w:cs="Arial"/>
        </w:rPr>
        <w:t xml:space="preserve">Planning for the SNS must be coordinated with </w:t>
      </w:r>
      <w:r w:rsidR="00376EA4" w:rsidRPr="00225687">
        <w:rPr>
          <w:rFonts w:ascii="Arial" w:hAnsi="Arial" w:cs="Arial"/>
        </w:rPr>
        <w:t xml:space="preserve">the </w:t>
      </w:r>
      <w:r w:rsidR="0052606F" w:rsidRPr="00225687">
        <w:rPr>
          <w:rFonts w:ascii="Arial" w:hAnsi="Arial" w:cs="Arial"/>
        </w:rPr>
        <w:t>Mississippi State Department of Health (</w:t>
      </w:r>
      <w:r w:rsidRPr="00225687">
        <w:rPr>
          <w:rFonts w:ascii="Arial" w:hAnsi="Arial" w:cs="Arial"/>
        </w:rPr>
        <w:t>MSDH</w:t>
      </w:r>
      <w:r w:rsidR="0052606F" w:rsidRPr="00225687">
        <w:rPr>
          <w:rFonts w:ascii="Arial" w:hAnsi="Arial" w:cs="Arial"/>
        </w:rPr>
        <w:t>)</w:t>
      </w:r>
      <w:r w:rsidRPr="00225687">
        <w:rPr>
          <w:rFonts w:ascii="Arial" w:hAnsi="Arial" w:cs="Arial"/>
        </w:rPr>
        <w:t xml:space="preserve">. </w:t>
      </w:r>
    </w:p>
    <w:p w:rsidR="0066412D" w:rsidRPr="00225687" w:rsidRDefault="0066412D" w:rsidP="0066412D">
      <w:pPr>
        <w:pStyle w:val="BodyText"/>
        <w:spacing w:before="0"/>
        <w:jc w:val="left"/>
        <w:rPr>
          <w:rFonts w:ascii="Arial" w:hAnsi="Arial" w:cs="Arial"/>
        </w:rPr>
      </w:pPr>
    </w:p>
    <w:p w:rsidR="0066412D" w:rsidRPr="00225687" w:rsidRDefault="0066412D" w:rsidP="0066412D">
      <w:pPr>
        <w:pStyle w:val="BodyText"/>
        <w:spacing w:before="0"/>
        <w:jc w:val="left"/>
        <w:rPr>
          <w:rFonts w:ascii="Arial" w:hAnsi="Arial" w:cs="Arial"/>
          <w:b/>
          <w:bCs/>
        </w:rPr>
      </w:pPr>
      <w:r w:rsidRPr="00225687">
        <w:rPr>
          <w:rFonts w:ascii="Arial" w:hAnsi="Arial" w:cs="Arial"/>
          <w:b/>
          <w:bCs/>
        </w:rPr>
        <w:t xml:space="preserve">Planning for mass prophylaxis </w:t>
      </w:r>
      <w:r w:rsidR="009F5DA2" w:rsidRPr="00225687">
        <w:rPr>
          <w:rFonts w:ascii="Arial" w:hAnsi="Arial" w:cs="Arial"/>
          <w:b/>
          <w:bCs/>
        </w:rPr>
        <w:t xml:space="preserve">of </w:t>
      </w:r>
      <w:r w:rsidRPr="00225687">
        <w:rPr>
          <w:rFonts w:ascii="Arial" w:hAnsi="Arial" w:cs="Arial"/>
          <w:b/>
          <w:bCs/>
        </w:rPr>
        <w:t>members/staff:  </w:t>
      </w:r>
    </w:p>
    <w:p w:rsidR="0066412D" w:rsidRPr="00225687" w:rsidRDefault="0066412D" w:rsidP="0066412D">
      <w:pPr>
        <w:pStyle w:val="BodyText"/>
        <w:spacing w:before="0"/>
        <w:jc w:val="left"/>
        <w:rPr>
          <w:rFonts w:ascii="Arial" w:hAnsi="Arial" w:cs="Arial"/>
        </w:rPr>
      </w:pPr>
    </w:p>
    <w:p w:rsidR="0066412D" w:rsidRPr="00225687" w:rsidRDefault="0066412D" w:rsidP="0066412D">
      <w:pPr>
        <w:pStyle w:val="BodyText"/>
        <w:spacing w:before="0"/>
        <w:jc w:val="left"/>
        <w:rPr>
          <w:rFonts w:ascii="Arial" w:hAnsi="Arial" w:cs="Arial"/>
        </w:rPr>
      </w:pPr>
      <w:r w:rsidRPr="00225687">
        <w:rPr>
          <w:rFonts w:ascii="Arial" w:hAnsi="Arial" w:cs="Arial"/>
        </w:rPr>
        <w:t>The first step in the coordination of this plan is to register with the</w:t>
      </w:r>
      <w:r w:rsidR="0052606F" w:rsidRPr="00225687">
        <w:rPr>
          <w:rFonts w:ascii="Arial" w:hAnsi="Arial" w:cs="Arial"/>
        </w:rPr>
        <w:t xml:space="preserve"> state by completing the MSDH</w:t>
      </w:r>
      <w:r w:rsidR="00376EA4" w:rsidRPr="00225687">
        <w:rPr>
          <w:rFonts w:ascii="Arial" w:hAnsi="Arial" w:cs="Arial"/>
        </w:rPr>
        <w:t xml:space="preserve"> SNS</w:t>
      </w:r>
      <w:r w:rsidRPr="00225687">
        <w:rPr>
          <w:rFonts w:ascii="Arial" w:hAnsi="Arial" w:cs="Arial"/>
        </w:rPr>
        <w:t xml:space="preserve"> and Pandemic Influenza Programs Provider Enrollment Form No.</w:t>
      </w:r>
      <w:r w:rsidR="00230773" w:rsidRPr="00225687">
        <w:rPr>
          <w:rFonts w:ascii="Arial" w:hAnsi="Arial" w:cs="Arial"/>
        </w:rPr>
        <w:t xml:space="preserve"> </w:t>
      </w:r>
      <w:r w:rsidRPr="00225687">
        <w:rPr>
          <w:rFonts w:ascii="Arial" w:hAnsi="Arial" w:cs="Arial"/>
        </w:rPr>
        <w:t xml:space="preserve">255 E. This form will be submitted to the MSDH District Emergency Preparedness Nurse. If not, this form can be obtained </w:t>
      </w:r>
      <w:r w:rsidR="00230773" w:rsidRPr="00225687">
        <w:rPr>
          <w:rFonts w:ascii="Arial" w:hAnsi="Arial" w:cs="Arial"/>
        </w:rPr>
        <w:t xml:space="preserve">from any district health office or </w:t>
      </w:r>
      <w:r w:rsidRPr="00225687">
        <w:rPr>
          <w:rFonts w:ascii="Arial" w:hAnsi="Arial" w:cs="Arial"/>
        </w:rPr>
        <w:t>by select</w:t>
      </w:r>
      <w:r w:rsidR="00376EA4" w:rsidRPr="00225687">
        <w:rPr>
          <w:rFonts w:ascii="Arial" w:hAnsi="Arial" w:cs="Arial"/>
        </w:rPr>
        <w:t>ing SNS</w:t>
      </w:r>
      <w:r w:rsidRPr="00225687">
        <w:rPr>
          <w:rFonts w:ascii="Arial" w:hAnsi="Arial" w:cs="Arial"/>
        </w:rPr>
        <w:t xml:space="preserve"> on the MSDH website at </w:t>
      </w:r>
      <w:hyperlink r:id="rId50" w:history="1">
        <w:r w:rsidRPr="00225687">
          <w:rPr>
            <w:rStyle w:val="Hyperlink"/>
            <w:rFonts w:ascii="Arial" w:hAnsi="Arial" w:cs="Arial"/>
          </w:rPr>
          <w:t>www.healthyMS.com</w:t>
        </w:r>
      </w:hyperlink>
      <w:r w:rsidRPr="00225687">
        <w:rPr>
          <w:rFonts w:ascii="Arial" w:hAnsi="Arial" w:cs="Arial"/>
        </w:rPr>
        <w:t xml:space="preserve">. </w:t>
      </w:r>
    </w:p>
    <w:p w:rsidR="0066412D" w:rsidRPr="00225687" w:rsidRDefault="0066412D" w:rsidP="0066412D">
      <w:pPr>
        <w:pStyle w:val="BodyText"/>
        <w:spacing w:before="0"/>
        <w:jc w:val="left"/>
        <w:rPr>
          <w:rFonts w:ascii="Arial" w:hAnsi="Arial" w:cs="Arial"/>
        </w:rPr>
      </w:pPr>
    </w:p>
    <w:p w:rsidR="0066412D" w:rsidRPr="00225687" w:rsidRDefault="0052606F" w:rsidP="0066412D">
      <w:pPr>
        <w:pStyle w:val="BodyText"/>
        <w:spacing w:before="0"/>
        <w:jc w:val="left"/>
        <w:rPr>
          <w:rFonts w:ascii="Arial" w:hAnsi="Arial" w:cs="Arial"/>
          <w:b/>
          <w:bCs/>
        </w:rPr>
      </w:pPr>
      <w:r w:rsidRPr="00225687">
        <w:rPr>
          <w:rFonts w:ascii="Arial" w:hAnsi="Arial" w:cs="Arial"/>
        </w:rPr>
        <w:t xml:space="preserve">The </w:t>
      </w:r>
      <w:r w:rsidR="0066412D" w:rsidRPr="00225687">
        <w:rPr>
          <w:rFonts w:ascii="Arial" w:hAnsi="Arial" w:cs="Arial"/>
        </w:rPr>
        <w:t>MSDH will also provide training</w:t>
      </w:r>
      <w:r w:rsidR="00230773" w:rsidRPr="00225687">
        <w:rPr>
          <w:rFonts w:ascii="Arial" w:hAnsi="Arial" w:cs="Arial"/>
        </w:rPr>
        <w:t>,</w:t>
      </w:r>
      <w:r w:rsidR="0066412D" w:rsidRPr="00225687">
        <w:rPr>
          <w:rFonts w:ascii="Arial" w:hAnsi="Arial" w:cs="Arial"/>
        </w:rPr>
        <w:t xml:space="preserve"> including how the treatment algorithms and standing orders contained in the MSDH SNS Plan (plan is located on the MSDH website at </w:t>
      </w:r>
      <w:hyperlink r:id="rId51" w:history="1">
        <w:r w:rsidR="0066412D" w:rsidRPr="00225687">
          <w:rPr>
            <w:rStyle w:val="Hyperlink"/>
            <w:rFonts w:ascii="Arial" w:hAnsi="Arial" w:cs="Arial"/>
          </w:rPr>
          <w:t>www.healthyMS.com</w:t>
        </w:r>
      </w:hyperlink>
      <w:r w:rsidR="009F5DA2" w:rsidRPr="00225687">
        <w:t>)</w:t>
      </w:r>
      <w:r w:rsidR="0066412D" w:rsidRPr="00225687">
        <w:rPr>
          <w:rFonts w:ascii="Arial" w:hAnsi="Arial" w:cs="Arial"/>
        </w:rPr>
        <w:t xml:space="preserve"> are to be used in the distribution of medications from the SNS. The </w:t>
      </w:r>
      <w:r w:rsidR="0066412D" w:rsidRPr="00225687">
        <w:rPr>
          <w:rFonts w:ascii="Arial" w:hAnsi="Arial" w:cs="Arial"/>
          <w:b/>
          <w:bCs/>
        </w:rPr>
        <w:t>&lt;</w:t>
      </w:r>
      <w:r w:rsidR="004C2022" w:rsidRPr="00225687">
        <w:rPr>
          <w:rFonts w:ascii="Arial" w:hAnsi="Arial" w:cs="Arial"/>
          <w:b/>
          <w:bCs/>
        </w:rPr>
        <w:t>I</w:t>
      </w:r>
      <w:r w:rsidR="009F5DA2" w:rsidRPr="00225687">
        <w:rPr>
          <w:rFonts w:ascii="Arial" w:hAnsi="Arial" w:cs="Arial"/>
          <w:b/>
          <w:bCs/>
        </w:rPr>
        <w:t>nsert designee</w:t>
      </w:r>
      <w:r w:rsidR="0066412D" w:rsidRPr="00225687">
        <w:rPr>
          <w:rFonts w:ascii="Arial" w:hAnsi="Arial" w:cs="Arial"/>
          <w:b/>
          <w:bCs/>
        </w:rPr>
        <w:t>&gt;</w:t>
      </w:r>
      <w:r w:rsidR="0066412D" w:rsidRPr="00225687">
        <w:rPr>
          <w:rFonts w:ascii="Arial" w:hAnsi="Arial" w:cs="Arial"/>
        </w:rPr>
        <w:t xml:space="preserve"> will work with MSDH to coordinate planning and training of staff for possible SNS activation. The MSDH point of contact for </w:t>
      </w:r>
      <w:r w:rsidR="0066412D" w:rsidRPr="00225687">
        <w:rPr>
          <w:rFonts w:ascii="Arial" w:hAnsi="Arial" w:cs="Arial"/>
          <w:b/>
          <w:bCs/>
        </w:rPr>
        <w:t>&lt;Insert name of organization&gt;</w:t>
      </w:r>
      <w:r w:rsidR="0066412D" w:rsidRPr="00225687">
        <w:rPr>
          <w:rFonts w:ascii="Arial" w:hAnsi="Arial" w:cs="Arial"/>
        </w:rPr>
        <w:t xml:space="preserve"> SNS planning is the MSDH District Emergency Preparedness Nurse, </w:t>
      </w:r>
      <w:r w:rsidR="0066412D" w:rsidRPr="00225687">
        <w:rPr>
          <w:rFonts w:ascii="Arial" w:hAnsi="Arial" w:cs="Arial"/>
          <w:b/>
          <w:bCs/>
        </w:rPr>
        <w:t xml:space="preserve">&lt;Insert </w:t>
      </w:r>
      <w:r w:rsidR="00230773" w:rsidRPr="00225687">
        <w:rPr>
          <w:rFonts w:ascii="Arial" w:hAnsi="Arial" w:cs="Arial"/>
          <w:b/>
          <w:bCs/>
        </w:rPr>
        <w:t xml:space="preserve">name and </w:t>
      </w:r>
      <w:r w:rsidR="0066412D" w:rsidRPr="00225687">
        <w:rPr>
          <w:rFonts w:ascii="Arial" w:hAnsi="Arial" w:cs="Arial"/>
          <w:b/>
          <w:bCs/>
        </w:rPr>
        <w:t>contact phone number&gt;</w:t>
      </w:r>
      <w:r w:rsidR="0066412D" w:rsidRPr="00225687">
        <w:rPr>
          <w:rFonts w:ascii="Arial" w:hAnsi="Arial" w:cs="Arial"/>
        </w:rPr>
        <w:t>.</w:t>
      </w:r>
    </w:p>
    <w:p w:rsidR="0066412D" w:rsidRPr="00225687" w:rsidRDefault="0066412D" w:rsidP="0066412D">
      <w:pPr>
        <w:pStyle w:val="BodyText"/>
        <w:spacing w:before="0"/>
        <w:jc w:val="left"/>
        <w:rPr>
          <w:rFonts w:ascii="Arial" w:hAnsi="Arial" w:cs="Arial"/>
        </w:rPr>
      </w:pPr>
    </w:p>
    <w:p w:rsidR="0066412D" w:rsidRPr="00225687" w:rsidRDefault="0052606F" w:rsidP="0066412D">
      <w:pPr>
        <w:pStyle w:val="BodyText"/>
        <w:spacing w:before="0"/>
        <w:jc w:val="left"/>
        <w:rPr>
          <w:rFonts w:ascii="Arial" w:hAnsi="Arial" w:cs="Arial"/>
          <w:b/>
          <w:bCs/>
        </w:rPr>
      </w:pPr>
      <w:r w:rsidRPr="00225687">
        <w:rPr>
          <w:rFonts w:ascii="Arial" w:hAnsi="Arial" w:cs="Arial"/>
        </w:rPr>
        <w:t xml:space="preserve">The </w:t>
      </w:r>
      <w:r w:rsidR="0066412D" w:rsidRPr="00225687">
        <w:rPr>
          <w:rFonts w:ascii="Arial" w:hAnsi="Arial" w:cs="Arial"/>
        </w:rPr>
        <w:t xml:space="preserve">MSDH also requires a coordinating physician or pharmacist be identified from the organization to oversee the dispensing of medications and/or administration of vaccine(s). They are not required to be on-site, but staff will be required to work under his or her direction. The Coordinating Physician/Pharmacist for the </w:t>
      </w:r>
      <w:r w:rsidRPr="00225687">
        <w:rPr>
          <w:rFonts w:ascii="Arial" w:hAnsi="Arial" w:cs="Arial"/>
          <w:b/>
          <w:bCs/>
        </w:rPr>
        <w:t>&lt;Insert name of organization</w:t>
      </w:r>
      <w:r w:rsidR="0066412D" w:rsidRPr="00225687">
        <w:rPr>
          <w:rFonts w:ascii="Arial" w:hAnsi="Arial" w:cs="Arial"/>
          <w:b/>
          <w:bCs/>
        </w:rPr>
        <w:t>&gt;</w:t>
      </w:r>
      <w:r w:rsidR="0066412D" w:rsidRPr="00225687">
        <w:rPr>
          <w:rFonts w:ascii="Arial" w:hAnsi="Arial" w:cs="Arial"/>
        </w:rPr>
        <w:t xml:space="preserve"> is </w:t>
      </w:r>
      <w:r w:rsidR="0066412D" w:rsidRPr="00225687">
        <w:rPr>
          <w:rFonts w:ascii="Arial" w:hAnsi="Arial" w:cs="Arial"/>
          <w:b/>
          <w:bCs/>
        </w:rPr>
        <w:t>&lt;Insert name of Coordinating Physician</w:t>
      </w:r>
      <w:r w:rsidR="00C20C3C" w:rsidRPr="00225687">
        <w:rPr>
          <w:rFonts w:ascii="Arial" w:hAnsi="Arial" w:cs="Arial"/>
          <w:b/>
          <w:bCs/>
        </w:rPr>
        <w:t>/Pharmacist</w:t>
      </w:r>
      <w:r w:rsidR="0066412D" w:rsidRPr="00225687">
        <w:rPr>
          <w:rFonts w:ascii="Arial" w:hAnsi="Arial" w:cs="Arial"/>
          <w:b/>
          <w:bCs/>
        </w:rPr>
        <w:t>&gt;</w:t>
      </w:r>
      <w:r w:rsidR="0066412D" w:rsidRPr="00225687">
        <w:rPr>
          <w:rFonts w:ascii="Arial" w:hAnsi="Arial" w:cs="Arial"/>
        </w:rPr>
        <w:t>.</w:t>
      </w:r>
      <w:r w:rsidR="0066412D" w:rsidRPr="00225687">
        <w:rPr>
          <w:rFonts w:ascii="Arial" w:hAnsi="Arial" w:cs="Arial"/>
          <w:b/>
          <w:bCs/>
        </w:rPr>
        <w:t xml:space="preserve"> </w:t>
      </w:r>
    </w:p>
    <w:p w:rsidR="0066412D" w:rsidRPr="00225687" w:rsidRDefault="0066412D" w:rsidP="0066412D">
      <w:pPr>
        <w:pStyle w:val="BodyText"/>
        <w:spacing w:before="0"/>
        <w:jc w:val="left"/>
        <w:rPr>
          <w:rFonts w:ascii="Arial" w:hAnsi="Arial" w:cs="Arial"/>
        </w:rPr>
      </w:pPr>
    </w:p>
    <w:p w:rsidR="0066412D" w:rsidRPr="00225687" w:rsidRDefault="0066412D" w:rsidP="0066412D">
      <w:pPr>
        <w:jc w:val="center"/>
        <w:rPr>
          <w:rFonts w:ascii="Arial" w:hAnsi="Arial" w:cs="Arial"/>
          <w:b/>
          <w:bCs/>
        </w:rPr>
      </w:pPr>
      <w:r w:rsidRPr="00225687">
        <w:rPr>
          <w:rFonts w:ascii="Arial" w:hAnsi="Arial" w:cs="Arial"/>
          <w:b/>
          <w:bCs/>
        </w:rPr>
        <w:t xml:space="preserve">Requesting the </w:t>
      </w:r>
      <w:r w:rsidR="0052606F" w:rsidRPr="00225687">
        <w:rPr>
          <w:rFonts w:ascii="Arial" w:hAnsi="Arial" w:cs="Arial"/>
          <w:b/>
          <w:bCs/>
        </w:rPr>
        <w:t>SNS</w:t>
      </w:r>
    </w:p>
    <w:p w:rsidR="0066412D" w:rsidRPr="00225687" w:rsidRDefault="0066412D" w:rsidP="0066412D">
      <w:pPr>
        <w:pStyle w:val="BodyText"/>
        <w:spacing w:before="0"/>
        <w:jc w:val="left"/>
        <w:rPr>
          <w:rFonts w:ascii="Arial" w:hAnsi="Arial" w:cs="Arial"/>
        </w:rPr>
      </w:pPr>
    </w:p>
    <w:p w:rsidR="0066412D" w:rsidRPr="00225687" w:rsidRDefault="0066412D" w:rsidP="0066412D">
      <w:pPr>
        <w:pStyle w:val="BodyText"/>
        <w:spacing w:before="0"/>
        <w:jc w:val="left"/>
        <w:rPr>
          <w:rFonts w:ascii="Arial" w:hAnsi="Arial" w:cs="Arial"/>
        </w:rPr>
      </w:pPr>
      <w:r w:rsidRPr="00225687">
        <w:rPr>
          <w:rFonts w:ascii="Arial" w:hAnsi="Arial" w:cs="Arial"/>
        </w:rPr>
        <w:t xml:space="preserve">The SNS is a federal resource. As with all federal resources, it cannot be requested unless response to the incident is anticipated to exceed local and state resources. </w:t>
      </w:r>
    </w:p>
    <w:p w:rsidR="0066412D" w:rsidRPr="00225687" w:rsidRDefault="0066412D" w:rsidP="0066412D">
      <w:pPr>
        <w:pStyle w:val="BodyText"/>
        <w:spacing w:before="0"/>
        <w:jc w:val="left"/>
        <w:rPr>
          <w:rFonts w:ascii="Arial" w:hAnsi="Arial" w:cs="Arial"/>
          <w:szCs w:val="24"/>
        </w:rPr>
      </w:pPr>
    </w:p>
    <w:p w:rsidR="0066412D" w:rsidRPr="00225687" w:rsidRDefault="0066412D" w:rsidP="0066412D">
      <w:pPr>
        <w:rPr>
          <w:rFonts w:ascii="Arial" w:hAnsi="Arial" w:cs="Arial"/>
        </w:rPr>
      </w:pPr>
      <w:r w:rsidRPr="00225687">
        <w:rPr>
          <w:rFonts w:ascii="Arial" w:hAnsi="Arial" w:cs="Arial"/>
        </w:rPr>
        <w:t xml:space="preserve">A copy of the standing orders, algorithms, and health information forms can be found in the </w:t>
      </w:r>
      <w:hyperlink r:id="rId52" w:history="1">
        <w:r w:rsidRPr="00225687">
          <w:rPr>
            <w:rStyle w:val="Hyperlink"/>
            <w:rFonts w:ascii="Arial" w:hAnsi="Arial" w:cs="Arial"/>
            <w:b/>
            <w:bCs/>
          </w:rPr>
          <w:t>MSDH SNS Plan</w:t>
        </w:r>
      </w:hyperlink>
      <w:r w:rsidRPr="00225687">
        <w:rPr>
          <w:rFonts w:ascii="Arial" w:hAnsi="Arial" w:cs="Arial"/>
          <w:b/>
          <w:bCs/>
        </w:rPr>
        <w:t>.</w:t>
      </w:r>
    </w:p>
    <w:p w:rsidR="0066412D" w:rsidRPr="00225687" w:rsidRDefault="0066412D" w:rsidP="0066412D">
      <w:pPr>
        <w:pStyle w:val="BodyText"/>
        <w:spacing w:before="0"/>
        <w:jc w:val="left"/>
        <w:rPr>
          <w:rFonts w:ascii="Arial" w:hAnsi="Arial" w:cs="Arial"/>
        </w:rPr>
      </w:pPr>
    </w:p>
    <w:p w:rsidR="0066412D" w:rsidRPr="00225687" w:rsidRDefault="0066412D" w:rsidP="0066412D">
      <w:pPr>
        <w:rPr>
          <w:rFonts w:ascii="Arial" w:hAnsi="Arial" w:cs="Arial"/>
        </w:rPr>
      </w:pPr>
      <w:r w:rsidRPr="00225687">
        <w:rPr>
          <w:rFonts w:ascii="Arial" w:hAnsi="Arial" w:cs="Arial"/>
          <w:i/>
          <w:iCs/>
        </w:rPr>
        <w:t xml:space="preserve">Since the </w:t>
      </w:r>
      <w:r w:rsidR="00230773" w:rsidRPr="00225687">
        <w:rPr>
          <w:rFonts w:ascii="Arial" w:hAnsi="Arial" w:cs="Arial"/>
          <w:i/>
          <w:iCs/>
        </w:rPr>
        <w:t>Strategic National Stockpile</w:t>
      </w:r>
      <w:r w:rsidRPr="00225687">
        <w:rPr>
          <w:rFonts w:ascii="Arial" w:hAnsi="Arial" w:cs="Arial"/>
          <w:i/>
          <w:iCs/>
        </w:rPr>
        <w:t xml:space="preserve"> is a voluntary program, a facility may elect to participate at any time.</w:t>
      </w:r>
      <w:r w:rsidRPr="00225687">
        <w:rPr>
          <w:rFonts w:ascii="Arial" w:hAnsi="Arial" w:cs="Arial"/>
        </w:rPr>
        <w:t xml:space="preserve"> </w:t>
      </w:r>
    </w:p>
    <w:p w:rsidR="0066412D" w:rsidRPr="00225687" w:rsidRDefault="0066412D" w:rsidP="0066412D">
      <w:pPr>
        <w:pStyle w:val="BodyText"/>
        <w:spacing w:before="0"/>
        <w:ind w:left="720"/>
        <w:jc w:val="left"/>
        <w:rPr>
          <w:rFonts w:ascii="Arial" w:hAnsi="Arial" w:cs="Arial"/>
        </w:rPr>
      </w:pPr>
    </w:p>
    <w:p w:rsidR="0066412D" w:rsidRPr="00225687" w:rsidRDefault="0066412D" w:rsidP="0066412D">
      <w:pPr>
        <w:jc w:val="center"/>
        <w:rPr>
          <w:rFonts w:ascii="Arial" w:hAnsi="Arial" w:cs="Arial"/>
          <w:b/>
          <w:bCs/>
        </w:rPr>
      </w:pPr>
      <w:r w:rsidRPr="00225687">
        <w:rPr>
          <w:rFonts w:ascii="Arial" w:hAnsi="Arial" w:cs="Arial"/>
          <w:b/>
          <w:bCs/>
        </w:rPr>
        <w:t>References</w:t>
      </w:r>
    </w:p>
    <w:p w:rsidR="0066412D" w:rsidRPr="00225687" w:rsidRDefault="0066412D" w:rsidP="0066412D">
      <w:pPr>
        <w:pStyle w:val="BodyText"/>
        <w:spacing w:before="0"/>
        <w:ind w:left="720"/>
        <w:jc w:val="left"/>
        <w:rPr>
          <w:rFonts w:ascii="Arial" w:hAnsi="Arial" w:cs="Arial"/>
        </w:rPr>
      </w:pPr>
    </w:p>
    <w:p w:rsidR="0066412D" w:rsidRPr="00225687" w:rsidRDefault="00230773" w:rsidP="0066412D">
      <w:pPr>
        <w:pStyle w:val="BodyText"/>
        <w:spacing w:before="0"/>
        <w:jc w:val="left"/>
        <w:rPr>
          <w:rFonts w:ascii="Arial" w:hAnsi="Arial" w:cs="Arial"/>
        </w:rPr>
      </w:pPr>
      <w:r w:rsidRPr="00225687">
        <w:rPr>
          <w:rFonts w:ascii="Arial" w:hAnsi="Arial" w:cs="Arial"/>
        </w:rPr>
        <w:t xml:space="preserve">The </w:t>
      </w:r>
      <w:r w:rsidR="0066412D" w:rsidRPr="00225687">
        <w:rPr>
          <w:rFonts w:ascii="Arial" w:hAnsi="Arial" w:cs="Arial"/>
        </w:rPr>
        <w:t>Mississippi State Department of Health, Plan for Receiving, Distributing, and Dispensing the Strategic National Stockpile Assets:</w:t>
      </w:r>
    </w:p>
    <w:p w:rsidR="0066412D" w:rsidRPr="00225687" w:rsidRDefault="0066412D" w:rsidP="0066412D">
      <w:pPr>
        <w:pStyle w:val="BodyText"/>
        <w:spacing w:before="0"/>
        <w:jc w:val="left"/>
        <w:rPr>
          <w:rFonts w:ascii="Arial" w:hAnsi="Arial" w:cs="Arial"/>
        </w:rPr>
      </w:pPr>
    </w:p>
    <w:p w:rsidR="0066412D" w:rsidRPr="00225687" w:rsidRDefault="0066055F" w:rsidP="0066412D">
      <w:pPr>
        <w:pStyle w:val="BodyText"/>
        <w:spacing w:before="0"/>
        <w:jc w:val="left"/>
        <w:rPr>
          <w:rFonts w:ascii="Arial" w:hAnsi="Arial" w:cs="Arial"/>
        </w:rPr>
      </w:pPr>
      <w:hyperlink r:id="rId53" w:history="1">
        <w:r w:rsidR="0066412D" w:rsidRPr="00225687">
          <w:rPr>
            <w:rStyle w:val="Hyperlink"/>
            <w:rFonts w:ascii="Arial" w:hAnsi="Arial" w:cs="Arial"/>
          </w:rPr>
          <w:t>www.msdh.state.ms.us/msdhsite/indes.cfm/44,1136,122,154,pdf/SNSPlan2008%2Epdf</w:t>
        </w:r>
      </w:hyperlink>
      <w:r w:rsidR="0066412D" w:rsidRPr="00225687">
        <w:rPr>
          <w:rFonts w:ascii="Arial" w:hAnsi="Arial" w:cs="Arial"/>
        </w:rPr>
        <w:t xml:space="preserve"> </w:t>
      </w:r>
    </w:p>
    <w:p w:rsidR="0066412D" w:rsidRPr="00225687" w:rsidRDefault="0066412D" w:rsidP="0066412D">
      <w:pPr>
        <w:pStyle w:val="BodyText"/>
        <w:spacing w:before="0"/>
        <w:jc w:val="left"/>
        <w:rPr>
          <w:rFonts w:ascii="Arial" w:hAnsi="Arial" w:cs="Arial"/>
        </w:rPr>
      </w:pPr>
      <w:r w:rsidRPr="00225687">
        <w:rPr>
          <w:rFonts w:ascii="Arial" w:hAnsi="Arial" w:cs="Arial"/>
        </w:rPr>
        <w:t>This link may change when a new plan is uploaded.</w:t>
      </w:r>
    </w:p>
    <w:p w:rsidR="0066412D" w:rsidRPr="00225687" w:rsidRDefault="0066412D" w:rsidP="0066412D">
      <w:pPr>
        <w:pStyle w:val="BodyText"/>
        <w:spacing w:before="0"/>
        <w:jc w:val="left"/>
        <w:rPr>
          <w:rFonts w:ascii="Arial" w:hAnsi="Arial" w:cs="Arial"/>
        </w:rPr>
      </w:pPr>
    </w:p>
    <w:p w:rsidR="0066412D" w:rsidRPr="00225687" w:rsidRDefault="0066412D" w:rsidP="0066412D">
      <w:pPr>
        <w:pStyle w:val="BodyText"/>
        <w:spacing w:before="0"/>
        <w:jc w:val="left"/>
        <w:rPr>
          <w:rFonts w:ascii="Arial" w:hAnsi="Arial" w:cs="Arial"/>
        </w:rPr>
      </w:pPr>
      <w:r w:rsidRPr="00225687">
        <w:rPr>
          <w:rFonts w:ascii="Arial" w:hAnsi="Arial" w:cs="Arial"/>
        </w:rPr>
        <w:t xml:space="preserve">Centers for Disease Control and Prevention, Strategic National Stockpile website: </w:t>
      </w:r>
      <w:hyperlink r:id="rId54" w:history="1">
        <w:r w:rsidRPr="00225687">
          <w:rPr>
            <w:rStyle w:val="Hyperlink"/>
            <w:rFonts w:ascii="Arial" w:hAnsi="Arial" w:cs="Arial"/>
          </w:rPr>
          <w:t>www.bt.cdc.gov/stockpile/</w:t>
        </w:r>
      </w:hyperlink>
      <w:r w:rsidRPr="00225687">
        <w:rPr>
          <w:rFonts w:ascii="Arial" w:hAnsi="Arial" w:cs="Arial"/>
        </w:rPr>
        <w:t xml:space="preserve"> </w:t>
      </w:r>
    </w:p>
    <w:p w:rsidR="0066412D" w:rsidRPr="00225687" w:rsidRDefault="0066412D" w:rsidP="0066412D">
      <w:pPr>
        <w:pStyle w:val="BodyText"/>
        <w:spacing w:before="0"/>
        <w:jc w:val="left"/>
        <w:rPr>
          <w:rFonts w:ascii="Arial" w:hAnsi="Arial" w:cs="Arial"/>
        </w:rPr>
      </w:pPr>
    </w:p>
    <w:p w:rsidR="0066412D" w:rsidRPr="00225687" w:rsidRDefault="0066412D" w:rsidP="0066412D">
      <w:pPr>
        <w:rPr>
          <w:rFonts w:ascii="Arial" w:hAnsi="Arial" w:cs="Arial"/>
          <w:b/>
          <w:bCs/>
          <w:color w:val="003366"/>
        </w:rPr>
      </w:pPr>
    </w:p>
    <w:p w:rsidR="00230773" w:rsidRPr="00225687" w:rsidRDefault="0066412D" w:rsidP="0066412D">
      <w:pPr>
        <w:jc w:val="center"/>
        <w:rPr>
          <w:rFonts w:ascii="Arial" w:hAnsi="Arial" w:cs="Arial"/>
          <w:b/>
          <w:bCs/>
        </w:rPr>
      </w:pPr>
      <w:r w:rsidRPr="00225687">
        <w:rPr>
          <w:color w:val="003366"/>
        </w:rPr>
        <w:br w:type="page"/>
      </w:r>
      <w:r w:rsidRPr="00225687">
        <w:rPr>
          <w:rFonts w:ascii="Arial" w:hAnsi="Arial" w:cs="Arial"/>
          <w:b/>
          <w:bCs/>
        </w:rPr>
        <w:lastRenderedPageBreak/>
        <w:t>S</w:t>
      </w:r>
      <w:r w:rsidR="00230773" w:rsidRPr="00225687">
        <w:rPr>
          <w:rFonts w:ascii="Arial" w:hAnsi="Arial" w:cs="Arial"/>
          <w:b/>
          <w:bCs/>
        </w:rPr>
        <w:t xml:space="preserve">trategic </w:t>
      </w:r>
      <w:r w:rsidRPr="00225687">
        <w:rPr>
          <w:rFonts w:ascii="Arial" w:hAnsi="Arial" w:cs="Arial"/>
          <w:b/>
          <w:bCs/>
        </w:rPr>
        <w:t>N</w:t>
      </w:r>
      <w:r w:rsidR="00230773" w:rsidRPr="00225687">
        <w:rPr>
          <w:rFonts w:ascii="Arial" w:hAnsi="Arial" w:cs="Arial"/>
          <w:b/>
          <w:bCs/>
        </w:rPr>
        <w:t xml:space="preserve">ational </w:t>
      </w:r>
      <w:r w:rsidRPr="00225687">
        <w:rPr>
          <w:rFonts w:ascii="Arial" w:hAnsi="Arial" w:cs="Arial"/>
          <w:b/>
          <w:bCs/>
        </w:rPr>
        <w:t>S</w:t>
      </w:r>
      <w:r w:rsidR="00230773" w:rsidRPr="00225687">
        <w:rPr>
          <w:rFonts w:ascii="Arial" w:hAnsi="Arial" w:cs="Arial"/>
          <w:b/>
          <w:bCs/>
        </w:rPr>
        <w:t>tockpile</w:t>
      </w:r>
      <w:r w:rsidR="00A92E05" w:rsidRPr="00225687">
        <w:rPr>
          <w:rFonts w:ascii="Arial" w:hAnsi="Arial" w:cs="Arial"/>
          <w:b/>
          <w:bCs/>
        </w:rPr>
        <w:t xml:space="preserve"> (SNS)</w:t>
      </w:r>
    </w:p>
    <w:p w:rsidR="0066412D" w:rsidRPr="00225687" w:rsidRDefault="0066412D" w:rsidP="0066412D">
      <w:pPr>
        <w:jc w:val="center"/>
        <w:rPr>
          <w:rFonts w:ascii="Arial" w:hAnsi="Arial" w:cs="Arial"/>
          <w:b/>
          <w:bCs/>
        </w:rPr>
      </w:pPr>
      <w:r w:rsidRPr="00225687">
        <w:rPr>
          <w:rFonts w:ascii="Arial" w:hAnsi="Arial" w:cs="Arial"/>
          <w:b/>
          <w:bCs/>
        </w:rPr>
        <w:t xml:space="preserve"> Planning Checklist for Faith-based/Community Organizations</w:t>
      </w:r>
    </w:p>
    <w:p w:rsidR="0066412D" w:rsidRPr="00225687" w:rsidRDefault="0066412D" w:rsidP="0066412D">
      <w:pPr>
        <w:rPr>
          <w:rFonts w:ascii="Arial" w:hAnsi="Arial" w:cs="Arial"/>
        </w:rPr>
      </w:pPr>
    </w:p>
    <w:tbl>
      <w:tblPr>
        <w:tblW w:w="9504" w:type="dxa"/>
        <w:tblInd w:w="108" w:type="dxa"/>
        <w:tblCellMar>
          <w:left w:w="0" w:type="dxa"/>
          <w:right w:w="0" w:type="dxa"/>
        </w:tblCellMar>
        <w:tblLook w:val="04A0" w:firstRow="1" w:lastRow="0" w:firstColumn="1" w:lastColumn="0" w:noHBand="0" w:noVBand="1"/>
      </w:tblPr>
      <w:tblGrid>
        <w:gridCol w:w="9504"/>
      </w:tblGrid>
      <w:tr w:rsidR="0066412D" w:rsidRPr="00225687" w:rsidTr="00D07CBE">
        <w:trPr>
          <w:trHeight w:val="432"/>
          <w:tblHeader/>
        </w:trPr>
        <w:tc>
          <w:tcPr>
            <w:tcW w:w="9504"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rsidR="0066412D" w:rsidRPr="00225687" w:rsidRDefault="0066412D">
            <w:pPr>
              <w:jc w:val="center"/>
              <w:rPr>
                <w:rFonts w:ascii="Arial" w:eastAsiaTheme="minorHAnsi" w:hAnsi="Arial" w:cs="Arial"/>
                <w:b/>
                <w:bCs/>
                <w:sz w:val="22"/>
                <w:szCs w:val="22"/>
              </w:rPr>
            </w:pPr>
            <w:r w:rsidRPr="00225687">
              <w:rPr>
                <w:rFonts w:ascii="Arial" w:hAnsi="Arial" w:cs="Arial"/>
                <w:b/>
                <w:bCs/>
              </w:rPr>
              <w:t xml:space="preserve">SNS Planning Checklist for </w:t>
            </w:r>
            <w:r w:rsidRPr="00225687">
              <w:rPr>
                <w:rFonts w:ascii="Arial" w:hAnsi="Arial" w:cs="Arial"/>
                <w:b/>
                <w:bCs/>
                <w:color w:val="FFFFFF"/>
              </w:rPr>
              <w:t>Faith-based/Community Organizations</w:t>
            </w:r>
          </w:p>
        </w:tc>
      </w:tr>
      <w:tr w:rsidR="0066412D" w:rsidRPr="00225687" w:rsidTr="00A7706F">
        <w:trPr>
          <w:trHeight w:val="763"/>
        </w:trPr>
        <w:tc>
          <w:tcPr>
            <w:tcW w:w="9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412D" w:rsidRPr="00225687" w:rsidRDefault="0066412D">
            <w:pPr>
              <w:ind w:left="72" w:right="259"/>
              <w:rPr>
                <w:rFonts w:ascii="Arial" w:eastAsiaTheme="minorHAnsi" w:hAnsi="Arial" w:cs="Arial"/>
                <w:b/>
                <w:bCs/>
                <w:szCs w:val="24"/>
              </w:rPr>
            </w:pPr>
            <w:r w:rsidRPr="00225687">
              <w:rPr>
                <w:rFonts w:ascii="Arial" w:hAnsi="Arial" w:cs="Arial"/>
                <w:b/>
                <w:bCs/>
              </w:rPr>
              <w:t>Primary Point of Contact (POC) (24/7) Name and contact information:</w:t>
            </w:r>
          </w:p>
        </w:tc>
      </w:tr>
      <w:tr w:rsidR="0066412D" w:rsidRPr="00225687" w:rsidTr="00A7706F">
        <w:trPr>
          <w:trHeight w:val="880"/>
        </w:trPr>
        <w:tc>
          <w:tcPr>
            <w:tcW w:w="9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412D" w:rsidRPr="00225687" w:rsidRDefault="0066412D">
            <w:pPr>
              <w:ind w:left="72" w:right="259"/>
              <w:rPr>
                <w:rFonts w:ascii="Arial" w:eastAsiaTheme="minorHAnsi" w:hAnsi="Arial" w:cs="Arial"/>
                <w:szCs w:val="24"/>
              </w:rPr>
            </w:pPr>
            <w:r w:rsidRPr="00225687">
              <w:rPr>
                <w:rFonts w:ascii="Arial" w:hAnsi="Arial" w:cs="Arial"/>
                <w:b/>
                <w:bCs/>
              </w:rPr>
              <w:t>Secondary POC (24/7) Name and contact information:</w:t>
            </w:r>
          </w:p>
        </w:tc>
      </w:tr>
      <w:tr w:rsidR="0066412D" w:rsidRPr="00225687" w:rsidTr="00D07CBE">
        <w:trPr>
          <w:trHeight w:val="1440"/>
        </w:trPr>
        <w:tc>
          <w:tcPr>
            <w:tcW w:w="9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412D" w:rsidRPr="00225687" w:rsidRDefault="0066412D">
            <w:pPr>
              <w:ind w:left="72" w:right="259"/>
              <w:rPr>
                <w:rFonts w:ascii="Arial" w:eastAsiaTheme="minorHAnsi" w:hAnsi="Arial" w:cs="Arial"/>
                <w:szCs w:val="24"/>
              </w:rPr>
            </w:pPr>
            <w:r w:rsidRPr="00225687">
              <w:rPr>
                <w:rFonts w:ascii="Arial" w:hAnsi="Arial" w:cs="Arial"/>
                <w:b/>
                <w:bCs/>
              </w:rPr>
              <w:t>Describe the organization’s plan if materials must be picked up and transported from a staged location in the county/city:</w:t>
            </w:r>
          </w:p>
        </w:tc>
      </w:tr>
      <w:tr w:rsidR="0066412D" w:rsidRPr="00225687" w:rsidTr="00D07CBE">
        <w:trPr>
          <w:trHeight w:val="1728"/>
        </w:trPr>
        <w:tc>
          <w:tcPr>
            <w:tcW w:w="9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412D" w:rsidRPr="00225687" w:rsidRDefault="0066412D">
            <w:pPr>
              <w:ind w:left="72" w:right="259"/>
              <w:rPr>
                <w:rFonts w:ascii="Arial" w:eastAsiaTheme="minorHAnsi" w:hAnsi="Arial" w:cs="Arial"/>
                <w:szCs w:val="24"/>
              </w:rPr>
            </w:pPr>
            <w:r w:rsidRPr="00225687">
              <w:rPr>
                <w:rFonts w:ascii="Arial" w:hAnsi="Arial" w:cs="Arial"/>
                <w:b/>
                <w:bCs/>
              </w:rPr>
              <w:t>Describe the organization’s plan to store SNS materials at appropriate temperature/storage requirements:</w:t>
            </w:r>
          </w:p>
        </w:tc>
      </w:tr>
      <w:tr w:rsidR="0066412D" w:rsidRPr="00AF30A7" w:rsidTr="00D07CBE">
        <w:trPr>
          <w:trHeight w:val="1872"/>
        </w:trPr>
        <w:tc>
          <w:tcPr>
            <w:tcW w:w="9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412D" w:rsidRPr="00225687" w:rsidRDefault="0066412D">
            <w:pPr>
              <w:ind w:left="72" w:right="259"/>
              <w:rPr>
                <w:rFonts w:ascii="Arial" w:eastAsiaTheme="minorHAnsi" w:hAnsi="Arial" w:cs="Arial"/>
                <w:szCs w:val="24"/>
              </w:rPr>
            </w:pPr>
            <w:r w:rsidRPr="00225687">
              <w:rPr>
                <w:rFonts w:ascii="Arial" w:hAnsi="Arial" w:cs="Arial"/>
                <w:b/>
                <w:bCs/>
              </w:rPr>
              <w:t>Describe the organization’s security plan:</w:t>
            </w:r>
          </w:p>
        </w:tc>
      </w:tr>
      <w:tr w:rsidR="0066412D" w:rsidTr="00D07CBE">
        <w:trPr>
          <w:trHeight w:val="1872"/>
        </w:trPr>
        <w:tc>
          <w:tcPr>
            <w:tcW w:w="9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412D" w:rsidRPr="00225687" w:rsidRDefault="0066412D">
            <w:pPr>
              <w:ind w:left="72" w:right="259"/>
              <w:rPr>
                <w:rFonts w:ascii="Arial" w:eastAsiaTheme="minorHAnsi" w:hAnsi="Arial" w:cs="Arial"/>
                <w:b/>
                <w:bCs/>
                <w:szCs w:val="24"/>
              </w:rPr>
            </w:pPr>
            <w:r w:rsidRPr="00225687">
              <w:rPr>
                <w:rFonts w:ascii="Arial" w:hAnsi="Arial" w:cs="Arial"/>
                <w:b/>
                <w:bCs/>
              </w:rPr>
              <w:t>Describe/insert organization’s dispensing plan</w:t>
            </w:r>
            <w:r w:rsidR="00D07CBE" w:rsidRPr="00225687">
              <w:rPr>
                <w:rFonts w:ascii="Arial" w:hAnsi="Arial" w:cs="Arial"/>
                <w:b/>
                <w:bCs/>
              </w:rPr>
              <w:t>:</w:t>
            </w:r>
          </w:p>
        </w:tc>
      </w:tr>
      <w:bookmarkEnd w:id="75"/>
    </w:tbl>
    <w:p w:rsidR="0066412D" w:rsidRDefault="0066412D" w:rsidP="0066412D">
      <w:pPr>
        <w:rPr>
          <w:rFonts w:ascii="Arial" w:eastAsiaTheme="minorHAnsi" w:hAnsi="Arial" w:cs="Arial"/>
          <w:sz w:val="22"/>
          <w:szCs w:val="22"/>
        </w:rPr>
      </w:pPr>
    </w:p>
    <w:sectPr w:rsidR="0066412D" w:rsidSect="007E5C84">
      <w:footerReference w:type="default" r:id="rId55"/>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55F" w:rsidRDefault="0066055F">
      <w:r>
        <w:separator/>
      </w:r>
    </w:p>
  </w:endnote>
  <w:endnote w:type="continuationSeparator" w:id="0">
    <w:p w:rsidR="0066055F" w:rsidRDefault="0066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panose1 w:val="020B070602020203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94437633"/>
      <w:docPartObj>
        <w:docPartGallery w:val="Page Numbers (Bottom of Page)"/>
        <w:docPartUnique/>
      </w:docPartObj>
    </w:sdtPr>
    <w:sdtEndPr/>
    <w:sdtContent>
      <w:p w:rsidR="00C64A4A" w:rsidRPr="00411421" w:rsidRDefault="001A1625" w:rsidP="001A1625">
        <w:pPr>
          <w:pStyle w:val="Footer"/>
          <w:rPr>
            <w:rFonts w:ascii="Arial" w:hAnsi="Arial" w:cs="Arial"/>
          </w:rPr>
        </w:pPr>
        <w:r>
          <w:rPr>
            <w:rFonts w:ascii="Arial" w:hAnsi="Arial" w:cs="Arial"/>
          </w:rPr>
          <w:t>02 June 2017</w:t>
        </w:r>
        <w:r>
          <w:rPr>
            <w:rFonts w:ascii="Arial" w:hAnsi="Arial" w:cs="Arial"/>
          </w:rPr>
          <w:tab/>
          <w:t xml:space="preserve">                                   </w:t>
        </w:r>
        <w:r w:rsidR="00C64A4A" w:rsidRPr="00411421">
          <w:rPr>
            <w:rFonts w:ascii="Arial" w:hAnsi="Arial" w:cs="Arial"/>
          </w:rPr>
          <w:t xml:space="preserve">For Official Use Only                                               </w:t>
        </w:r>
        <w:r w:rsidR="00C64A4A" w:rsidRPr="00411421">
          <w:rPr>
            <w:rFonts w:ascii="Arial" w:hAnsi="Arial" w:cs="Arial"/>
          </w:rPr>
          <w:fldChar w:fldCharType="begin"/>
        </w:r>
        <w:r w:rsidR="00C64A4A" w:rsidRPr="00411421">
          <w:rPr>
            <w:rFonts w:ascii="Arial" w:hAnsi="Arial" w:cs="Arial"/>
          </w:rPr>
          <w:instrText xml:space="preserve"> PAGE   \* MERGEFORMAT </w:instrText>
        </w:r>
        <w:r w:rsidR="00C64A4A" w:rsidRPr="00411421">
          <w:rPr>
            <w:rFonts w:ascii="Arial" w:hAnsi="Arial" w:cs="Arial"/>
          </w:rPr>
          <w:fldChar w:fldCharType="separate"/>
        </w:r>
        <w:r>
          <w:rPr>
            <w:rFonts w:ascii="Arial" w:hAnsi="Arial" w:cs="Arial"/>
            <w:noProof/>
          </w:rPr>
          <w:t>i</w:t>
        </w:r>
        <w:r w:rsidR="00C64A4A" w:rsidRPr="00411421">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4A" w:rsidRPr="003E1507" w:rsidRDefault="001A1625" w:rsidP="001A1625">
    <w:pPr>
      <w:pStyle w:val="Footer"/>
      <w:rPr>
        <w:rFonts w:ascii="Arial" w:hAnsi="Arial" w:cs="Arial"/>
      </w:rPr>
    </w:pPr>
    <w:r>
      <w:rPr>
        <w:rFonts w:ascii="Arial" w:hAnsi="Arial" w:cs="Arial"/>
      </w:rPr>
      <w:t>02 June</w:t>
    </w:r>
    <w:r>
      <w:rPr>
        <w:rFonts w:ascii="Arial" w:hAnsi="Arial" w:cs="Arial"/>
      </w:rPr>
      <w:t xml:space="preserve"> 2017</w:t>
    </w:r>
    <w:r w:rsidR="00152BF5">
      <w:rPr>
        <w:rFonts w:ascii="Arial" w:hAnsi="Arial" w:cs="Arial"/>
      </w:rPr>
      <w:t xml:space="preserve">                                  </w:t>
    </w:r>
    <w:r w:rsidR="00C64A4A" w:rsidRPr="003E1507">
      <w:rPr>
        <w:rFonts w:ascii="Arial" w:hAnsi="Arial" w:cs="Arial"/>
      </w:rPr>
      <w:t>For Official Use Only</w:t>
    </w:r>
    <w:r w:rsidR="00152BF5">
      <w:rPr>
        <w:rFonts w:ascii="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4A" w:rsidRPr="008B688F" w:rsidRDefault="001A1625" w:rsidP="00152BF5">
    <w:pPr>
      <w:pStyle w:val="Footer"/>
    </w:pPr>
    <w:r>
      <w:rPr>
        <w:rFonts w:ascii="Arial" w:hAnsi="Arial" w:cs="Arial"/>
      </w:rPr>
      <w:t>02 June</w:t>
    </w:r>
    <w:r w:rsidR="00152BF5" w:rsidRPr="00152BF5">
      <w:rPr>
        <w:rFonts w:ascii="Arial" w:hAnsi="Arial" w:cs="Arial"/>
      </w:rPr>
      <w:t xml:space="preserve"> 2017</w:t>
    </w:r>
    <w:r w:rsidR="00152BF5">
      <w:t xml:space="preserve"> </w:t>
    </w:r>
    <w:r w:rsidR="00152BF5">
      <w:tab/>
      <w:t xml:space="preserve">                                      </w:t>
    </w:r>
    <w:sdt>
      <w:sdtPr>
        <w:id w:val="89911539"/>
        <w:docPartObj>
          <w:docPartGallery w:val="Page Numbers (Bottom of Page)"/>
          <w:docPartUnique/>
        </w:docPartObj>
      </w:sdtPr>
      <w:sdtEndPr/>
      <w:sdtContent>
        <w:r w:rsidR="00C64A4A" w:rsidRPr="003E1507">
          <w:rPr>
            <w:rFonts w:ascii="Arial" w:hAnsi="Arial" w:cs="Arial"/>
          </w:rPr>
          <w:t xml:space="preserve">For Official Use Only        </w:t>
        </w:r>
        <w:r w:rsidR="00C64A4A">
          <w:rPr>
            <w:rFonts w:ascii="Arial" w:hAnsi="Arial" w:cs="Arial"/>
          </w:rPr>
          <w:t xml:space="preserve"> </w:t>
        </w:r>
        <w:r w:rsidR="00C64A4A" w:rsidRPr="003E1507">
          <w:rPr>
            <w:rFonts w:ascii="Arial" w:hAnsi="Arial" w:cs="Arial"/>
          </w:rPr>
          <w:t xml:space="preserve">                            </w:t>
        </w:r>
        <w:r w:rsidR="00152BF5">
          <w:rPr>
            <w:rFonts w:ascii="Arial" w:hAnsi="Arial" w:cs="Arial"/>
          </w:rPr>
          <w:t xml:space="preserve">    </w:t>
        </w:r>
        <w:r w:rsidR="00C64A4A" w:rsidRPr="003E1507">
          <w:rPr>
            <w:rFonts w:ascii="Arial" w:hAnsi="Arial" w:cs="Arial"/>
          </w:rPr>
          <w:t xml:space="preserve">     </w:t>
        </w:r>
        <w:r w:rsidR="00C64A4A" w:rsidRPr="003E1507">
          <w:rPr>
            <w:rFonts w:ascii="Arial" w:hAnsi="Arial" w:cs="Arial"/>
          </w:rPr>
          <w:fldChar w:fldCharType="begin"/>
        </w:r>
        <w:r w:rsidR="00C64A4A" w:rsidRPr="003E1507">
          <w:rPr>
            <w:rFonts w:ascii="Arial" w:hAnsi="Arial" w:cs="Arial"/>
          </w:rPr>
          <w:instrText xml:space="preserve"> PAGE   \* MERGEFORMAT </w:instrText>
        </w:r>
        <w:r w:rsidR="00C64A4A" w:rsidRPr="003E1507">
          <w:rPr>
            <w:rFonts w:ascii="Arial" w:hAnsi="Arial" w:cs="Arial"/>
          </w:rPr>
          <w:fldChar w:fldCharType="separate"/>
        </w:r>
        <w:r>
          <w:rPr>
            <w:rFonts w:ascii="Arial" w:hAnsi="Arial" w:cs="Arial"/>
            <w:noProof/>
          </w:rPr>
          <w:t>14</w:t>
        </w:r>
        <w:r w:rsidR="00C64A4A" w:rsidRPr="003E1507">
          <w:rPr>
            <w:rFonts w:ascii="Arial" w:hAnsi="Arial" w:cs="Arial"/>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55F" w:rsidRDefault="0066055F">
      <w:r>
        <w:separator/>
      </w:r>
    </w:p>
  </w:footnote>
  <w:footnote w:type="continuationSeparator" w:id="0">
    <w:p w:rsidR="0066055F" w:rsidRDefault="00660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725"/>
    <w:multiLevelType w:val="hybridMultilevel"/>
    <w:tmpl w:val="88885C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6221EC"/>
    <w:multiLevelType w:val="hybridMultilevel"/>
    <w:tmpl w:val="2A6E36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B46409"/>
    <w:multiLevelType w:val="multilevel"/>
    <w:tmpl w:val="482A04B6"/>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4">
    <w:nsid w:val="20EF25B3"/>
    <w:multiLevelType w:val="hybridMultilevel"/>
    <w:tmpl w:val="F0CE9E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0876AB"/>
    <w:multiLevelType w:val="hybridMultilevel"/>
    <w:tmpl w:val="B2B8B3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5597405"/>
    <w:multiLevelType w:val="hybridMultilevel"/>
    <w:tmpl w:val="43987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16067"/>
    <w:multiLevelType w:val="hybridMultilevel"/>
    <w:tmpl w:val="22A2F8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5C594C"/>
    <w:multiLevelType w:val="hybridMultilevel"/>
    <w:tmpl w:val="1C1CA5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11">
    <w:nsid w:val="2B9957D6"/>
    <w:multiLevelType w:val="hybridMultilevel"/>
    <w:tmpl w:val="61E03DD4"/>
    <w:lvl w:ilvl="0" w:tplc="571AE172">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329F4"/>
    <w:multiLevelType w:val="hybridMultilevel"/>
    <w:tmpl w:val="4230A4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141EA6"/>
    <w:multiLevelType w:val="hybridMultilevel"/>
    <w:tmpl w:val="E81AE6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DF1EEA"/>
    <w:multiLevelType w:val="hybridMultilevel"/>
    <w:tmpl w:val="940AD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3617B0"/>
    <w:multiLevelType w:val="hybridMultilevel"/>
    <w:tmpl w:val="EF2C17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69110F"/>
    <w:multiLevelType w:val="hybridMultilevel"/>
    <w:tmpl w:val="E6EA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A10FE"/>
    <w:multiLevelType w:val="hybridMultilevel"/>
    <w:tmpl w:val="208E4006"/>
    <w:lvl w:ilvl="0" w:tplc="6DCEF8DC">
      <w:start w:val="1"/>
      <w:numFmt w:val="upperLetter"/>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64229"/>
    <w:multiLevelType w:val="hybridMultilevel"/>
    <w:tmpl w:val="E222B138"/>
    <w:lvl w:ilvl="0" w:tplc="04090005">
      <w:start w:val="1"/>
      <w:numFmt w:val="bullet"/>
      <w:lvlText w:val=""/>
      <w:lvlJc w:val="left"/>
      <w:pPr>
        <w:ind w:hanging="360"/>
      </w:pPr>
      <w:rPr>
        <w:rFonts w:ascii="Wingdings" w:hAnsi="Wingdings" w:hint="default"/>
        <w:w w:val="131"/>
        <w:sz w:val="24"/>
        <w:szCs w:val="24"/>
      </w:rPr>
    </w:lvl>
    <w:lvl w:ilvl="1" w:tplc="805CBC66">
      <w:start w:val="1"/>
      <w:numFmt w:val="bullet"/>
      <w:lvlText w:val="•"/>
      <w:lvlJc w:val="left"/>
      <w:rPr>
        <w:rFonts w:hint="default"/>
      </w:rPr>
    </w:lvl>
    <w:lvl w:ilvl="2" w:tplc="2646CCE8">
      <w:start w:val="1"/>
      <w:numFmt w:val="bullet"/>
      <w:lvlText w:val="•"/>
      <w:lvlJc w:val="left"/>
      <w:rPr>
        <w:rFonts w:hint="default"/>
      </w:rPr>
    </w:lvl>
    <w:lvl w:ilvl="3" w:tplc="6D5C0244">
      <w:start w:val="1"/>
      <w:numFmt w:val="bullet"/>
      <w:lvlText w:val="•"/>
      <w:lvlJc w:val="left"/>
      <w:rPr>
        <w:rFonts w:hint="default"/>
      </w:rPr>
    </w:lvl>
    <w:lvl w:ilvl="4" w:tplc="6BDAE30C">
      <w:start w:val="1"/>
      <w:numFmt w:val="bullet"/>
      <w:lvlText w:val="•"/>
      <w:lvlJc w:val="left"/>
      <w:rPr>
        <w:rFonts w:hint="default"/>
      </w:rPr>
    </w:lvl>
    <w:lvl w:ilvl="5" w:tplc="C00AE654">
      <w:start w:val="1"/>
      <w:numFmt w:val="bullet"/>
      <w:lvlText w:val="•"/>
      <w:lvlJc w:val="left"/>
      <w:rPr>
        <w:rFonts w:hint="default"/>
      </w:rPr>
    </w:lvl>
    <w:lvl w:ilvl="6" w:tplc="AC2E08A0">
      <w:start w:val="1"/>
      <w:numFmt w:val="bullet"/>
      <w:lvlText w:val="•"/>
      <w:lvlJc w:val="left"/>
      <w:rPr>
        <w:rFonts w:hint="default"/>
      </w:rPr>
    </w:lvl>
    <w:lvl w:ilvl="7" w:tplc="1B0624D4">
      <w:start w:val="1"/>
      <w:numFmt w:val="bullet"/>
      <w:lvlText w:val="•"/>
      <w:lvlJc w:val="left"/>
      <w:rPr>
        <w:rFonts w:hint="default"/>
      </w:rPr>
    </w:lvl>
    <w:lvl w:ilvl="8" w:tplc="38509EB2">
      <w:start w:val="1"/>
      <w:numFmt w:val="bullet"/>
      <w:lvlText w:val="•"/>
      <w:lvlJc w:val="left"/>
      <w:rPr>
        <w:rFonts w:hint="default"/>
      </w:rPr>
    </w:lvl>
  </w:abstractNum>
  <w:abstractNum w:abstractNumId="20">
    <w:nsid w:val="633357EB"/>
    <w:multiLevelType w:val="multilevel"/>
    <w:tmpl w:val="7682F75C"/>
    <w:lvl w:ilvl="0">
      <w:start w:val="1"/>
      <w:numFmt w:val="none"/>
      <w:pStyle w:val="Heading1"/>
      <w:lvlText w:val=""/>
      <w:lvlJc w:val="left"/>
      <w:pPr>
        <w:tabs>
          <w:tab w:val="num" w:pos="0"/>
        </w:tabs>
        <w:ind w:left="360" w:hanging="360"/>
      </w:pPr>
      <w:rPr>
        <w:rFonts w:hint="default"/>
      </w:rPr>
    </w:lvl>
    <w:lvl w:ilvl="1">
      <w:start w:val="1"/>
      <w:numFmt w:val="decimal"/>
      <w:lvlText w:val="%2."/>
      <w:lvlJc w:val="left"/>
      <w:pPr>
        <w:tabs>
          <w:tab w:val="num" w:pos="0"/>
        </w:tabs>
        <w:ind w:left="360" w:hanging="360"/>
      </w:pPr>
      <w:rPr>
        <w:rFonts w:hint="default"/>
      </w:rPr>
    </w:lvl>
    <w:lvl w:ilvl="2">
      <w:start w:val="1"/>
      <w:numFmt w:val="upperLetter"/>
      <w:lvlText w:val="%3."/>
      <w:lvlJc w:val="left"/>
      <w:pPr>
        <w:tabs>
          <w:tab w:val="num" w:pos="180"/>
        </w:tabs>
        <w:ind w:left="540" w:hanging="360"/>
      </w:pPr>
      <w:rPr>
        <w:rFonts w:hint="default"/>
        <w:color w:val="auto"/>
        <w:sz w:val="24"/>
      </w:rPr>
    </w:lvl>
    <w:lvl w:ilvl="3">
      <w:start w:val="1"/>
      <w:numFmt w:val="upperLetter"/>
      <w:pStyle w:val="Heading4"/>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21">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67201482"/>
    <w:multiLevelType w:val="hybridMultilevel"/>
    <w:tmpl w:val="E2DE005C"/>
    <w:lvl w:ilvl="0" w:tplc="293077FC">
      <w:start w:val="1"/>
      <w:numFmt w:val="upperLetter"/>
      <w:lvlText w:val="%1."/>
      <w:lvlJc w:val="left"/>
      <w:pPr>
        <w:ind w:left="360" w:hanging="360"/>
      </w:pPr>
      <w:rPr>
        <w:rFonts w:ascii="Arial" w:hAnsi="Arial" w:cs="Arial" w:hint="default"/>
        <w:b/>
        <w:bCs w:val="0"/>
        <w:i w:val="0"/>
        <w:iCs w:val="0"/>
        <w:caps w:val="0"/>
        <w:smallCaps w:val="0"/>
        <w:strike w:val="0"/>
        <w:dstrike w:val="0"/>
        <w:noProof w:val="0"/>
        <w:vanish w:val="0"/>
        <w:spacing w:val="0"/>
        <w:position w:val="0"/>
        <w:u w:val="none"/>
        <w:vertAlign w:val="baseline"/>
        <w:em w:val="no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24">
    <w:nsid w:val="6C2170D6"/>
    <w:multiLevelType w:val="hybridMultilevel"/>
    <w:tmpl w:val="AFBEB5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C971CDB"/>
    <w:multiLevelType w:val="hybridMultilevel"/>
    <w:tmpl w:val="8580E3E2"/>
    <w:lvl w:ilvl="0" w:tplc="A2C6F5A0">
      <w:start w:val="1"/>
      <w:numFmt w:val="bullet"/>
      <w:lvlText w:val=""/>
      <w:lvlJc w:val="left"/>
      <w:pPr>
        <w:ind w:hanging="360"/>
      </w:pPr>
      <w:rPr>
        <w:rFonts w:ascii="Wingdings" w:eastAsia="Wingdings" w:hAnsi="Wingdings" w:hint="default"/>
        <w:sz w:val="24"/>
        <w:szCs w:val="24"/>
      </w:rPr>
    </w:lvl>
    <w:lvl w:ilvl="1" w:tplc="04090005">
      <w:start w:val="1"/>
      <w:numFmt w:val="bullet"/>
      <w:lvlText w:val=""/>
      <w:lvlJc w:val="left"/>
      <w:pPr>
        <w:ind w:hanging="360"/>
      </w:pPr>
      <w:rPr>
        <w:rFonts w:ascii="Wingdings" w:hAnsi="Wingdings" w:hint="default"/>
        <w:sz w:val="24"/>
        <w:szCs w:val="24"/>
      </w:rPr>
    </w:lvl>
    <w:lvl w:ilvl="2" w:tplc="349EEF52">
      <w:start w:val="1"/>
      <w:numFmt w:val="bullet"/>
      <w:lvlText w:val=""/>
      <w:lvlJc w:val="left"/>
      <w:pPr>
        <w:ind w:hanging="360"/>
      </w:pPr>
      <w:rPr>
        <w:rFonts w:ascii="Wingdings" w:eastAsia="Wingdings" w:hAnsi="Wingdings" w:hint="default"/>
        <w:w w:val="99"/>
        <w:sz w:val="20"/>
        <w:szCs w:val="20"/>
      </w:rPr>
    </w:lvl>
    <w:lvl w:ilvl="3" w:tplc="D764BF46">
      <w:start w:val="1"/>
      <w:numFmt w:val="bullet"/>
      <w:lvlText w:val="•"/>
      <w:lvlJc w:val="left"/>
      <w:rPr>
        <w:rFonts w:hint="default"/>
      </w:rPr>
    </w:lvl>
    <w:lvl w:ilvl="4" w:tplc="04090003">
      <w:start w:val="1"/>
      <w:numFmt w:val="bullet"/>
      <w:lvlText w:val="o"/>
      <w:lvlJc w:val="left"/>
      <w:rPr>
        <w:rFonts w:ascii="Courier New" w:hAnsi="Courier New" w:cs="Courier New" w:hint="default"/>
      </w:rPr>
    </w:lvl>
    <w:lvl w:ilvl="5" w:tplc="1A76A1C6">
      <w:start w:val="1"/>
      <w:numFmt w:val="bullet"/>
      <w:lvlText w:val="•"/>
      <w:lvlJc w:val="left"/>
      <w:rPr>
        <w:rFonts w:hint="default"/>
      </w:rPr>
    </w:lvl>
    <w:lvl w:ilvl="6" w:tplc="DBB08E00">
      <w:start w:val="1"/>
      <w:numFmt w:val="bullet"/>
      <w:lvlText w:val="•"/>
      <w:lvlJc w:val="left"/>
      <w:rPr>
        <w:rFonts w:hint="default"/>
      </w:rPr>
    </w:lvl>
    <w:lvl w:ilvl="7" w:tplc="41EEA144">
      <w:start w:val="1"/>
      <w:numFmt w:val="bullet"/>
      <w:lvlText w:val="•"/>
      <w:lvlJc w:val="left"/>
      <w:rPr>
        <w:rFonts w:hint="default"/>
      </w:rPr>
    </w:lvl>
    <w:lvl w:ilvl="8" w:tplc="38100A74">
      <w:start w:val="1"/>
      <w:numFmt w:val="bullet"/>
      <w:lvlText w:val="•"/>
      <w:lvlJc w:val="left"/>
      <w:rPr>
        <w:rFonts w:hint="default"/>
      </w:rPr>
    </w:lvl>
  </w:abstractNum>
  <w:abstractNum w:abstractNumId="26">
    <w:nsid w:val="6FED28F8"/>
    <w:multiLevelType w:val="hybridMultilevel"/>
    <w:tmpl w:val="DE5ADC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5714615"/>
    <w:multiLevelType w:val="hybridMultilevel"/>
    <w:tmpl w:val="9E7A38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1"/>
  </w:num>
  <w:num w:numId="3">
    <w:abstractNumId w:val="6"/>
  </w:num>
  <w:num w:numId="4">
    <w:abstractNumId w:val="3"/>
  </w:num>
  <w:num w:numId="5">
    <w:abstractNumId w:val="10"/>
  </w:num>
  <w:num w:numId="6">
    <w:abstractNumId w:val="20"/>
  </w:num>
  <w:num w:numId="7">
    <w:abstractNumId w:val="18"/>
  </w:num>
  <w:num w:numId="8">
    <w:abstractNumId w:val="14"/>
  </w:num>
  <w:num w:numId="9">
    <w:abstractNumId w:val="2"/>
  </w:num>
  <w:num w:numId="10">
    <w:abstractNumId w:val="25"/>
  </w:num>
  <w:num w:numId="11">
    <w:abstractNumId w:val="19"/>
  </w:num>
  <w:num w:numId="12">
    <w:abstractNumId w:val="11"/>
  </w:num>
  <w:num w:numId="13">
    <w:abstractNumId w:val="22"/>
  </w:num>
  <w:num w:numId="14">
    <w:abstractNumId w:val="17"/>
  </w:num>
  <w:num w:numId="15">
    <w:abstractNumId w:val="7"/>
  </w:num>
  <w:num w:numId="16">
    <w:abstractNumId w:val="27"/>
  </w:num>
  <w:num w:numId="17">
    <w:abstractNumId w:val="1"/>
  </w:num>
  <w:num w:numId="18">
    <w:abstractNumId w:val="0"/>
  </w:num>
  <w:num w:numId="19">
    <w:abstractNumId w:val="5"/>
  </w:num>
  <w:num w:numId="20">
    <w:abstractNumId w:val="13"/>
  </w:num>
  <w:num w:numId="21">
    <w:abstractNumId w:val="26"/>
  </w:num>
  <w:num w:numId="22">
    <w:abstractNumId w:val="12"/>
  </w:num>
  <w:num w:numId="23">
    <w:abstractNumId w:val="4"/>
  </w:num>
  <w:num w:numId="24">
    <w:abstractNumId w:val="8"/>
  </w:num>
  <w:num w:numId="25">
    <w:abstractNumId w:val="24"/>
  </w:num>
  <w:num w:numId="26">
    <w:abstractNumId w:val="9"/>
  </w:num>
  <w:num w:numId="27">
    <w:abstractNumId w:val="15"/>
  </w:num>
  <w:num w:numId="28">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4DD"/>
    <w:rsid w:val="00006327"/>
    <w:rsid w:val="00010FFD"/>
    <w:rsid w:val="000146BD"/>
    <w:rsid w:val="000156BE"/>
    <w:rsid w:val="00017933"/>
    <w:rsid w:val="000231B6"/>
    <w:rsid w:val="0002394F"/>
    <w:rsid w:val="00024554"/>
    <w:rsid w:val="00025CCD"/>
    <w:rsid w:val="0002672F"/>
    <w:rsid w:val="00026C51"/>
    <w:rsid w:val="00032899"/>
    <w:rsid w:val="00032D9C"/>
    <w:rsid w:val="000335D8"/>
    <w:rsid w:val="00035085"/>
    <w:rsid w:val="000365FD"/>
    <w:rsid w:val="00041D14"/>
    <w:rsid w:val="00044900"/>
    <w:rsid w:val="000455CD"/>
    <w:rsid w:val="00046CCC"/>
    <w:rsid w:val="00053E5D"/>
    <w:rsid w:val="00054249"/>
    <w:rsid w:val="000601F2"/>
    <w:rsid w:val="000602DB"/>
    <w:rsid w:val="00063871"/>
    <w:rsid w:val="00071807"/>
    <w:rsid w:val="00072A00"/>
    <w:rsid w:val="00074806"/>
    <w:rsid w:val="000754F3"/>
    <w:rsid w:val="00075E1E"/>
    <w:rsid w:val="00076705"/>
    <w:rsid w:val="00077D14"/>
    <w:rsid w:val="000837C9"/>
    <w:rsid w:val="00085EE0"/>
    <w:rsid w:val="00091786"/>
    <w:rsid w:val="000972B8"/>
    <w:rsid w:val="00097850"/>
    <w:rsid w:val="000A2678"/>
    <w:rsid w:val="000A482B"/>
    <w:rsid w:val="000A6B7A"/>
    <w:rsid w:val="000B0831"/>
    <w:rsid w:val="000B1182"/>
    <w:rsid w:val="000B3D87"/>
    <w:rsid w:val="000B6C22"/>
    <w:rsid w:val="000B7661"/>
    <w:rsid w:val="000B7706"/>
    <w:rsid w:val="000C2E74"/>
    <w:rsid w:val="000C3226"/>
    <w:rsid w:val="000C5772"/>
    <w:rsid w:val="000D13FE"/>
    <w:rsid w:val="000D1579"/>
    <w:rsid w:val="000D1B63"/>
    <w:rsid w:val="000D5E7C"/>
    <w:rsid w:val="000D7912"/>
    <w:rsid w:val="000D7B61"/>
    <w:rsid w:val="000E0A9C"/>
    <w:rsid w:val="000E2F5D"/>
    <w:rsid w:val="000E4591"/>
    <w:rsid w:val="000F060E"/>
    <w:rsid w:val="000F299C"/>
    <w:rsid w:val="000F3EAB"/>
    <w:rsid w:val="000F4D9F"/>
    <w:rsid w:val="000F5701"/>
    <w:rsid w:val="00100813"/>
    <w:rsid w:val="00103B7A"/>
    <w:rsid w:val="0010421E"/>
    <w:rsid w:val="00104A3C"/>
    <w:rsid w:val="0011220F"/>
    <w:rsid w:val="0011236B"/>
    <w:rsid w:val="00115473"/>
    <w:rsid w:val="0011652D"/>
    <w:rsid w:val="00116ACD"/>
    <w:rsid w:val="00120595"/>
    <w:rsid w:val="00121973"/>
    <w:rsid w:val="00122BB4"/>
    <w:rsid w:val="00127058"/>
    <w:rsid w:val="0013060E"/>
    <w:rsid w:val="001309E7"/>
    <w:rsid w:val="0013180C"/>
    <w:rsid w:val="001352A4"/>
    <w:rsid w:val="00140893"/>
    <w:rsid w:val="001414D9"/>
    <w:rsid w:val="0014210D"/>
    <w:rsid w:val="00144C2D"/>
    <w:rsid w:val="00145B6B"/>
    <w:rsid w:val="00145D60"/>
    <w:rsid w:val="00152BF5"/>
    <w:rsid w:val="001557AD"/>
    <w:rsid w:val="001629ED"/>
    <w:rsid w:val="001637B6"/>
    <w:rsid w:val="00165F2B"/>
    <w:rsid w:val="001709EF"/>
    <w:rsid w:val="001716AD"/>
    <w:rsid w:val="00171CE9"/>
    <w:rsid w:val="00171D6E"/>
    <w:rsid w:val="00171E13"/>
    <w:rsid w:val="00174E52"/>
    <w:rsid w:val="00175AB9"/>
    <w:rsid w:val="0017623B"/>
    <w:rsid w:val="00176271"/>
    <w:rsid w:val="00176440"/>
    <w:rsid w:val="00181F52"/>
    <w:rsid w:val="00182C8A"/>
    <w:rsid w:val="0018377D"/>
    <w:rsid w:val="0018621E"/>
    <w:rsid w:val="00186A1B"/>
    <w:rsid w:val="001920E8"/>
    <w:rsid w:val="001934AE"/>
    <w:rsid w:val="001940BF"/>
    <w:rsid w:val="00195E0F"/>
    <w:rsid w:val="00195EC4"/>
    <w:rsid w:val="00197AA2"/>
    <w:rsid w:val="001A1625"/>
    <w:rsid w:val="001A50D2"/>
    <w:rsid w:val="001B1A26"/>
    <w:rsid w:val="001B3C7C"/>
    <w:rsid w:val="001B4F95"/>
    <w:rsid w:val="001B79EB"/>
    <w:rsid w:val="001C144F"/>
    <w:rsid w:val="001C40D2"/>
    <w:rsid w:val="001C4F45"/>
    <w:rsid w:val="001C5107"/>
    <w:rsid w:val="001C6030"/>
    <w:rsid w:val="001C689C"/>
    <w:rsid w:val="001C7D75"/>
    <w:rsid w:val="001D499D"/>
    <w:rsid w:val="001D7321"/>
    <w:rsid w:val="001E219B"/>
    <w:rsid w:val="001E3150"/>
    <w:rsid w:val="001E3F73"/>
    <w:rsid w:val="001E4ED5"/>
    <w:rsid w:val="001E6913"/>
    <w:rsid w:val="001F01CB"/>
    <w:rsid w:val="001F042D"/>
    <w:rsid w:val="001F0529"/>
    <w:rsid w:val="001F2040"/>
    <w:rsid w:val="001F2716"/>
    <w:rsid w:val="001F33FF"/>
    <w:rsid w:val="001F3E90"/>
    <w:rsid w:val="001F43EA"/>
    <w:rsid w:val="001F4AEC"/>
    <w:rsid w:val="001F59B9"/>
    <w:rsid w:val="002011CC"/>
    <w:rsid w:val="00202F96"/>
    <w:rsid w:val="00204A4E"/>
    <w:rsid w:val="00206100"/>
    <w:rsid w:val="00207111"/>
    <w:rsid w:val="00210600"/>
    <w:rsid w:val="0021401E"/>
    <w:rsid w:val="00215ECC"/>
    <w:rsid w:val="0021684E"/>
    <w:rsid w:val="002212D9"/>
    <w:rsid w:val="00221C63"/>
    <w:rsid w:val="00225687"/>
    <w:rsid w:val="002300C9"/>
    <w:rsid w:val="00230773"/>
    <w:rsid w:val="00232713"/>
    <w:rsid w:val="00234665"/>
    <w:rsid w:val="00234BD0"/>
    <w:rsid w:val="00240D0B"/>
    <w:rsid w:val="002427D9"/>
    <w:rsid w:val="0024520B"/>
    <w:rsid w:val="002457C0"/>
    <w:rsid w:val="00246330"/>
    <w:rsid w:val="0025231E"/>
    <w:rsid w:val="0025272B"/>
    <w:rsid w:val="00252CE6"/>
    <w:rsid w:val="00252D2E"/>
    <w:rsid w:val="00253A8B"/>
    <w:rsid w:val="0025536C"/>
    <w:rsid w:val="0025572A"/>
    <w:rsid w:val="00262546"/>
    <w:rsid w:val="0026284D"/>
    <w:rsid w:val="00262A2D"/>
    <w:rsid w:val="00263D95"/>
    <w:rsid w:val="0026442D"/>
    <w:rsid w:val="00264A3D"/>
    <w:rsid w:val="00265AD9"/>
    <w:rsid w:val="00266A47"/>
    <w:rsid w:val="0026702C"/>
    <w:rsid w:val="00271DA8"/>
    <w:rsid w:val="00272208"/>
    <w:rsid w:val="002730BB"/>
    <w:rsid w:val="0027515F"/>
    <w:rsid w:val="0027525A"/>
    <w:rsid w:val="00275313"/>
    <w:rsid w:val="00275661"/>
    <w:rsid w:val="002768EA"/>
    <w:rsid w:val="00280ABD"/>
    <w:rsid w:val="002817BF"/>
    <w:rsid w:val="00281A96"/>
    <w:rsid w:val="0028301A"/>
    <w:rsid w:val="002832BC"/>
    <w:rsid w:val="00283C0C"/>
    <w:rsid w:val="00283DD6"/>
    <w:rsid w:val="002856C1"/>
    <w:rsid w:val="002868AD"/>
    <w:rsid w:val="0029026A"/>
    <w:rsid w:val="00291F29"/>
    <w:rsid w:val="002961A9"/>
    <w:rsid w:val="002A17F5"/>
    <w:rsid w:val="002A37E7"/>
    <w:rsid w:val="002A5E22"/>
    <w:rsid w:val="002B3BED"/>
    <w:rsid w:val="002B3F1D"/>
    <w:rsid w:val="002B4D23"/>
    <w:rsid w:val="002B7464"/>
    <w:rsid w:val="002C2659"/>
    <w:rsid w:val="002C4710"/>
    <w:rsid w:val="002C4860"/>
    <w:rsid w:val="002C5795"/>
    <w:rsid w:val="002D0561"/>
    <w:rsid w:val="002D172F"/>
    <w:rsid w:val="002D54CD"/>
    <w:rsid w:val="002D7740"/>
    <w:rsid w:val="002D7CAB"/>
    <w:rsid w:val="002E2102"/>
    <w:rsid w:val="002E271C"/>
    <w:rsid w:val="002E560A"/>
    <w:rsid w:val="002E577D"/>
    <w:rsid w:val="002E664E"/>
    <w:rsid w:val="002F06A9"/>
    <w:rsid w:val="002F13C7"/>
    <w:rsid w:val="002F5538"/>
    <w:rsid w:val="002F6F67"/>
    <w:rsid w:val="00301F55"/>
    <w:rsid w:val="00303E88"/>
    <w:rsid w:val="00304EDD"/>
    <w:rsid w:val="00305703"/>
    <w:rsid w:val="00306B98"/>
    <w:rsid w:val="003102D9"/>
    <w:rsid w:val="00310872"/>
    <w:rsid w:val="00310EBF"/>
    <w:rsid w:val="00312E90"/>
    <w:rsid w:val="00313E39"/>
    <w:rsid w:val="0031408C"/>
    <w:rsid w:val="00315A39"/>
    <w:rsid w:val="00315DD5"/>
    <w:rsid w:val="003169F7"/>
    <w:rsid w:val="00316F91"/>
    <w:rsid w:val="0032051E"/>
    <w:rsid w:val="00322553"/>
    <w:rsid w:val="00323302"/>
    <w:rsid w:val="00324760"/>
    <w:rsid w:val="00325E24"/>
    <w:rsid w:val="00331CB7"/>
    <w:rsid w:val="00332C9F"/>
    <w:rsid w:val="00334D5C"/>
    <w:rsid w:val="00334E80"/>
    <w:rsid w:val="003352A5"/>
    <w:rsid w:val="00337487"/>
    <w:rsid w:val="003375F2"/>
    <w:rsid w:val="00340A57"/>
    <w:rsid w:val="00340B13"/>
    <w:rsid w:val="00340F1C"/>
    <w:rsid w:val="00341849"/>
    <w:rsid w:val="00342726"/>
    <w:rsid w:val="00344A12"/>
    <w:rsid w:val="003455F6"/>
    <w:rsid w:val="00345B8A"/>
    <w:rsid w:val="00346761"/>
    <w:rsid w:val="0034742A"/>
    <w:rsid w:val="003560AF"/>
    <w:rsid w:val="00356292"/>
    <w:rsid w:val="00356A30"/>
    <w:rsid w:val="003576EA"/>
    <w:rsid w:val="003579F9"/>
    <w:rsid w:val="00357C2D"/>
    <w:rsid w:val="0036501C"/>
    <w:rsid w:val="00367A7F"/>
    <w:rsid w:val="00373325"/>
    <w:rsid w:val="003735DF"/>
    <w:rsid w:val="003748AB"/>
    <w:rsid w:val="00376EA4"/>
    <w:rsid w:val="003777D9"/>
    <w:rsid w:val="00377A1D"/>
    <w:rsid w:val="00381982"/>
    <w:rsid w:val="0038518D"/>
    <w:rsid w:val="00390227"/>
    <w:rsid w:val="00391D05"/>
    <w:rsid w:val="003948B8"/>
    <w:rsid w:val="00394AC6"/>
    <w:rsid w:val="00394D2D"/>
    <w:rsid w:val="00396646"/>
    <w:rsid w:val="003A24F2"/>
    <w:rsid w:val="003A66E0"/>
    <w:rsid w:val="003A793F"/>
    <w:rsid w:val="003B0401"/>
    <w:rsid w:val="003B04AF"/>
    <w:rsid w:val="003B0D52"/>
    <w:rsid w:val="003B1306"/>
    <w:rsid w:val="003B1DD7"/>
    <w:rsid w:val="003B2167"/>
    <w:rsid w:val="003B4BD1"/>
    <w:rsid w:val="003B7215"/>
    <w:rsid w:val="003B7718"/>
    <w:rsid w:val="003B7F76"/>
    <w:rsid w:val="003C6FB5"/>
    <w:rsid w:val="003C74E0"/>
    <w:rsid w:val="003D043A"/>
    <w:rsid w:val="003D6285"/>
    <w:rsid w:val="003D7B19"/>
    <w:rsid w:val="003E11D0"/>
    <w:rsid w:val="003E1507"/>
    <w:rsid w:val="003E17D4"/>
    <w:rsid w:val="003E3BE5"/>
    <w:rsid w:val="003E409F"/>
    <w:rsid w:val="003E4A5A"/>
    <w:rsid w:val="003E6DEA"/>
    <w:rsid w:val="003F134B"/>
    <w:rsid w:val="003F4809"/>
    <w:rsid w:val="003F58D1"/>
    <w:rsid w:val="003F6909"/>
    <w:rsid w:val="003F6BF4"/>
    <w:rsid w:val="004015C4"/>
    <w:rsid w:val="00402394"/>
    <w:rsid w:val="00402D5D"/>
    <w:rsid w:val="00406614"/>
    <w:rsid w:val="004104B5"/>
    <w:rsid w:val="00411421"/>
    <w:rsid w:val="0041162F"/>
    <w:rsid w:val="004124D4"/>
    <w:rsid w:val="00413691"/>
    <w:rsid w:val="00413C2B"/>
    <w:rsid w:val="004149B3"/>
    <w:rsid w:val="00414AA4"/>
    <w:rsid w:val="00422A9D"/>
    <w:rsid w:val="00426279"/>
    <w:rsid w:val="004268AD"/>
    <w:rsid w:val="00427EA8"/>
    <w:rsid w:val="00427F7A"/>
    <w:rsid w:val="00432300"/>
    <w:rsid w:val="004327F2"/>
    <w:rsid w:val="00433A82"/>
    <w:rsid w:val="00437358"/>
    <w:rsid w:val="00440352"/>
    <w:rsid w:val="00440E8F"/>
    <w:rsid w:val="004428F3"/>
    <w:rsid w:val="00443A0B"/>
    <w:rsid w:val="00443A9F"/>
    <w:rsid w:val="00445D0C"/>
    <w:rsid w:val="00445D95"/>
    <w:rsid w:val="004477F5"/>
    <w:rsid w:val="004511BB"/>
    <w:rsid w:val="004512FC"/>
    <w:rsid w:val="00453F80"/>
    <w:rsid w:val="00460935"/>
    <w:rsid w:val="00461D3A"/>
    <w:rsid w:val="0046231D"/>
    <w:rsid w:val="00465572"/>
    <w:rsid w:val="00465DAF"/>
    <w:rsid w:val="00466E70"/>
    <w:rsid w:val="00467B2C"/>
    <w:rsid w:val="00470CDD"/>
    <w:rsid w:val="00473B32"/>
    <w:rsid w:val="004761F4"/>
    <w:rsid w:val="004768C9"/>
    <w:rsid w:val="00477E47"/>
    <w:rsid w:val="004805CE"/>
    <w:rsid w:val="00480B82"/>
    <w:rsid w:val="0048381A"/>
    <w:rsid w:val="0049082A"/>
    <w:rsid w:val="0049148B"/>
    <w:rsid w:val="004925F7"/>
    <w:rsid w:val="00492A03"/>
    <w:rsid w:val="00493549"/>
    <w:rsid w:val="004950DC"/>
    <w:rsid w:val="00495155"/>
    <w:rsid w:val="00495BC0"/>
    <w:rsid w:val="004A02DA"/>
    <w:rsid w:val="004A09CE"/>
    <w:rsid w:val="004A1309"/>
    <w:rsid w:val="004A24B1"/>
    <w:rsid w:val="004A612C"/>
    <w:rsid w:val="004A7DAD"/>
    <w:rsid w:val="004B0639"/>
    <w:rsid w:val="004B096A"/>
    <w:rsid w:val="004B169A"/>
    <w:rsid w:val="004B19DF"/>
    <w:rsid w:val="004B6940"/>
    <w:rsid w:val="004B6DEF"/>
    <w:rsid w:val="004C2022"/>
    <w:rsid w:val="004C2A60"/>
    <w:rsid w:val="004C3873"/>
    <w:rsid w:val="004C7457"/>
    <w:rsid w:val="004D061D"/>
    <w:rsid w:val="004E2C0C"/>
    <w:rsid w:val="004E2F78"/>
    <w:rsid w:val="004E5974"/>
    <w:rsid w:val="004E6B12"/>
    <w:rsid w:val="004E7502"/>
    <w:rsid w:val="004F0BA9"/>
    <w:rsid w:val="004F1957"/>
    <w:rsid w:val="004F4D54"/>
    <w:rsid w:val="004F7EED"/>
    <w:rsid w:val="004F7F80"/>
    <w:rsid w:val="00504DE4"/>
    <w:rsid w:val="00504FBA"/>
    <w:rsid w:val="00510974"/>
    <w:rsid w:val="0051659E"/>
    <w:rsid w:val="00516F34"/>
    <w:rsid w:val="00521A5E"/>
    <w:rsid w:val="00521A9C"/>
    <w:rsid w:val="00523F75"/>
    <w:rsid w:val="00524C2A"/>
    <w:rsid w:val="005251CA"/>
    <w:rsid w:val="0052606F"/>
    <w:rsid w:val="00530FC0"/>
    <w:rsid w:val="00532F30"/>
    <w:rsid w:val="00534001"/>
    <w:rsid w:val="00537F76"/>
    <w:rsid w:val="00541914"/>
    <w:rsid w:val="0054223F"/>
    <w:rsid w:val="00547995"/>
    <w:rsid w:val="0055272E"/>
    <w:rsid w:val="00555923"/>
    <w:rsid w:val="0055699F"/>
    <w:rsid w:val="00563AE1"/>
    <w:rsid w:val="0056463E"/>
    <w:rsid w:val="00567249"/>
    <w:rsid w:val="00570D95"/>
    <w:rsid w:val="00572F60"/>
    <w:rsid w:val="00573A53"/>
    <w:rsid w:val="00574184"/>
    <w:rsid w:val="00576308"/>
    <w:rsid w:val="00576514"/>
    <w:rsid w:val="00576707"/>
    <w:rsid w:val="00577804"/>
    <w:rsid w:val="00577D9D"/>
    <w:rsid w:val="0058083F"/>
    <w:rsid w:val="00580970"/>
    <w:rsid w:val="00580A75"/>
    <w:rsid w:val="00581356"/>
    <w:rsid w:val="00582F6A"/>
    <w:rsid w:val="00591712"/>
    <w:rsid w:val="0059171C"/>
    <w:rsid w:val="00591901"/>
    <w:rsid w:val="005A0797"/>
    <w:rsid w:val="005A0BF3"/>
    <w:rsid w:val="005A1AE1"/>
    <w:rsid w:val="005B0639"/>
    <w:rsid w:val="005B3D45"/>
    <w:rsid w:val="005B4F49"/>
    <w:rsid w:val="005B5B9B"/>
    <w:rsid w:val="005B6166"/>
    <w:rsid w:val="005C13F8"/>
    <w:rsid w:val="005C2073"/>
    <w:rsid w:val="005C313D"/>
    <w:rsid w:val="005C5A3B"/>
    <w:rsid w:val="005D2FEA"/>
    <w:rsid w:val="005D3FA4"/>
    <w:rsid w:val="005D49EF"/>
    <w:rsid w:val="005D4A45"/>
    <w:rsid w:val="005D5C0E"/>
    <w:rsid w:val="005E259F"/>
    <w:rsid w:val="005E38FC"/>
    <w:rsid w:val="005E737D"/>
    <w:rsid w:val="005F1A92"/>
    <w:rsid w:val="005F2DCD"/>
    <w:rsid w:val="005F350E"/>
    <w:rsid w:val="005F416B"/>
    <w:rsid w:val="005F4D33"/>
    <w:rsid w:val="005F5B2D"/>
    <w:rsid w:val="005F6CB9"/>
    <w:rsid w:val="0060421D"/>
    <w:rsid w:val="00606AE1"/>
    <w:rsid w:val="00616E6C"/>
    <w:rsid w:val="0061701C"/>
    <w:rsid w:val="006176AC"/>
    <w:rsid w:val="006209E1"/>
    <w:rsid w:val="00620E07"/>
    <w:rsid w:val="0062527F"/>
    <w:rsid w:val="0062654B"/>
    <w:rsid w:val="00626CBC"/>
    <w:rsid w:val="00630B49"/>
    <w:rsid w:val="006316D1"/>
    <w:rsid w:val="00634737"/>
    <w:rsid w:val="00634800"/>
    <w:rsid w:val="006353C8"/>
    <w:rsid w:val="006359A4"/>
    <w:rsid w:val="00636C49"/>
    <w:rsid w:val="006424A1"/>
    <w:rsid w:val="006427E7"/>
    <w:rsid w:val="0064293A"/>
    <w:rsid w:val="00643B10"/>
    <w:rsid w:val="0064505D"/>
    <w:rsid w:val="00645ED2"/>
    <w:rsid w:val="00646478"/>
    <w:rsid w:val="00646D20"/>
    <w:rsid w:val="00647480"/>
    <w:rsid w:val="00647BBD"/>
    <w:rsid w:val="0065093A"/>
    <w:rsid w:val="00650AC7"/>
    <w:rsid w:val="00651B3E"/>
    <w:rsid w:val="00652F80"/>
    <w:rsid w:val="006536C7"/>
    <w:rsid w:val="00655DD5"/>
    <w:rsid w:val="006566CE"/>
    <w:rsid w:val="00656B5C"/>
    <w:rsid w:val="0066004A"/>
    <w:rsid w:val="0066055F"/>
    <w:rsid w:val="00660D8E"/>
    <w:rsid w:val="006633BD"/>
    <w:rsid w:val="0066412D"/>
    <w:rsid w:val="0066478C"/>
    <w:rsid w:val="00665B35"/>
    <w:rsid w:val="00670636"/>
    <w:rsid w:val="0067106D"/>
    <w:rsid w:val="00672D10"/>
    <w:rsid w:val="00673A81"/>
    <w:rsid w:val="00680B4C"/>
    <w:rsid w:val="00682ADB"/>
    <w:rsid w:val="006839FE"/>
    <w:rsid w:val="00684660"/>
    <w:rsid w:val="00692AA6"/>
    <w:rsid w:val="006954BC"/>
    <w:rsid w:val="006967FC"/>
    <w:rsid w:val="006A0CA2"/>
    <w:rsid w:val="006A1168"/>
    <w:rsid w:val="006A14F2"/>
    <w:rsid w:val="006A310F"/>
    <w:rsid w:val="006A35F6"/>
    <w:rsid w:val="006A4EF1"/>
    <w:rsid w:val="006A6F16"/>
    <w:rsid w:val="006A7B4C"/>
    <w:rsid w:val="006B0EA9"/>
    <w:rsid w:val="006B18A7"/>
    <w:rsid w:val="006C1319"/>
    <w:rsid w:val="006C3343"/>
    <w:rsid w:val="006C6140"/>
    <w:rsid w:val="006C77A6"/>
    <w:rsid w:val="006D0E55"/>
    <w:rsid w:val="006D197D"/>
    <w:rsid w:val="006D2528"/>
    <w:rsid w:val="006D2C13"/>
    <w:rsid w:val="006D56AF"/>
    <w:rsid w:val="006D5D23"/>
    <w:rsid w:val="006D6540"/>
    <w:rsid w:val="006D6B9C"/>
    <w:rsid w:val="006E05AA"/>
    <w:rsid w:val="006E0FBA"/>
    <w:rsid w:val="006E1CCA"/>
    <w:rsid w:val="006E3615"/>
    <w:rsid w:val="006E3BAF"/>
    <w:rsid w:val="006E6F6E"/>
    <w:rsid w:val="006E74E4"/>
    <w:rsid w:val="006E77D7"/>
    <w:rsid w:val="006F256F"/>
    <w:rsid w:val="006F3330"/>
    <w:rsid w:val="006F5F73"/>
    <w:rsid w:val="006F6D95"/>
    <w:rsid w:val="006F78B2"/>
    <w:rsid w:val="0070137E"/>
    <w:rsid w:val="00703A2C"/>
    <w:rsid w:val="00704223"/>
    <w:rsid w:val="0071189B"/>
    <w:rsid w:val="00712717"/>
    <w:rsid w:val="00712807"/>
    <w:rsid w:val="00713B55"/>
    <w:rsid w:val="007163F8"/>
    <w:rsid w:val="00716AAE"/>
    <w:rsid w:val="00720DD9"/>
    <w:rsid w:val="00720E01"/>
    <w:rsid w:val="0072129A"/>
    <w:rsid w:val="00721E4B"/>
    <w:rsid w:val="00724D20"/>
    <w:rsid w:val="00725C06"/>
    <w:rsid w:val="00730D33"/>
    <w:rsid w:val="00731B7F"/>
    <w:rsid w:val="00731BE1"/>
    <w:rsid w:val="00732ED9"/>
    <w:rsid w:val="007331DD"/>
    <w:rsid w:val="00735515"/>
    <w:rsid w:val="00735555"/>
    <w:rsid w:val="0073555A"/>
    <w:rsid w:val="00735DEE"/>
    <w:rsid w:val="00737E4B"/>
    <w:rsid w:val="00742196"/>
    <w:rsid w:val="00742435"/>
    <w:rsid w:val="00742549"/>
    <w:rsid w:val="00743500"/>
    <w:rsid w:val="00743E5B"/>
    <w:rsid w:val="00746E16"/>
    <w:rsid w:val="007474FF"/>
    <w:rsid w:val="007504D8"/>
    <w:rsid w:val="00750717"/>
    <w:rsid w:val="0075294D"/>
    <w:rsid w:val="00753739"/>
    <w:rsid w:val="00757827"/>
    <w:rsid w:val="007608CE"/>
    <w:rsid w:val="00761C54"/>
    <w:rsid w:val="00762460"/>
    <w:rsid w:val="00762647"/>
    <w:rsid w:val="007642C7"/>
    <w:rsid w:val="007645DC"/>
    <w:rsid w:val="00767EA3"/>
    <w:rsid w:val="00770C7E"/>
    <w:rsid w:val="00772905"/>
    <w:rsid w:val="0077436A"/>
    <w:rsid w:val="00776356"/>
    <w:rsid w:val="0078317D"/>
    <w:rsid w:val="00785675"/>
    <w:rsid w:val="00785B51"/>
    <w:rsid w:val="00787437"/>
    <w:rsid w:val="0079263F"/>
    <w:rsid w:val="0079364C"/>
    <w:rsid w:val="007A1714"/>
    <w:rsid w:val="007A44AE"/>
    <w:rsid w:val="007B005E"/>
    <w:rsid w:val="007B181E"/>
    <w:rsid w:val="007B1F19"/>
    <w:rsid w:val="007B2B17"/>
    <w:rsid w:val="007C0FB2"/>
    <w:rsid w:val="007C1620"/>
    <w:rsid w:val="007C1DA0"/>
    <w:rsid w:val="007D38F5"/>
    <w:rsid w:val="007D3DE9"/>
    <w:rsid w:val="007D5DF7"/>
    <w:rsid w:val="007D636D"/>
    <w:rsid w:val="007D6FE0"/>
    <w:rsid w:val="007E0120"/>
    <w:rsid w:val="007E17A4"/>
    <w:rsid w:val="007E451B"/>
    <w:rsid w:val="007E5C84"/>
    <w:rsid w:val="007E6670"/>
    <w:rsid w:val="007F29C3"/>
    <w:rsid w:val="007F364D"/>
    <w:rsid w:val="007F68CE"/>
    <w:rsid w:val="007F6AA7"/>
    <w:rsid w:val="007F6BA8"/>
    <w:rsid w:val="007F6F77"/>
    <w:rsid w:val="007F7381"/>
    <w:rsid w:val="007F7CF2"/>
    <w:rsid w:val="00800D31"/>
    <w:rsid w:val="008033C4"/>
    <w:rsid w:val="00804460"/>
    <w:rsid w:val="0081131F"/>
    <w:rsid w:val="00811CF7"/>
    <w:rsid w:val="008145B9"/>
    <w:rsid w:val="008263F1"/>
    <w:rsid w:val="00830B4B"/>
    <w:rsid w:val="00833610"/>
    <w:rsid w:val="00844F88"/>
    <w:rsid w:val="008453CB"/>
    <w:rsid w:val="00846A2A"/>
    <w:rsid w:val="00847A1E"/>
    <w:rsid w:val="008504A0"/>
    <w:rsid w:val="0085414E"/>
    <w:rsid w:val="00854212"/>
    <w:rsid w:val="00855D85"/>
    <w:rsid w:val="00856139"/>
    <w:rsid w:val="00861E7D"/>
    <w:rsid w:val="00862EBF"/>
    <w:rsid w:val="008645A6"/>
    <w:rsid w:val="00864EEB"/>
    <w:rsid w:val="00865E15"/>
    <w:rsid w:val="00870F0C"/>
    <w:rsid w:val="00870F1E"/>
    <w:rsid w:val="0087136F"/>
    <w:rsid w:val="00872EC8"/>
    <w:rsid w:val="00873F20"/>
    <w:rsid w:val="008777F0"/>
    <w:rsid w:val="008801AD"/>
    <w:rsid w:val="00880253"/>
    <w:rsid w:val="00881B3B"/>
    <w:rsid w:val="008824E0"/>
    <w:rsid w:val="008835EE"/>
    <w:rsid w:val="008854F2"/>
    <w:rsid w:val="00890A66"/>
    <w:rsid w:val="0089224E"/>
    <w:rsid w:val="008930EA"/>
    <w:rsid w:val="0089529B"/>
    <w:rsid w:val="00897D01"/>
    <w:rsid w:val="008A0847"/>
    <w:rsid w:val="008A12A1"/>
    <w:rsid w:val="008A145B"/>
    <w:rsid w:val="008A36D7"/>
    <w:rsid w:val="008A490F"/>
    <w:rsid w:val="008A494B"/>
    <w:rsid w:val="008B07B2"/>
    <w:rsid w:val="008B688F"/>
    <w:rsid w:val="008B79C6"/>
    <w:rsid w:val="008C466B"/>
    <w:rsid w:val="008D1560"/>
    <w:rsid w:val="008D386B"/>
    <w:rsid w:val="008D67FB"/>
    <w:rsid w:val="008E100B"/>
    <w:rsid w:val="008E252F"/>
    <w:rsid w:val="008E2B18"/>
    <w:rsid w:val="008E2FA9"/>
    <w:rsid w:val="008E569F"/>
    <w:rsid w:val="008E6145"/>
    <w:rsid w:val="008E7285"/>
    <w:rsid w:val="008E79E5"/>
    <w:rsid w:val="008F018E"/>
    <w:rsid w:val="008F1E42"/>
    <w:rsid w:val="008F51AA"/>
    <w:rsid w:val="00900B79"/>
    <w:rsid w:val="009039AD"/>
    <w:rsid w:val="00905501"/>
    <w:rsid w:val="00910CD7"/>
    <w:rsid w:val="00911895"/>
    <w:rsid w:val="00913AEB"/>
    <w:rsid w:val="00913FB4"/>
    <w:rsid w:val="00914BB5"/>
    <w:rsid w:val="0091518A"/>
    <w:rsid w:val="00920494"/>
    <w:rsid w:val="00920663"/>
    <w:rsid w:val="0092297F"/>
    <w:rsid w:val="0092384D"/>
    <w:rsid w:val="0092431B"/>
    <w:rsid w:val="00925547"/>
    <w:rsid w:val="00925FC1"/>
    <w:rsid w:val="00927FE7"/>
    <w:rsid w:val="0093007A"/>
    <w:rsid w:val="00930588"/>
    <w:rsid w:val="009331BD"/>
    <w:rsid w:val="00935B9E"/>
    <w:rsid w:val="00940EE4"/>
    <w:rsid w:val="00942AB5"/>
    <w:rsid w:val="00944C89"/>
    <w:rsid w:val="00951670"/>
    <w:rsid w:val="0095503C"/>
    <w:rsid w:val="00960A3F"/>
    <w:rsid w:val="00960D86"/>
    <w:rsid w:val="00963B45"/>
    <w:rsid w:val="00964457"/>
    <w:rsid w:val="00964B6B"/>
    <w:rsid w:val="009651FA"/>
    <w:rsid w:val="009660DE"/>
    <w:rsid w:val="0096735F"/>
    <w:rsid w:val="00973D6A"/>
    <w:rsid w:val="009740D6"/>
    <w:rsid w:val="009748FA"/>
    <w:rsid w:val="009758CA"/>
    <w:rsid w:val="00977E52"/>
    <w:rsid w:val="00981D3F"/>
    <w:rsid w:val="00983911"/>
    <w:rsid w:val="00984AB3"/>
    <w:rsid w:val="00985848"/>
    <w:rsid w:val="00985B10"/>
    <w:rsid w:val="00986455"/>
    <w:rsid w:val="00992280"/>
    <w:rsid w:val="0099232A"/>
    <w:rsid w:val="00994DF9"/>
    <w:rsid w:val="00994EBD"/>
    <w:rsid w:val="00995D19"/>
    <w:rsid w:val="00996918"/>
    <w:rsid w:val="00996A00"/>
    <w:rsid w:val="009A27E1"/>
    <w:rsid w:val="009A7FF7"/>
    <w:rsid w:val="009B19D9"/>
    <w:rsid w:val="009B280B"/>
    <w:rsid w:val="009B4EDF"/>
    <w:rsid w:val="009C1756"/>
    <w:rsid w:val="009C5EDE"/>
    <w:rsid w:val="009C654A"/>
    <w:rsid w:val="009C6DE1"/>
    <w:rsid w:val="009C7B7B"/>
    <w:rsid w:val="009D1801"/>
    <w:rsid w:val="009D2A40"/>
    <w:rsid w:val="009D2C3F"/>
    <w:rsid w:val="009D67AA"/>
    <w:rsid w:val="009E0E5A"/>
    <w:rsid w:val="009E13CF"/>
    <w:rsid w:val="009E2060"/>
    <w:rsid w:val="009E5FCB"/>
    <w:rsid w:val="009E73DF"/>
    <w:rsid w:val="009E7AC6"/>
    <w:rsid w:val="009F274D"/>
    <w:rsid w:val="009F3223"/>
    <w:rsid w:val="009F4CB2"/>
    <w:rsid w:val="009F5DA2"/>
    <w:rsid w:val="009F6146"/>
    <w:rsid w:val="009F7BE9"/>
    <w:rsid w:val="00A00BAE"/>
    <w:rsid w:val="00A01316"/>
    <w:rsid w:val="00A05019"/>
    <w:rsid w:val="00A111F4"/>
    <w:rsid w:val="00A117BE"/>
    <w:rsid w:val="00A128A5"/>
    <w:rsid w:val="00A1438A"/>
    <w:rsid w:val="00A16BB9"/>
    <w:rsid w:val="00A171BE"/>
    <w:rsid w:val="00A22689"/>
    <w:rsid w:val="00A22C63"/>
    <w:rsid w:val="00A22CA3"/>
    <w:rsid w:val="00A25850"/>
    <w:rsid w:val="00A26741"/>
    <w:rsid w:val="00A3022F"/>
    <w:rsid w:val="00A30999"/>
    <w:rsid w:val="00A3175E"/>
    <w:rsid w:val="00A35B4B"/>
    <w:rsid w:val="00A4041B"/>
    <w:rsid w:val="00A4069E"/>
    <w:rsid w:val="00A423A6"/>
    <w:rsid w:val="00A4311D"/>
    <w:rsid w:val="00A439D6"/>
    <w:rsid w:val="00A43D14"/>
    <w:rsid w:val="00A43FB9"/>
    <w:rsid w:val="00A44215"/>
    <w:rsid w:val="00A44F70"/>
    <w:rsid w:val="00A53868"/>
    <w:rsid w:val="00A55183"/>
    <w:rsid w:val="00A643E1"/>
    <w:rsid w:val="00A646FF"/>
    <w:rsid w:val="00A659F4"/>
    <w:rsid w:val="00A736E4"/>
    <w:rsid w:val="00A75764"/>
    <w:rsid w:val="00A7585D"/>
    <w:rsid w:val="00A75AA1"/>
    <w:rsid w:val="00A7706F"/>
    <w:rsid w:val="00A77893"/>
    <w:rsid w:val="00A80016"/>
    <w:rsid w:val="00A81B29"/>
    <w:rsid w:val="00A822CB"/>
    <w:rsid w:val="00A83F77"/>
    <w:rsid w:val="00A84785"/>
    <w:rsid w:val="00A84921"/>
    <w:rsid w:val="00A87BAE"/>
    <w:rsid w:val="00A9110D"/>
    <w:rsid w:val="00A91CB1"/>
    <w:rsid w:val="00A92E05"/>
    <w:rsid w:val="00A95A81"/>
    <w:rsid w:val="00A968C1"/>
    <w:rsid w:val="00AA0295"/>
    <w:rsid w:val="00AA124C"/>
    <w:rsid w:val="00AA2FFD"/>
    <w:rsid w:val="00AA3D15"/>
    <w:rsid w:val="00AA4F09"/>
    <w:rsid w:val="00AA5830"/>
    <w:rsid w:val="00AB0F98"/>
    <w:rsid w:val="00AB3B3D"/>
    <w:rsid w:val="00AB4782"/>
    <w:rsid w:val="00AB495F"/>
    <w:rsid w:val="00AC1229"/>
    <w:rsid w:val="00AC45D7"/>
    <w:rsid w:val="00AC4C1A"/>
    <w:rsid w:val="00AC54CB"/>
    <w:rsid w:val="00AD04A5"/>
    <w:rsid w:val="00AD144F"/>
    <w:rsid w:val="00AD3B5A"/>
    <w:rsid w:val="00AD41B2"/>
    <w:rsid w:val="00AD5B12"/>
    <w:rsid w:val="00AD6E76"/>
    <w:rsid w:val="00AE1BEF"/>
    <w:rsid w:val="00AE5306"/>
    <w:rsid w:val="00AE54F9"/>
    <w:rsid w:val="00AE5BE1"/>
    <w:rsid w:val="00AF30A7"/>
    <w:rsid w:val="00AF5C27"/>
    <w:rsid w:val="00AF6D87"/>
    <w:rsid w:val="00B01C22"/>
    <w:rsid w:val="00B0254B"/>
    <w:rsid w:val="00B02FF8"/>
    <w:rsid w:val="00B040B3"/>
    <w:rsid w:val="00B0498B"/>
    <w:rsid w:val="00B20A89"/>
    <w:rsid w:val="00B2112E"/>
    <w:rsid w:val="00B22577"/>
    <w:rsid w:val="00B22E1A"/>
    <w:rsid w:val="00B3033E"/>
    <w:rsid w:val="00B311E2"/>
    <w:rsid w:val="00B34458"/>
    <w:rsid w:val="00B35DDA"/>
    <w:rsid w:val="00B37F56"/>
    <w:rsid w:val="00B412B8"/>
    <w:rsid w:val="00B424BE"/>
    <w:rsid w:val="00B43107"/>
    <w:rsid w:val="00B46267"/>
    <w:rsid w:val="00B519B2"/>
    <w:rsid w:val="00B53CFA"/>
    <w:rsid w:val="00B5495F"/>
    <w:rsid w:val="00B57D56"/>
    <w:rsid w:val="00B57E8E"/>
    <w:rsid w:val="00B57ED9"/>
    <w:rsid w:val="00B57FBE"/>
    <w:rsid w:val="00B60A29"/>
    <w:rsid w:val="00B61A07"/>
    <w:rsid w:val="00B61CC4"/>
    <w:rsid w:val="00B64424"/>
    <w:rsid w:val="00B650A6"/>
    <w:rsid w:val="00B6651C"/>
    <w:rsid w:val="00B7196A"/>
    <w:rsid w:val="00B74D47"/>
    <w:rsid w:val="00B75055"/>
    <w:rsid w:val="00B80439"/>
    <w:rsid w:val="00B82078"/>
    <w:rsid w:val="00B83482"/>
    <w:rsid w:val="00B849C9"/>
    <w:rsid w:val="00B861C4"/>
    <w:rsid w:val="00B92A0B"/>
    <w:rsid w:val="00B93077"/>
    <w:rsid w:val="00B941F7"/>
    <w:rsid w:val="00B9455A"/>
    <w:rsid w:val="00B96835"/>
    <w:rsid w:val="00B97850"/>
    <w:rsid w:val="00B979C1"/>
    <w:rsid w:val="00B97BA6"/>
    <w:rsid w:val="00BA44AE"/>
    <w:rsid w:val="00BB1C62"/>
    <w:rsid w:val="00BB322B"/>
    <w:rsid w:val="00BB6538"/>
    <w:rsid w:val="00BB6D99"/>
    <w:rsid w:val="00BC19D8"/>
    <w:rsid w:val="00BC393E"/>
    <w:rsid w:val="00BC5F0E"/>
    <w:rsid w:val="00BC6B95"/>
    <w:rsid w:val="00BC6E0F"/>
    <w:rsid w:val="00BD00E5"/>
    <w:rsid w:val="00BD396F"/>
    <w:rsid w:val="00BD550B"/>
    <w:rsid w:val="00BD5CDF"/>
    <w:rsid w:val="00BD60D0"/>
    <w:rsid w:val="00BD767B"/>
    <w:rsid w:val="00BE2D8F"/>
    <w:rsid w:val="00BE5B5A"/>
    <w:rsid w:val="00BE5F04"/>
    <w:rsid w:val="00BE624E"/>
    <w:rsid w:val="00BE7046"/>
    <w:rsid w:val="00BF10C6"/>
    <w:rsid w:val="00BF63FD"/>
    <w:rsid w:val="00BF6A0D"/>
    <w:rsid w:val="00C0089D"/>
    <w:rsid w:val="00C00CB4"/>
    <w:rsid w:val="00C02839"/>
    <w:rsid w:val="00C04708"/>
    <w:rsid w:val="00C060B5"/>
    <w:rsid w:val="00C0640B"/>
    <w:rsid w:val="00C12305"/>
    <w:rsid w:val="00C155D3"/>
    <w:rsid w:val="00C20769"/>
    <w:rsid w:val="00C20891"/>
    <w:rsid w:val="00C20C3C"/>
    <w:rsid w:val="00C227BE"/>
    <w:rsid w:val="00C2359D"/>
    <w:rsid w:val="00C255F9"/>
    <w:rsid w:val="00C26EAC"/>
    <w:rsid w:val="00C276A9"/>
    <w:rsid w:val="00C2778A"/>
    <w:rsid w:val="00C27EB1"/>
    <w:rsid w:val="00C308DA"/>
    <w:rsid w:val="00C317CC"/>
    <w:rsid w:val="00C35E5F"/>
    <w:rsid w:val="00C36892"/>
    <w:rsid w:val="00C36C22"/>
    <w:rsid w:val="00C40BFA"/>
    <w:rsid w:val="00C413F5"/>
    <w:rsid w:val="00C43EEB"/>
    <w:rsid w:val="00C45878"/>
    <w:rsid w:val="00C462D4"/>
    <w:rsid w:val="00C517D2"/>
    <w:rsid w:val="00C51A11"/>
    <w:rsid w:val="00C5245F"/>
    <w:rsid w:val="00C540B0"/>
    <w:rsid w:val="00C5540B"/>
    <w:rsid w:val="00C617F7"/>
    <w:rsid w:val="00C64665"/>
    <w:rsid w:val="00C64A4A"/>
    <w:rsid w:val="00C659A5"/>
    <w:rsid w:val="00C671D8"/>
    <w:rsid w:val="00C6743C"/>
    <w:rsid w:val="00C7077D"/>
    <w:rsid w:val="00C73F97"/>
    <w:rsid w:val="00C7470B"/>
    <w:rsid w:val="00C8002F"/>
    <w:rsid w:val="00C80580"/>
    <w:rsid w:val="00C809C8"/>
    <w:rsid w:val="00C81E0E"/>
    <w:rsid w:val="00C822E4"/>
    <w:rsid w:val="00C82AF2"/>
    <w:rsid w:val="00C8649F"/>
    <w:rsid w:val="00C864C6"/>
    <w:rsid w:val="00C873CD"/>
    <w:rsid w:val="00C91718"/>
    <w:rsid w:val="00C91C9C"/>
    <w:rsid w:val="00CA22D5"/>
    <w:rsid w:val="00CA28F3"/>
    <w:rsid w:val="00CA5F51"/>
    <w:rsid w:val="00CB0047"/>
    <w:rsid w:val="00CB0DCA"/>
    <w:rsid w:val="00CB4348"/>
    <w:rsid w:val="00CB476C"/>
    <w:rsid w:val="00CB6476"/>
    <w:rsid w:val="00CB78B4"/>
    <w:rsid w:val="00CC360D"/>
    <w:rsid w:val="00CC3F4A"/>
    <w:rsid w:val="00CC4364"/>
    <w:rsid w:val="00CC627B"/>
    <w:rsid w:val="00CC6F0D"/>
    <w:rsid w:val="00CD25B4"/>
    <w:rsid w:val="00CD3F3B"/>
    <w:rsid w:val="00CD3F4B"/>
    <w:rsid w:val="00CD492A"/>
    <w:rsid w:val="00CD4A84"/>
    <w:rsid w:val="00CD6486"/>
    <w:rsid w:val="00CD6C29"/>
    <w:rsid w:val="00CE153A"/>
    <w:rsid w:val="00CE3813"/>
    <w:rsid w:val="00CE4141"/>
    <w:rsid w:val="00CE66E0"/>
    <w:rsid w:val="00CE7105"/>
    <w:rsid w:val="00CE7F1F"/>
    <w:rsid w:val="00CF1419"/>
    <w:rsid w:val="00CF19E6"/>
    <w:rsid w:val="00CF2E95"/>
    <w:rsid w:val="00CF428C"/>
    <w:rsid w:val="00CF5B65"/>
    <w:rsid w:val="00CF63B8"/>
    <w:rsid w:val="00D013A9"/>
    <w:rsid w:val="00D014EF"/>
    <w:rsid w:val="00D02B27"/>
    <w:rsid w:val="00D07C4C"/>
    <w:rsid w:val="00D07CBE"/>
    <w:rsid w:val="00D10DA3"/>
    <w:rsid w:val="00D12BE7"/>
    <w:rsid w:val="00D14F31"/>
    <w:rsid w:val="00D1593C"/>
    <w:rsid w:val="00D16310"/>
    <w:rsid w:val="00D17BB4"/>
    <w:rsid w:val="00D219F3"/>
    <w:rsid w:val="00D222D3"/>
    <w:rsid w:val="00D226C1"/>
    <w:rsid w:val="00D2313D"/>
    <w:rsid w:val="00D23FB4"/>
    <w:rsid w:val="00D2545E"/>
    <w:rsid w:val="00D3037A"/>
    <w:rsid w:val="00D336F0"/>
    <w:rsid w:val="00D33AF1"/>
    <w:rsid w:val="00D35890"/>
    <w:rsid w:val="00D35EBC"/>
    <w:rsid w:val="00D40B5D"/>
    <w:rsid w:val="00D40FBF"/>
    <w:rsid w:val="00D43CD2"/>
    <w:rsid w:val="00D50A52"/>
    <w:rsid w:val="00D531A7"/>
    <w:rsid w:val="00D54B5D"/>
    <w:rsid w:val="00D60B67"/>
    <w:rsid w:val="00D60F51"/>
    <w:rsid w:val="00D6188B"/>
    <w:rsid w:val="00D61B3E"/>
    <w:rsid w:val="00D6230B"/>
    <w:rsid w:val="00D6244E"/>
    <w:rsid w:val="00D62D84"/>
    <w:rsid w:val="00D62E37"/>
    <w:rsid w:val="00D634D5"/>
    <w:rsid w:val="00D63BAC"/>
    <w:rsid w:val="00D64B9B"/>
    <w:rsid w:val="00D73149"/>
    <w:rsid w:val="00D73638"/>
    <w:rsid w:val="00D75692"/>
    <w:rsid w:val="00D7577E"/>
    <w:rsid w:val="00D8450B"/>
    <w:rsid w:val="00D8505E"/>
    <w:rsid w:val="00D8675B"/>
    <w:rsid w:val="00D9262F"/>
    <w:rsid w:val="00D95058"/>
    <w:rsid w:val="00D964C8"/>
    <w:rsid w:val="00DA1630"/>
    <w:rsid w:val="00DA3F56"/>
    <w:rsid w:val="00DA439F"/>
    <w:rsid w:val="00DA5923"/>
    <w:rsid w:val="00DA5CCD"/>
    <w:rsid w:val="00DA6E7E"/>
    <w:rsid w:val="00DB013C"/>
    <w:rsid w:val="00DB13C4"/>
    <w:rsid w:val="00DB3459"/>
    <w:rsid w:val="00DB47B5"/>
    <w:rsid w:val="00DB5A43"/>
    <w:rsid w:val="00DB5DB1"/>
    <w:rsid w:val="00DB6618"/>
    <w:rsid w:val="00DB76CB"/>
    <w:rsid w:val="00DB7868"/>
    <w:rsid w:val="00DC00EC"/>
    <w:rsid w:val="00DC1183"/>
    <w:rsid w:val="00DC2146"/>
    <w:rsid w:val="00DC22A7"/>
    <w:rsid w:val="00DC273E"/>
    <w:rsid w:val="00DC451F"/>
    <w:rsid w:val="00DC74E2"/>
    <w:rsid w:val="00DD0E6C"/>
    <w:rsid w:val="00DD192A"/>
    <w:rsid w:val="00DD351D"/>
    <w:rsid w:val="00DD4521"/>
    <w:rsid w:val="00DD4F7A"/>
    <w:rsid w:val="00DE270E"/>
    <w:rsid w:val="00DE3583"/>
    <w:rsid w:val="00DE659C"/>
    <w:rsid w:val="00DF11FE"/>
    <w:rsid w:val="00DF2139"/>
    <w:rsid w:val="00DF5C7B"/>
    <w:rsid w:val="00DF7B4C"/>
    <w:rsid w:val="00E0103A"/>
    <w:rsid w:val="00E01939"/>
    <w:rsid w:val="00E04994"/>
    <w:rsid w:val="00E06E35"/>
    <w:rsid w:val="00E07A19"/>
    <w:rsid w:val="00E07DA5"/>
    <w:rsid w:val="00E13020"/>
    <w:rsid w:val="00E1322A"/>
    <w:rsid w:val="00E14776"/>
    <w:rsid w:val="00E21CFD"/>
    <w:rsid w:val="00E2383B"/>
    <w:rsid w:val="00E24CB2"/>
    <w:rsid w:val="00E25659"/>
    <w:rsid w:val="00E26BE7"/>
    <w:rsid w:val="00E306A9"/>
    <w:rsid w:val="00E31068"/>
    <w:rsid w:val="00E310F0"/>
    <w:rsid w:val="00E31227"/>
    <w:rsid w:val="00E33C43"/>
    <w:rsid w:val="00E41E13"/>
    <w:rsid w:val="00E45584"/>
    <w:rsid w:val="00E45EB1"/>
    <w:rsid w:val="00E46328"/>
    <w:rsid w:val="00E47390"/>
    <w:rsid w:val="00E52F1C"/>
    <w:rsid w:val="00E55EA1"/>
    <w:rsid w:val="00E562AD"/>
    <w:rsid w:val="00E56BCF"/>
    <w:rsid w:val="00E6080B"/>
    <w:rsid w:val="00E60BB0"/>
    <w:rsid w:val="00E61329"/>
    <w:rsid w:val="00E61B53"/>
    <w:rsid w:val="00E647ED"/>
    <w:rsid w:val="00E674DA"/>
    <w:rsid w:val="00E703C0"/>
    <w:rsid w:val="00E703D9"/>
    <w:rsid w:val="00E742AF"/>
    <w:rsid w:val="00E8131C"/>
    <w:rsid w:val="00E86E8E"/>
    <w:rsid w:val="00E90E7B"/>
    <w:rsid w:val="00E93458"/>
    <w:rsid w:val="00E951F7"/>
    <w:rsid w:val="00E958B9"/>
    <w:rsid w:val="00EA0D72"/>
    <w:rsid w:val="00EA0D96"/>
    <w:rsid w:val="00EA1BA3"/>
    <w:rsid w:val="00EA3C12"/>
    <w:rsid w:val="00EA45CB"/>
    <w:rsid w:val="00EA4885"/>
    <w:rsid w:val="00EA603F"/>
    <w:rsid w:val="00EB39D9"/>
    <w:rsid w:val="00EB6F79"/>
    <w:rsid w:val="00EB74F6"/>
    <w:rsid w:val="00EC0AEB"/>
    <w:rsid w:val="00EC16CA"/>
    <w:rsid w:val="00EC233A"/>
    <w:rsid w:val="00EC2839"/>
    <w:rsid w:val="00EC3C73"/>
    <w:rsid w:val="00EC6626"/>
    <w:rsid w:val="00EC6E2E"/>
    <w:rsid w:val="00ED4639"/>
    <w:rsid w:val="00ED5382"/>
    <w:rsid w:val="00ED5FD8"/>
    <w:rsid w:val="00EE20C1"/>
    <w:rsid w:val="00EE347A"/>
    <w:rsid w:val="00EE7BEB"/>
    <w:rsid w:val="00EF0E12"/>
    <w:rsid w:val="00EF0F92"/>
    <w:rsid w:val="00EF1B63"/>
    <w:rsid w:val="00EF2F88"/>
    <w:rsid w:val="00EF3868"/>
    <w:rsid w:val="00EF5582"/>
    <w:rsid w:val="00F01780"/>
    <w:rsid w:val="00F02DF3"/>
    <w:rsid w:val="00F037A9"/>
    <w:rsid w:val="00F04496"/>
    <w:rsid w:val="00F05D27"/>
    <w:rsid w:val="00F107BD"/>
    <w:rsid w:val="00F132D8"/>
    <w:rsid w:val="00F16F54"/>
    <w:rsid w:val="00F202E9"/>
    <w:rsid w:val="00F20396"/>
    <w:rsid w:val="00F206F3"/>
    <w:rsid w:val="00F224D2"/>
    <w:rsid w:val="00F250F5"/>
    <w:rsid w:val="00F311D7"/>
    <w:rsid w:val="00F335CD"/>
    <w:rsid w:val="00F33F21"/>
    <w:rsid w:val="00F372FD"/>
    <w:rsid w:val="00F37AF2"/>
    <w:rsid w:val="00F4203E"/>
    <w:rsid w:val="00F52905"/>
    <w:rsid w:val="00F5530C"/>
    <w:rsid w:val="00F61AB6"/>
    <w:rsid w:val="00F646F7"/>
    <w:rsid w:val="00F65EE5"/>
    <w:rsid w:val="00F70395"/>
    <w:rsid w:val="00F76EFA"/>
    <w:rsid w:val="00F805C0"/>
    <w:rsid w:val="00F824D3"/>
    <w:rsid w:val="00F84F89"/>
    <w:rsid w:val="00F8710C"/>
    <w:rsid w:val="00F8782E"/>
    <w:rsid w:val="00F87AA1"/>
    <w:rsid w:val="00F90E7B"/>
    <w:rsid w:val="00F9323C"/>
    <w:rsid w:val="00F948E8"/>
    <w:rsid w:val="00F94CF7"/>
    <w:rsid w:val="00F96E00"/>
    <w:rsid w:val="00FA107A"/>
    <w:rsid w:val="00FA557F"/>
    <w:rsid w:val="00FA77FA"/>
    <w:rsid w:val="00FB10E9"/>
    <w:rsid w:val="00FB1F16"/>
    <w:rsid w:val="00FB275C"/>
    <w:rsid w:val="00FB41BB"/>
    <w:rsid w:val="00FB462B"/>
    <w:rsid w:val="00FB60A9"/>
    <w:rsid w:val="00FB7568"/>
    <w:rsid w:val="00FC1554"/>
    <w:rsid w:val="00FC332C"/>
    <w:rsid w:val="00FC34C1"/>
    <w:rsid w:val="00FC37F3"/>
    <w:rsid w:val="00FD1F2D"/>
    <w:rsid w:val="00FD24DD"/>
    <w:rsid w:val="00FD3575"/>
    <w:rsid w:val="00FD3BC1"/>
    <w:rsid w:val="00FE0321"/>
    <w:rsid w:val="00FE2987"/>
    <w:rsid w:val="00FE39F5"/>
    <w:rsid w:val="00FE4500"/>
    <w:rsid w:val="00FE75D8"/>
    <w:rsid w:val="00FE7E97"/>
    <w:rsid w:val="00FF0175"/>
    <w:rsid w:val="00FF08ED"/>
    <w:rsid w:val="00FF0C59"/>
    <w:rsid w:val="00FF195A"/>
    <w:rsid w:val="00FF31F7"/>
    <w:rsid w:val="00FF44EB"/>
    <w:rsid w:val="00FF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DE270E"/>
    <w:pPr>
      <w:keepNext/>
      <w:numPr>
        <w:numId w:val="6"/>
      </w:numPr>
      <w:tabs>
        <w:tab w:val="left" w:pos="1080"/>
      </w:tabs>
      <w:ind w:right="-378"/>
      <w:outlineLvl w:val="0"/>
    </w:pPr>
    <w:rPr>
      <w:rFonts w:ascii="Arial" w:hAnsi="Arial" w:cs="Arial"/>
      <w:b/>
      <w:sz w:val="32"/>
      <w:szCs w:val="32"/>
    </w:rPr>
  </w:style>
  <w:style w:type="paragraph" w:styleId="Heading2">
    <w:name w:val="heading 2"/>
    <w:basedOn w:val="Normal"/>
    <w:next w:val="BodyText"/>
    <w:autoRedefine/>
    <w:qFormat/>
    <w:rsid w:val="009D2A40"/>
    <w:pPr>
      <w:numPr>
        <w:numId w:val="12"/>
      </w:numPr>
      <w:ind w:left="450" w:hanging="450"/>
      <w:outlineLvl w:val="1"/>
    </w:pPr>
    <w:rPr>
      <w:rFonts w:ascii="Arial" w:hAnsi="Arial" w:cs="Arial"/>
      <w:b/>
    </w:rPr>
  </w:style>
  <w:style w:type="paragraph" w:styleId="Heading3">
    <w:name w:val="heading 3"/>
    <w:basedOn w:val="Normal"/>
    <w:next w:val="BodyText"/>
    <w:link w:val="Heading3Char"/>
    <w:autoRedefine/>
    <w:qFormat/>
    <w:rsid w:val="00731B7F"/>
    <w:pPr>
      <w:keepNext/>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665B35"/>
    <w:pPr>
      <w:keepNext/>
      <w:jc w:val="center"/>
      <w:outlineLvl w:val="4"/>
    </w:pPr>
    <w:rPr>
      <w:rFonts w:ascii="Arial" w:hAnsi="Arial" w:cs="Arial"/>
      <w:b/>
      <w:szCs w:val="24"/>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BC19D8"/>
    <w:pPr>
      <w:tabs>
        <w:tab w:val="right" w:leader="dot" w:pos="9350"/>
      </w:tabs>
      <w:spacing w:before="120" w:after="120"/>
    </w:pPr>
    <w:rPr>
      <w:rFonts w:ascii="Arial" w:hAnsi="Arial"/>
      <w:b/>
      <w:bCs/>
      <w:caps/>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A646FF"/>
    <w:rPr>
      <w:rFonts w:ascii="Arial" w:hAnsi="Arial"/>
      <w:b/>
      <w:smallCaps/>
    </w:rPr>
  </w:style>
  <w:style w:type="paragraph" w:styleId="TOC3">
    <w:name w:val="toc 3"/>
    <w:basedOn w:val="Normal"/>
    <w:next w:val="Normal"/>
    <w:autoRedefine/>
    <w:uiPriority w:val="39"/>
    <w:rsid w:val="00A646FF"/>
    <w:pPr>
      <w:ind w:left="432"/>
    </w:pPr>
    <w:rPr>
      <w:rFonts w:ascii="Arial" w:hAnsi="Arial"/>
      <w:iCs/>
    </w:rPr>
  </w:style>
  <w:style w:type="paragraph" w:styleId="TOC4">
    <w:name w:val="toc 4"/>
    <w:basedOn w:val="Normal"/>
    <w:next w:val="Normal"/>
    <w:autoRedefine/>
    <w:uiPriority w:val="39"/>
    <w:rsid w:val="00A646FF"/>
    <w:pPr>
      <w:ind w:left="720"/>
    </w:pPr>
    <w:rPr>
      <w:rFonts w:asciiTheme="minorHAnsi" w:hAnsiTheme="minorHAnsi"/>
      <w:sz w:val="18"/>
      <w:szCs w:val="18"/>
    </w:rPr>
  </w:style>
  <w:style w:type="paragraph" w:styleId="TOC5">
    <w:name w:val="toc 5"/>
    <w:basedOn w:val="Normal"/>
    <w:next w:val="Normal"/>
    <w:autoRedefine/>
    <w:uiPriority w:val="39"/>
    <w:rsid w:val="00443A0B"/>
    <w:pPr>
      <w:ind w:left="960"/>
    </w:pPr>
    <w:rPr>
      <w:rFonts w:ascii="Arial" w:hAnsi="Arial"/>
      <w:sz w:val="22"/>
      <w:szCs w:val="18"/>
    </w:rPr>
  </w:style>
  <w:style w:type="paragraph" w:styleId="TOC6">
    <w:name w:val="toc 6"/>
    <w:basedOn w:val="Normal"/>
    <w:next w:val="Normal"/>
    <w:uiPriority w:val="39"/>
    <w:rsid w:val="0013180C"/>
    <w:pPr>
      <w:ind w:left="1200"/>
    </w:pPr>
    <w:rPr>
      <w:rFonts w:ascii="Arial" w:hAnsi="Arial"/>
      <w:sz w:val="22"/>
      <w:szCs w:val="18"/>
    </w:rPr>
  </w:style>
  <w:style w:type="paragraph" w:styleId="TOC7">
    <w:name w:val="toc 7"/>
    <w:basedOn w:val="Normal"/>
    <w:next w:val="Normal"/>
    <w:uiPriority w:val="39"/>
    <w:rsid w:val="0013180C"/>
    <w:pPr>
      <w:ind w:left="1440"/>
    </w:pPr>
    <w:rPr>
      <w:rFonts w:ascii="Arial" w:hAnsi="Arial"/>
      <w:sz w:val="22"/>
      <w:szCs w:val="18"/>
    </w:rPr>
  </w:style>
  <w:style w:type="paragraph" w:styleId="TOC8">
    <w:name w:val="toc 8"/>
    <w:basedOn w:val="Normal"/>
    <w:next w:val="Normal"/>
    <w:uiPriority w:val="39"/>
    <w:rsid w:val="0066478C"/>
    <w:pPr>
      <w:ind w:left="1680"/>
    </w:pPr>
    <w:rPr>
      <w:rFonts w:asciiTheme="minorHAnsi" w:hAnsiTheme="minorHAnsi"/>
      <w:sz w:val="18"/>
      <w:szCs w:val="18"/>
    </w:rPr>
  </w:style>
  <w:style w:type="paragraph" w:styleId="TOC9">
    <w:name w:val="toc 9"/>
    <w:basedOn w:val="Normal"/>
    <w:next w:val="Normal"/>
    <w:autoRedefine/>
    <w:uiPriority w:val="39"/>
    <w:rsid w:val="0066478C"/>
    <w:pPr>
      <w:ind w:left="1920"/>
    </w:pPr>
    <w:rPr>
      <w:rFonts w:asciiTheme="minorHAnsi" w:hAnsiTheme="minorHAnsi"/>
      <w:sz w:val="18"/>
      <w:szCs w:val="18"/>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semiHidden/>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3E3BE5"/>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numId w:val="2"/>
      </w:numPr>
      <w:outlineLvl w:val="9"/>
    </w:pPr>
    <w:rPr>
      <w:sz w:val="32"/>
    </w:rPr>
  </w:style>
  <w:style w:type="paragraph" w:customStyle="1" w:styleId="ExHeading3">
    <w:name w:val="ExHeading 3"/>
    <w:basedOn w:val="Heading3"/>
    <w:next w:val="BodyText"/>
    <w:autoRedefine/>
    <w:rsid w:val="00856139"/>
    <w:pPr>
      <w:numPr>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ind w:right="14"/>
    </w:p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uiPriority w:val="99"/>
    <w:semiHidden/>
    <w:rsid w:val="0066478C"/>
    <w:rPr>
      <w:sz w:val="16"/>
      <w:szCs w:val="16"/>
    </w:rPr>
  </w:style>
  <w:style w:type="paragraph" w:styleId="CommentText">
    <w:name w:val="annotation text"/>
    <w:basedOn w:val="Normal"/>
    <w:link w:val="CommentTextChar"/>
    <w:uiPriority w:val="99"/>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uiPriority w:val="99"/>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DE270E"/>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731B7F"/>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4A24B1"/>
    <w:rPr>
      <w:kern w:val="28"/>
      <w:sz w:val="24"/>
    </w:rPr>
  </w:style>
  <w:style w:type="character" w:customStyle="1" w:styleId="BalloonTextChar">
    <w:name w:val="Balloon Text Char"/>
    <w:basedOn w:val="DefaultParagraphFont"/>
    <w:link w:val="BalloonText"/>
    <w:uiPriority w:val="99"/>
    <w:semiHidden/>
    <w:rsid w:val="004A24B1"/>
    <w:rPr>
      <w:rFonts w:ascii="Tahoma" w:hAnsi="Tahoma" w:cs="Tahoma"/>
      <w:kern w:val="28"/>
      <w:sz w:val="16"/>
      <w:szCs w:val="16"/>
    </w:rPr>
  </w:style>
  <w:style w:type="table" w:styleId="TableGrid8">
    <w:name w:val="Table Grid 8"/>
    <w:basedOn w:val="TableNormal"/>
    <w:rsid w:val="004935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FB462B"/>
    <w:pPr>
      <w:keepLines/>
      <w:numPr>
        <w:numId w:val="0"/>
      </w:numPr>
      <w:tabs>
        <w:tab w:val="clear" w:pos="1080"/>
      </w:tabs>
      <w:spacing w:before="480" w:line="276" w:lineRule="auto"/>
      <w:ind w:right="0"/>
      <w:outlineLvl w:val="9"/>
    </w:pPr>
    <w:rPr>
      <w:rFonts w:asciiTheme="majorHAnsi" w:eastAsiaTheme="majorEastAsia" w:hAnsiTheme="majorHAnsi" w:cstheme="majorBidi"/>
      <w:bCs/>
      <w:color w:val="365F91" w:themeColor="accent1" w:themeShade="BF"/>
      <w:kern w:val="0"/>
      <w:sz w:val="28"/>
      <w:szCs w:val="28"/>
    </w:rPr>
  </w:style>
  <w:style w:type="paragraph" w:customStyle="1" w:styleId="Style1">
    <w:name w:val="Style1"/>
    <w:basedOn w:val="Normal"/>
    <w:link w:val="Style1Char"/>
    <w:qFormat/>
    <w:rsid w:val="006427E7"/>
    <w:pPr>
      <w:numPr>
        <w:numId w:val="14"/>
      </w:numPr>
      <w:ind w:left="360"/>
    </w:pPr>
    <w:rPr>
      <w:rFonts w:ascii="Arial" w:hAnsi="Arial"/>
      <w:b/>
    </w:rPr>
  </w:style>
  <w:style w:type="character" w:customStyle="1" w:styleId="Style1Char">
    <w:name w:val="Style1 Char"/>
    <w:basedOn w:val="DefaultParagraphFont"/>
    <w:link w:val="Style1"/>
    <w:rsid w:val="006427E7"/>
    <w:rPr>
      <w:rFonts w:ascii="Arial" w:hAnsi="Arial"/>
      <w:b/>
      <w:kern w:val="28"/>
      <w:sz w:val="24"/>
    </w:rPr>
  </w:style>
  <w:style w:type="character" w:styleId="Strong">
    <w:name w:val="Strong"/>
    <w:basedOn w:val="DefaultParagraphFont"/>
    <w:qFormat/>
    <w:rsid w:val="00D231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DE270E"/>
    <w:pPr>
      <w:keepNext/>
      <w:numPr>
        <w:numId w:val="6"/>
      </w:numPr>
      <w:tabs>
        <w:tab w:val="left" w:pos="1080"/>
      </w:tabs>
      <w:ind w:right="-378"/>
      <w:outlineLvl w:val="0"/>
    </w:pPr>
    <w:rPr>
      <w:rFonts w:ascii="Arial" w:hAnsi="Arial" w:cs="Arial"/>
      <w:b/>
      <w:sz w:val="32"/>
      <w:szCs w:val="32"/>
    </w:rPr>
  </w:style>
  <w:style w:type="paragraph" w:styleId="Heading2">
    <w:name w:val="heading 2"/>
    <w:basedOn w:val="Normal"/>
    <w:next w:val="BodyText"/>
    <w:autoRedefine/>
    <w:qFormat/>
    <w:rsid w:val="009D2A40"/>
    <w:pPr>
      <w:numPr>
        <w:numId w:val="12"/>
      </w:numPr>
      <w:ind w:left="450" w:hanging="450"/>
      <w:outlineLvl w:val="1"/>
    </w:pPr>
    <w:rPr>
      <w:rFonts w:ascii="Arial" w:hAnsi="Arial" w:cs="Arial"/>
      <w:b/>
    </w:rPr>
  </w:style>
  <w:style w:type="paragraph" w:styleId="Heading3">
    <w:name w:val="heading 3"/>
    <w:basedOn w:val="Normal"/>
    <w:next w:val="BodyText"/>
    <w:link w:val="Heading3Char"/>
    <w:autoRedefine/>
    <w:qFormat/>
    <w:rsid w:val="00731B7F"/>
    <w:pPr>
      <w:keepNext/>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665B35"/>
    <w:pPr>
      <w:keepNext/>
      <w:jc w:val="center"/>
      <w:outlineLvl w:val="4"/>
    </w:pPr>
    <w:rPr>
      <w:rFonts w:ascii="Arial" w:hAnsi="Arial" w:cs="Arial"/>
      <w:b/>
      <w:szCs w:val="24"/>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BC19D8"/>
    <w:pPr>
      <w:tabs>
        <w:tab w:val="right" w:leader="dot" w:pos="9350"/>
      </w:tabs>
      <w:spacing w:before="120" w:after="120"/>
    </w:pPr>
    <w:rPr>
      <w:rFonts w:ascii="Arial" w:hAnsi="Arial"/>
      <w:b/>
      <w:bCs/>
      <w:caps/>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A646FF"/>
    <w:rPr>
      <w:rFonts w:ascii="Arial" w:hAnsi="Arial"/>
      <w:b/>
      <w:smallCaps/>
    </w:rPr>
  </w:style>
  <w:style w:type="paragraph" w:styleId="TOC3">
    <w:name w:val="toc 3"/>
    <w:basedOn w:val="Normal"/>
    <w:next w:val="Normal"/>
    <w:autoRedefine/>
    <w:uiPriority w:val="39"/>
    <w:rsid w:val="00A646FF"/>
    <w:pPr>
      <w:ind w:left="432"/>
    </w:pPr>
    <w:rPr>
      <w:rFonts w:ascii="Arial" w:hAnsi="Arial"/>
      <w:iCs/>
    </w:rPr>
  </w:style>
  <w:style w:type="paragraph" w:styleId="TOC4">
    <w:name w:val="toc 4"/>
    <w:basedOn w:val="Normal"/>
    <w:next w:val="Normal"/>
    <w:autoRedefine/>
    <w:uiPriority w:val="39"/>
    <w:rsid w:val="00A646FF"/>
    <w:pPr>
      <w:ind w:left="720"/>
    </w:pPr>
    <w:rPr>
      <w:rFonts w:asciiTheme="minorHAnsi" w:hAnsiTheme="minorHAnsi"/>
      <w:sz w:val="18"/>
      <w:szCs w:val="18"/>
    </w:rPr>
  </w:style>
  <w:style w:type="paragraph" w:styleId="TOC5">
    <w:name w:val="toc 5"/>
    <w:basedOn w:val="Normal"/>
    <w:next w:val="Normal"/>
    <w:autoRedefine/>
    <w:uiPriority w:val="39"/>
    <w:rsid w:val="00443A0B"/>
    <w:pPr>
      <w:ind w:left="960"/>
    </w:pPr>
    <w:rPr>
      <w:rFonts w:ascii="Arial" w:hAnsi="Arial"/>
      <w:sz w:val="22"/>
      <w:szCs w:val="18"/>
    </w:rPr>
  </w:style>
  <w:style w:type="paragraph" w:styleId="TOC6">
    <w:name w:val="toc 6"/>
    <w:basedOn w:val="Normal"/>
    <w:next w:val="Normal"/>
    <w:uiPriority w:val="39"/>
    <w:rsid w:val="0013180C"/>
    <w:pPr>
      <w:ind w:left="1200"/>
    </w:pPr>
    <w:rPr>
      <w:rFonts w:ascii="Arial" w:hAnsi="Arial"/>
      <w:sz w:val="22"/>
      <w:szCs w:val="18"/>
    </w:rPr>
  </w:style>
  <w:style w:type="paragraph" w:styleId="TOC7">
    <w:name w:val="toc 7"/>
    <w:basedOn w:val="Normal"/>
    <w:next w:val="Normal"/>
    <w:uiPriority w:val="39"/>
    <w:rsid w:val="0013180C"/>
    <w:pPr>
      <w:ind w:left="1440"/>
    </w:pPr>
    <w:rPr>
      <w:rFonts w:ascii="Arial" w:hAnsi="Arial"/>
      <w:sz w:val="22"/>
      <w:szCs w:val="18"/>
    </w:rPr>
  </w:style>
  <w:style w:type="paragraph" w:styleId="TOC8">
    <w:name w:val="toc 8"/>
    <w:basedOn w:val="Normal"/>
    <w:next w:val="Normal"/>
    <w:uiPriority w:val="39"/>
    <w:rsid w:val="0066478C"/>
    <w:pPr>
      <w:ind w:left="1680"/>
    </w:pPr>
    <w:rPr>
      <w:rFonts w:asciiTheme="minorHAnsi" w:hAnsiTheme="minorHAnsi"/>
      <w:sz w:val="18"/>
      <w:szCs w:val="18"/>
    </w:rPr>
  </w:style>
  <w:style w:type="paragraph" w:styleId="TOC9">
    <w:name w:val="toc 9"/>
    <w:basedOn w:val="Normal"/>
    <w:next w:val="Normal"/>
    <w:autoRedefine/>
    <w:uiPriority w:val="39"/>
    <w:rsid w:val="0066478C"/>
    <w:pPr>
      <w:ind w:left="1920"/>
    </w:pPr>
    <w:rPr>
      <w:rFonts w:asciiTheme="minorHAnsi" w:hAnsiTheme="minorHAnsi"/>
      <w:sz w:val="18"/>
      <w:szCs w:val="18"/>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semiHidden/>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3E3BE5"/>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numId w:val="2"/>
      </w:numPr>
      <w:outlineLvl w:val="9"/>
    </w:pPr>
    <w:rPr>
      <w:sz w:val="32"/>
    </w:rPr>
  </w:style>
  <w:style w:type="paragraph" w:customStyle="1" w:styleId="ExHeading3">
    <w:name w:val="ExHeading 3"/>
    <w:basedOn w:val="Heading3"/>
    <w:next w:val="BodyText"/>
    <w:autoRedefine/>
    <w:rsid w:val="00856139"/>
    <w:pPr>
      <w:numPr>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ind w:right="14"/>
    </w:p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uiPriority w:val="99"/>
    <w:semiHidden/>
    <w:rsid w:val="0066478C"/>
    <w:rPr>
      <w:sz w:val="16"/>
      <w:szCs w:val="16"/>
    </w:rPr>
  </w:style>
  <w:style w:type="paragraph" w:styleId="CommentText">
    <w:name w:val="annotation text"/>
    <w:basedOn w:val="Normal"/>
    <w:link w:val="CommentTextChar"/>
    <w:uiPriority w:val="99"/>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uiPriority w:val="99"/>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DE270E"/>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731B7F"/>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4A24B1"/>
    <w:rPr>
      <w:kern w:val="28"/>
      <w:sz w:val="24"/>
    </w:rPr>
  </w:style>
  <w:style w:type="character" w:customStyle="1" w:styleId="BalloonTextChar">
    <w:name w:val="Balloon Text Char"/>
    <w:basedOn w:val="DefaultParagraphFont"/>
    <w:link w:val="BalloonText"/>
    <w:uiPriority w:val="99"/>
    <w:semiHidden/>
    <w:rsid w:val="004A24B1"/>
    <w:rPr>
      <w:rFonts w:ascii="Tahoma" w:hAnsi="Tahoma" w:cs="Tahoma"/>
      <w:kern w:val="28"/>
      <w:sz w:val="16"/>
      <w:szCs w:val="16"/>
    </w:rPr>
  </w:style>
  <w:style w:type="table" w:styleId="TableGrid8">
    <w:name w:val="Table Grid 8"/>
    <w:basedOn w:val="TableNormal"/>
    <w:rsid w:val="004935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FB462B"/>
    <w:pPr>
      <w:keepLines/>
      <w:numPr>
        <w:numId w:val="0"/>
      </w:numPr>
      <w:tabs>
        <w:tab w:val="clear" w:pos="1080"/>
      </w:tabs>
      <w:spacing w:before="480" w:line="276" w:lineRule="auto"/>
      <w:ind w:right="0"/>
      <w:outlineLvl w:val="9"/>
    </w:pPr>
    <w:rPr>
      <w:rFonts w:asciiTheme="majorHAnsi" w:eastAsiaTheme="majorEastAsia" w:hAnsiTheme="majorHAnsi" w:cstheme="majorBidi"/>
      <w:bCs/>
      <w:color w:val="365F91" w:themeColor="accent1" w:themeShade="BF"/>
      <w:kern w:val="0"/>
      <w:sz w:val="28"/>
      <w:szCs w:val="28"/>
    </w:rPr>
  </w:style>
  <w:style w:type="paragraph" w:customStyle="1" w:styleId="Style1">
    <w:name w:val="Style1"/>
    <w:basedOn w:val="Normal"/>
    <w:link w:val="Style1Char"/>
    <w:qFormat/>
    <w:rsid w:val="006427E7"/>
    <w:pPr>
      <w:numPr>
        <w:numId w:val="14"/>
      </w:numPr>
      <w:ind w:left="360"/>
    </w:pPr>
    <w:rPr>
      <w:rFonts w:ascii="Arial" w:hAnsi="Arial"/>
      <w:b/>
    </w:rPr>
  </w:style>
  <w:style w:type="character" w:customStyle="1" w:styleId="Style1Char">
    <w:name w:val="Style1 Char"/>
    <w:basedOn w:val="DefaultParagraphFont"/>
    <w:link w:val="Style1"/>
    <w:rsid w:val="006427E7"/>
    <w:rPr>
      <w:rFonts w:ascii="Arial" w:hAnsi="Arial"/>
      <w:b/>
      <w:kern w:val="28"/>
      <w:sz w:val="24"/>
    </w:rPr>
  </w:style>
  <w:style w:type="character" w:styleId="Strong">
    <w:name w:val="Strong"/>
    <w:basedOn w:val="DefaultParagraphFont"/>
    <w:qFormat/>
    <w:rsid w:val="00D23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42859624">
      <w:bodyDiv w:val="1"/>
      <w:marLeft w:val="0"/>
      <w:marRight w:val="0"/>
      <w:marTop w:val="0"/>
      <w:marBottom w:val="0"/>
      <w:divBdr>
        <w:top w:val="none" w:sz="0" w:space="0" w:color="auto"/>
        <w:left w:val="none" w:sz="0" w:space="0" w:color="auto"/>
        <w:bottom w:val="none" w:sz="0" w:space="0" w:color="auto"/>
        <w:right w:val="none" w:sz="0" w:space="0" w:color="auto"/>
      </w:divBdr>
    </w:div>
    <w:div w:id="848253152">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 w:id="21084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t.cdc.gov/stockpile/index.asp" TargetMode="External"/><Relationship Id="rId18" Type="http://schemas.openxmlformats.org/officeDocument/2006/relationships/hyperlink" Target="http://learn.nctsn.org/enrol/index.php?id=38" TargetMode="External"/><Relationship Id="rId26" Type="http://schemas.openxmlformats.org/officeDocument/2006/relationships/hyperlink" Target="http://m.fema.gov/explosions" TargetMode="External"/><Relationship Id="rId39" Type="http://schemas.openxmlformats.org/officeDocument/2006/relationships/hyperlink" Target="http://www.ready.gov/radiological-dispersion-device-rdd" TargetMode="External"/><Relationship Id="rId21" Type="http://schemas.openxmlformats.org/officeDocument/2006/relationships/hyperlink" Target="https://emilms.fema.gov/is906/assets/ocso-bomb_threat_samepage-%20%20brochure.pdf" TargetMode="External"/><Relationship Id="rId34" Type="http://schemas.openxmlformats.org/officeDocument/2006/relationships/hyperlink" Target="http://www.ready.gov/hurricanes" TargetMode="External"/><Relationship Id="rId42" Type="http://schemas.openxmlformats.org/officeDocument/2006/relationships/hyperlink" Target="http://www.ready.gov/pandemic" TargetMode="External"/><Relationship Id="rId47" Type="http://schemas.openxmlformats.org/officeDocument/2006/relationships/hyperlink" Target="http://www.ready.gov/tornadoes" TargetMode="External"/><Relationship Id="rId50" Type="http://schemas.openxmlformats.org/officeDocument/2006/relationships/hyperlink" Target="http://www.healthyMS.com" TargetMode="Externa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msema.org/" TargetMode="External"/><Relationship Id="rId17" Type="http://schemas.openxmlformats.org/officeDocument/2006/relationships/hyperlink" Target="http://fullyprepared.com/wp-content/uploads/2012/02/%20FaithBasedEmergencyPlanTemplate22410.pdf" TargetMode="External"/><Relationship Id="rId25" Type="http://schemas.openxmlformats.org/officeDocument/2006/relationships/hyperlink" Target="http://www.ready.gov/explosions" TargetMode="External"/><Relationship Id="rId33" Type="http://schemas.openxmlformats.org/officeDocument/2006/relationships/hyperlink" Target="http://www.ready.gov/hazardous-materials-incidents" TargetMode="External"/><Relationship Id="rId38" Type="http://schemas.openxmlformats.org/officeDocument/2006/relationships/hyperlink" Target="http://www.ready.gov/nuclear-blast" TargetMode="External"/><Relationship Id="rId46" Type="http://schemas.openxmlformats.org/officeDocument/2006/relationships/hyperlink" Target="http://www.ready.gov/severe-weather" TargetMode="External"/><Relationship Id="rId2" Type="http://schemas.openxmlformats.org/officeDocument/2006/relationships/numbering" Target="numbering.xml"/><Relationship Id="rId16" Type="http://schemas.openxmlformats.org/officeDocument/2006/relationships/hyperlink" Target="https://www.whitehouse.gov/sites/default/files/docs/developing_eops_for_housesof_worship_final.pdf" TargetMode="External"/><Relationship Id="rId20" Type="http://schemas.openxmlformats.org/officeDocument/2006/relationships/hyperlink" Target="http://training.fema.gov/is/courseoverview.aspx?code=IS-907" TargetMode="External"/><Relationship Id="rId29" Type="http://schemas.openxmlformats.org/officeDocument/2006/relationships/hyperlink" Target="https://www.osha.gov/dts/wildfires/index.html" TargetMode="External"/><Relationship Id="rId41" Type="http://schemas.openxmlformats.org/officeDocument/2006/relationships/hyperlink" Target="http://www.flu.gov/" TargetMode="External"/><Relationship Id="rId54" Type="http://schemas.openxmlformats.org/officeDocument/2006/relationships/hyperlink" Target="http://www.bt.cdc.gov/stockpi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dhs.gov/topic/explosives" TargetMode="External"/><Relationship Id="rId32" Type="http://schemas.openxmlformats.org/officeDocument/2006/relationships/hyperlink" Target="https://www.osha.gov/dts/weather/flood/index.html" TargetMode="External"/><Relationship Id="rId37" Type="http://schemas.openxmlformats.org/officeDocument/2006/relationships/hyperlink" Target="http://www.ready.gov/nuclear-power-plants" TargetMode="External"/><Relationship Id="rId40" Type="http://schemas.openxmlformats.org/officeDocument/2006/relationships/hyperlink" Target="http://www.remm.nlm.gov/" TargetMode="External"/><Relationship Id="rId45" Type="http://schemas.openxmlformats.org/officeDocument/2006/relationships/hyperlink" Target="http://msdh.ms.gov/msdhsite/_static/resources/1136.pdf" TargetMode="External"/><Relationship Id="rId53" Type="http://schemas.openxmlformats.org/officeDocument/2006/relationships/hyperlink" Target="http://www.msdh.state.ms.us/msdhsite/indes.cfm/44,1136,122,154,pdf/SNSPlan2008%2Epdf" TargetMode="External"/><Relationship Id="rId5" Type="http://schemas.openxmlformats.org/officeDocument/2006/relationships/settings" Target="settings.xml"/><Relationship Id="rId15" Type="http://schemas.openxmlformats.org/officeDocument/2006/relationships/hyperlink" Target="http://www.dps.state.ms.us/firearms/firearms-permit-unit/" TargetMode="External"/><Relationship Id="rId23" Type="http://schemas.openxmlformats.org/officeDocument/2006/relationships/hyperlink" Target="http://www.ready.gov/earthquakes" TargetMode="External"/><Relationship Id="rId28" Type="http://schemas.openxmlformats.org/officeDocument/2006/relationships/hyperlink" Target="http://www.ready.gov/wildfires" TargetMode="External"/><Relationship Id="rId36" Type="http://schemas.openxmlformats.org/officeDocument/2006/relationships/hyperlink" Target="http://www.nws.noaa.gov/om/hurricane/index.shtml" TargetMode="External"/><Relationship Id="rId49" Type="http://schemas.openxmlformats.org/officeDocument/2006/relationships/hyperlink" Target="http://www.ready.gov/winter-weather"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dhs.gov/publication/active-shooter-how-to-respond" TargetMode="External"/><Relationship Id="rId31" Type="http://schemas.openxmlformats.org/officeDocument/2006/relationships/hyperlink" Target="http://www.ready.gov/floods" TargetMode="External"/><Relationship Id="rId44" Type="http://schemas.openxmlformats.org/officeDocument/2006/relationships/hyperlink" Target="http://msdh.ms.gov/msdhsite/_static/44,0,122,278.html" TargetMode="External"/><Relationship Id="rId52" Type="http://schemas.openxmlformats.org/officeDocument/2006/relationships/hyperlink" Target="http://msdh.ms.gov/msdhsite/_static/resources/1136.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kristy.garza\AppData\Local\Microsoft\Windows\Temporary%20Internet%20Files\Content.Outlook\XZ5SRWPJ\2014%20EOP%20Process\Templates\www.signupms.org" TargetMode="External"/><Relationship Id="rId22" Type="http://schemas.openxmlformats.org/officeDocument/2006/relationships/hyperlink" Target="http://www.fema.gov/pdf/plan/prevent/rms/396/fema396_a.pdf" TargetMode="External"/><Relationship Id="rId27" Type="http://schemas.openxmlformats.org/officeDocument/2006/relationships/hyperlink" Target="http://www.nfpa.org/safety-information/for-consumers/escape-planning/basic-fire-escape-planning" TargetMode="External"/><Relationship Id="rId30" Type="http://schemas.openxmlformats.org/officeDocument/2006/relationships/hyperlink" Target="http://www.readyforwildfire.org/wildfire_action_plan" TargetMode="External"/><Relationship Id="rId35" Type="http://schemas.openxmlformats.org/officeDocument/2006/relationships/hyperlink" Target="http://emergency.cdc.gov/disasters/hurricanes/index.asp" TargetMode="External"/><Relationship Id="rId43" Type="http://schemas.openxmlformats.org/officeDocument/2006/relationships/hyperlink" Target="http://www.cdc.gov/flu/pandemic-resources/index.htm" TargetMode="External"/><Relationship Id="rId48" Type="http://schemas.openxmlformats.org/officeDocument/2006/relationships/hyperlink" Target="http://www.ready.gov/heat"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file:///C:\Users\benjamin.barham\Desktop\Revised%20EOP%20Template\www.healthyMS.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86FD0-FD4E-4CC4-A013-EB8F5CC7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21773</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pamela.ainsworth</cp:lastModifiedBy>
  <cp:revision>5</cp:revision>
  <cp:lastPrinted>2017-02-09T16:02:00Z</cp:lastPrinted>
  <dcterms:created xsi:type="dcterms:W3CDTF">2017-05-19T13:12:00Z</dcterms:created>
  <dcterms:modified xsi:type="dcterms:W3CDTF">2017-06-09T19:22:00Z</dcterms:modified>
</cp:coreProperties>
</file>