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F657" w14:textId="77777777" w:rsidR="00440E8F" w:rsidRPr="00AA2D33" w:rsidRDefault="004268AD" w:rsidP="001A375C">
      <w:pPr>
        <w:rPr>
          <w:rFonts w:ascii="Arial" w:hAnsi="Arial" w:cs="Arial"/>
          <w:b/>
          <w:color w:val="003366"/>
          <w:sz w:val="40"/>
          <w:szCs w:val="22"/>
        </w:rPr>
      </w:pPr>
      <w:r w:rsidRPr="00AA2D33">
        <w:rPr>
          <w:rFonts w:ascii="Arial" w:hAnsi="Arial" w:cs="Arial"/>
          <w:b/>
          <w:noProof/>
          <w:color w:val="003366"/>
          <w:sz w:val="40"/>
          <w:szCs w:val="22"/>
        </w:rPr>
        <w:drawing>
          <wp:anchor distT="0" distB="0" distL="114300" distR="114300" simplePos="0" relativeHeight="251658240" behindDoc="0" locked="0" layoutInCell="1" allowOverlap="1" wp14:anchorId="2E99599F" wp14:editId="7CFC7943">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11"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14:sizeRelV relativeFrom="margin">
              <wp14:pctHeight>0</wp14:pctHeight>
            </wp14:sizeRelV>
          </wp:anchor>
        </w:drawing>
      </w:r>
    </w:p>
    <w:p w14:paraId="43924EA2" w14:textId="77777777" w:rsidR="00CF63B8" w:rsidRPr="000455CD" w:rsidRDefault="00CF63B8" w:rsidP="001A375C">
      <w:pPr>
        <w:jc w:val="right"/>
        <w:rPr>
          <w:rFonts w:ascii="Arial" w:hAnsi="Arial" w:cs="Arial"/>
          <w:b/>
          <w:color w:val="003366"/>
          <w:sz w:val="40"/>
          <w:szCs w:val="22"/>
        </w:rPr>
      </w:pPr>
      <w:r w:rsidRPr="000455CD">
        <w:rPr>
          <w:rFonts w:ascii="Arial" w:hAnsi="Arial" w:cs="Arial"/>
          <w:b/>
          <w:color w:val="003366"/>
          <w:sz w:val="40"/>
          <w:szCs w:val="22"/>
        </w:rPr>
        <w:t>&lt;Insert Name</w:t>
      </w:r>
      <w:r w:rsidR="00432300" w:rsidRPr="000455CD">
        <w:rPr>
          <w:rFonts w:ascii="Arial" w:hAnsi="Arial" w:cs="Arial"/>
          <w:b/>
          <w:color w:val="003366"/>
          <w:sz w:val="40"/>
          <w:szCs w:val="22"/>
        </w:rPr>
        <w:t xml:space="preserve"> of Facility</w:t>
      </w:r>
      <w:r w:rsidR="00B975C2">
        <w:rPr>
          <w:rFonts w:ascii="Arial" w:hAnsi="Arial" w:cs="Arial"/>
          <w:b/>
          <w:color w:val="003366"/>
          <w:sz w:val="40"/>
          <w:szCs w:val="22"/>
        </w:rPr>
        <w:t>&gt;</w:t>
      </w:r>
    </w:p>
    <w:p w14:paraId="5EDF6D53" w14:textId="16BB0165" w:rsidR="00CF63B8" w:rsidRPr="000455CD" w:rsidRDefault="00CF63B8" w:rsidP="001A375C">
      <w:pPr>
        <w:pBdr>
          <w:bottom w:val="single" w:sz="4" w:space="1" w:color="auto"/>
        </w:pBdr>
        <w:spacing w:before="120"/>
        <w:jc w:val="right"/>
        <w:rPr>
          <w:rFonts w:ascii="Arial" w:hAnsi="Arial" w:cs="Arial"/>
          <w:b/>
          <w:color w:val="003366"/>
          <w:sz w:val="40"/>
          <w:szCs w:val="40"/>
        </w:rPr>
      </w:pPr>
      <w:r w:rsidRPr="324ADF71">
        <w:rPr>
          <w:rFonts w:ascii="Arial" w:hAnsi="Arial" w:cs="Arial"/>
          <w:b/>
          <w:color w:val="003366"/>
          <w:sz w:val="40"/>
          <w:szCs w:val="40"/>
        </w:rPr>
        <w:t>Hospital</w:t>
      </w:r>
    </w:p>
    <w:p w14:paraId="3C71E624" w14:textId="77777777" w:rsidR="00CF63B8" w:rsidRPr="000455CD" w:rsidRDefault="00CF63B8" w:rsidP="001A375C">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Emergency Operations Plan</w:t>
      </w:r>
    </w:p>
    <w:p w14:paraId="7896B683" w14:textId="57D196FA" w:rsidR="00CF63B8" w:rsidRPr="000455CD" w:rsidRDefault="00CF63B8" w:rsidP="001A375C">
      <w:pPr>
        <w:jc w:val="right"/>
        <w:rPr>
          <w:rFonts w:ascii="Arial" w:hAnsi="Arial" w:cs="Arial"/>
          <w:sz w:val="22"/>
          <w:szCs w:val="22"/>
        </w:rPr>
      </w:pPr>
    </w:p>
    <w:p w14:paraId="48E4ABB6" w14:textId="77777777" w:rsidR="00646478" w:rsidRPr="000455CD" w:rsidRDefault="00646478" w:rsidP="001A375C">
      <w:pPr>
        <w:jc w:val="right"/>
        <w:rPr>
          <w:rFonts w:ascii="Arial" w:hAnsi="Arial" w:cs="Arial"/>
          <w:sz w:val="22"/>
          <w:szCs w:val="22"/>
        </w:rPr>
      </w:pPr>
      <w:r w:rsidRPr="000455CD">
        <w:rPr>
          <w:rFonts w:ascii="Arial" w:hAnsi="Arial" w:cs="Arial"/>
          <w:sz w:val="22"/>
          <w:szCs w:val="22"/>
        </w:rPr>
        <w:t>&lt;Insert Date Template is Completed/Revised&gt;</w:t>
      </w:r>
    </w:p>
    <w:p w14:paraId="079C4328" w14:textId="77777777" w:rsidR="00646478" w:rsidRPr="000455CD" w:rsidRDefault="00646478" w:rsidP="001A375C">
      <w:pPr>
        <w:jc w:val="right"/>
        <w:rPr>
          <w:rFonts w:ascii="Arial" w:hAnsi="Arial" w:cs="Arial"/>
          <w:sz w:val="22"/>
          <w:szCs w:val="22"/>
        </w:rPr>
      </w:pPr>
      <w:r w:rsidRPr="000455CD">
        <w:rPr>
          <w:rFonts w:ascii="Arial" w:hAnsi="Arial" w:cs="Arial"/>
          <w:sz w:val="22"/>
          <w:szCs w:val="22"/>
        </w:rPr>
        <w:t>Supersedes Previous Version</w:t>
      </w:r>
    </w:p>
    <w:p w14:paraId="10C90770" w14:textId="0A088B9C" w:rsidR="00646478" w:rsidRPr="000455CD" w:rsidRDefault="00646478" w:rsidP="001A375C">
      <w:pPr>
        <w:spacing w:after="360"/>
        <w:ind w:left="2160" w:firstLine="720"/>
        <w:contextualSpacing/>
        <w:jc w:val="right"/>
        <w:rPr>
          <w:rFonts w:ascii="Arial" w:hAnsi="Arial" w:cs="Arial"/>
          <w:sz w:val="22"/>
          <w:szCs w:val="22"/>
        </w:rPr>
      </w:pPr>
      <w:r w:rsidRPr="00DB00AF">
        <w:rPr>
          <w:rFonts w:ascii="Arial" w:hAnsi="Arial" w:cs="Arial"/>
          <w:sz w:val="22"/>
          <w:szCs w:val="22"/>
        </w:rPr>
        <w:t>This plan co</w:t>
      </w:r>
      <w:r w:rsidR="00D93CFC" w:rsidRPr="00DB00AF">
        <w:rPr>
          <w:rFonts w:ascii="Arial" w:hAnsi="Arial" w:cs="Arial"/>
          <w:sz w:val="22"/>
          <w:szCs w:val="22"/>
        </w:rPr>
        <w:t>vers license year &lt;insert year&gt;</w:t>
      </w:r>
    </w:p>
    <w:p w14:paraId="0B2F061E" w14:textId="06554ED6" w:rsidR="003F6BF4" w:rsidRDefault="00646478" w:rsidP="001A375C">
      <w:pPr>
        <w:spacing w:after="360"/>
        <w:ind w:left="2160" w:firstLine="720"/>
        <w:contextualSpacing/>
        <w:jc w:val="right"/>
        <w:rPr>
          <w:rFonts w:ascii="Arial" w:hAnsi="Arial" w:cs="Arial"/>
          <w:sz w:val="22"/>
          <w:szCs w:val="22"/>
        </w:rPr>
      </w:pPr>
      <w:r w:rsidRPr="000455CD">
        <w:rPr>
          <w:rFonts w:ascii="Arial" w:hAnsi="Arial" w:cs="Arial"/>
          <w:sz w:val="22"/>
          <w:szCs w:val="22"/>
        </w:rPr>
        <w:t>&lt;License Number&gt;</w:t>
      </w:r>
    </w:p>
    <w:p w14:paraId="11BE12DE" w14:textId="67134079" w:rsidR="008123A0" w:rsidRDefault="007F4102" w:rsidP="001A375C">
      <w:pPr>
        <w:spacing w:after="360"/>
        <w:ind w:left="2160" w:firstLine="720"/>
        <w:contextualSpacing/>
        <w:jc w:val="right"/>
        <w:rPr>
          <w:rFonts w:ascii="Arial" w:hAnsi="Arial" w:cs="Arial"/>
          <w:sz w:val="22"/>
          <w:szCs w:val="22"/>
        </w:rPr>
      </w:pPr>
      <w:r>
        <w:rPr>
          <w:rFonts w:ascii="Arial" w:hAnsi="Arial" w:cs="Arial"/>
          <w:sz w:val="22"/>
          <w:szCs w:val="22"/>
        </w:rPr>
        <w:t>&lt;CCN# and Initial Certification Date&gt;</w:t>
      </w:r>
    </w:p>
    <w:p w14:paraId="260A69BE" w14:textId="77777777" w:rsidR="00CF63B8" w:rsidRPr="0065192C" w:rsidRDefault="00CF63B8" w:rsidP="001A375C">
      <w:pPr>
        <w:rPr>
          <w:rFonts w:ascii="Arial" w:hAnsi="Arial" w:cs="Arial"/>
          <w:sz w:val="22"/>
          <w:szCs w:val="22"/>
        </w:rPr>
      </w:pPr>
    </w:p>
    <w:p w14:paraId="78876461" w14:textId="77777777" w:rsidR="00CF63B8" w:rsidRPr="0065192C" w:rsidRDefault="00CF63B8" w:rsidP="001A375C">
      <w:pPr>
        <w:pStyle w:val="OddPageHeader"/>
        <w:pBdr>
          <w:bottom w:val="none" w:sz="0" w:space="0" w:color="auto"/>
        </w:pBdr>
        <w:spacing w:after="0"/>
        <w:jc w:val="left"/>
        <w:rPr>
          <w:rFonts w:ascii="Arial" w:hAnsi="Arial" w:cs="Arial"/>
          <w:b w:val="0"/>
          <w:bCs/>
          <w:color w:val="auto"/>
          <w:sz w:val="22"/>
          <w:szCs w:val="22"/>
        </w:rPr>
      </w:pPr>
    </w:p>
    <w:p w14:paraId="7D22CC94" w14:textId="77777777" w:rsidR="00CF63B8" w:rsidRPr="000455CD" w:rsidRDefault="00CF63B8" w:rsidP="001A375C">
      <w:pPr>
        <w:rPr>
          <w:rFonts w:ascii="Arial" w:hAnsi="Arial" w:cs="Arial"/>
          <w:sz w:val="22"/>
          <w:szCs w:val="22"/>
        </w:rPr>
      </w:pPr>
    </w:p>
    <w:p w14:paraId="3B0F46F9" w14:textId="77777777" w:rsidR="00CF63B8" w:rsidRPr="000455CD" w:rsidRDefault="00CF63B8" w:rsidP="001A375C">
      <w:pPr>
        <w:rPr>
          <w:rFonts w:ascii="Arial" w:hAnsi="Arial" w:cs="Arial"/>
          <w:sz w:val="22"/>
          <w:szCs w:val="22"/>
        </w:rPr>
      </w:pPr>
    </w:p>
    <w:p w14:paraId="54228603" w14:textId="77777777" w:rsidR="00CF63B8" w:rsidRPr="000455CD" w:rsidRDefault="00CF63B8" w:rsidP="001A375C">
      <w:pPr>
        <w:rPr>
          <w:rFonts w:ascii="Arial" w:hAnsi="Arial" w:cs="Arial"/>
          <w:sz w:val="22"/>
          <w:szCs w:val="22"/>
        </w:rPr>
      </w:pPr>
    </w:p>
    <w:p w14:paraId="4B7C0CD6" w14:textId="77777777" w:rsidR="00CF63B8" w:rsidRDefault="00CF63B8" w:rsidP="001A375C">
      <w:pPr>
        <w:rPr>
          <w:rFonts w:ascii="Arial" w:hAnsi="Arial" w:cs="Arial"/>
          <w:sz w:val="22"/>
          <w:szCs w:val="22"/>
        </w:rPr>
      </w:pPr>
    </w:p>
    <w:p w14:paraId="71054F39" w14:textId="77777777" w:rsidR="00440E8F" w:rsidRDefault="00440E8F" w:rsidP="001A375C">
      <w:pPr>
        <w:rPr>
          <w:rFonts w:ascii="Arial" w:hAnsi="Arial" w:cs="Arial"/>
          <w:sz w:val="22"/>
          <w:szCs w:val="22"/>
        </w:rPr>
      </w:pPr>
    </w:p>
    <w:p w14:paraId="73BD239B" w14:textId="77777777" w:rsidR="00440E8F" w:rsidRDefault="00440E8F" w:rsidP="001A375C">
      <w:pPr>
        <w:rPr>
          <w:rFonts w:ascii="Arial" w:hAnsi="Arial" w:cs="Arial"/>
          <w:sz w:val="22"/>
          <w:szCs w:val="22"/>
        </w:rPr>
      </w:pPr>
    </w:p>
    <w:p w14:paraId="3A0BF2B6" w14:textId="77777777" w:rsidR="00440E8F" w:rsidRDefault="00440E8F" w:rsidP="001A375C">
      <w:pPr>
        <w:rPr>
          <w:rFonts w:ascii="Arial" w:hAnsi="Arial" w:cs="Arial"/>
          <w:sz w:val="22"/>
          <w:szCs w:val="22"/>
        </w:rPr>
      </w:pPr>
    </w:p>
    <w:p w14:paraId="776AFE44" w14:textId="77777777" w:rsidR="00440E8F" w:rsidRDefault="00440E8F" w:rsidP="001A375C">
      <w:pPr>
        <w:rPr>
          <w:rFonts w:ascii="Arial" w:hAnsi="Arial" w:cs="Arial"/>
          <w:sz w:val="22"/>
          <w:szCs w:val="22"/>
        </w:rPr>
      </w:pPr>
    </w:p>
    <w:p w14:paraId="5EA961D9" w14:textId="77777777" w:rsidR="00440E8F" w:rsidRDefault="00440E8F" w:rsidP="001A375C">
      <w:pPr>
        <w:rPr>
          <w:rFonts w:ascii="Arial" w:hAnsi="Arial" w:cs="Arial"/>
          <w:sz w:val="22"/>
          <w:szCs w:val="22"/>
        </w:rPr>
      </w:pPr>
    </w:p>
    <w:p w14:paraId="231BB872" w14:textId="77777777" w:rsidR="00440E8F" w:rsidRPr="000455CD" w:rsidRDefault="00440E8F" w:rsidP="001A375C">
      <w:pPr>
        <w:rPr>
          <w:rFonts w:ascii="Arial" w:hAnsi="Arial" w:cs="Arial"/>
          <w:sz w:val="22"/>
          <w:szCs w:val="22"/>
        </w:rPr>
      </w:pPr>
    </w:p>
    <w:p w14:paraId="797FB57E" w14:textId="77777777" w:rsidR="00CF63B8" w:rsidRPr="000455CD" w:rsidRDefault="00CF63B8" w:rsidP="001A375C">
      <w:pPr>
        <w:rPr>
          <w:rFonts w:ascii="Arial" w:hAnsi="Arial" w:cs="Arial"/>
          <w:sz w:val="22"/>
          <w:szCs w:val="22"/>
        </w:rPr>
      </w:pPr>
    </w:p>
    <w:p w14:paraId="336298F0" w14:textId="77777777" w:rsidR="00CF63B8" w:rsidRPr="00CA22D5" w:rsidRDefault="00B57E8E" w:rsidP="001A375C">
      <w:pPr>
        <w:pStyle w:val="Heading1"/>
      </w:pPr>
      <w:r w:rsidRPr="000455CD">
        <w:rPr>
          <w:sz w:val="22"/>
        </w:rPr>
        <w:br w:type="page"/>
      </w:r>
      <w:bookmarkStart w:id="0" w:name="_Toc214463530"/>
      <w:r w:rsidR="00CF63B8" w:rsidRPr="00CA22D5">
        <w:lastRenderedPageBreak/>
        <w:t>Facility Profile</w:t>
      </w:r>
      <w:bookmarkEnd w:id="0"/>
    </w:p>
    <w:p w14:paraId="6891F3E5" w14:textId="77777777" w:rsidR="00CF63B8" w:rsidRPr="000455CD" w:rsidRDefault="00CF63B8" w:rsidP="001A375C">
      <w:pPr>
        <w:pBdr>
          <w:top w:val="single" w:sz="4" w:space="1" w:color="auto"/>
        </w:pBdr>
        <w:rPr>
          <w:rFonts w:ascii="Arial" w:hAnsi="Arial" w:cs="Arial"/>
          <w:sz w:val="22"/>
          <w:szCs w:val="22"/>
        </w:rPr>
      </w:pPr>
    </w:p>
    <w:tbl>
      <w:tblPr>
        <w:tblW w:w="9603" w:type="dxa"/>
        <w:tblLook w:val="01E0" w:firstRow="1" w:lastRow="1" w:firstColumn="1" w:lastColumn="1" w:noHBand="0" w:noVBand="0"/>
      </w:tblPr>
      <w:tblGrid>
        <w:gridCol w:w="1171"/>
        <w:gridCol w:w="21"/>
        <w:gridCol w:w="912"/>
        <w:gridCol w:w="259"/>
        <w:gridCol w:w="35"/>
        <w:gridCol w:w="82"/>
        <w:gridCol w:w="341"/>
        <w:gridCol w:w="444"/>
        <w:gridCol w:w="342"/>
        <w:gridCol w:w="675"/>
        <w:gridCol w:w="74"/>
        <w:gridCol w:w="145"/>
        <w:gridCol w:w="151"/>
        <w:gridCol w:w="40"/>
        <w:gridCol w:w="334"/>
        <w:gridCol w:w="981"/>
        <w:gridCol w:w="909"/>
        <w:gridCol w:w="262"/>
        <w:gridCol w:w="2351"/>
        <w:gridCol w:w="43"/>
        <w:gridCol w:w="31"/>
      </w:tblGrid>
      <w:tr w:rsidR="00CF63B8" w:rsidRPr="000455CD" w14:paraId="1AC9878F" w14:textId="77777777" w:rsidTr="0018440D">
        <w:trPr>
          <w:gridAfter w:val="2"/>
          <w:wAfter w:w="45" w:type="dxa"/>
          <w:trHeight w:val="396"/>
        </w:trPr>
        <w:tc>
          <w:tcPr>
            <w:tcW w:w="1970" w:type="dxa"/>
            <w:gridSpan w:val="3"/>
            <w:tcBorders>
              <w:top w:val="double" w:sz="4" w:space="0" w:color="auto"/>
            </w:tcBorders>
            <w:vAlign w:val="bottom"/>
          </w:tcPr>
          <w:p w14:paraId="424687AF"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 xml:space="preserve">Facility Name: </w:t>
            </w:r>
          </w:p>
        </w:tc>
        <w:tc>
          <w:tcPr>
            <w:tcW w:w="7633" w:type="dxa"/>
            <w:gridSpan w:val="16"/>
            <w:tcBorders>
              <w:top w:val="double" w:sz="4" w:space="0" w:color="auto"/>
              <w:bottom w:val="single" w:sz="4" w:space="0" w:color="auto"/>
            </w:tcBorders>
            <w:vAlign w:val="bottom"/>
          </w:tcPr>
          <w:p w14:paraId="26D02934" w14:textId="77777777" w:rsidR="00CF63B8" w:rsidRPr="000455CD" w:rsidRDefault="00CF63B8" w:rsidP="001A375C">
            <w:pPr>
              <w:rPr>
                <w:rFonts w:ascii="Arial" w:hAnsi="Arial" w:cs="Arial"/>
                <w:b/>
                <w:sz w:val="22"/>
                <w:szCs w:val="22"/>
              </w:rPr>
            </w:pPr>
          </w:p>
        </w:tc>
      </w:tr>
      <w:tr w:rsidR="0018440D" w:rsidRPr="000455CD" w14:paraId="19ADF37F" w14:textId="77777777" w:rsidTr="00413FD9">
        <w:trPr>
          <w:gridAfter w:val="2"/>
          <w:wAfter w:w="45" w:type="dxa"/>
          <w:trHeight w:val="396"/>
        </w:trPr>
        <w:tc>
          <w:tcPr>
            <w:tcW w:w="1970" w:type="dxa"/>
            <w:gridSpan w:val="3"/>
            <w:tcBorders>
              <w:top w:val="double" w:sz="4" w:space="0" w:color="auto"/>
            </w:tcBorders>
            <w:vAlign w:val="bottom"/>
          </w:tcPr>
          <w:p w14:paraId="0AF4E35A" w14:textId="01E0B44E" w:rsidR="0018440D" w:rsidRPr="000455CD" w:rsidRDefault="0018440D" w:rsidP="001A375C">
            <w:pPr>
              <w:ind w:right="-108"/>
              <w:rPr>
                <w:rFonts w:ascii="Arial" w:hAnsi="Arial" w:cs="Arial"/>
                <w:b/>
                <w:sz w:val="22"/>
                <w:szCs w:val="22"/>
              </w:rPr>
            </w:pPr>
            <w:r>
              <w:rPr>
                <w:rFonts w:ascii="Arial" w:hAnsi="Arial" w:cs="Arial"/>
                <w:b/>
                <w:sz w:val="22"/>
                <w:szCs w:val="22"/>
              </w:rPr>
              <w:t>CCN #</w:t>
            </w:r>
          </w:p>
        </w:tc>
        <w:tc>
          <w:tcPr>
            <w:tcW w:w="2282" w:type="dxa"/>
            <w:gridSpan w:val="7"/>
            <w:tcBorders>
              <w:top w:val="double" w:sz="4" w:space="0" w:color="auto"/>
              <w:bottom w:val="single" w:sz="4" w:space="0" w:color="auto"/>
            </w:tcBorders>
            <w:vAlign w:val="bottom"/>
          </w:tcPr>
          <w:p w14:paraId="3CDEBE8E" w14:textId="77777777" w:rsidR="0018440D" w:rsidRPr="000455CD" w:rsidRDefault="0018440D" w:rsidP="001A375C">
            <w:pPr>
              <w:rPr>
                <w:rFonts w:ascii="Arial" w:hAnsi="Arial" w:cs="Arial"/>
                <w:b/>
                <w:sz w:val="22"/>
                <w:szCs w:val="22"/>
              </w:rPr>
            </w:pPr>
          </w:p>
        </w:tc>
        <w:tc>
          <w:tcPr>
            <w:tcW w:w="2876" w:type="dxa"/>
            <w:gridSpan w:val="8"/>
            <w:tcBorders>
              <w:top w:val="double" w:sz="4" w:space="0" w:color="auto"/>
              <w:bottom w:val="single" w:sz="4" w:space="0" w:color="auto"/>
            </w:tcBorders>
            <w:vAlign w:val="bottom"/>
          </w:tcPr>
          <w:p w14:paraId="48412121" w14:textId="46098861" w:rsidR="0018440D" w:rsidRPr="00253CCE" w:rsidRDefault="0018440D" w:rsidP="001A375C">
            <w:pPr>
              <w:rPr>
                <w:rFonts w:ascii="Arial" w:hAnsi="Arial" w:cs="Arial"/>
                <w:b/>
                <w:sz w:val="22"/>
                <w:szCs w:val="22"/>
              </w:rPr>
            </w:pPr>
            <w:r w:rsidRPr="00253CCE">
              <w:rPr>
                <w:rFonts w:ascii="Arial" w:hAnsi="Arial" w:cs="Arial"/>
                <w:b/>
                <w:sz w:val="22"/>
                <w:szCs w:val="22"/>
              </w:rPr>
              <w:t>Initial Certification Date</w:t>
            </w:r>
            <w:r w:rsidR="007E42A7">
              <w:rPr>
                <w:rFonts w:ascii="Arial" w:hAnsi="Arial" w:cs="Arial"/>
                <w:b/>
                <w:sz w:val="22"/>
                <w:szCs w:val="22"/>
              </w:rPr>
              <w:t>:</w:t>
            </w:r>
          </w:p>
        </w:tc>
        <w:tc>
          <w:tcPr>
            <w:tcW w:w="2475" w:type="dxa"/>
            <w:tcBorders>
              <w:top w:val="double" w:sz="4" w:space="0" w:color="auto"/>
              <w:bottom w:val="single" w:sz="4" w:space="0" w:color="auto"/>
            </w:tcBorders>
            <w:vAlign w:val="center"/>
          </w:tcPr>
          <w:p w14:paraId="6FC2A7D8" w14:textId="59416579" w:rsidR="0018440D" w:rsidRPr="000455CD" w:rsidRDefault="0018440D" w:rsidP="001A375C">
            <w:pPr>
              <w:rPr>
                <w:rFonts w:ascii="Arial" w:hAnsi="Arial" w:cs="Arial"/>
                <w:b/>
                <w:sz w:val="22"/>
                <w:szCs w:val="22"/>
              </w:rPr>
            </w:pPr>
          </w:p>
        </w:tc>
      </w:tr>
      <w:tr w:rsidR="00CF63B8" w:rsidRPr="000455CD" w14:paraId="3932EE5F" w14:textId="77777777" w:rsidTr="0018440D">
        <w:trPr>
          <w:gridAfter w:val="2"/>
          <w:wAfter w:w="45" w:type="dxa"/>
          <w:trHeight w:val="396"/>
        </w:trPr>
        <w:tc>
          <w:tcPr>
            <w:tcW w:w="1970" w:type="dxa"/>
            <w:gridSpan w:val="3"/>
            <w:vAlign w:val="bottom"/>
          </w:tcPr>
          <w:p w14:paraId="4062405B"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 xml:space="preserve">Address: </w:t>
            </w:r>
          </w:p>
        </w:tc>
        <w:tc>
          <w:tcPr>
            <w:tcW w:w="7633" w:type="dxa"/>
            <w:gridSpan w:val="16"/>
            <w:tcBorders>
              <w:bottom w:val="single" w:sz="4" w:space="0" w:color="auto"/>
            </w:tcBorders>
          </w:tcPr>
          <w:p w14:paraId="144BC0DF" w14:textId="77777777" w:rsidR="00CF63B8" w:rsidRPr="000455CD" w:rsidRDefault="00CF63B8" w:rsidP="001A375C">
            <w:pPr>
              <w:rPr>
                <w:rFonts w:ascii="Arial" w:hAnsi="Arial" w:cs="Arial"/>
                <w:b/>
                <w:sz w:val="22"/>
                <w:szCs w:val="22"/>
              </w:rPr>
            </w:pPr>
          </w:p>
        </w:tc>
      </w:tr>
      <w:tr w:rsidR="00CF63B8" w:rsidRPr="000455CD" w14:paraId="2A36A71B" w14:textId="77777777" w:rsidTr="0018440D">
        <w:trPr>
          <w:gridAfter w:val="2"/>
          <w:wAfter w:w="45" w:type="dxa"/>
          <w:trHeight w:val="396"/>
        </w:trPr>
        <w:tc>
          <w:tcPr>
            <w:tcW w:w="1970" w:type="dxa"/>
            <w:gridSpan w:val="3"/>
            <w:vAlign w:val="center"/>
          </w:tcPr>
          <w:p w14:paraId="71EF97AA" w14:textId="77777777" w:rsidR="00CF63B8" w:rsidRPr="000455CD" w:rsidRDefault="00CF63B8" w:rsidP="001A375C">
            <w:pPr>
              <w:ind w:right="-108"/>
              <w:rPr>
                <w:rFonts w:ascii="Arial" w:hAnsi="Arial" w:cs="Arial"/>
                <w:b/>
                <w:sz w:val="22"/>
                <w:szCs w:val="22"/>
              </w:rPr>
            </w:pPr>
          </w:p>
        </w:tc>
        <w:tc>
          <w:tcPr>
            <w:tcW w:w="7633" w:type="dxa"/>
            <w:gridSpan w:val="16"/>
            <w:tcBorders>
              <w:top w:val="single" w:sz="4" w:space="0" w:color="auto"/>
              <w:bottom w:val="single" w:sz="4" w:space="0" w:color="auto"/>
            </w:tcBorders>
            <w:vAlign w:val="center"/>
          </w:tcPr>
          <w:p w14:paraId="0F9A36D8" w14:textId="77777777" w:rsidR="00CF63B8" w:rsidRPr="000455CD" w:rsidRDefault="00CF63B8" w:rsidP="001A375C">
            <w:pPr>
              <w:rPr>
                <w:rFonts w:ascii="Arial" w:hAnsi="Arial" w:cs="Arial"/>
                <w:b/>
                <w:sz w:val="22"/>
                <w:szCs w:val="22"/>
              </w:rPr>
            </w:pPr>
          </w:p>
        </w:tc>
      </w:tr>
      <w:tr w:rsidR="00865E15" w:rsidRPr="000455CD" w14:paraId="39FCC367" w14:textId="77777777" w:rsidTr="00184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5" w:type="dxa"/>
          <w:trHeight w:val="396"/>
        </w:trPr>
        <w:tc>
          <w:tcPr>
            <w:tcW w:w="1970" w:type="dxa"/>
            <w:gridSpan w:val="3"/>
            <w:tcBorders>
              <w:top w:val="nil"/>
              <w:left w:val="nil"/>
              <w:bottom w:val="nil"/>
              <w:right w:val="nil"/>
            </w:tcBorders>
            <w:vAlign w:val="bottom"/>
          </w:tcPr>
          <w:p w14:paraId="0DB577DA" w14:textId="77777777" w:rsidR="00865E15" w:rsidRPr="000455CD" w:rsidRDefault="00865E15" w:rsidP="001A375C">
            <w:pPr>
              <w:ind w:right="-81"/>
              <w:rPr>
                <w:rFonts w:ascii="Arial" w:hAnsi="Arial" w:cs="Arial"/>
                <w:b/>
                <w:sz w:val="22"/>
                <w:szCs w:val="22"/>
              </w:rPr>
            </w:pPr>
            <w:r w:rsidRPr="000455CD">
              <w:rPr>
                <w:rFonts w:ascii="Arial" w:hAnsi="Arial" w:cs="Arial"/>
                <w:b/>
                <w:sz w:val="22"/>
                <w:szCs w:val="22"/>
              </w:rPr>
              <w:t>County:</w:t>
            </w:r>
          </w:p>
        </w:tc>
        <w:tc>
          <w:tcPr>
            <w:tcW w:w="7633" w:type="dxa"/>
            <w:gridSpan w:val="16"/>
            <w:tcBorders>
              <w:top w:val="nil"/>
              <w:left w:val="nil"/>
              <w:bottom w:val="single" w:sz="4" w:space="0" w:color="auto"/>
              <w:right w:val="nil"/>
            </w:tcBorders>
            <w:vAlign w:val="bottom"/>
          </w:tcPr>
          <w:p w14:paraId="05C38CCA" w14:textId="77777777" w:rsidR="00865E15" w:rsidRPr="000455CD" w:rsidRDefault="00865E15" w:rsidP="001A375C">
            <w:pPr>
              <w:rPr>
                <w:rFonts w:ascii="Arial" w:hAnsi="Arial" w:cs="Arial"/>
                <w:b/>
                <w:sz w:val="22"/>
                <w:szCs w:val="22"/>
              </w:rPr>
            </w:pPr>
          </w:p>
        </w:tc>
      </w:tr>
      <w:tr w:rsidR="00CF63B8" w:rsidRPr="000455CD" w14:paraId="5D33AF79" w14:textId="77777777" w:rsidTr="0018440D">
        <w:trPr>
          <w:gridAfter w:val="2"/>
          <w:wAfter w:w="45" w:type="dxa"/>
          <w:trHeight w:val="396"/>
        </w:trPr>
        <w:tc>
          <w:tcPr>
            <w:tcW w:w="1970" w:type="dxa"/>
            <w:gridSpan w:val="3"/>
            <w:vAlign w:val="bottom"/>
          </w:tcPr>
          <w:p w14:paraId="30E10BBA"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 xml:space="preserve">Phone: </w:t>
            </w:r>
          </w:p>
        </w:tc>
        <w:tc>
          <w:tcPr>
            <w:tcW w:w="2356" w:type="dxa"/>
            <w:gridSpan w:val="8"/>
            <w:tcBorders>
              <w:bottom w:val="single" w:sz="4" w:space="0" w:color="auto"/>
            </w:tcBorders>
            <w:vAlign w:val="bottom"/>
          </w:tcPr>
          <w:p w14:paraId="448BB915" w14:textId="77777777" w:rsidR="00CF63B8" w:rsidRPr="000455CD" w:rsidRDefault="00CF63B8" w:rsidP="001A375C">
            <w:pPr>
              <w:rPr>
                <w:rFonts w:ascii="Arial" w:hAnsi="Arial" w:cs="Arial"/>
                <w:b/>
                <w:sz w:val="22"/>
                <w:szCs w:val="22"/>
              </w:rPr>
            </w:pPr>
          </w:p>
        </w:tc>
        <w:tc>
          <w:tcPr>
            <w:tcW w:w="588" w:type="dxa"/>
            <w:gridSpan w:val="4"/>
            <w:vAlign w:val="bottom"/>
          </w:tcPr>
          <w:p w14:paraId="3F4844A7" w14:textId="77777777" w:rsidR="00CF63B8" w:rsidRPr="000455CD" w:rsidRDefault="00CF63B8" w:rsidP="001A375C">
            <w:pPr>
              <w:ind w:right="-81"/>
              <w:rPr>
                <w:rFonts w:ascii="Arial" w:hAnsi="Arial" w:cs="Arial"/>
                <w:b/>
                <w:sz w:val="22"/>
                <w:szCs w:val="22"/>
              </w:rPr>
            </w:pPr>
            <w:r w:rsidRPr="000455CD">
              <w:rPr>
                <w:rFonts w:ascii="Arial" w:hAnsi="Arial" w:cs="Arial"/>
                <w:b/>
                <w:sz w:val="22"/>
                <w:szCs w:val="22"/>
              </w:rPr>
              <w:t>Fax:</w:t>
            </w:r>
          </w:p>
        </w:tc>
        <w:tc>
          <w:tcPr>
            <w:tcW w:w="4689" w:type="dxa"/>
            <w:gridSpan w:val="4"/>
            <w:tcBorders>
              <w:bottom w:val="single" w:sz="4" w:space="0" w:color="auto"/>
            </w:tcBorders>
            <w:vAlign w:val="bottom"/>
          </w:tcPr>
          <w:p w14:paraId="527E9555" w14:textId="77777777" w:rsidR="00CF63B8" w:rsidRPr="000455CD" w:rsidRDefault="00CF63B8" w:rsidP="001A375C">
            <w:pPr>
              <w:rPr>
                <w:rFonts w:ascii="Arial" w:hAnsi="Arial" w:cs="Arial"/>
                <w:b/>
                <w:sz w:val="22"/>
                <w:szCs w:val="22"/>
              </w:rPr>
            </w:pPr>
          </w:p>
        </w:tc>
      </w:tr>
      <w:tr w:rsidR="00D70955" w:rsidRPr="000455CD" w14:paraId="31951BE4" w14:textId="77777777">
        <w:trPr>
          <w:gridAfter w:val="2"/>
          <w:wAfter w:w="45" w:type="dxa"/>
          <w:trHeight w:val="396"/>
        </w:trPr>
        <w:tc>
          <w:tcPr>
            <w:tcW w:w="2233" w:type="dxa"/>
            <w:gridSpan w:val="4"/>
            <w:vAlign w:val="bottom"/>
          </w:tcPr>
          <w:p w14:paraId="22DFADBE" w14:textId="77777777" w:rsidR="00D70955" w:rsidRPr="000455CD" w:rsidRDefault="00D70955" w:rsidP="001A375C">
            <w:pPr>
              <w:ind w:right="-108"/>
              <w:rPr>
                <w:rFonts w:ascii="Arial" w:hAnsi="Arial" w:cs="Arial"/>
                <w:b/>
                <w:sz w:val="22"/>
                <w:szCs w:val="22"/>
              </w:rPr>
            </w:pPr>
            <w:r w:rsidRPr="000455CD">
              <w:rPr>
                <w:rFonts w:ascii="Arial" w:hAnsi="Arial" w:cs="Arial"/>
                <w:b/>
                <w:sz w:val="22"/>
                <w:szCs w:val="22"/>
              </w:rPr>
              <w:t xml:space="preserve">Emergency Phone: </w:t>
            </w:r>
          </w:p>
        </w:tc>
        <w:tc>
          <w:tcPr>
            <w:tcW w:w="3685" w:type="dxa"/>
            <w:gridSpan w:val="12"/>
            <w:vAlign w:val="bottom"/>
          </w:tcPr>
          <w:p w14:paraId="5AF06AAA" w14:textId="77777777" w:rsidR="00D70955" w:rsidRPr="000455CD" w:rsidRDefault="00D70955" w:rsidP="001A375C">
            <w:pPr>
              <w:rPr>
                <w:rFonts w:ascii="Arial" w:hAnsi="Arial" w:cs="Arial"/>
                <w:b/>
                <w:sz w:val="22"/>
                <w:szCs w:val="22"/>
              </w:rPr>
            </w:pPr>
          </w:p>
        </w:tc>
        <w:tc>
          <w:tcPr>
            <w:tcW w:w="3685" w:type="dxa"/>
            <w:gridSpan w:val="3"/>
            <w:vAlign w:val="bottom"/>
          </w:tcPr>
          <w:p w14:paraId="7A19245E" w14:textId="27EA19E7" w:rsidR="00D70955" w:rsidRPr="000455CD" w:rsidRDefault="00D70955" w:rsidP="001A375C">
            <w:pPr>
              <w:rPr>
                <w:rFonts w:ascii="Arial" w:hAnsi="Arial" w:cs="Arial"/>
                <w:b/>
                <w:sz w:val="22"/>
                <w:szCs w:val="22"/>
              </w:rPr>
            </w:pPr>
          </w:p>
        </w:tc>
      </w:tr>
      <w:tr w:rsidR="00405AFE" w:rsidRPr="000455CD" w14:paraId="575FBC01" w14:textId="77777777" w:rsidTr="0018440D">
        <w:trPr>
          <w:gridAfter w:val="2"/>
          <w:wAfter w:w="45" w:type="dxa"/>
          <w:trHeight w:val="396"/>
        </w:trPr>
        <w:tc>
          <w:tcPr>
            <w:tcW w:w="2233" w:type="dxa"/>
            <w:gridSpan w:val="4"/>
            <w:vAlign w:val="bottom"/>
          </w:tcPr>
          <w:p w14:paraId="405BC97A" w14:textId="77777777" w:rsidR="00405AFE" w:rsidRPr="000455CD" w:rsidRDefault="00405AFE" w:rsidP="001A375C">
            <w:pPr>
              <w:ind w:right="-108"/>
              <w:rPr>
                <w:rFonts w:ascii="Arial" w:hAnsi="Arial" w:cs="Arial"/>
                <w:b/>
                <w:sz w:val="22"/>
                <w:szCs w:val="22"/>
              </w:rPr>
            </w:pPr>
            <w:r>
              <w:rPr>
                <w:rFonts w:ascii="Arial" w:hAnsi="Arial" w:cs="Arial"/>
                <w:b/>
                <w:sz w:val="22"/>
                <w:szCs w:val="22"/>
              </w:rPr>
              <w:t>Email Address:</w:t>
            </w:r>
          </w:p>
        </w:tc>
        <w:tc>
          <w:tcPr>
            <w:tcW w:w="7370" w:type="dxa"/>
            <w:gridSpan w:val="15"/>
            <w:tcBorders>
              <w:bottom w:val="single" w:sz="4" w:space="0" w:color="auto"/>
            </w:tcBorders>
            <w:vAlign w:val="bottom"/>
          </w:tcPr>
          <w:p w14:paraId="1C4D2A62" w14:textId="77777777" w:rsidR="00405AFE" w:rsidRPr="000455CD" w:rsidRDefault="00405AFE" w:rsidP="001A375C">
            <w:pPr>
              <w:rPr>
                <w:rFonts w:ascii="Arial" w:hAnsi="Arial" w:cs="Arial"/>
                <w:b/>
                <w:sz w:val="22"/>
                <w:szCs w:val="22"/>
              </w:rPr>
            </w:pPr>
          </w:p>
        </w:tc>
      </w:tr>
      <w:tr w:rsidR="00CF63B8" w:rsidRPr="000455CD" w14:paraId="69968F16" w14:textId="77777777" w:rsidTr="0048381A">
        <w:trPr>
          <w:gridAfter w:val="1"/>
          <w:wAfter w:w="15" w:type="dxa"/>
          <w:trHeight w:val="432"/>
        </w:trPr>
        <w:tc>
          <w:tcPr>
            <w:tcW w:w="2268" w:type="dxa"/>
            <w:gridSpan w:val="5"/>
            <w:tcBorders>
              <w:top w:val="double" w:sz="4" w:space="0" w:color="auto"/>
            </w:tcBorders>
            <w:vAlign w:val="bottom"/>
          </w:tcPr>
          <w:p w14:paraId="6AE3801E"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Owner/Corporation:</w:t>
            </w:r>
          </w:p>
        </w:tc>
        <w:tc>
          <w:tcPr>
            <w:tcW w:w="7380" w:type="dxa"/>
            <w:gridSpan w:val="15"/>
            <w:tcBorders>
              <w:top w:val="double" w:sz="4" w:space="0" w:color="auto"/>
              <w:bottom w:val="single" w:sz="4" w:space="0" w:color="auto"/>
            </w:tcBorders>
            <w:vAlign w:val="bottom"/>
          </w:tcPr>
          <w:p w14:paraId="34B6F30A" w14:textId="77777777" w:rsidR="00CF63B8" w:rsidRPr="000455CD" w:rsidRDefault="00CF63B8" w:rsidP="001A375C">
            <w:pPr>
              <w:ind w:right="-108"/>
              <w:rPr>
                <w:rFonts w:ascii="Arial" w:hAnsi="Arial" w:cs="Arial"/>
                <w:b/>
                <w:sz w:val="22"/>
                <w:szCs w:val="22"/>
              </w:rPr>
            </w:pPr>
          </w:p>
        </w:tc>
      </w:tr>
      <w:tr w:rsidR="00CF63B8" w:rsidRPr="000455CD" w14:paraId="060F36ED" w14:textId="77777777" w:rsidTr="0048381A">
        <w:trPr>
          <w:gridAfter w:val="1"/>
          <w:wAfter w:w="15" w:type="dxa"/>
          <w:trHeight w:val="432"/>
        </w:trPr>
        <w:tc>
          <w:tcPr>
            <w:tcW w:w="2268" w:type="dxa"/>
            <w:gridSpan w:val="5"/>
            <w:vAlign w:val="bottom"/>
          </w:tcPr>
          <w:p w14:paraId="4FFC31A2"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Address:</w:t>
            </w:r>
          </w:p>
        </w:tc>
        <w:tc>
          <w:tcPr>
            <w:tcW w:w="7380" w:type="dxa"/>
            <w:gridSpan w:val="15"/>
            <w:tcBorders>
              <w:bottom w:val="single" w:sz="4" w:space="0" w:color="auto"/>
            </w:tcBorders>
            <w:vAlign w:val="bottom"/>
          </w:tcPr>
          <w:p w14:paraId="1908EA3F" w14:textId="77777777" w:rsidR="00CF63B8" w:rsidRPr="000455CD" w:rsidRDefault="00CF63B8" w:rsidP="001A375C">
            <w:pPr>
              <w:rPr>
                <w:rFonts w:ascii="Arial" w:hAnsi="Arial" w:cs="Arial"/>
                <w:b/>
                <w:sz w:val="22"/>
                <w:szCs w:val="22"/>
              </w:rPr>
            </w:pPr>
          </w:p>
        </w:tc>
      </w:tr>
      <w:tr w:rsidR="00CF63B8" w:rsidRPr="000455CD" w14:paraId="1DF9E03B" w14:textId="77777777" w:rsidTr="0048381A">
        <w:trPr>
          <w:gridAfter w:val="1"/>
          <w:wAfter w:w="15" w:type="dxa"/>
          <w:trHeight w:val="432"/>
        </w:trPr>
        <w:tc>
          <w:tcPr>
            <w:tcW w:w="2268" w:type="dxa"/>
            <w:gridSpan w:val="5"/>
            <w:vAlign w:val="bottom"/>
          </w:tcPr>
          <w:p w14:paraId="10BAD2E1" w14:textId="77777777" w:rsidR="00CF63B8" w:rsidRPr="000455CD" w:rsidRDefault="00CF63B8" w:rsidP="001A375C">
            <w:pPr>
              <w:ind w:right="-135"/>
              <w:rPr>
                <w:rFonts w:ascii="Arial" w:hAnsi="Arial" w:cs="Arial"/>
                <w:b/>
                <w:sz w:val="22"/>
                <w:szCs w:val="22"/>
              </w:rPr>
            </w:pPr>
          </w:p>
        </w:tc>
        <w:tc>
          <w:tcPr>
            <w:tcW w:w="7380" w:type="dxa"/>
            <w:gridSpan w:val="15"/>
            <w:tcBorders>
              <w:top w:val="single" w:sz="4" w:space="0" w:color="auto"/>
              <w:bottom w:val="single" w:sz="4" w:space="0" w:color="auto"/>
            </w:tcBorders>
            <w:vAlign w:val="bottom"/>
          </w:tcPr>
          <w:p w14:paraId="6A38BEBA" w14:textId="77777777" w:rsidR="00CF63B8" w:rsidRPr="000455CD" w:rsidRDefault="00CF63B8" w:rsidP="001A375C">
            <w:pPr>
              <w:rPr>
                <w:rFonts w:ascii="Arial" w:hAnsi="Arial" w:cs="Arial"/>
                <w:b/>
                <w:sz w:val="22"/>
                <w:szCs w:val="22"/>
              </w:rPr>
            </w:pPr>
          </w:p>
        </w:tc>
      </w:tr>
      <w:tr w:rsidR="00CF63B8" w:rsidRPr="000455CD" w14:paraId="2777BE3C" w14:textId="77777777" w:rsidTr="0048381A">
        <w:trPr>
          <w:gridAfter w:val="1"/>
          <w:wAfter w:w="15" w:type="dxa"/>
          <w:trHeight w:val="432"/>
        </w:trPr>
        <w:tc>
          <w:tcPr>
            <w:tcW w:w="2268" w:type="dxa"/>
            <w:gridSpan w:val="5"/>
            <w:vAlign w:val="bottom"/>
          </w:tcPr>
          <w:p w14:paraId="161BF82D"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Phone:</w:t>
            </w:r>
          </w:p>
        </w:tc>
        <w:tc>
          <w:tcPr>
            <w:tcW w:w="2297" w:type="dxa"/>
            <w:gridSpan w:val="8"/>
            <w:tcBorders>
              <w:bottom w:val="single" w:sz="4" w:space="0" w:color="auto"/>
            </w:tcBorders>
            <w:vAlign w:val="bottom"/>
          </w:tcPr>
          <w:p w14:paraId="4A0C876D" w14:textId="77777777" w:rsidR="00CF63B8" w:rsidRPr="000455CD" w:rsidRDefault="00CF63B8" w:rsidP="001A375C">
            <w:pPr>
              <w:rPr>
                <w:rFonts w:ascii="Arial" w:hAnsi="Arial" w:cs="Arial"/>
                <w:b/>
                <w:sz w:val="22"/>
                <w:szCs w:val="22"/>
              </w:rPr>
            </w:pPr>
          </w:p>
        </w:tc>
        <w:tc>
          <w:tcPr>
            <w:tcW w:w="2293" w:type="dxa"/>
            <w:gridSpan w:val="4"/>
            <w:vAlign w:val="bottom"/>
          </w:tcPr>
          <w:p w14:paraId="5DB43976" w14:textId="77777777" w:rsidR="00CF63B8" w:rsidRPr="000455CD" w:rsidRDefault="00CF63B8" w:rsidP="001A375C">
            <w:pPr>
              <w:ind w:right="-90"/>
              <w:rPr>
                <w:rFonts w:ascii="Arial" w:hAnsi="Arial" w:cs="Arial"/>
                <w:b/>
                <w:sz w:val="22"/>
                <w:szCs w:val="22"/>
              </w:rPr>
            </w:pPr>
            <w:r w:rsidRPr="000455CD">
              <w:rPr>
                <w:rFonts w:ascii="Arial" w:hAnsi="Arial" w:cs="Arial"/>
                <w:b/>
                <w:sz w:val="22"/>
                <w:szCs w:val="22"/>
              </w:rPr>
              <w:t>Secondary Phone:</w:t>
            </w:r>
          </w:p>
        </w:tc>
        <w:tc>
          <w:tcPr>
            <w:tcW w:w="2790" w:type="dxa"/>
            <w:gridSpan w:val="3"/>
            <w:tcBorders>
              <w:bottom w:val="single" w:sz="4" w:space="0" w:color="auto"/>
            </w:tcBorders>
            <w:vAlign w:val="bottom"/>
          </w:tcPr>
          <w:p w14:paraId="660D4E0A" w14:textId="77777777" w:rsidR="00CF63B8" w:rsidRPr="000455CD" w:rsidRDefault="00CF63B8" w:rsidP="001A375C">
            <w:pPr>
              <w:rPr>
                <w:rFonts w:ascii="Arial" w:hAnsi="Arial" w:cs="Arial"/>
                <w:b/>
                <w:sz w:val="22"/>
                <w:szCs w:val="22"/>
              </w:rPr>
            </w:pPr>
          </w:p>
        </w:tc>
      </w:tr>
      <w:tr w:rsidR="00CF63B8" w:rsidRPr="000455CD" w14:paraId="730EE8E8" w14:textId="77777777" w:rsidTr="0048381A">
        <w:trPr>
          <w:gridAfter w:val="1"/>
          <w:wAfter w:w="15" w:type="dxa"/>
          <w:trHeight w:val="432"/>
        </w:trPr>
        <w:tc>
          <w:tcPr>
            <w:tcW w:w="2268" w:type="dxa"/>
            <w:gridSpan w:val="5"/>
            <w:vAlign w:val="bottom"/>
          </w:tcPr>
          <w:p w14:paraId="37C9CD27"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Emergency Phone:</w:t>
            </w:r>
          </w:p>
        </w:tc>
        <w:tc>
          <w:tcPr>
            <w:tcW w:w="7380" w:type="dxa"/>
            <w:gridSpan w:val="15"/>
            <w:tcBorders>
              <w:bottom w:val="single" w:sz="4" w:space="0" w:color="auto"/>
            </w:tcBorders>
            <w:vAlign w:val="bottom"/>
          </w:tcPr>
          <w:p w14:paraId="53D02456" w14:textId="77777777" w:rsidR="00CF63B8" w:rsidRPr="000455CD" w:rsidRDefault="00CF63B8" w:rsidP="001A375C">
            <w:pPr>
              <w:ind w:left="69"/>
              <w:rPr>
                <w:rFonts w:ascii="Arial" w:hAnsi="Arial" w:cs="Arial"/>
                <w:b/>
                <w:sz w:val="22"/>
                <w:szCs w:val="22"/>
              </w:rPr>
            </w:pPr>
          </w:p>
        </w:tc>
      </w:tr>
      <w:tr w:rsidR="00CF63B8" w:rsidRPr="000455CD" w14:paraId="6677FB55" w14:textId="77777777" w:rsidTr="002256CF">
        <w:trPr>
          <w:gridAfter w:val="1"/>
          <w:wAfter w:w="32" w:type="dxa"/>
          <w:trHeight w:val="398"/>
        </w:trPr>
        <w:tc>
          <w:tcPr>
            <w:tcW w:w="2713" w:type="dxa"/>
            <w:gridSpan w:val="7"/>
            <w:tcBorders>
              <w:top w:val="double" w:sz="4" w:space="0" w:color="auto"/>
            </w:tcBorders>
            <w:vAlign w:val="bottom"/>
          </w:tcPr>
          <w:p w14:paraId="7FF5C097"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Facility Administrator:</w:t>
            </w:r>
          </w:p>
        </w:tc>
        <w:tc>
          <w:tcPr>
            <w:tcW w:w="6905" w:type="dxa"/>
            <w:gridSpan w:val="13"/>
            <w:tcBorders>
              <w:top w:val="double" w:sz="4" w:space="0" w:color="auto"/>
              <w:bottom w:val="single" w:sz="4" w:space="0" w:color="auto"/>
            </w:tcBorders>
            <w:vAlign w:val="bottom"/>
          </w:tcPr>
          <w:p w14:paraId="11EA597E" w14:textId="77777777" w:rsidR="00CF63B8" w:rsidRPr="000455CD" w:rsidRDefault="00CF63B8" w:rsidP="001A375C">
            <w:pPr>
              <w:rPr>
                <w:rFonts w:ascii="Arial" w:hAnsi="Arial" w:cs="Arial"/>
                <w:b/>
                <w:sz w:val="22"/>
                <w:szCs w:val="22"/>
              </w:rPr>
            </w:pPr>
          </w:p>
        </w:tc>
      </w:tr>
      <w:tr w:rsidR="00CF63B8" w:rsidRPr="000455CD" w14:paraId="083E3D16" w14:textId="77777777" w:rsidTr="002256CF">
        <w:trPr>
          <w:gridAfter w:val="1"/>
          <w:wAfter w:w="32" w:type="dxa"/>
          <w:trHeight w:val="398"/>
        </w:trPr>
        <w:tc>
          <w:tcPr>
            <w:tcW w:w="1035" w:type="dxa"/>
            <w:vAlign w:val="bottom"/>
          </w:tcPr>
          <w:p w14:paraId="23F1CD70"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Address:</w:t>
            </w:r>
          </w:p>
        </w:tc>
        <w:tc>
          <w:tcPr>
            <w:tcW w:w="8583" w:type="dxa"/>
            <w:gridSpan w:val="19"/>
            <w:tcBorders>
              <w:bottom w:val="single" w:sz="4" w:space="0" w:color="auto"/>
            </w:tcBorders>
            <w:vAlign w:val="bottom"/>
          </w:tcPr>
          <w:p w14:paraId="0E630833" w14:textId="77777777" w:rsidR="00CF63B8" w:rsidRPr="000455CD" w:rsidRDefault="00CF63B8" w:rsidP="001A375C">
            <w:pPr>
              <w:rPr>
                <w:rFonts w:ascii="Arial" w:hAnsi="Arial" w:cs="Arial"/>
                <w:b/>
                <w:sz w:val="22"/>
                <w:szCs w:val="22"/>
              </w:rPr>
            </w:pPr>
          </w:p>
        </w:tc>
      </w:tr>
      <w:tr w:rsidR="00CF63B8" w:rsidRPr="000455CD" w14:paraId="6D980BB6" w14:textId="77777777" w:rsidTr="002256CF">
        <w:trPr>
          <w:gridAfter w:val="1"/>
          <w:wAfter w:w="32" w:type="dxa"/>
          <w:trHeight w:val="464"/>
        </w:trPr>
        <w:tc>
          <w:tcPr>
            <w:tcW w:w="1035" w:type="dxa"/>
            <w:vAlign w:val="bottom"/>
          </w:tcPr>
          <w:p w14:paraId="56BA1D14" w14:textId="77777777" w:rsidR="00CF63B8" w:rsidRPr="000455CD" w:rsidRDefault="00CF63B8" w:rsidP="001A375C">
            <w:pPr>
              <w:ind w:right="-135"/>
              <w:rPr>
                <w:rFonts w:ascii="Arial" w:hAnsi="Arial" w:cs="Arial"/>
                <w:b/>
                <w:sz w:val="22"/>
                <w:szCs w:val="22"/>
              </w:rPr>
            </w:pPr>
          </w:p>
        </w:tc>
        <w:tc>
          <w:tcPr>
            <w:tcW w:w="8583" w:type="dxa"/>
            <w:gridSpan w:val="19"/>
            <w:tcBorders>
              <w:top w:val="single" w:sz="4" w:space="0" w:color="auto"/>
              <w:bottom w:val="single" w:sz="4" w:space="0" w:color="auto"/>
            </w:tcBorders>
            <w:vAlign w:val="bottom"/>
          </w:tcPr>
          <w:p w14:paraId="3CFA68EC" w14:textId="77777777" w:rsidR="00CF63B8" w:rsidRPr="000455CD" w:rsidRDefault="00CF63B8" w:rsidP="001A375C">
            <w:pPr>
              <w:rPr>
                <w:rFonts w:ascii="Arial" w:hAnsi="Arial" w:cs="Arial"/>
                <w:b/>
                <w:sz w:val="22"/>
                <w:szCs w:val="22"/>
              </w:rPr>
            </w:pPr>
          </w:p>
        </w:tc>
      </w:tr>
      <w:tr w:rsidR="00CF63B8" w:rsidRPr="000455CD" w14:paraId="3AAD24B3" w14:textId="77777777" w:rsidTr="002256CF">
        <w:trPr>
          <w:gridAfter w:val="1"/>
          <w:wAfter w:w="32" w:type="dxa"/>
          <w:trHeight w:val="398"/>
        </w:trPr>
        <w:tc>
          <w:tcPr>
            <w:tcW w:w="1035" w:type="dxa"/>
            <w:vAlign w:val="bottom"/>
          </w:tcPr>
          <w:p w14:paraId="7D06271F" w14:textId="16D4043A" w:rsidR="00CF63B8" w:rsidRPr="000455CD" w:rsidRDefault="001510B3" w:rsidP="001A375C">
            <w:pPr>
              <w:ind w:right="-259"/>
              <w:rPr>
                <w:rFonts w:ascii="Arial" w:hAnsi="Arial" w:cs="Arial"/>
                <w:b/>
                <w:sz w:val="22"/>
                <w:szCs w:val="22"/>
              </w:rPr>
            </w:pPr>
            <w:r>
              <w:rPr>
                <w:rFonts w:ascii="Arial" w:hAnsi="Arial" w:cs="Arial"/>
                <w:b/>
                <w:sz w:val="22"/>
                <w:szCs w:val="22"/>
              </w:rPr>
              <w:t xml:space="preserve">Office </w:t>
            </w:r>
            <w:r w:rsidR="00CF63B8" w:rsidRPr="000455CD">
              <w:rPr>
                <w:rFonts w:ascii="Arial" w:hAnsi="Arial" w:cs="Arial"/>
                <w:b/>
                <w:sz w:val="22"/>
                <w:szCs w:val="22"/>
              </w:rPr>
              <w:t>Phone:</w:t>
            </w:r>
          </w:p>
        </w:tc>
        <w:tc>
          <w:tcPr>
            <w:tcW w:w="3408" w:type="dxa"/>
            <w:gridSpan w:val="11"/>
            <w:tcBorders>
              <w:bottom w:val="single" w:sz="4" w:space="0" w:color="auto"/>
            </w:tcBorders>
            <w:vAlign w:val="bottom"/>
          </w:tcPr>
          <w:p w14:paraId="7017C094" w14:textId="77777777" w:rsidR="00CF63B8" w:rsidRPr="000455CD" w:rsidRDefault="00CF63B8" w:rsidP="001A375C">
            <w:pPr>
              <w:rPr>
                <w:rFonts w:ascii="Arial" w:hAnsi="Arial" w:cs="Arial"/>
                <w:b/>
                <w:sz w:val="22"/>
                <w:szCs w:val="22"/>
              </w:rPr>
            </w:pPr>
          </w:p>
        </w:tc>
        <w:tc>
          <w:tcPr>
            <w:tcW w:w="2395" w:type="dxa"/>
            <w:gridSpan w:val="5"/>
            <w:vAlign w:val="bottom"/>
          </w:tcPr>
          <w:p w14:paraId="5A43D265" w14:textId="27C68261" w:rsidR="00CF63B8" w:rsidRPr="000455CD" w:rsidRDefault="001510B3" w:rsidP="001A375C">
            <w:pPr>
              <w:ind w:right="-90"/>
              <w:rPr>
                <w:rFonts w:ascii="Arial" w:hAnsi="Arial" w:cs="Arial"/>
                <w:b/>
                <w:sz w:val="22"/>
                <w:szCs w:val="22"/>
              </w:rPr>
            </w:pPr>
            <w:r>
              <w:rPr>
                <w:rFonts w:ascii="Arial" w:hAnsi="Arial" w:cs="Arial"/>
                <w:b/>
                <w:sz w:val="22"/>
                <w:szCs w:val="22"/>
              </w:rPr>
              <w:t>Cell</w:t>
            </w:r>
            <w:r w:rsidRPr="000455CD">
              <w:rPr>
                <w:rFonts w:ascii="Arial" w:hAnsi="Arial" w:cs="Arial"/>
                <w:b/>
                <w:sz w:val="22"/>
                <w:szCs w:val="22"/>
              </w:rPr>
              <w:t xml:space="preserve"> </w:t>
            </w:r>
            <w:r w:rsidR="00CF63B8" w:rsidRPr="000455CD">
              <w:rPr>
                <w:rFonts w:ascii="Arial" w:hAnsi="Arial" w:cs="Arial"/>
                <w:b/>
                <w:sz w:val="22"/>
                <w:szCs w:val="22"/>
              </w:rPr>
              <w:t>Phone:</w:t>
            </w:r>
          </w:p>
        </w:tc>
        <w:tc>
          <w:tcPr>
            <w:tcW w:w="2780" w:type="dxa"/>
            <w:gridSpan w:val="3"/>
            <w:tcBorders>
              <w:bottom w:val="single" w:sz="4" w:space="0" w:color="auto"/>
            </w:tcBorders>
            <w:vAlign w:val="bottom"/>
          </w:tcPr>
          <w:p w14:paraId="76EB446E" w14:textId="77777777" w:rsidR="00CF63B8" w:rsidRPr="000455CD" w:rsidRDefault="00CF63B8" w:rsidP="001A375C">
            <w:pPr>
              <w:rPr>
                <w:rFonts w:ascii="Arial" w:hAnsi="Arial" w:cs="Arial"/>
                <w:b/>
                <w:sz w:val="22"/>
                <w:szCs w:val="22"/>
              </w:rPr>
            </w:pPr>
          </w:p>
        </w:tc>
      </w:tr>
      <w:tr w:rsidR="00CF63B8" w:rsidRPr="000455CD" w14:paraId="57BEE12D" w14:textId="77777777" w:rsidTr="002256CF">
        <w:trPr>
          <w:gridAfter w:val="1"/>
          <w:wAfter w:w="32" w:type="dxa"/>
          <w:trHeight w:val="398"/>
        </w:trPr>
        <w:tc>
          <w:tcPr>
            <w:tcW w:w="2354" w:type="dxa"/>
            <w:gridSpan w:val="6"/>
            <w:vAlign w:val="bottom"/>
          </w:tcPr>
          <w:p w14:paraId="1F65C0DE" w14:textId="77777777" w:rsidR="00CF63B8" w:rsidRPr="000455CD" w:rsidRDefault="00CF63B8" w:rsidP="001A375C">
            <w:pPr>
              <w:ind w:right="-126"/>
              <w:rPr>
                <w:rFonts w:ascii="Arial" w:hAnsi="Arial" w:cs="Arial"/>
                <w:b/>
                <w:sz w:val="22"/>
                <w:szCs w:val="22"/>
              </w:rPr>
            </w:pPr>
            <w:r w:rsidRPr="000455CD">
              <w:rPr>
                <w:rFonts w:ascii="Arial" w:hAnsi="Arial" w:cs="Arial"/>
                <w:b/>
                <w:sz w:val="22"/>
                <w:szCs w:val="22"/>
              </w:rPr>
              <w:t>Emergency Phone:</w:t>
            </w:r>
          </w:p>
        </w:tc>
        <w:tc>
          <w:tcPr>
            <w:tcW w:w="7264" w:type="dxa"/>
            <w:gridSpan w:val="14"/>
            <w:tcBorders>
              <w:bottom w:val="single" w:sz="4" w:space="0" w:color="auto"/>
            </w:tcBorders>
            <w:vAlign w:val="bottom"/>
          </w:tcPr>
          <w:p w14:paraId="1DA4D653" w14:textId="77777777" w:rsidR="00CF63B8" w:rsidRPr="000455CD" w:rsidRDefault="00CF63B8" w:rsidP="001A375C">
            <w:pPr>
              <w:rPr>
                <w:rFonts w:ascii="Arial" w:hAnsi="Arial" w:cs="Arial"/>
                <w:b/>
                <w:sz w:val="22"/>
                <w:szCs w:val="22"/>
              </w:rPr>
            </w:pPr>
          </w:p>
        </w:tc>
      </w:tr>
      <w:tr w:rsidR="00CF63B8" w:rsidRPr="000455CD" w14:paraId="04CD3DEE" w14:textId="77777777" w:rsidTr="00071231">
        <w:trPr>
          <w:trHeight w:val="342"/>
        </w:trPr>
        <w:tc>
          <w:tcPr>
            <w:tcW w:w="4434" w:type="dxa"/>
            <w:gridSpan w:val="12"/>
            <w:tcBorders>
              <w:top w:val="double" w:sz="4" w:space="0" w:color="auto"/>
            </w:tcBorders>
            <w:vAlign w:val="bottom"/>
          </w:tcPr>
          <w:p w14:paraId="0DC015F2"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Emergency Operations Plan Coordinator:</w:t>
            </w:r>
          </w:p>
        </w:tc>
        <w:tc>
          <w:tcPr>
            <w:tcW w:w="5200" w:type="dxa"/>
            <w:gridSpan w:val="9"/>
            <w:tcBorders>
              <w:top w:val="double" w:sz="4" w:space="0" w:color="auto"/>
              <w:bottom w:val="single" w:sz="4" w:space="0" w:color="auto"/>
            </w:tcBorders>
            <w:vAlign w:val="bottom"/>
          </w:tcPr>
          <w:p w14:paraId="1D168A88" w14:textId="77777777" w:rsidR="00CF63B8" w:rsidRPr="000455CD" w:rsidRDefault="00CF63B8" w:rsidP="001A375C">
            <w:pPr>
              <w:rPr>
                <w:rFonts w:ascii="Arial" w:hAnsi="Arial" w:cs="Arial"/>
                <w:b/>
                <w:sz w:val="22"/>
                <w:szCs w:val="22"/>
              </w:rPr>
            </w:pPr>
          </w:p>
        </w:tc>
      </w:tr>
      <w:tr w:rsidR="00CF63B8" w:rsidRPr="000455CD" w14:paraId="4B5B5113" w14:textId="77777777" w:rsidTr="00071231">
        <w:trPr>
          <w:trHeight w:val="342"/>
        </w:trPr>
        <w:tc>
          <w:tcPr>
            <w:tcW w:w="1056" w:type="dxa"/>
            <w:gridSpan w:val="2"/>
            <w:vAlign w:val="bottom"/>
          </w:tcPr>
          <w:p w14:paraId="50CD819E" w14:textId="77777777" w:rsidR="00CF63B8" w:rsidRPr="000455CD" w:rsidRDefault="00CF63B8" w:rsidP="001A375C">
            <w:pPr>
              <w:ind w:right="-135"/>
              <w:rPr>
                <w:rFonts w:ascii="Arial" w:hAnsi="Arial" w:cs="Arial"/>
                <w:b/>
                <w:sz w:val="22"/>
                <w:szCs w:val="22"/>
              </w:rPr>
            </w:pPr>
            <w:r w:rsidRPr="000455CD">
              <w:rPr>
                <w:rFonts w:ascii="Arial" w:hAnsi="Arial" w:cs="Arial"/>
                <w:b/>
                <w:sz w:val="22"/>
                <w:szCs w:val="22"/>
              </w:rPr>
              <w:t>Address:</w:t>
            </w:r>
          </w:p>
        </w:tc>
        <w:tc>
          <w:tcPr>
            <w:tcW w:w="8578" w:type="dxa"/>
            <w:gridSpan w:val="19"/>
            <w:tcBorders>
              <w:bottom w:val="single" w:sz="4" w:space="0" w:color="auto"/>
            </w:tcBorders>
            <w:vAlign w:val="bottom"/>
          </w:tcPr>
          <w:p w14:paraId="76F2600A" w14:textId="77777777" w:rsidR="00CF63B8" w:rsidRPr="000455CD" w:rsidRDefault="00CF63B8" w:rsidP="001A375C">
            <w:pPr>
              <w:rPr>
                <w:rFonts w:ascii="Arial" w:hAnsi="Arial" w:cs="Arial"/>
                <w:b/>
                <w:sz w:val="22"/>
                <w:szCs w:val="22"/>
              </w:rPr>
            </w:pPr>
          </w:p>
        </w:tc>
      </w:tr>
      <w:tr w:rsidR="00CF63B8" w:rsidRPr="000455CD" w14:paraId="0A0A669F" w14:textId="77777777" w:rsidTr="00071231">
        <w:trPr>
          <w:trHeight w:val="342"/>
        </w:trPr>
        <w:tc>
          <w:tcPr>
            <w:tcW w:w="1056" w:type="dxa"/>
            <w:gridSpan w:val="2"/>
            <w:vAlign w:val="bottom"/>
          </w:tcPr>
          <w:p w14:paraId="0942200B" w14:textId="77777777" w:rsidR="00CF63B8" w:rsidRPr="000455CD" w:rsidRDefault="00CF63B8" w:rsidP="001A375C">
            <w:pPr>
              <w:ind w:right="-135"/>
              <w:rPr>
                <w:rFonts w:ascii="Arial" w:hAnsi="Arial" w:cs="Arial"/>
                <w:b/>
                <w:sz w:val="22"/>
                <w:szCs w:val="22"/>
              </w:rPr>
            </w:pPr>
          </w:p>
        </w:tc>
        <w:tc>
          <w:tcPr>
            <w:tcW w:w="8578" w:type="dxa"/>
            <w:gridSpan w:val="19"/>
            <w:tcBorders>
              <w:top w:val="single" w:sz="4" w:space="0" w:color="auto"/>
              <w:bottom w:val="single" w:sz="4" w:space="0" w:color="auto"/>
            </w:tcBorders>
            <w:vAlign w:val="bottom"/>
          </w:tcPr>
          <w:p w14:paraId="48D40D2E" w14:textId="77777777" w:rsidR="00CF63B8" w:rsidRPr="000455CD" w:rsidRDefault="00CF63B8" w:rsidP="001A375C">
            <w:pPr>
              <w:rPr>
                <w:rFonts w:ascii="Arial" w:hAnsi="Arial" w:cs="Arial"/>
                <w:b/>
                <w:sz w:val="22"/>
                <w:szCs w:val="22"/>
              </w:rPr>
            </w:pPr>
          </w:p>
        </w:tc>
      </w:tr>
      <w:tr w:rsidR="00CF63B8" w:rsidRPr="000455CD" w14:paraId="7D671DC1" w14:textId="77777777" w:rsidTr="00071231">
        <w:trPr>
          <w:trHeight w:val="342"/>
        </w:trPr>
        <w:tc>
          <w:tcPr>
            <w:tcW w:w="1056" w:type="dxa"/>
            <w:gridSpan w:val="2"/>
            <w:vAlign w:val="bottom"/>
          </w:tcPr>
          <w:p w14:paraId="4C0F8B1F" w14:textId="6C110A9A" w:rsidR="00CF63B8" w:rsidRPr="000455CD" w:rsidRDefault="001510B3" w:rsidP="001A375C">
            <w:pPr>
              <w:ind w:right="-135"/>
              <w:rPr>
                <w:rFonts w:ascii="Arial" w:hAnsi="Arial" w:cs="Arial"/>
                <w:b/>
                <w:sz w:val="22"/>
                <w:szCs w:val="22"/>
              </w:rPr>
            </w:pPr>
            <w:r>
              <w:rPr>
                <w:rFonts w:ascii="Arial" w:hAnsi="Arial" w:cs="Arial"/>
                <w:b/>
                <w:sz w:val="22"/>
                <w:szCs w:val="22"/>
              </w:rPr>
              <w:t xml:space="preserve">Office </w:t>
            </w:r>
            <w:r w:rsidR="00CF63B8" w:rsidRPr="000455CD">
              <w:rPr>
                <w:rFonts w:ascii="Arial" w:hAnsi="Arial" w:cs="Arial"/>
                <w:b/>
                <w:sz w:val="22"/>
                <w:szCs w:val="22"/>
              </w:rPr>
              <w:t>Phone:</w:t>
            </w:r>
          </w:p>
        </w:tc>
        <w:tc>
          <w:tcPr>
            <w:tcW w:w="3541" w:type="dxa"/>
            <w:gridSpan w:val="12"/>
            <w:tcBorders>
              <w:bottom w:val="single" w:sz="4" w:space="0" w:color="auto"/>
            </w:tcBorders>
            <w:vAlign w:val="bottom"/>
          </w:tcPr>
          <w:p w14:paraId="0B59084B" w14:textId="77777777" w:rsidR="00CF63B8" w:rsidRPr="000455CD" w:rsidRDefault="00CF63B8" w:rsidP="001A375C">
            <w:pPr>
              <w:rPr>
                <w:rFonts w:ascii="Arial" w:hAnsi="Arial" w:cs="Arial"/>
                <w:b/>
                <w:sz w:val="22"/>
                <w:szCs w:val="22"/>
              </w:rPr>
            </w:pPr>
          </w:p>
        </w:tc>
        <w:tc>
          <w:tcPr>
            <w:tcW w:w="2259" w:type="dxa"/>
            <w:gridSpan w:val="3"/>
            <w:vAlign w:val="bottom"/>
          </w:tcPr>
          <w:p w14:paraId="719FEB87" w14:textId="45E30942" w:rsidR="00CF63B8" w:rsidRPr="000455CD" w:rsidRDefault="001510B3" w:rsidP="001A375C">
            <w:pPr>
              <w:ind w:right="-90"/>
              <w:rPr>
                <w:rFonts w:ascii="Arial" w:hAnsi="Arial" w:cs="Arial"/>
                <w:b/>
                <w:sz w:val="22"/>
                <w:szCs w:val="22"/>
              </w:rPr>
            </w:pPr>
            <w:r>
              <w:rPr>
                <w:rFonts w:ascii="Arial" w:hAnsi="Arial" w:cs="Arial"/>
                <w:b/>
                <w:sz w:val="22"/>
                <w:szCs w:val="22"/>
              </w:rPr>
              <w:t>Cell</w:t>
            </w:r>
            <w:r w:rsidRPr="000455CD">
              <w:rPr>
                <w:rFonts w:ascii="Arial" w:hAnsi="Arial" w:cs="Arial"/>
                <w:b/>
                <w:sz w:val="22"/>
                <w:szCs w:val="22"/>
              </w:rPr>
              <w:t xml:space="preserve"> </w:t>
            </w:r>
            <w:r w:rsidR="00CF63B8" w:rsidRPr="000455CD">
              <w:rPr>
                <w:rFonts w:ascii="Arial" w:hAnsi="Arial" w:cs="Arial"/>
                <w:b/>
                <w:sz w:val="22"/>
                <w:szCs w:val="22"/>
              </w:rPr>
              <w:t>Phone:</w:t>
            </w:r>
          </w:p>
        </w:tc>
        <w:tc>
          <w:tcPr>
            <w:tcW w:w="2778" w:type="dxa"/>
            <w:gridSpan w:val="4"/>
            <w:tcBorders>
              <w:bottom w:val="single" w:sz="4" w:space="0" w:color="auto"/>
            </w:tcBorders>
            <w:vAlign w:val="bottom"/>
          </w:tcPr>
          <w:p w14:paraId="1F1B826C" w14:textId="77777777" w:rsidR="00CF63B8" w:rsidRPr="000455CD" w:rsidRDefault="00CF63B8" w:rsidP="001A375C">
            <w:pPr>
              <w:rPr>
                <w:rFonts w:ascii="Arial" w:hAnsi="Arial" w:cs="Arial"/>
                <w:b/>
                <w:sz w:val="22"/>
                <w:szCs w:val="22"/>
              </w:rPr>
            </w:pPr>
          </w:p>
        </w:tc>
      </w:tr>
      <w:tr w:rsidR="00CF63B8" w:rsidRPr="000455CD" w14:paraId="37CD5E12" w14:textId="77777777" w:rsidTr="00071231">
        <w:trPr>
          <w:trHeight w:val="342"/>
        </w:trPr>
        <w:tc>
          <w:tcPr>
            <w:tcW w:w="3180" w:type="dxa"/>
            <w:gridSpan w:val="8"/>
            <w:vAlign w:val="bottom"/>
          </w:tcPr>
          <w:p w14:paraId="77ED81FA" w14:textId="77777777" w:rsidR="00CF63B8" w:rsidRPr="000455CD" w:rsidRDefault="00CF63B8" w:rsidP="001A375C">
            <w:pPr>
              <w:ind w:right="-121"/>
              <w:rPr>
                <w:rFonts w:ascii="Arial" w:hAnsi="Arial" w:cs="Arial"/>
                <w:b/>
                <w:sz w:val="22"/>
                <w:szCs w:val="22"/>
              </w:rPr>
            </w:pPr>
            <w:r w:rsidRPr="000455CD">
              <w:rPr>
                <w:rFonts w:ascii="Arial" w:hAnsi="Arial" w:cs="Arial"/>
                <w:b/>
                <w:sz w:val="22"/>
                <w:szCs w:val="22"/>
              </w:rPr>
              <w:t>Emergency Phone:</w:t>
            </w:r>
          </w:p>
        </w:tc>
        <w:tc>
          <w:tcPr>
            <w:tcW w:w="6454" w:type="dxa"/>
            <w:gridSpan w:val="13"/>
            <w:tcBorders>
              <w:bottom w:val="single" w:sz="4" w:space="0" w:color="auto"/>
            </w:tcBorders>
            <w:vAlign w:val="bottom"/>
          </w:tcPr>
          <w:p w14:paraId="6DA0403D" w14:textId="77777777" w:rsidR="00D37CCC" w:rsidRPr="000455CD" w:rsidRDefault="00D37CCC" w:rsidP="001A375C">
            <w:pPr>
              <w:rPr>
                <w:rFonts w:ascii="Arial" w:hAnsi="Arial" w:cs="Arial"/>
                <w:b/>
                <w:sz w:val="22"/>
                <w:szCs w:val="22"/>
              </w:rPr>
            </w:pPr>
          </w:p>
        </w:tc>
      </w:tr>
      <w:tr w:rsidR="00A327BD" w:rsidRPr="000455CD" w14:paraId="09F32175" w14:textId="77777777" w:rsidTr="00071231">
        <w:trPr>
          <w:trHeight w:val="342"/>
        </w:trPr>
        <w:tc>
          <w:tcPr>
            <w:tcW w:w="3180" w:type="dxa"/>
            <w:gridSpan w:val="8"/>
            <w:vAlign w:val="bottom"/>
          </w:tcPr>
          <w:p w14:paraId="6E828C5D" w14:textId="1EAF97F8" w:rsidR="00A327BD" w:rsidRPr="000455CD" w:rsidRDefault="00A327BD" w:rsidP="001A375C">
            <w:pPr>
              <w:ind w:right="-121"/>
              <w:rPr>
                <w:rFonts w:ascii="Arial" w:hAnsi="Arial" w:cs="Arial"/>
                <w:b/>
                <w:sz w:val="22"/>
                <w:szCs w:val="22"/>
              </w:rPr>
            </w:pPr>
            <w:r>
              <w:rPr>
                <w:rFonts w:ascii="Arial" w:hAnsi="Arial" w:cs="Arial"/>
                <w:b/>
                <w:sz w:val="22"/>
                <w:szCs w:val="22"/>
              </w:rPr>
              <w:t>Email Address</w:t>
            </w:r>
          </w:p>
        </w:tc>
        <w:tc>
          <w:tcPr>
            <w:tcW w:w="6454" w:type="dxa"/>
            <w:gridSpan w:val="13"/>
            <w:tcBorders>
              <w:bottom w:val="single" w:sz="4" w:space="0" w:color="auto"/>
            </w:tcBorders>
            <w:vAlign w:val="bottom"/>
          </w:tcPr>
          <w:p w14:paraId="214FB583" w14:textId="77777777" w:rsidR="00A327BD" w:rsidRPr="000455CD" w:rsidRDefault="00A327BD" w:rsidP="001A375C">
            <w:pPr>
              <w:rPr>
                <w:rFonts w:ascii="Arial" w:hAnsi="Arial" w:cs="Arial"/>
                <w:b/>
                <w:sz w:val="22"/>
                <w:szCs w:val="22"/>
              </w:rPr>
            </w:pPr>
          </w:p>
        </w:tc>
      </w:tr>
      <w:tr w:rsidR="00D37CCC" w:rsidRPr="000455CD" w14:paraId="517BF246" w14:textId="77777777" w:rsidTr="00071231">
        <w:trPr>
          <w:trHeight w:val="219"/>
        </w:trPr>
        <w:tc>
          <w:tcPr>
            <w:tcW w:w="3180" w:type="dxa"/>
            <w:gridSpan w:val="8"/>
            <w:vAlign w:val="bottom"/>
          </w:tcPr>
          <w:p w14:paraId="5C9EA065" w14:textId="77777777" w:rsidR="00D37CCC" w:rsidRPr="000455CD" w:rsidRDefault="00D37CCC" w:rsidP="001A375C">
            <w:pPr>
              <w:ind w:right="-121"/>
              <w:rPr>
                <w:rFonts w:ascii="Arial" w:hAnsi="Arial" w:cs="Arial"/>
                <w:b/>
                <w:sz w:val="22"/>
                <w:szCs w:val="22"/>
              </w:rPr>
            </w:pPr>
          </w:p>
        </w:tc>
        <w:tc>
          <w:tcPr>
            <w:tcW w:w="6454" w:type="dxa"/>
            <w:gridSpan w:val="13"/>
            <w:tcBorders>
              <w:bottom w:val="single" w:sz="4" w:space="0" w:color="auto"/>
            </w:tcBorders>
            <w:vAlign w:val="bottom"/>
          </w:tcPr>
          <w:p w14:paraId="4C7C23F3" w14:textId="77777777" w:rsidR="00D37CCC" w:rsidRPr="000455CD" w:rsidRDefault="00D37CCC" w:rsidP="001A375C">
            <w:pPr>
              <w:rPr>
                <w:rFonts w:ascii="Arial" w:hAnsi="Arial" w:cs="Arial"/>
                <w:b/>
                <w:sz w:val="22"/>
                <w:szCs w:val="22"/>
              </w:rPr>
            </w:pPr>
          </w:p>
        </w:tc>
      </w:tr>
      <w:tr w:rsidR="00CF63B8" w:rsidRPr="000455CD" w14:paraId="26559B43" w14:textId="77777777" w:rsidTr="00071231">
        <w:trPr>
          <w:trHeight w:val="342"/>
        </w:trPr>
        <w:tc>
          <w:tcPr>
            <w:tcW w:w="3540" w:type="dxa"/>
            <w:gridSpan w:val="9"/>
            <w:tcBorders>
              <w:top w:val="double" w:sz="4" w:space="0" w:color="auto"/>
            </w:tcBorders>
            <w:vAlign w:val="bottom"/>
          </w:tcPr>
          <w:p w14:paraId="1B0A4ED5"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Licensed Facility Bed Capacity:</w:t>
            </w:r>
          </w:p>
        </w:tc>
        <w:tc>
          <w:tcPr>
            <w:tcW w:w="6095" w:type="dxa"/>
            <w:gridSpan w:val="12"/>
            <w:tcBorders>
              <w:top w:val="double" w:sz="4" w:space="0" w:color="auto"/>
              <w:bottom w:val="single" w:sz="4" w:space="0" w:color="auto"/>
            </w:tcBorders>
            <w:vAlign w:val="bottom"/>
          </w:tcPr>
          <w:p w14:paraId="757F0E54" w14:textId="77777777" w:rsidR="00CF63B8" w:rsidRPr="000455CD" w:rsidRDefault="00CF63B8" w:rsidP="001A375C">
            <w:pPr>
              <w:ind w:right="-108"/>
              <w:rPr>
                <w:rFonts w:ascii="Arial" w:hAnsi="Arial" w:cs="Arial"/>
                <w:b/>
                <w:sz w:val="22"/>
                <w:szCs w:val="22"/>
              </w:rPr>
            </w:pPr>
          </w:p>
        </w:tc>
      </w:tr>
      <w:tr w:rsidR="00CF63B8" w:rsidRPr="000455CD" w14:paraId="5C892FBB" w14:textId="77777777" w:rsidTr="00071231">
        <w:trPr>
          <w:trHeight w:val="342"/>
        </w:trPr>
        <w:tc>
          <w:tcPr>
            <w:tcW w:w="3540" w:type="dxa"/>
            <w:gridSpan w:val="9"/>
            <w:vAlign w:val="bottom"/>
          </w:tcPr>
          <w:p w14:paraId="3D321ECD" w14:textId="77777777" w:rsidR="00CF63B8" w:rsidRPr="000455CD" w:rsidRDefault="00CF63B8" w:rsidP="001A375C">
            <w:pPr>
              <w:ind w:right="-108"/>
              <w:rPr>
                <w:rFonts w:ascii="Arial" w:hAnsi="Arial" w:cs="Arial"/>
                <w:b/>
                <w:sz w:val="22"/>
                <w:szCs w:val="22"/>
              </w:rPr>
            </w:pPr>
            <w:r w:rsidRPr="000455CD">
              <w:rPr>
                <w:rFonts w:ascii="Arial" w:hAnsi="Arial" w:cs="Arial"/>
                <w:b/>
                <w:sz w:val="22"/>
                <w:szCs w:val="22"/>
              </w:rPr>
              <w:t xml:space="preserve">Average Daily Census: </w:t>
            </w:r>
          </w:p>
        </w:tc>
        <w:tc>
          <w:tcPr>
            <w:tcW w:w="6095" w:type="dxa"/>
            <w:gridSpan w:val="12"/>
            <w:tcBorders>
              <w:bottom w:val="single" w:sz="4" w:space="0" w:color="auto"/>
            </w:tcBorders>
            <w:vAlign w:val="bottom"/>
          </w:tcPr>
          <w:p w14:paraId="46D4608F" w14:textId="77777777" w:rsidR="00CF63B8" w:rsidRPr="000455CD" w:rsidRDefault="00CF63B8" w:rsidP="001A375C">
            <w:pPr>
              <w:ind w:right="-108"/>
              <w:rPr>
                <w:rFonts w:ascii="Arial" w:hAnsi="Arial" w:cs="Arial"/>
                <w:b/>
                <w:sz w:val="22"/>
                <w:szCs w:val="22"/>
              </w:rPr>
            </w:pPr>
          </w:p>
        </w:tc>
      </w:tr>
      <w:tr w:rsidR="00CF63B8" w:rsidRPr="000455CD" w14:paraId="6D080809" w14:textId="77777777" w:rsidTr="00071231">
        <w:trPr>
          <w:trHeight w:val="348"/>
        </w:trPr>
        <w:tc>
          <w:tcPr>
            <w:tcW w:w="3540" w:type="dxa"/>
            <w:gridSpan w:val="9"/>
            <w:vAlign w:val="bottom"/>
          </w:tcPr>
          <w:p w14:paraId="15F8F459" w14:textId="77777777" w:rsidR="00CF63B8" w:rsidRPr="000455CD" w:rsidRDefault="002D172F" w:rsidP="001A375C">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6095" w:type="dxa"/>
            <w:gridSpan w:val="12"/>
            <w:tcBorders>
              <w:bottom w:val="single" w:sz="4" w:space="0" w:color="auto"/>
            </w:tcBorders>
            <w:vAlign w:val="bottom"/>
          </w:tcPr>
          <w:p w14:paraId="0AC2C4E4" w14:textId="77777777" w:rsidR="00CF63B8" w:rsidRPr="000455CD" w:rsidRDefault="00CF63B8" w:rsidP="001A375C">
            <w:pPr>
              <w:ind w:right="-63"/>
              <w:rPr>
                <w:rFonts w:ascii="Arial" w:hAnsi="Arial" w:cs="Arial"/>
                <w:b/>
                <w:i/>
                <w:sz w:val="22"/>
                <w:szCs w:val="22"/>
              </w:rPr>
            </w:pPr>
          </w:p>
        </w:tc>
      </w:tr>
    </w:tbl>
    <w:p w14:paraId="68293DB9" w14:textId="77777777" w:rsidR="00CF63B8" w:rsidRPr="000111E0" w:rsidRDefault="1C743B4E" w:rsidP="001A375C">
      <w:pPr>
        <w:pStyle w:val="Heading1"/>
      </w:pPr>
      <w:bookmarkStart w:id="1" w:name="_Toc214463531"/>
      <w:r>
        <w:lastRenderedPageBreak/>
        <w:t>Patients in Care</w:t>
      </w:r>
      <w:bookmarkEnd w:id="1"/>
    </w:p>
    <w:p w14:paraId="1131D72C" w14:textId="77777777" w:rsidR="0060172E" w:rsidRPr="000455CD" w:rsidRDefault="0060172E" w:rsidP="001A375C">
      <w:pPr>
        <w:pBdr>
          <w:top w:val="single" w:sz="4" w:space="1" w:color="auto"/>
        </w:pBdr>
        <w:rPr>
          <w:rFonts w:ascii="Arial" w:hAnsi="Arial" w:cs="Arial"/>
          <w:sz w:val="22"/>
          <w:szCs w:val="22"/>
        </w:rPr>
      </w:pPr>
    </w:p>
    <w:p w14:paraId="40187B37" w14:textId="77777777" w:rsidR="00CF63B8" w:rsidRDefault="002D172F" w:rsidP="001A375C">
      <w:pPr>
        <w:autoSpaceDE w:val="0"/>
        <w:autoSpaceDN w:val="0"/>
        <w:adjustRightInd w:val="0"/>
        <w:ind w:right="18"/>
        <w:rPr>
          <w:rFonts w:ascii="Arial" w:hAnsi="Arial" w:cs="Arial"/>
          <w:kern w:val="0"/>
          <w:sz w:val="22"/>
          <w:szCs w:val="22"/>
        </w:rPr>
      </w:pPr>
      <w:r w:rsidRPr="000455CD">
        <w:rPr>
          <w:rFonts w:ascii="Arial" w:hAnsi="Arial" w:cs="Arial"/>
          <w:kern w:val="0"/>
          <w:sz w:val="22"/>
          <w:szCs w:val="22"/>
        </w:rPr>
        <w:t xml:space="preserve">Provide the </w:t>
      </w:r>
      <w:r w:rsidRPr="002E560A">
        <w:rPr>
          <w:rFonts w:ascii="Arial" w:hAnsi="Arial" w:cs="Arial"/>
          <w:b/>
          <w:kern w:val="0"/>
          <w:sz w:val="22"/>
          <w:szCs w:val="22"/>
        </w:rPr>
        <w:t>average</w:t>
      </w:r>
      <w:r w:rsidRPr="000455CD">
        <w:rPr>
          <w:rFonts w:ascii="Arial" w:hAnsi="Arial" w:cs="Arial"/>
          <w:kern w:val="0"/>
          <w:sz w:val="22"/>
          <w:szCs w:val="22"/>
        </w:rPr>
        <w:t xml:space="preserve"> number of individuals within the facility’s care who have the following disabilities and/or dependencies:</w:t>
      </w:r>
    </w:p>
    <w:p w14:paraId="063BCAB8" w14:textId="77777777" w:rsidR="00546F5C" w:rsidRPr="000455CD" w:rsidRDefault="00546F5C" w:rsidP="001A375C">
      <w:pPr>
        <w:autoSpaceDE w:val="0"/>
        <w:autoSpaceDN w:val="0"/>
        <w:adjustRightInd w:val="0"/>
        <w:ind w:right="18"/>
        <w:rPr>
          <w:rFonts w:ascii="Arial" w:hAnsi="Arial" w:cs="Arial"/>
          <w:kern w:val="0"/>
          <w:sz w:val="22"/>
          <w:szCs w:val="22"/>
        </w:rPr>
      </w:pPr>
    </w:p>
    <w:tbl>
      <w:tblPr>
        <w:tblpPr w:leftFromText="180" w:rightFromText="180" w:vertAnchor="text" w:tblpX="108"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
        <w:gridCol w:w="360"/>
        <w:gridCol w:w="90"/>
        <w:gridCol w:w="492"/>
        <w:gridCol w:w="318"/>
        <w:gridCol w:w="270"/>
        <w:gridCol w:w="360"/>
        <w:gridCol w:w="177"/>
        <w:gridCol w:w="1156"/>
        <w:gridCol w:w="236"/>
        <w:gridCol w:w="10"/>
        <w:gridCol w:w="236"/>
        <w:gridCol w:w="885"/>
        <w:gridCol w:w="90"/>
        <w:gridCol w:w="360"/>
        <w:gridCol w:w="360"/>
        <w:gridCol w:w="90"/>
        <w:gridCol w:w="1440"/>
        <w:gridCol w:w="720"/>
        <w:gridCol w:w="270"/>
      </w:tblGrid>
      <w:tr w:rsidR="00CF63B8" w:rsidRPr="000455CD" w14:paraId="33883412" w14:textId="77777777" w:rsidTr="0070089E">
        <w:trPr>
          <w:trHeight w:val="360"/>
        </w:trPr>
        <w:tc>
          <w:tcPr>
            <w:tcW w:w="9198" w:type="dxa"/>
            <w:gridSpan w:val="21"/>
            <w:shd w:val="clear" w:color="auto" w:fill="002060"/>
            <w:vAlign w:val="center"/>
          </w:tcPr>
          <w:p w14:paraId="3EDCB13D" w14:textId="77777777" w:rsidR="00CF63B8" w:rsidRPr="00F948E8" w:rsidRDefault="00CF63B8" w:rsidP="001A375C">
            <w:pPr>
              <w:rPr>
                <w:rFonts w:ascii="Arial" w:hAnsi="Arial" w:cs="Arial"/>
                <w:b/>
                <w:color w:val="FFFFFF"/>
                <w:sz w:val="14"/>
                <w:szCs w:val="22"/>
              </w:rPr>
            </w:pPr>
            <w:r w:rsidRPr="00B64424">
              <w:rPr>
                <w:rFonts w:ascii="Arial" w:hAnsi="Arial" w:cs="Arial"/>
                <w:b/>
                <w:color w:val="FFFFFF"/>
                <w:sz w:val="22"/>
                <w:szCs w:val="22"/>
              </w:rPr>
              <w:t>Disability or Other Challenges</w:t>
            </w:r>
          </w:p>
        </w:tc>
      </w:tr>
      <w:tr w:rsidR="00CF63B8" w:rsidRPr="000455CD" w14:paraId="6A86A1EF" w14:textId="77777777" w:rsidTr="0060172E">
        <w:trPr>
          <w:trHeight w:val="360"/>
        </w:trPr>
        <w:tc>
          <w:tcPr>
            <w:tcW w:w="2538" w:type="dxa"/>
            <w:gridSpan w:val="6"/>
            <w:tcBorders>
              <w:top w:val="single" w:sz="4" w:space="0" w:color="auto"/>
              <w:left w:val="single" w:sz="4" w:space="0" w:color="auto"/>
              <w:bottom w:val="nil"/>
              <w:right w:val="nil"/>
            </w:tcBorders>
            <w:vAlign w:val="bottom"/>
          </w:tcPr>
          <w:p w14:paraId="0B427840"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Alzheimer’s, dementia or cognitive impairment:</w:t>
            </w:r>
          </w:p>
        </w:tc>
        <w:tc>
          <w:tcPr>
            <w:tcW w:w="1963" w:type="dxa"/>
            <w:gridSpan w:val="4"/>
            <w:tcBorders>
              <w:top w:val="nil"/>
              <w:left w:val="nil"/>
              <w:bottom w:val="single" w:sz="4" w:space="0" w:color="auto"/>
              <w:right w:val="nil"/>
            </w:tcBorders>
          </w:tcPr>
          <w:p w14:paraId="100BDD56" w14:textId="77777777" w:rsidR="00CF63B8" w:rsidRPr="000455CD" w:rsidRDefault="00CF63B8" w:rsidP="001A375C">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3236D48E" w14:textId="77777777" w:rsidR="00CF63B8" w:rsidRPr="000455CD" w:rsidRDefault="00CF63B8" w:rsidP="001A375C">
            <w:pPr>
              <w:ind w:left="-108" w:firstLine="108"/>
              <w:rPr>
                <w:rFonts w:ascii="Arial" w:hAnsi="Arial" w:cs="Arial"/>
                <w:sz w:val="22"/>
                <w:szCs w:val="22"/>
              </w:rPr>
            </w:pPr>
          </w:p>
        </w:tc>
        <w:tc>
          <w:tcPr>
            <w:tcW w:w="1221" w:type="dxa"/>
            <w:gridSpan w:val="4"/>
            <w:tcBorders>
              <w:top w:val="single" w:sz="4" w:space="0" w:color="auto"/>
              <w:left w:val="single" w:sz="4" w:space="0" w:color="auto"/>
              <w:bottom w:val="nil"/>
              <w:right w:val="nil"/>
            </w:tcBorders>
            <w:vAlign w:val="bottom"/>
          </w:tcPr>
          <w:p w14:paraId="7C851AC8" w14:textId="77777777" w:rsidR="00CF63B8" w:rsidRPr="000455CD" w:rsidRDefault="00CF63B8" w:rsidP="001A375C">
            <w:pPr>
              <w:ind w:left="133" w:right="-108"/>
              <w:rPr>
                <w:rFonts w:ascii="Arial" w:hAnsi="Arial" w:cs="Arial"/>
                <w:sz w:val="22"/>
                <w:szCs w:val="22"/>
              </w:rPr>
            </w:pPr>
            <w:r w:rsidRPr="000455CD">
              <w:rPr>
                <w:rFonts w:ascii="Arial" w:hAnsi="Arial" w:cs="Arial"/>
                <w:sz w:val="22"/>
                <w:szCs w:val="22"/>
              </w:rPr>
              <w:t>Confined to bed:</w:t>
            </w:r>
          </w:p>
        </w:tc>
        <w:tc>
          <w:tcPr>
            <w:tcW w:w="2970" w:type="dxa"/>
            <w:gridSpan w:val="5"/>
            <w:tcBorders>
              <w:top w:val="nil"/>
              <w:left w:val="nil"/>
              <w:bottom w:val="single" w:sz="4" w:space="0" w:color="auto"/>
              <w:right w:val="nil"/>
            </w:tcBorders>
            <w:vAlign w:val="bottom"/>
          </w:tcPr>
          <w:p w14:paraId="19616AA3" w14:textId="77777777" w:rsidR="00CF63B8" w:rsidRPr="000455CD" w:rsidRDefault="00CF63B8" w:rsidP="001A375C">
            <w:pPr>
              <w:ind w:left="133"/>
              <w:rPr>
                <w:rFonts w:ascii="Arial" w:hAnsi="Arial" w:cs="Arial"/>
                <w:sz w:val="22"/>
                <w:szCs w:val="22"/>
              </w:rPr>
            </w:pPr>
          </w:p>
        </w:tc>
        <w:tc>
          <w:tcPr>
            <w:tcW w:w="270" w:type="dxa"/>
            <w:tcBorders>
              <w:top w:val="nil"/>
              <w:left w:val="nil"/>
              <w:bottom w:val="single" w:sz="4" w:space="0" w:color="auto"/>
              <w:right w:val="single" w:sz="4" w:space="0" w:color="auto"/>
            </w:tcBorders>
          </w:tcPr>
          <w:p w14:paraId="4944ABFB" w14:textId="77777777" w:rsidR="00CF63B8" w:rsidRPr="000455CD" w:rsidRDefault="00CF63B8" w:rsidP="001A375C">
            <w:pPr>
              <w:rPr>
                <w:rFonts w:ascii="Arial" w:hAnsi="Arial" w:cs="Arial"/>
                <w:sz w:val="22"/>
                <w:szCs w:val="22"/>
              </w:rPr>
            </w:pPr>
          </w:p>
        </w:tc>
      </w:tr>
      <w:tr w:rsidR="00CF63B8" w:rsidRPr="000455CD" w14:paraId="3702BCAC" w14:textId="77777777" w:rsidTr="0060172E">
        <w:trPr>
          <w:trHeight w:val="360"/>
        </w:trPr>
        <w:tc>
          <w:tcPr>
            <w:tcW w:w="1638" w:type="dxa"/>
            <w:gridSpan w:val="3"/>
            <w:tcBorders>
              <w:top w:val="nil"/>
              <w:left w:val="single" w:sz="4" w:space="0" w:color="auto"/>
              <w:bottom w:val="nil"/>
              <w:right w:val="nil"/>
            </w:tcBorders>
            <w:vAlign w:val="bottom"/>
          </w:tcPr>
          <w:p w14:paraId="49FF414A"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Blind or low vision:</w:t>
            </w:r>
          </w:p>
        </w:tc>
        <w:tc>
          <w:tcPr>
            <w:tcW w:w="2863" w:type="dxa"/>
            <w:gridSpan w:val="7"/>
            <w:tcBorders>
              <w:top w:val="nil"/>
              <w:left w:val="nil"/>
              <w:bottom w:val="single" w:sz="4" w:space="0" w:color="auto"/>
              <w:right w:val="nil"/>
            </w:tcBorders>
          </w:tcPr>
          <w:p w14:paraId="60788A33" w14:textId="77777777" w:rsidR="00CF63B8" w:rsidRPr="000455CD" w:rsidRDefault="00CF63B8" w:rsidP="001A375C">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0B5AA9F6" w14:textId="77777777" w:rsidR="00CF63B8" w:rsidRPr="000455CD" w:rsidRDefault="00CF63B8" w:rsidP="001A375C">
            <w:pPr>
              <w:rPr>
                <w:rFonts w:ascii="Arial" w:hAnsi="Arial" w:cs="Arial"/>
                <w:sz w:val="22"/>
                <w:szCs w:val="22"/>
              </w:rPr>
            </w:pPr>
          </w:p>
        </w:tc>
        <w:tc>
          <w:tcPr>
            <w:tcW w:w="1941" w:type="dxa"/>
            <w:gridSpan w:val="6"/>
            <w:tcBorders>
              <w:top w:val="nil"/>
              <w:left w:val="single" w:sz="4" w:space="0" w:color="auto"/>
              <w:bottom w:val="nil"/>
              <w:right w:val="nil"/>
            </w:tcBorders>
            <w:vAlign w:val="bottom"/>
          </w:tcPr>
          <w:p w14:paraId="3036F745" w14:textId="77777777" w:rsidR="00CF63B8" w:rsidRPr="000455CD" w:rsidRDefault="00CF63B8" w:rsidP="001A375C">
            <w:pPr>
              <w:ind w:left="133" w:right="-108"/>
              <w:rPr>
                <w:rFonts w:ascii="Arial" w:hAnsi="Arial" w:cs="Arial"/>
                <w:sz w:val="22"/>
                <w:szCs w:val="22"/>
              </w:rPr>
            </w:pPr>
            <w:r w:rsidRPr="000455CD">
              <w:rPr>
                <w:rFonts w:ascii="Arial" w:hAnsi="Arial" w:cs="Arial"/>
                <w:sz w:val="22"/>
                <w:szCs w:val="22"/>
              </w:rPr>
              <w:t>Require 24-hour constant care:</w:t>
            </w:r>
          </w:p>
        </w:tc>
        <w:tc>
          <w:tcPr>
            <w:tcW w:w="2250" w:type="dxa"/>
            <w:gridSpan w:val="3"/>
            <w:tcBorders>
              <w:top w:val="nil"/>
              <w:left w:val="nil"/>
              <w:bottom w:val="single" w:sz="4" w:space="0" w:color="auto"/>
              <w:right w:val="nil"/>
            </w:tcBorders>
            <w:vAlign w:val="bottom"/>
          </w:tcPr>
          <w:p w14:paraId="47B8CEAF" w14:textId="77777777" w:rsidR="00CF63B8" w:rsidRPr="000455CD" w:rsidRDefault="00CF63B8"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17DDE765" w14:textId="77777777" w:rsidR="00CF63B8" w:rsidRPr="000455CD" w:rsidRDefault="00CF63B8" w:rsidP="001A375C">
            <w:pPr>
              <w:rPr>
                <w:rFonts w:ascii="Arial" w:hAnsi="Arial" w:cs="Arial"/>
                <w:sz w:val="22"/>
                <w:szCs w:val="22"/>
              </w:rPr>
            </w:pPr>
          </w:p>
        </w:tc>
      </w:tr>
      <w:tr w:rsidR="00CF63B8" w:rsidRPr="000455CD" w14:paraId="1E3A9B11" w14:textId="77777777" w:rsidTr="0060172E">
        <w:trPr>
          <w:trHeight w:val="360"/>
        </w:trPr>
        <w:tc>
          <w:tcPr>
            <w:tcW w:w="1638" w:type="dxa"/>
            <w:gridSpan w:val="3"/>
            <w:tcBorders>
              <w:top w:val="nil"/>
              <w:left w:val="single" w:sz="4" w:space="0" w:color="auto"/>
              <w:bottom w:val="nil"/>
              <w:right w:val="nil"/>
            </w:tcBorders>
            <w:vAlign w:val="bottom"/>
          </w:tcPr>
          <w:p w14:paraId="7F0CE80D"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 xml:space="preserve">Deaf or </w:t>
            </w:r>
            <w:r w:rsidR="007E17A4" w:rsidRPr="000455CD">
              <w:rPr>
                <w:rFonts w:ascii="Arial" w:hAnsi="Arial" w:cs="Arial"/>
                <w:sz w:val="22"/>
                <w:szCs w:val="22"/>
              </w:rPr>
              <w:t>hearing impaired</w:t>
            </w:r>
            <w:r w:rsidRPr="000455CD">
              <w:rPr>
                <w:rFonts w:ascii="Arial" w:hAnsi="Arial" w:cs="Arial"/>
                <w:sz w:val="22"/>
                <w:szCs w:val="22"/>
              </w:rPr>
              <w:t>:</w:t>
            </w:r>
          </w:p>
        </w:tc>
        <w:tc>
          <w:tcPr>
            <w:tcW w:w="2863" w:type="dxa"/>
            <w:gridSpan w:val="7"/>
            <w:tcBorders>
              <w:top w:val="nil"/>
              <w:left w:val="nil"/>
              <w:bottom w:val="single" w:sz="4" w:space="0" w:color="auto"/>
              <w:right w:val="nil"/>
            </w:tcBorders>
          </w:tcPr>
          <w:p w14:paraId="2D2F2532" w14:textId="77777777" w:rsidR="00CF63B8" w:rsidRPr="000455CD" w:rsidRDefault="00CF63B8"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04B2CD5A" w14:textId="77777777" w:rsidR="00CF63B8" w:rsidRPr="000455CD" w:rsidRDefault="00CF63B8" w:rsidP="001A375C">
            <w:pPr>
              <w:rPr>
                <w:rFonts w:ascii="Arial" w:hAnsi="Arial" w:cs="Arial"/>
                <w:sz w:val="22"/>
                <w:szCs w:val="22"/>
              </w:rPr>
            </w:pPr>
          </w:p>
        </w:tc>
        <w:tc>
          <w:tcPr>
            <w:tcW w:w="2031" w:type="dxa"/>
            <w:gridSpan w:val="7"/>
            <w:tcBorders>
              <w:top w:val="nil"/>
              <w:left w:val="single" w:sz="4" w:space="0" w:color="auto"/>
              <w:bottom w:val="nil"/>
              <w:right w:val="nil"/>
            </w:tcBorders>
            <w:vAlign w:val="bottom"/>
          </w:tcPr>
          <w:p w14:paraId="5A7CB588" w14:textId="77777777" w:rsidR="00CF63B8" w:rsidRPr="000455CD" w:rsidRDefault="00CF63B8" w:rsidP="001A375C">
            <w:pPr>
              <w:ind w:left="133" w:right="-108"/>
              <w:rPr>
                <w:rFonts w:ascii="Arial" w:hAnsi="Arial" w:cs="Arial"/>
                <w:sz w:val="22"/>
                <w:szCs w:val="22"/>
              </w:rPr>
            </w:pPr>
            <w:r w:rsidRPr="000455CD">
              <w:rPr>
                <w:rFonts w:ascii="Arial" w:hAnsi="Arial" w:cs="Arial"/>
                <w:sz w:val="22"/>
                <w:szCs w:val="22"/>
              </w:rPr>
              <w:t>Chronic condition (please specify):</w:t>
            </w:r>
          </w:p>
        </w:tc>
        <w:tc>
          <w:tcPr>
            <w:tcW w:w="2160" w:type="dxa"/>
            <w:gridSpan w:val="2"/>
            <w:tcBorders>
              <w:top w:val="nil"/>
              <w:left w:val="nil"/>
              <w:bottom w:val="single" w:sz="4" w:space="0" w:color="auto"/>
              <w:right w:val="nil"/>
            </w:tcBorders>
            <w:vAlign w:val="bottom"/>
          </w:tcPr>
          <w:p w14:paraId="7D4D1950" w14:textId="77777777" w:rsidR="00CF63B8" w:rsidRPr="000455CD" w:rsidRDefault="00CF63B8"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11D11C62" w14:textId="77777777" w:rsidR="00CF63B8" w:rsidRPr="000455CD" w:rsidRDefault="00CF63B8" w:rsidP="001A375C">
            <w:pPr>
              <w:rPr>
                <w:rFonts w:ascii="Arial" w:hAnsi="Arial" w:cs="Arial"/>
                <w:sz w:val="22"/>
                <w:szCs w:val="22"/>
              </w:rPr>
            </w:pPr>
          </w:p>
        </w:tc>
      </w:tr>
      <w:tr w:rsidR="00CF63B8" w:rsidRPr="000455CD" w14:paraId="0EB129D2" w14:textId="77777777" w:rsidTr="0060172E">
        <w:trPr>
          <w:trHeight w:val="360"/>
        </w:trPr>
        <w:tc>
          <w:tcPr>
            <w:tcW w:w="1278" w:type="dxa"/>
            <w:gridSpan w:val="2"/>
            <w:tcBorders>
              <w:top w:val="nil"/>
              <w:left w:val="single" w:sz="4" w:space="0" w:color="auto"/>
              <w:bottom w:val="nil"/>
              <w:right w:val="nil"/>
            </w:tcBorders>
            <w:vAlign w:val="bottom"/>
          </w:tcPr>
          <w:p w14:paraId="495BAF3F"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Speech impaired:</w:t>
            </w:r>
          </w:p>
        </w:tc>
        <w:tc>
          <w:tcPr>
            <w:tcW w:w="3223" w:type="dxa"/>
            <w:gridSpan w:val="8"/>
            <w:tcBorders>
              <w:top w:val="nil"/>
              <w:left w:val="nil"/>
              <w:bottom w:val="single" w:sz="4" w:space="0" w:color="auto"/>
              <w:right w:val="nil"/>
            </w:tcBorders>
            <w:vAlign w:val="bottom"/>
          </w:tcPr>
          <w:p w14:paraId="5D5ED615" w14:textId="77777777" w:rsidR="00CF63B8" w:rsidRPr="000455CD" w:rsidRDefault="00CF63B8"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1A47C770" w14:textId="77777777" w:rsidR="00CF63B8" w:rsidRPr="000455CD" w:rsidRDefault="00CF63B8" w:rsidP="001A375C">
            <w:pPr>
              <w:ind w:right="-108"/>
              <w:rPr>
                <w:rFonts w:ascii="Arial" w:hAnsi="Arial" w:cs="Arial"/>
                <w:sz w:val="22"/>
                <w:szCs w:val="22"/>
              </w:rPr>
            </w:pPr>
          </w:p>
        </w:tc>
        <w:tc>
          <w:tcPr>
            <w:tcW w:w="1581" w:type="dxa"/>
            <w:gridSpan w:val="5"/>
            <w:tcBorders>
              <w:top w:val="nil"/>
              <w:left w:val="single" w:sz="4" w:space="0" w:color="auto"/>
              <w:bottom w:val="nil"/>
              <w:right w:val="nil"/>
            </w:tcBorders>
            <w:vAlign w:val="bottom"/>
          </w:tcPr>
          <w:p w14:paraId="4EBAC511" w14:textId="77777777" w:rsidR="00CF63B8" w:rsidRPr="000455CD" w:rsidRDefault="00CF63B8" w:rsidP="001A375C">
            <w:pPr>
              <w:ind w:left="133" w:right="-108"/>
              <w:rPr>
                <w:rFonts w:ascii="Arial" w:hAnsi="Arial" w:cs="Arial"/>
                <w:sz w:val="22"/>
                <w:szCs w:val="22"/>
              </w:rPr>
            </w:pPr>
            <w:r w:rsidRPr="000455CD">
              <w:rPr>
                <w:rFonts w:ascii="Arial" w:hAnsi="Arial" w:cs="Arial"/>
                <w:sz w:val="22"/>
                <w:szCs w:val="22"/>
              </w:rPr>
              <w:t>Other (please specify):</w:t>
            </w:r>
          </w:p>
        </w:tc>
        <w:tc>
          <w:tcPr>
            <w:tcW w:w="2610" w:type="dxa"/>
            <w:gridSpan w:val="4"/>
            <w:tcBorders>
              <w:top w:val="nil"/>
              <w:left w:val="nil"/>
              <w:bottom w:val="single" w:sz="4" w:space="0" w:color="auto"/>
              <w:right w:val="nil"/>
            </w:tcBorders>
            <w:vAlign w:val="bottom"/>
          </w:tcPr>
          <w:p w14:paraId="6E26EB8C" w14:textId="77777777" w:rsidR="00CF63B8" w:rsidRPr="000455CD" w:rsidRDefault="00CF63B8"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62759E9" w14:textId="77777777" w:rsidR="00CF63B8" w:rsidRPr="000455CD" w:rsidRDefault="00CF63B8" w:rsidP="001A375C">
            <w:pPr>
              <w:rPr>
                <w:rFonts w:ascii="Arial" w:hAnsi="Arial" w:cs="Arial"/>
                <w:sz w:val="22"/>
                <w:szCs w:val="22"/>
              </w:rPr>
            </w:pPr>
          </w:p>
        </w:tc>
      </w:tr>
      <w:tr w:rsidR="00CF63B8" w:rsidRPr="000455CD" w14:paraId="41466A4C" w14:textId="77777777" w:rsidTr="0060172E">
        <w:trPr>
          <w:trHeight w:val="360"/>
        </w:trPr>
        <w:tc>
          <w:tcPr>
            <w:tcW w:w="2808" w:type="dxa"/>
            <w:gridSpan w:val="7"/>
            <w:tcBorders>
              <w:top w:val="nil"/>
              <w:left w:val="single" w:sz="4" w:space="0" w:color="auto"/>
              <w:bottom w:val="single" w:sz="4" w:space="0" w:color="auto"/>
              <w:right w:val="nil"/>
            </w:tcBorders>
            <w:vAlign w:val="bottom"/>
          </w:tcPr>
          <w:p w14:paraId="3D9E1F87"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Limited mobility or difficulty walking:</w:t>
            </w:r>
          </w:p>
        </w:tc>
        <w:tc>
          <w:tcPr>
            <w:tcW w:w="1693" w:type="dxa"/>
            <w:gridSpan w:val="3"/>
            <w:tcBorders>
              <w:top w:val="nil"/>
              <w:left w:val="nil"/>
              <w:bottom w:val="single" w:sz="4" w:space="0" w:color="auto"/>
              <w:right w:val="nil"/>
            </w:tcBorders>
            <w:vAlign w:val="bottom"/>
          </w:tcPr>
          <w:p w14:paraId="762C4765" w14:textId="77777777" w:rsidR="00CF63B8" w:rsidRPr="000455CD" w:rsidRDefault="00CF63B8"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1BBBE73A" w14:textId="77777777" w:rsidR="00CF63B8" w:rsidRPr="000455CD" w:rsidRDefault="00CF63B8" w:rsidP="001A375C">
            <w:pPr>
              <w:rPr>
                <w:rFonts w:ascii="Arial" w:hAnsi="Arial" w:cs="Arial"/>
                <w:sz w:val="22"/>
                <w:szCs w:val="22"/>
              </w:rPr>
            </w:pPr>
          </w:p>
        </w:tc>
        <w:tc>
          <w:tcPr>
            <w:tcW w:w="1131" w:type="dxa"/>
            <w:gridSpan w:val="3"/>
            <w:tcBorders>
              <w:top w:val="nil"/>
              <w:left w:val="single" w:sz="4" w:space="0" w:color="auto"/>
              <w:bottom w:val="single" w:sz="4" w:space="0" w:color="auto"/>
              <w:right w:val="nil"/>
            </w:tcBorders>
          </w:tcPr>
          <w:p w14:paraId="12A26787" w14:textId="77777777" w:rsidR="00CF63B8" w:rsidRPr="000455CD" w:rsidRDefault="00CF63B8" w:rsidP="001A375C">
            <w:pPr>
              <w:rPr>
                <w:rFonts w:ascii="Arial" w:hAnsi="Arial" w:cs="Arial"/>
                <w:sz w:val="22"/>
                <w:szCs w:val="22"/>
              </w:rPr>
            </w:pPr>
          </w:p>
        </w:tc>
        <w:tc>
          <w:tcPr>
            <w:tcW w:w="3060" w:type="dxa"/>
            <w:gridSpan w:val="6"/>
            <w:tcBorders>
              <w:top w:val="single" w:sz="4" w:space="0" w:color="auto"/>
              <w:left w:val="nil"/>
              <w:bottom w:val="single" w:sz="4" w:space="0" w:color="auto"/>
              <w:right w:val="nil"/>
            </w:tcBorders>
            <w:vAlign w:val="bottom"/>
          </w:tcPr>
          <w:p w14:paraId="7B6A5625" w14:textId="77777777" w:rsidR="00CF63B8" w:rsidRPr="000455CD" w:rsidRDefault="00CF63B8"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3977BACF" w14:textId="77777777" w:rsidR="00CF63B8" w:rsidRPr="000455CD" w:rsidRDefault="00CF63B8" w:rsidP="001A375C">
            <w:pPr>
              <w:rPr>
                <w:rFonts w:ascii="Arial" w:hAnsi="Arial" w:cs="Arial"/>
                <w:sz w:val="22"/>
                <w:szCs w:val="22"/>
              </w:rPr>
            </w:pPr>
          </w:p>
        </w:tc>
      </w:tr>
      <w:tr w:rsidR="0060737D" w:rsidRPr="000455CD" w14:paraId="2D16BE39" w14:textId="77777777" w:rsidTr="0060172E">
        <w:trPr>
          <w:trHeight w:val="360"/>
        </w:trPr>
        <w:tc>
          <w:tcPr>
            <w:tcW w:w="2808" w:type="dxa"/>
            <w:gridSpan w:val="7"/>
            <w:tcBorders>
              <w:top w:val="nil"/>
              <w:left w:val="single" w:sz="4" w:space="0" w:color="auto"/>
              <w:bottom w:val="single" w:sz="4" w:space="0" w:color="auto"/>
              <w:right w:val="nil"/>
            </w:tcBorders>
            <w:vAlign w:val="bottom"/>
          </w:tcPr>
          <w:p w14:paraId="4568A9F2" w14:textId="77777777" w:rsidR="0060737D" w:rsidRPr="000455CD" w:rsidRDefault="0060737D" w:rsidP="001A375C">
            <w:pPr>
              <w:ind w:right="-108"/>
              <w:rPr>
                <w:rFonts w:ascii="Arial" w:hAnsi="Arial" w:cs="Arial"/>
                <w:sz w:val="22"/>
                <w:szCs w:val="22"/>
              </w:rPr>
            </w:pPr>
            <w:r>
              <w:rPr>
                <w:rFonts w:ascii="Arial" w:hAnsi="Arial" w:cs="Arial"/>
                <w:sz w:val="22"/>
                <w:szCs w:val="22"/>
              </w:rPr>
              <w:t>Primary language other than English</w:t>
            </w:r>
          </w:p>
        </w:tc>
        <w:tc>
          <w:tcPr>
            <w:tcW w:w="1693" w:type="dxa"/>
            <w:gridSpan w:val="3"/>
            <w:tcBorders>
              <w:top w:val="nil"/>
              <w:left w:val="nil"/>
              <w:bottom w:val="single" w:sz="4" w:space="0" w:color="auto"/>
              <w:right w:val="nil"/>
            </w:tcBorders>
            <w:vAlign w:val="bottom"/>
          </w:tcPr>
          <w:p w14:paraId="5B4C7590" w14:textId="77777777" w:rsidR="0060737D" w:rsidRPr="000455CD" w:rsidRDefault="0060737D"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1F470E8C" w14:textId="77777777" w:rsidR="0060737D" w:rsidRPr="000455CD" w:rsidRDefault="0060737D" w:rsidP="001A375C">
            <w:pPr>
              <w:rPr>
                <w:rFonts w:ascii="Arial" w:hAnsi="Arial" w:cs="Arial"/>
                <w:sz w:val="22"/>
                <w:szCs w:val="22"/>
              </w:rPr>
            </w:pPr>
          </w:p>
        </w:tc>
        <w:tc>
          <w:tcPr>
            <w:tcW w:w="1131" w:type="dxa"/>
            <w:gridSpan w:val="3"/>
            <w:tcBorders>
              <w:top w:val="nil"/>
              <w:left w:val="single" w:sz="4" w:space="0" w:color="auto"/>
              <w:bottom w:val="single" w:sz="4" w:space="0" w:color="auto"/>
              <w:right w:val="nil"/>
            </w:tcBorders>
          </w:tcPr>
          <w:p w14:paraId="0405E6A8" w14:textId="77777777" w:rsidR="0060737D" w:rsidRPr="000455CD" w:rsidRDefault="0060737D" w:rsidP="001A375C">
            <w:pPr>
              <w:rPr>
                <w:rFonts w:ascii="Arial" w:hAnsi="Arial" w:cs="Arial"/>
                <w:sz w:val="22"/>
                <w:szCs w:val="22"/>
              </w:rPr>
            </w:pPr>
          </w:p>
        </w:tc>
        <w:tc>
          <w:tcPr>
            <w:tcW w:w="3060" w:type="dxa"/>
            <w:gridSpan w:val="6"/>
            <w:tcBorders>
              <w:top w:val="single" w:sz="4" w:space="0" w:color="auto"/>
              <w:left w:val="nil"/>
              <w:bottom w:val="single" w:sz="4" w:space="0" w:color="auto"/>
              <w:right w:val="nil"/>
            </w:tcBorders>
            <w:vAlign w:val="bottom"/>
          </w:tcPr>
          <w:p w14:paraId="716E6DAE" w14:textId="77777777" w:rsidR="0060737D" w:rsidRPr="000455CD" w:rsidRDefault="0060737D"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3472A452" w14:textId="77777777" w:rsidR="0060737D" w:rsidRPr="000455CD" w:rsidRDefault="0060737D" w:rsidP="001A375C">
            <w:pPr>
              <w:rPr>
                <w:rFonts w:ascii="Arial" w:hAnsi="Arial" w:cs="Arial"/>
                <w:sz w:val="22"/>
                <w:szCs w:val="22"/>
              </w:rPr>
            </w:pPr>
          </w:p>
        </w:tc>
      </w:tr>
      <w:tr w:rsidR="0060172E" w:rsidRPr="000455CD" w14:paraId="5DD330E5" w14:textId="77777777" w:rsidTr="00C8010D">
        <w:trPr>
          <w:cantSplit/>
          <w:trHeight w:val="360"/>
        </w:trPr>
        <w:tc>
          <w:tcPr>
            <w:tcW w:w="4501" w:type="dxa"/>
            <w:gridSpan w:val="10"/>
            <w:tcBorders>
              <w:left w:val="nil"/>
              <w:bottom w:val="single" w:sz="4" w:space="0" w:color="auto"/>
              <w:right w:val="nil"/>
            </w:tcBorders>
            <w:vAlign w:val="bottom"/>
          </w:tcPr>
          <w:p w14:paraId="5C8C61C7" w14:textId="77777777" w:rsidR="0060172E" w:rsidRPr="000455CD" w:rsidRDefault="0060172E" w:rsidP="001A375C">
            <w:pPr>
              <w:rPr>
                <w:rFonts w:ascii="Arial" w:hAnsi="Arial" w:cs="Arial"/>
                <w:sz w:val="22"/>
                <w:szCs w:val="22"/>
              </w:rPr>
            </w:pPr>
          </w:p>
        </w:tc>
        <w:tc>
          <w:tcPr>
            <w:tcW w:w="1367" w:type="dxa"/>
            <w:gridSpan w:val="4"/>
            <w:tcBorders>
              <w:top w:val="nil"/>
              <w:left w:val="nil"/>
              <w:bottom w:val="single" w:sz="4" w:space="0" w:color="auto"/>
              <w:right w:val="nil"/>
            </w:tcBorders>
          </w:tcPr>
          <w:p w14:paraId="108FFDAA" w14:textId="77777777" w:rsidR="0060172E" w:rsidRPr="000455CD" w:rsidRDefault="0060172E" w:rsidP="001A375C">
            <w:pPr>
              <w:rPr>
                <w:rFonts w:ascii="Arial" w:hAnsi="Arial" w:cs="Arial"/>
                <w:sz w:val="22"/>
                <w:szCs w:val="22"/>
              </w:rPr>
            </w:pPr>
          </w:p>
        </w:tc>
        <w:tc>
          <w:tcPr>
            <w:tcW w:w="3060" w:type="dxa"/>
            <w:gridSpan w:val="6"/>
            <w:tcBorders>
              <w:left w:val="nil"/>
              <w:bottom w:val="single" w:sz="4" w:space="0" w:color="auto"/>
              <w:right w:val="nil"/>
            </w:tcBorders>
          </w:tcPr>
          <w:p w14:paraId="7F032B96" w14:textId="77777777" w:rsidR="0060172E" w:rsidRPr="000455CD" w:rsidRDefault="0060172E" w:rsidP="001A375C">
            <w:pPr>
              <w:rPr>
                <w:rFonts w:ascii="Arial" w:hAnsi="Arial" w:cs="Arial"/>
                <w:sz w:val="22"/>
                <w:szCs w:val="22"/>
              </w:rPr>
            </w:pPr>
          </w:p>
        </w:tc>
        <w:tc>
          <w:tcPr>
            <w:tcW w:w="270" w:type="dxa"/>
            <w:tcBorders>
              <w:left w:val="nil"/>
              <w:bottom w:val="single" w:sz="4" w:space="0" w:color="auto"/>
              <w:right w:val="nil"/>
            </w:tcBorders>
          </w:tcPr>
          <w:p w14:paraId="37AC089D" w14:textId="77777777" w:rsidR="0060172E" w:rsidRPr="000455CD" w:rsidRDefault="0060172E" w:rsidP="001A375C">
            <w:pPr>
              <w:rPr>
                <w:rFonts w:ascii="Arial" w:hAnsi="Arial" w:cs="Arial"/>
                <w:sz w:val="22"/>
                <w:szCs w:val="22"/>
              </w:rPr>
            </w:pPr>
          </w:p>
        </w:tc>
      </w:tr>
      <w:tr w:rsidR="00CF63B8" w:rsidRPr="000455CD" w14:paraId="64A1C7BC" w14:textId="77777777" w:rsidTr="0070089E">
        <w:trPr>
          <w:trHeight w:val="360"/>
        </w:trPr>
        <w:tc>
          <w:tcPr>
            <w:tcW w:w="9198" w:type="dxa"/>
            <w:gridSpan w:val="21"/>
            <w:shd w:val="clear" w:color="auto" w:fill="002060"/>
            <w:vAlign w:val="center"/>
          </w:tcPr>
          <w:p w14:paraId="0A07B46F" w14:textId="77777777" w:rsidR="00CF63B8" w:rsidRPr="000455CD" w:rsidRDefault="00CF63B8" w:rsidP="001A375C">
            <w:pPr>
              <w:rPr>
                <w:rFonts w:ascii="Arial" w:hAnsi="Arial" w:cs="Arial"/>
                <w:color w:val="FFFFFF"/>
                <w:sz w:val="22"/>
                <w:szCs w:val="22"/>
              </w:rPr>
            </w:pPr>
            <w:r w:rsidRPr="000455CD">
              <w:rPr>
                <w:rFonts w:ascii="Arial" w:hAnsi="Arial" w:cs="Arial"/>
                <w:b/>
                <w:color w:val="FFFFFF"/>
                <w:sz w:val="22"/>
                <w:szCs w:val="22"/>
              </w:rPr>
              <w:t>Dependency</w:t>
            </w:r>
          </w:p>
        </w:tc>
      </w:tr>
      <w:tr w:rsidR="00CF63B8" w:rsidRPr="000455CD" w14:paraId="2EE6D873" w14:textId="77777777" w:rsidTr="00C83060">
        <w:trPr>
          <w:trHeight w:val="360"/>
        </w:trPr>
        <w:tc>
          <w:tcPr>
            <w:tcW w:w="1188" w:type="dxa"/>
            <w:tcBorders>
              <w:top w:val="single" w:sz="4" w:space="0" w:color="auto"/>
              <w:left w:val="single" w:sz="4" w:space="0" w:color="auto"/>
              <w:bottom w:val="nil"/>
              <w:right w:val="nil"/>
            </w:tcBorders>
            <w:vAlign w:val="bottom"/>
          </w:tcPr>
          <w:p w14:paraId="2D786717"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Dialysis:</w:t>
            </w:r>
          </w:p>
        </w:tc>
        <w:tc>
          <w:tcPr>
            <w:tcW w:w="1032" w:type="dxa"/>
            <w:gridSpan w:val="4"/>
            <w:tcBorders>
              <w:top w:val="nil"/>
              <w:left w:val="nil"/>
              <w:bottom w:val="single" w:sz="4" w:space="0" w:color="auto"/>
              <w:right w:val="nil"/>
            </w:tcBorders>
            <w:vAlign w:val="bottom"/>
          </w:tcPr>
          <w:p w14:paraId="7F17B77E" w14:textId="77777777" w:rsidR="00CF63B8" w:rsidRPr="000455CD" w:rsidRDefault="00CF63B8" w:rsidP="001A375C">
            <w:pPr>
              <w:rPr>
                <w:rFonts w:ascii="Arial" w:hAnsi="Arial" w:cs="Arial"/>
                <w:sz w:val="22"/>
                <w:szCs w:val="22"/>
              </w:rPr>
            </w:pPr>
          </w:p>
        </w:tc>
        <w:tc>
          <w:tcPr>
            <w:tcW w:w="948" w:type="dxa"/>
            <w:gridSpan w:val="3"/>
            <w:tcBorders>
              <w:top w:val="nil"/>
              <w:left w:val="nil"/>
              <w:bottom w:val="nil"/>
              <w:right w:val="nil"/>
            </w:tcBorders>
            <w:vAlign w:val="bottom"/>
          </w:tcPr>
          <w:p w14:paraId="4BE74A51"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Insulin:</w:t>
            </w:r>
          </w:p>
        </w:tc>
        <w:tc>
          <w:tcPr>
            <w:tcW w:w="1333" w:type="dxa"/>
            <w:gridSpan w:val="2"/>
            <w:tcBorders>
              <w:left w:val="nil"/>
              <w:right w:val="nil"/>
            </w:tcBorders>
          </w:tcPr>
          <w:p w14:paraId="031AF4D9" w14:textId="77777777" w:rsidR="00CF63B8" w:rsidRPr="000455CD" w:rsidRDefault="00CF63B8" w:rsidP="001A375C">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3C2FE021" w14:textId="77777777" w:rsidR="00CF63B8" w:rsidRPr="000455CD" w:rsidRDefault="00CF63B8" w:rsidP="001A375C">
            <w:pPr>
              <w:rPr>
                <w:rFonts w:ascii="Arial" w:hAnsi="Arial" w:cs="Arial"/>
                <w:sz w:val="22"/>
                <w:szCs w:val="22"/>
              </w:rPr>
            </w:pPr>
          </w:p>
        </w:tc>
        <w:tc>
          <w:tcPr>
            <w:tcW w:w="3471" w:type="dxa"/>
            <w:gridSpan w:val="8"/>
            <w:tcBorders>
              <w:top w:val="nil"/>
              <w:left w:val="single" w:sz="4" w:space="0" w:color="auto"/>
              <w:bottom w:val="nil"/>
              <w:right w:val="nil"/>
            </w:tcBorders>
            <w:vAlign w:val="bottom"/>
          </w:tcPr>
          <w:p w14:paraId="13B62DC8" w14:textId="77777777" w:rsidR="00CF63B8" w:rsidRPr="000455CD" w:rsidRDefault="00CF63B8" w:rsidP="001A375C">
            <w:pPr>
              <w:ind w:left="124" w:right="-108"/>
              <w:rPr>
                <w:rFonts w:ascii="Arial" w:hAnsi="Arial" w:cs="Arial"/>
                <w:sz w:val="22"/>
                <w:szCs w:val="22"/>
              </w:rPr>
            </w:pPr>
            <w:r w:rsidRPr="000455CD">
              <w:rPr>
                <w:rFonts w:ascii="Arial" w:hAnsi="Arial" w:cs="Arial"/>
                <w:sz w:val="22"/>
                <w:szCs w:val="22"/>
              </w:rPr>
              <w:t>Walker/cane/scooter/wheelchair:</w:t>
            </w:r>
          </w:p>
        </w:tc>
        <w:tc>
          <w:tcPr>
            <w:tcW w:w="720" w:type="dxa"/>
            <w:tcBorders>
              <w:left w:val="nil"/>
              <w:right w:val="nil"/>
            </w:tcBorders>
            <w:vAlign w:val="bottom"/>
          </w:tcPr>
          <w:p w14:paraId="4F070954" w14:textId="77777777" w:rsidR="00CF63B8" w:rsidRPr="000455CD" w:rsidRDefault="00CF63B8" w:rsidP="001A375C">
            <w:pPr>
              <w:rPr>
                <w:rFonts w:ascii="Arial" w:hAnsi="Arial" w:cs="Arial"/>
                <w:sz w:val="22"/>
                <w:szCs w:val="22"/>
              </w:rPr>
            </w:pPr>
          </w:p>
        </w:tc>
        <w:tc>
          <w:tcPr>
            <w:tcW w:w="270" w:type="dxa"/>
            <w:tcBorders>
              <w:top w:val="nil"/>
              <w:left w:val="nil"/>
              <w:bottom w:val="single" w:sz="4" w:space="0" w:color="auto"/>
              <w:right w:val="single" w:sz="4" w:space="0" w:color="auto"/>
            </w:tcBorders>
          </w:tcPr>
          <w:p w14:paraId="5BFDB3C8" w14:textId="77777777" w:rsidR="00CF63B8" w:rsidRPr="000455CD" w:rsidRDefault="00CF63B8" w:rsidP="001A375C">
            <w:pPr>
              <w:rPr>
                <w:rFonts w:ascii="Arial" w:hAnsi="Arial" w:cs="Arial"/>
                <w:sz w:val="22"/>
                <w:szCs w:val="22"/>
              </w:rPr>
            </w:pPr>
          </w:p>
        </w:tc>
      </w:tr>
      <w:tr w:rsidR="00CF63B8" w:rsidRPr="000455CD" w14:paraId="5CF02B12" w14:textId="77777777" w:rsidTr="0060172E">
        <w:trPr>
          <w:trHeight w:val="360"/>
        </w:trPr>
        <w:tc>
          <w:tcPr>
            <w:tcW w:w="1188" w:type="dxa"/>
            <w:tcBorders>
              <w:top w:val="nil"/>
              <w:left w:val="single" w:sz="4" w:space="0" w:color="auto"/>
              <w:bottom w:val="nil"/>
              <w:right w:val="nil"/>
            </w:tcBorders>
            <w:vAlign w:val="bottom"/>
          </w:tcPr>
          <w:p w14:paraId="690A709E"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Ventilator:</w:t>
            </w:r>
          </w:p>
        </w:tc>
        <w:tc>
          <w:tcPr>
            <w:tcW w:w="1032" w:type="dxa"/>
            <w:gridSpan w:val="4"/>
            <w:tcBorders>
              <w:top w:val="single" w:sz="4" w:space="0" w:color="auto"/>
              <w:left w:val="nil"/>
              <w:bottom w:val="single" w:sz="4" w:space="0" w:color="auto"/>
              <w:right w:val="nil"/>
            </w:tcBorders>
            <w:vAlign w:val="bottom"/>
          </w:tcPr>
          <w:p w14:paraId="508F4A1E" w14:textId="77777777" w:rsidR="00CF63B8" w:rsidRPr="000455CD" w:rsidRDefault="00CF63B8" w:rsidP="001A375C">
            <w:pPr>
              <w:rPr>
                <w:rFonts w:ascii="Arial" w:hAnsi="Arial" w:cs="Arial"/>
                <w:sz w:val="22"/>
                <w:szCs w:val="22"/>
              </w:rPr>
            </w:pPr>
          </w:p>
        </w:tc>
        <w:tc>
          <w:tcPr>
            <w:tcW w:w="948" w:type="dxa"/>
            <w:gridSpan w:val="3"/>
            <w:tcBorders>
              <w:top w:val="nil"/>
              <w:left w:val="nil"/>
              <w:bottom w:val="nil"/>
              <w:right w:val="nil"/>
            </w:tcBorders>
            <w:vAlign w:val="bottom"/>
          </w:tcPr>
          <w:p w14:paraId="241B503E"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Oxygen:</w:t>
            </w:r>
          </w:p>
        </w:tc>
        <w:tc>
          <w:tcPr>
            <w:tcW w:w="1333" w:type="dxa"/>
            <w:gridSpan w:val="2"/>
            <w:tcBorders>
              <w:left w:val="nil"/>
              <w:bottom w:val="single" w:sz="4" w:space="0" w:color="auto"/>
              <w:right w:val="nil"/>
            </w:tcBorders>
          </w:tcPr>
          <w:p w14:paraId="46E23137" w14:textId="77777777" w:rsidR="00CF63B8" w:rsidRPr="000455CD" w:rsidRDefault="00CF63B8"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6E86EAE3" w14:textId="77777777" w:rsidR="00CF63B8" w:rsidRPr="000455CD" w:rsidRDefault="00CF63B8" w:rsidP="001A375C">
            <w:pPr>
              <w:rPr>
                <w:rFonts w:ascii="Arial" w:hAnsi="Arial" w:cs="Arial"/>
                <w:sz w:val="22"/>
                <w:szCs w:val="22"/>
              </w:rPr>
            </w:pPr>
          </w:p>
        </w:tc>
        <w:tc>
          <w:tcPr>
            <w:tcW w:w="1581" w:type="dxa"/>
            <w:gridSpan w:val="5"/>
            <w:tcBorders>
              <w:top w:val="nil"/>
              <w:left w:val="single" w:sz="4" w:space="0" w:color="auto"/>
              <w:bottom w:val="nil"/>
              <w:right w:val="nil"/>
            </w:tcBorders>
            <w:vAlign w:val="bottom"/>
          </w:tcPr>
          <w:p w14:paraId="48EDF37C" w14:textId="77777777" w:rsidR="00CF63B8" w:rsidRPr="000455CD" w:rsidRDefault="00CF63B8" w:rsidP="001A375C">
            <w:pPr>
              <w:ind w:left="124" w:right="-108"/>
              <w:rPr>
                <w:rFonts w:ascii="Arial" w:hAnsi="Arial" w:cs="Arial"/>
                <w:sz w:val="22"/>
                <w:szCs w:val="22"/>
              </w:rPr>
            </w:pPr>
            <w:r w:rsidRPr="000455CD">
              <w:rPr>
                <w:rFonts w:ascii="Arial" w:hAnsi="Arial" w:cs="Arial"/>
                <w:sz w:val="22"/>
                <w:szCs w:val="22"/>
              </w:rPr>
              <w:t>Other (please specify):</w:t>
            </w:r>
          </w:p>
        </w:tc>
        <w:tc>
          <w:tcPr>
            <w:tcW w:w="2610" w:type="dxa"/>
            <w:gridSpan w:val="4"/>
            <w:tcBorders>
              <w:top w:val="nil"/>
              <w:left w:val="nil"/>
              <w:right w:val="nil"/>
            </w:tcBorders>
            <w:vAlign w:val="bottom"/>
          </w:tcPr>
          <w:p w14:paraId="6BA2C0F9" w14:textId="77777777" w:rsidR="00CF63B8" w:rsidRPr="000455CD" w:rsidRDefault="00CF63B8" w:rsidP="001A375C">
            <w:pPr>
              <w:ind w:left="124"/>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5DD203FF" w14:textId="77777777" w:rsidR="00CF63B8" w:rsidRPr="000455CD" w:rsidRDefault="00CF63B8" w:rsidP="001A375C">
            <w:pPr>
              <w:rPr>
                <w:rFonts w:ascii="Arial" w:hAnsi="Arial" w:cs="Arial"/>
                <w:sz w:val="22"/>
                <w:szCs w:val="22"/>
              </w:rPr>
            </w:pPr>
          </w:p>
        </w:tc>
      </w:tr>
      <w:tr w:rsidR="00CF63B8" w:rsidRPr="000455CD" w14:paraId="5E5F028B" w14:textId="77777777" w:rsidTr="00C83060">
        <w:trPr>
          <w:trHeight w:val="360"/>
        </w:trPr>
        <w:tc>
          <w:tcPr>
            <w:tcW w:w="1188" w:type="dxa"/>
            <w:tcBorders>
              <w:top w:val="nil"/>
              <w:left w:val="single" w:sz="4" w:space="0" w:color="auto"/>
              <w:bottom w:val="nil"/>
              <w:right w:val="nil"/>
            </w:tcBorders>
            <w:vAlign w:val="bottom"/>
          </w:tcPr>
          <w:p w14:paraId="04B13ECA" w14:textId="77777777" w:rsidR="00CF63B8" w:rsidRPr="000455CD" w:rsidRDefault="00CF63B8" w:rsidP="001A375C">
            <w:pPr>
              <w:ind w:right="-108"/>
              <w:rPr>
                <w:rFonts w:ascii="Arial" w:hAnsi="Arial" w:cs="Arial"/>
                <w:sz w:val="22"/>
                <w:szCs w:val="22"/>
              </w:rPr>
            </w:pPr>
            <w:r w:rsidRPr="000455CD">
              <w:rPr>
                <w:rFonts w:ascii="Arial" w:hAnsi="Arial" w:cs="Arial"/>
                <w:sz w:val="22"/>
                <w:szCs w:val="22"/>
              </w:rPr>
              <w:t>Service animal:</w:t>
            </w:r>
          </w:p>
        </w:tc>
        <w:tc>
          <w:tcPr>
            <w:tcW w:w="1032" w:type="dxa"/>
            <w:gridSpan w:val="4"/>
            <w:tcBorders>
              <w:top w:val="single" w:sz="4" w:space="0" w:color="auto"/>
              <w:left w:val="nil"/>
              <w:bottom w:val="single" w:sz="4" w:space="0" w:color="auto"/>
              <w:right w:val="nil"/>
            </w:tcBorders>
            <w:vAlign w:val="bottom"/>
          </w:tcPr>
          <w:p w14:paraId="1EC2786B" w14:textId="77777777" w:rsidR="00CF63B8" w:rsidRPr="000455CD" w:rsidRDefault="00CF63B8" w:rsidP="001A375C">
            <w:pPr>
              <w:rPr>
                <w:rFonts w:ascii="Arial" w:hAnsi="Arial" w:cs="Arial"/>
                <w:sz w:val="22"/>
                <w:szCs w:val="22"/>
              </w:rPr>
            </w:pPr>
          </w:p>
        </w:tc>
        <w:tc>
          <w:tcPr>
            <w:tcW w:w="948" w:type="dxa"/>
            <w:gridSpan w:val="3"/>
            <w:tcBorders>
              <w:top w:val="nil"/>
              <w:left w:val="nil"/>
              <w:bottom w:val="single" w:sz="4" w:space="0" w:color="auto"/>
              <w:right w:val="nil"/>
            </w:tcBorders>
            <w:vAlign w:val="bottom"/>
          </w:tcPr>
          <w:p w14:paraId="25925AB8" w14:textId="77777777" w:rsidR="00CF63B8" w:rsidRPr="000455CD" w:rsidRDefault="00CF63B8" w:rsidP="001A375C">
            <w:pPr>
              <w:ind w:right="-108"/>
              <w:rPr>
                <w:rFonts w:ascii="Arial" w:hAnsi="Arial" w:cs="Arial"/>
                <w:sz w:val="22"/>
                <w:szCs w:val="22"/>
              </w:rPr>
            </w:pPr>
          </w:p>
        </w:tc>
        <w:tc>
          <w:tcPr>
            <w:tcW w:w="1333" w:type="dxa"/>
            <w:gridSpan w:val="2"/>
            <w:tcBorders>
              <w:left w:val="nil"/>
              <w:bottom w:val="single" w:sz="4" w:space="0" w:color="auto"/>
              <w:right w:val="nil"/>
            </w:tcBorders>
          </w:tcPr>
          <w:p w14:paraId="7AAF0102" w14:textId="77777777" w:rsidR="00CF63B8" w:rsidRPr="000455CD" w:rsidRDefault="00CF63B8"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26C6A476" w14:textId="77777777" w:rsidR="00CF63B8" w:rsidRPr="000455CD" w:rsidRDefault="00CF63B8" w:rsidP="001A375C">
            <w:pPr>
              <w:rPr>
                <w:rFonts w:ascii="Arial" w:hAnsi="Arial" w:cs="Arial"/>
                <w:sz w:val="22"/>
                <w:szCs w:val="22"/>
              </w:rPr>
            </w:pPr>
          </w:p>
        </w:tc>
        <w:tc>
          <w:tcPr>
            <w:tcW w:w="246" w:type="dxa"/>
            <w:gridSpan w:val="2"/>
            <w:tcBorders>
              <w:top w:val="nil"/>
              <w:left w:val="single" w:sz="4" w:space="0" w:color="auto"/>
              <w:bottom w:val="nil"/>
              <w:right w:val="nil"/>
            </w:tcBorders>
          </w:tcPr>
          <w:p w14:paraId="2DA00ABA" w14:textId="77777777" w:rsidR="00CF63B8" w:rsidRPr="000455CD" w:rsidRDefault="00CF63B8" w:rsidP="001A375C">
            <w:pPr>
              <w:ind w:left="-99" w:right="-108"/>
              <w:rPr>
                <w:rFonts w:ascii="Arial" w:hAnsi="Arial" w:cs="Arial"/>
                <w:sz w:val="22"/>
                <w:szCs w:val="22"/>
              </w:rPr>
            </w:pPr>
          </w:p>
        </w:tc>
        <w:tc>
          <w:tcPr>
            <w:tcW w:w="3945" w:type="dxa"/>
            <w:gridSpan w:val="7"/>
            <w:tcBorders>
              <w:top w:val="nil"/>
              <w:left w:val="nil"/>
              <w:bottom w:val="single" w:sz="4" w:space="0" w:color="auto"/>
              <w:right w:val="nil"/>
            </w:tcBorders>
            <w:vAlign w:val="bottom"/>
          </w:tcPr>
          <w:p w14:paraId="6FC83C76" w14:textId="77777777" w:rsidR="00CF63B8" w:rsidRPr="000455CD" w:rsidRDefault="00CF63B8"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FC4723A" w14:textId="77777777" w:rsidR="00CF63B8" w:rsidRPr="000455CD" w:rsidRDefault="00CF63B8" w:rsidP="001A375C">
            <w:pPr>
              <w:rPr>
                <w:rFonts w:ascii="Arial" w:hAnsi="Arial" w:cs="Arial"/>
                <w:sz w:val="22"/>
                <w:szCs w:val="22"/>
              </w:rPr>
            </w:pPr>
          </w:p>
        </w:tc>
      </w:tr>
      <w:tr w:rsidR="0060737D" w:rsidRPr="000455CD" w14:paraId="5D8B3581" w14:textId="77777777" w:rsidTr="00C83060">
        <w:trPr>
          <w:trHeight w:val="360"/>
        </w:trPr>
        <w:tc>
          <w:tcPr>
            <w:tcW w:w="1188" w:type="dxa"/>
            <w:tcBorders>
              <w:top w:val="nil"/>
              <w:left w:val="single" w:sz="4" w:space="0" w:color="auto"/>
              <w:bottom w:val="nil"/>
              <w:right w:val="nil"/>
            </w:tcBorders>
            <w:vAlign w:val="bottom"/>
          </w:tcPr>
          <w:p w14:paraId="7DF188DA" w14:textId="77777777" w:rsidR="0060737D" w:rsidRPr="000455CD" w:rsidRDefault="0060737D" w:rsidP="001A375C">
            <w:pPr>
              <w:ind w:right="-108"/>
              <w:rPr>
                <w:rFonts w:ascii="Arial" w:hAnsi="Arial" w:cs="Arial"/>
                <w:sz w:val="22"/>
                <w:szCs w:val="22"/>
              </w:rPr>
            </w:pPr>
            <w:r>
              <w:rPr>
                <w:rFonts w:ascii="Arial" w:hAnsi="Arial" w:cs="Arial"/>
                <w:sz w:val="22"/>
                <w:szCs w:val="22"/>
              </w:rPr>
              <w:t>Bariatric Bed</w:t>
            </w:r>
          </w:p>
        </w:tc>
        <w:tc>
          <w:tcPr>
            <w:tcW w:w="1032" w:type="dxa"/>
            <w:gridSpan w:val="4"/>
            <w:tcBorders>
              <w:top w:val="single" w:sz="4" w:space="0" w:color="auto"/>
              <w:left w:val="nil"/>
              <w:bottom w:val="single" w:sz="4" w:space="0" w:color="auto"/>
              <w:right w:val="nil"/>
            </w:tcBorders>
            <w:vAlign w:val="bottom"/>
          </w:tcPr>
          <w:p w14:paraId="361C04CA" w14:textId="77777777" w:rsidR="0060737D" w:rsidRPr="000455CD" w:rsidRDefault="0060737D" w:rsidP="001A375C">
            <w:pPr>
              <w:rPr>
                <w:rFonts w:ascii="Arial" w:hAnsi="Arial" w:cs="Arial"/>
                <w:sz w:val="22"/>
                <w:szCs w:val="22"/>
              </w:rPr>
            </w:pPr>
          </w:p>
        </w:tc>
        <w:tc>
          <w:tcPr>
            <w:tcW w:w="948" w:type="dxa"/>
            <w:gridSpan w:val="3"/>
            <w:tcBorders>
              <w:top w:val="nil"/>
              <w:left w:val="nil"/>
              <w:bottom w:val="single" w:sz="4" w:space="0" w:color="auto"/>
              <w:right w:val="nil"/>
            </w:tcBorders>
            <w:vAlign w:val="bottom"/>
          </w:tcPr>
          <w:p w14:paraId="6BF07AF1" w14:textId="77777777" w:rsidR="0060737D" w:rsidRPr="000455CD" w:rsidRDefault="0060737D" w:rsidP="001A375C">
            <w:pPr>
              <w:ind w:right="-108"/>
              <w:rPr>
                <w:rFonts w:ascii="Arial" w:hAnsi="Arial" w:cs="Arial"/>
                <w:sz w:val="22"/>
                <w:szCs w:val="22"/>
              </w:rPr>
            </w:pPr>
          </w:p>
        </w:tc>
        <w:tc>
          <w:tcPr>
            <w:tcW w:w="1333" w:type="dxa"/>
            <w:gridSpan w:val="2"/>
            <w:tcBorders>
              <w:left w:val="nil"/>
              <w:bottom w:val="single" w:sz="4" w:space="0" w:color="auto"/>
              <w:right w:val="nil"/>
            </w:tcBorders>
          </w:tcPr>
          <w:p w14:paraId="03A96D49" w14:textId="77777777" w:rsidR="0060737D" w:rsidRPr="000455CD" w:rsidRDefault="0060737D" w:rsidP="001A375C">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15D23535" w14:textId="77777777" w:rsidR="0060737D" w:rsidRPr="000455CD" w:rsidRDefault="0060737D" w:rsidP="001A375C">
            <w:pPr>
              <w:rPr>
                <w:rFonts w:ascii="Arial" w:hAnsi="Arial" w:cs="Arial"/>
                <w:sz w:val="22"/>
                <w:szCs w:val="22"/>
              </w:rPr>
            </w:pPr>
          </w:p>
        </w:tc>
        <w:tc>
          <w:tcPr>
            <w:tcW w:w="246" w:type="dxa"/>
            <w:gridSpan w:val="2"/>
            <w:tcBorders>
              <w:top w:val="nil"/>
              <w:left w:val="single" w:sz="4" w:space="0" w:color="auto"/>
              <w:bottom w:val="nil"/>
              <w:right w:val="nil"/>
            </w:tcBorders>
          </w:tcPr>
          <w:p w14:paraId="3C4FE1C2" w14:textId="77777777" w:rsidR="0060737D" w:rsidRPr="000455CD" w:rsidRDefault="0060737D" w:rsidP="001A375C">
            <w:pPr>
              <w:ind w:left="-99" w:right="-108"/>
              <w:rPr>
                <w:rFonts w:ascii="Arial" w:hAnsi="Arial" w:cs="Arial"/>
                <w:sz w:val="22"/>
                <w:szCs w:val="22"/>
              </w:rPr>
            </w:pPr>
          </w:p>
        </w:tc>
        <w:tc>
          <w:tcPr>
            <w:tcW w:w="3945" w:type="dxa"/>
            <w:gridSpan w:val="7"/>
            <w:tcBorders>
              <w:top w:val="nil"/>
              <w:left w:val="nil"/>
              <w:bottom w:val="single" w:sz="4" w:space="0" w:color="auto"/>
              <w:right w:val="nil"/>
            </w:tcBorders>
            <w:vAlign w:val="bottom"/>
          </w:tcPr>
          <w:p w14:paraId="5F94AF75" w14:textId="77777777" w:rsidR="0060737D" w:rsidRPr="000455CD" w:rsidRDefault="0060737D"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61C0F7E" w14:textId="77777777" w:rsidR="0060737D" w:rsidRPr="000455CD" w:rsidRDefault="0060737D" w:rsidP="001A375C">
            <w:pPr>
              <w:rPr>
                <w:rFonts w:ascii="Arial" w:hAnsi="Arial" w:cs="Arial"/>
                <w:sz w:val="22"/>
                <w:szCs w:val="22"/>
              </w:rPr>
            </w:pPr>
          </w:p>
        </w:tc>
      </w:tr>
      <w:tr w:rsidR="00CF63B8" w:rsidRPr="000455CD" w14:paraId="255094A5" w14:textId="77777777" w:rsidTr="00C83060">
        <w:trPr>
          <w:trHeight w:val="360"/>
        </w:trPr>
        <w:tc>
          <w:tcPr>
            <w:tcW w:w="1728" w:type="dxa"/>
            <w:gridSpan w:val="4"/>
            <w:tcBorders>
              <w:top w:val="nil"/>
              <w:left w:val="single" w:sz="4" w:space="0" w:color="auto"/>
              <w:bottom w:val="nil"/>
              <w:right w:val="nil"/>
            </w:tcBorders>
            <w:vAlign w:val="bottom"/>
          </w:tcPr>
          <w:p w14:paraId="409082CF" w14:textId="77777777" w:rsidR="00CF63B8" w:rsidRPr="000455CD" w:rsidRDefault="00CF63B8" w:rsidP="001A375C">
            <w:pPr>
              <w:rPr>
                <w:rFonts w:ascii="Arial" w:hAnsi="Arial" w:cs="Arial"/>
                <w:sz w:val="22"/>
                <w:szCs w:val="22"/>
              </w:rPr>
            </w:pPr>
            <w:r w:rsidRPr="000455CD">
              <w:rPr>
                <w:rFonts w:ascii="Arial" w:hAnsi="Arial" w:cs="Arial"/>
                <w:sz w:val="22"/>
                <w:szCs w:val="22"/>
              </w:rPr>
              <w:t>Other machine dependent:</w:t>
            </w:r>
          </w:p>
        </w:tc>
        <w:tc>
          <w:tcPr>
            <w:tcW w:w="2773" w:type="dxa"/>
            <w:gridSpan w:val="6"/>
            <w:tcBorders>
              <w:top w:val="nil"/>
              <w:left w:val="nil"/>
              <w:bottom w:val="single" w:sz="4" w:space="0" w:color="auto"/>
              <w:right w:val="nil"/>
            </w:tcBorders>
            <w:vAlign w:val="bottom"/>
          </w:tcPr>
          <w:p w14:paraId="02F71D17" w14:textId="77777777" w:rsidR="00CF63B8" w:rsidRPr="000455CD" w:rsidRDefault="00CF63B8" w:rsidP="001A375C">
            <w:pPr>
              <w:rPr>
                <w:rFonts w:ascii="Arial" w:hAnsi="Arial" w:cs="Arial"/>
                <w:sz w:val="22"/>
                <w:szCs w:val="22"/>
              </w:rPr>
            </w:pPr>
          </w:p>
        </w:tc>
        <w:tc>
          <w:tcPr>
            <w:tcW w:w="246" w:type="dxa"/>
            <w:gridSpan w:val="2"/>
            <w:tcBorders>
              <w:top w:val="nil"/>
              <w:left w:val="nil"/>
              <w:bottom w:val="single" w:sz="4" w:space="0" w:color="auto"/>
              <w:right w:val="single" w:sz="4" w:space="0" w:color="auto"/>
            </w:tcBorders>
          </w:tcPr>
          <w:p w14:paraId="5D239F52" w14:textId="77777777" w:rsidR="00CF63B8" w:rsidRPr="000455CD" w:rsidRDefault="00CF63B8" w:rsidP="001A375C">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3AA3EDD3" w14:textId="77777777" w:rsidR="00CF63B8" w:rsidRPr="000455CD" w:rsidRDefault="00CF63B8" w:rsidP="001A375C">
            <w:pPr>
              <w:ind w:left="-99" w:right="-108"/>
              <w:rPr>
                <w:rFonts w:ascii="Arial" w:hAnsi="Arial" w:cs="Arial"/>
                <w:sz w:val="22"/>
                <w:szCs w:val="22"/>
              </w:rPr>
            </w:pPr>
          </w:p>
        </w:tc>
        <w:tc>
          <w:tcPr>
            <w:tcW w:w="3945" w:type="dxa"/>
            <w:gridSpan w:val="7"/>
            <w:tcBorders>
              <w:top w:val="single" w:sz="4" w:space="0" w:color="auto"/>
              <w:left w:val="nil"/>
              <w:bottom w:val="single" w:sz="4" w:space="0" w:color="auto"/>
              <w:right w:val="nil"/>
            </w:tcBorders>
            <w:vAlign w:val="bottom"/>
          </w:tcPr>
          <w:p w14:paraId="3DE78AC0" w14:textId="77777777" w:rsidR="00CF63B8" w:rsidRPr="000455CD" w:rsidRDefault="00CF63B8" w:rsidP="001A375C">
            <w:pPr>
              <w:rPr>
                <w:rFonts w:ascii="Arial" w:hAnsi="Arial" w:cs="Arial"/>
                <w:sz w:val="22"/>
                <w:szCs w:val="22"/>
              </w:rPr>
            </w:pPr>
          </w:p>
        </w:tc>
        <w:tc>
          <w:tcPr>
            <w:tcW w:w="270" w:type="dxa"/>
            <w:tcBorders>
              <w:top w:val="nil"/>
              <w:left w:val="nil"/>
              <w:bottom w:val="single" w:sz="4" w:space="0" w:color="auto"/>
              <w:right w:val="single" w:sz="4" w:space="0" w:color="auto"/>
            </w:tcBorders>
          </w:tcPr>
          <w:p w14:paraId="76C2AC15" w14:textId="77777777" w:rsidR="00CF63B8" w:rsidRPr="000455CD" w:rsidRDefault="00CF63B8" w:rsidP="001A375C">
            <w:pPr>
              <w:rPr>
                <w:rFonts w:ascii="Arial" w:hAnsi="Arial" w:cs="Arial"/>
                <w:sz w:val="22"/>
                <w:szCs w:val="22"/>
              </w:rPr>
            </w:pPr>
          </w:p>
        </w:tc>
      </w:tr>
      <w:tr w:rsidR="00CF63B8" w:rsidRPr="000455CD" w14:paraId="4DFB0DC5" w14:textId="77777777" w:rsidTr="00C83060">
        <w:trPr>
          <w:trHeight w:val="360"/>
        </w:trPr>
        <w:tc>
          <w:tcPr>
            <w:tcW w:w="3345" w:type="dxa"/>
            <w:gridSpan w:val="9"/>
            <w:tcBorders>
              <w:top w:val="nil"/>
              <w:left w:val="single" w:sz="4" w:space="0" w:color="auto"/>
              <w:bottom w:val="single" w:sz="4" w:space="0" w:color="auto"/>
              <w:right w:val="nil"/>
            </w:tcBorders>
            <w:vAlign w:val="bottom"/>
          </w:tcPr>
          <w:p w14:paraId="1F6350E4" w14:textId="77777777" w:rsidR="00CF63B8" w:rsidRPr="000455CD" w:rsidRDefault="00CF63B8" w:rsidP="001A375C">
            <w:pPr>
              <w:rPr>
                <w:rFonts w:ascii="Arial" w:hAnsi="Arial" w:cs="Arial"/>
                <w:sz w:val="22"/>
                <w:szCs w:val="22"/>
              </w:rPr>
            </w:pPr>
          </w:p>
        </w:tc>
        <w:tc>
          <w:tcPr>
            <w:tcW w:w="1402" w:type="dxa"/>
            <w:gridSpan w:val="3"/>
            <w:tcBorders>
              <w:top w:val="nil"/>
              <w:left w:val="nil"/>
              <w:bottom w:val="single" w:sz="4" w:space="0" w:color="auto"/>
              <w:right w:val="single" w:sz="4" w:space="0" w:color="auto"/>
            </w:tcBorders>
          </w:tcPr>
          <w:p w14:paraId="4022F13A" w14:textId="77777777" w:rsidR="00CF63B8" w:rsidRPr="000455CD" w:rsidRDefault="00CF63B8" w:rsidP="001A375C">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178D12F8" w14:textId="77777777" w:rsidR="00CF63B8" w:rsidRPr="000455CD" w:rsidRDefault="00CF63B8" w:rsidP="001A375C">
            <w:pPr>
              <w:ind w:left="-99" w:right="-108"/>
              <w:rPr>
                <w:rFonts w:ascii="Arial" w:hAnsi="Arial" w:cs="Arial"/>
                <w:sz w:val="22"/>
                <w:szCs w:val="22"/>
              </w:rPr>
            </w:pPr>
          </w:p>
        </w:tc>
        <w:tc>
          <w:tcPr>
            <w:tcW w:w="3945" w:type="dxa"/>
            <w:gridSpan w:val="7"/>
            <w:tcBorders>
              <w:top w:val="single" w:sz="4" w:space="0" w:color="auto"/>
              <w:left w:val="nil"/>
              <w:bottom w:val="single" w:sz="4" w:space="0" w:color="auto"/>
              <w:right w:val="nil"/>
            </w:tcBorders>
            <w:vAlign w:val="bottom"/>
          </w:tcPr>
          <w:p w14:paraId="1A1D5FDB" w14:textId="77777777" w:rsidR="00CF63B8" w:rsidRPr="000455CD" w:rsidRDefault="00CF63B8" w:rsidP="001A375C">
            <w:pPr>
              <w:rPr>
                <w:rFonts w:ascii="Arial" w:hAnsi="Arial" w:cs="Arial"/>
                <w:sz w:val="22"/>
                <w:szCs w:val="22"/>
              </w:rPr>
            </w:pPr>
          </w:p>
        </w:tc>
        <w:tc>
          <w:tcPr>
            <w:tcW w:w="270" w:type="dxa"/>
            <w:tcBorders>
              <w:top w:val="nil"/>
              <w:left w:val="nil"/>
              <w:bottom w:val="single" w:sz="4" w:space="0" w:color="auto"/>
              <w:right w:val="single" w:sz="4" w:space="0" w:color="auto"/>
            </w:tcBorders>
          </w:tcPr>
          <w:p w14:paraId="73F30B07" w14:textId="77777777" w:rsidR="00CF63B8" w:rsidRPr="000455CD" w:rsidRDefault="00CF63B8" w:rsidP="001A375C">
            <w:pPr>
              <w:rPr>
                <w:rFonts w:ascii="Arial" w:hAnsi="Arial" w:cs="Arial"/>
                <w:sz w:val="22"/>
                <w:szCs w:val="22"/>
              </w:rPr>
            </w:pPr>
          </w:p>
        </w:tc>
      </w:tr>
      <w:tr w:rsidR="0070089E" w:rsidRPr="000455CD" w14:paraId="1D1A27E2" w14:textId="77777777" w:rsidTr="00C83060">
        <w:trPr>
          <w:trHeight w:val="360"/>
        </w:trPr>
        <w:tc>
          <w:tcPr>
            <w:tcW w:w="3345" w:type="dxa"/>
            <w:gridSpan w:val="9"/>
            <w:tcBorders>
              <w:top w:val="single" w:sz="4" w:space="0" w:color="auto"/>
              <w:left w:val="single" w:sz="4" w:space="0" w:color="auto"/>
              <w:bottom w:val="single" w:sz="4" w:space="0" w:color="auto"/>
              <w:right w:val="nil"/>
            </w:tcBorders>
            <w:vAlign w:val="bottom"/>
          </w:tcPr>
          <w:p w14:paraId="334C0CB8" w14:textId="77777777" w:rsidR="0070089E" w:rsidRPr="000455CD" w:rsidRDefault="0070089E" w:rsidP="001A375C">
            <w:pPr>
              <w:rPr>
                <w:rFonts w:ascii="Arial" w:hAnsi="Arial" w:cs="Arial"/>
                <w:sz w:val="22"/>
                <w:szCs w:val="22"/>
              </w:rPr>
            </w:pPr>
          </w:p>
        </w:tc>
        <w:tc>
          <w:tcPr>
            <w:tcW w:w="1402" w:type="dxa"/>
            <w:gridSpan w:val="3"/>
            <w:tcBorders>
              <w:top w:val="single" w:sz="4" w:space="0" w:color="auto"/>
              <w:left w:val="nil"/>
              <w:bottom w:val="single" w:sz="4" w:space="0" w:color="auto"/>
              <w:right w:val="single" w:sz="4" w:space="0" w:color="auto"/>
            </w:tcBorders>
          </w:tcPr>
          <w:p w14:paraId="0790B3A2" w14:textId="77777777" w:rsidR="0070089E" w:rsidRPr="000455CD" w:rsidRDefault="0070089E" w:rsidP="001A375C">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5547F796" w14:textId="77777777" w:rsidR="0070089E" w:rsidRPr="000455CD" w:rsidRDefault="0070089E" w:rsidP="001A375C">
            <w:pPr>
              <w:ind w:left="-99" w:right="-108"/>
              <w:rPr>
                <w:rFonts w:ascii="Arial" w:hAnsi="Arial" w:cs="Arial"/>
                <w:sz w:val="22"/>
                <w:szCs w:val="22"/>
              </w:rPr>
            </w:pPr>
          </w:p>
        </w:tc>
        <w:tc>
          <w:tcPr>
            <w:tcW w:w="3945" w:type="dxa"/>
            <w:gridSpan w:val="7"/>
            <w:tcBorders>
              <w:top w:val="single" w:sz="4" w:space="0" w:color="auto"/>
              <w:left w:val="nil"/>
              <w:right w:val="nil"/>
            </w:tcBorders>
            <w:vAlign w:val="bottom"/>
          </w:tcPr>
          <w:p w14:paraId="44F21600" w14:textId="77777777" w:rsidR="0070089E" w:rsidRPr="000455CD" w:rsidRDefault="0070089E" w:rsidP="001A375C">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1642D60B" w14:textId="77777777" w:rsidR="0070089E" w:rsidRPr="000455CD" w:rsidRDefault="0070089E" w:rsidP="001A375C">
            <w:pPr>
              <w:rPr>
                <w:rFonts w:ascii="Arial" w:hAnsi="Arial" w:cs="Arial"/>
                <w:sz w:val="22"/>
                <w:szCs w:val="22"/>
              </w:rPr>
            </w:pPr>
          </w:p>
        </w:tc>
      </w:tr>
    </w:tbl>
    <w:p w14:paraId="2109D55F" w14:textId="77777777" w:rsidR="0060737D" w:rsidRPr="00466CAA" w:rsidRDefault="0060737D" w:rsidP="001A375C">
      <w:pPr>
        <w:pStyle w:val="BodyText"/>
        <w:rPr>
          <w:rFonts w:ascii="Arial" w:hAnsi="Arial" w:cs="Arial"/>
          <w:b/>
          <w:szCs w:val="24"/>
        </w:rPr>
      </w:pPr>
      <w:bookmarkStart w:id="2" w:name="_Toc235875650"/>
    </w:p>
    <w:p w14:paraId="5FD800A6" w14:textId="77777777" w:rsidR="008058FB" w:rsidRPr="00466CAA" w:rsidRDefault="008058FB" w:rsidP="001A375C">
      <w:pPr>
        <w:pStyle w:val="BodyText"/>
        <w:rPr>
          <w:rFonts w:ascii="Arial" w:hAnsi="Arial" w:cs="Arial"/>
          <w:b/>
          <w:szCs w:val="24"/>
        </w:rPr>
      </w:pPr>
    </w:p>
    <w:p w14:paraId="38AE6990" w14:textId="77777777" w:rsidR="008058FB" w:rsidRPr="00466CAA" w:rsidRDefault="008058FB" w:rsidP="001A375C">
      <w:pPr>
        <w:pStyle w:val="BodyText"/>
        <w:rPr>
          <w:rFonts w:ascii="Arial" w:hAnsi="Arial" w:cs="Arial"/>
          <w:b/>
        </w:rPr>
      </w:pPr>
    </w:p>
    <w:p w14:paraId="114B654C" w14:textId="77777777" w:rsidR="0060737D" w:rsidRPr="00466CAA" w:rsidRDefault="0060737D" w:rsidP="001A375C">
      <w:pPr>
        <w:pStyle w:val="BodyText"/>
        <w:rPr>
          <w:rFonts w:ascii="Arial" w:hAnsi="Arial" w:cs="Arial"/>
          <w:b/>
        </w:rPr>
      </w:pPr>
    </w:p>
    <w:p w14:paraId="1479C88A" w14:textId="77777777" w:rsidR="0060737D" w:rsidRPr="00466CAA" w:rsidRDefault="0060737D" w:rsidP="001A375C">
      <w:pPr>
        <w:pStyle w:val="BodyText"/>
        <w:rPr>
          <w:rFonts w:ascii="Arial" w:hAnsi="Arial" w:cs="Arial"/>
          <w:b/>
        </w:rPr>
      </w:pPr>
    </w:p>
    <w:p w14:paraId="1F0F04E4" w14:textId="51BF2DFF" w:rsidR="0001760A" w:rsidRDefault="0001760A" w:rsidP="001A375C">
      <w:pPr>
        <w:rPr>
          <w:rFonts w:ascii="Arial" w:hAnsi="Arial" w:cs="Arial"/>
          <w:b/>
        </w:rPr>
      </w:pPr>
      <w:r>
        <w:rPr>
          <w:rFonts w:ascii="Arial" w:hAnsi="Arial" w:cs="Arial"/>
          <w:b/>
        </w:rPr>
        <w:br w:type="page"/>
      </w:r>
    </w:p>
    <w:p w14:paraId="1CC68EE0" w14:textId="4CD4EC56" w:rsidR="004015C4" w:rsidRPr="000455CD" w:rsidRDefault="004015C4" w:rsidP="001A375C">
      <w:pPr>
        <w:pStyle w:val="TableTitle"/>
      </w:pPr>
      <w:bookmarkStart w:id="3" w:name="_Toc214014216"/>
      <w:r w:rsidRPr="000455CD">
        <w:lastRenderedPageBreak/>
        <w:t>Table 1</w:t>
      </w:r>
      <w:r w:rsidRPr="000455CD">
        <w:br/>
      </w:r>
      <w:bookmarkEnd w:id="2"/>
      <w:r w:rsidRPr="000455CD">
        <w:t>Primary and Affiliate/Sister Facilities</w:t>
      </w:r>
      <w:r w:rsidR="005066CD">
        <w:t xml:space="preserve"> (See Attachment </w:t>
      </w:r>
      <w:r w:rsidR="009C5E3C">
        <w:t>F</w:t>
      </w:r>
      <w:r w:rsidR="005066CD">
        <w:t>)</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1690"/>
        <w:gridCol w:w="2330"/>
        <w:gridCol w:w="2402"/>
        <w:gridCol w:w="2820"/>
      </w:tblGrid>
      <w:tr w:rsidR="0060737D" w:rsidRPr="000455CD" w14:paraId="7C33F351" w14:textId="77777777" w:rsidTr="00494017">
        <w:trPr>
          <w:trHeight w:val="432"/>
        </w:trPr>
        <w:tc>
          <w:tcPr>
            <w:tcW w:w="9468" w:type="dxa"/>
            <w:gridSpan w:val="4"/>
            <w:shd w:val="clear" w:color="auto" w:fill="002060"/>
            <w:vAlign w:val="center"/>
          </w:tcPr>
          <w:p w14:paraId="0863EAD0" w14:textId="77777777" w:rsidR="0060737D" w:rsidRPr="000455CD" w:rsidRDefault="0060737D" w:rsidP="001A375C">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60737D" w:rsidRPr="000455CD" w14:paraId="67C972BA" w14:textId="77777777" w:rsidTr="0060737D">
        <w:tblPrEx>
          <w:shd w:val="clear" w:color="auto" w:fill="auto"/>
        </w:tblPrEx>
        <w:trPr>
          <w:trHeight w:val="476"/>
        </w:trPr>
        <w:tc>
          <w:tcPr>
            <w:tcW w:w="1721" w:type="dxa"/>
            <w:shd w:val="clear" w:color="auto" w:fill="DDDDDD"/>
            <w:vAlign w:val="center"/>
          </w:tcPr>
          <w:p w14:paraId="700A6EBF"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384" w:type="dxa"/>
            <w:shd w:val="clear" w:color="auto" w:fill="DDDDDD"/>
            <w:vAlign w:val="center"/>
          </w:tcPr>
          <w:p w14:paraId="5B478D32"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465" w:type="dxa"/>
            <w:shd w:val="clear" w:color="auto" w:fill="DDDDDD"/>
            <w:vAlign w:val="center"/>
          </w:tcPr>
          <w:p w14:paraId="6300A216"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14:paraId="2A57078D" w14:textId="77777777" w:rsidR="0060737D" w:rsidRPr="000455CD" w:rsidRDefault="0060737D" w:rsidP="001A375C">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14:paraId="293163F5" w14:textId="77777777" w:rsidTr="00606099">
        <w:tblPrEx>
          <w:shd w:val="clear" w:color="auto" w:fill="auto"/>
        </w:tblPrEx>
        <w:trPr>
          <w:trHeight w:val="575"/>
        </w:trPr>
        <w:tc>
          <w:tcPr>
            <w:tcW w:w="1721" w:type="dxa"/>
            <w:tcBorders>
              <w:bottom w:val="single" w:sz="4" w:space="0" w:color="auto"/>
            </w:tcBorders>
            <w:vAlign w:val="center"/>
          </w:tcPr>
          <w:p w14:paraId="364346DA" w14:textId="77777777" w:rsidR="0060737D" w:rsidRPr="000455CD" w:rsidRDefault="0060737D" w:rsidP="001A375C">
            <w:pPr>
              <w:pStyle w:val="BodyText"/>
              <w:spacing w:before="0"/>
              <w:jc w:val="left"/>
              <w:rPr>
                <w:rFonts w:ascii="Arial" w:hAnsi="Arial" w:cs="Arial"/>
                <w:sz w:val="22"/>
                <w:szCs w:val="22"/>
              </w:rPr>
            </w:pPr>
          </w:p>
        </w:tc>
        <w:tc>
          <w:tcPr>
            <w:tcW w:w="2384" w:type="dxa"/>
            <w:tcBorders>
              <w:bottom w:val="single" w:sz="4" w:space="0" w:color="auto"/>
            </w:tcBorders>
            <w:vAlign w:val="center"/>
          </w:tcPr>
          <w:p w14:paraId="4E01E7A5" w14:textId="77777777" w:rsidR="0060737D" w:rsidRPr="000455CD" w:rsidRDefault="0060737D" w:rsidP="001A375C">
            <w:pPr>
              <w:pStyle w:val="BodyText"/>
              <w:spacing w:before="0"/>
              <w:jc w:val="left"/>
              <w:rPr>
                <w:rFonts w:ascii="Arial" w:hAnsi="Arial" w:cs="Arial"/>
                <w:sz w:val="22"/>
                <w:szCs w:val="22"/>
              </w:rPr>
            </w:pPr>
          </w:p>
        </w:tc>
        <w:tc>
          <w:tcPr>
            <w:tcW w:w="2465" w:type="dxa"/>
            <w:tcBorders>
              <w:bottom w:val="single" w:sz="4" w:space="0" w:color="auto"/>
            </w:tcBorders>
            <w:vAlign w:val="center"/>
          </w:tcPr>
          <w:p w14:paraId="3A208599" w14:textId="77777777" w:rsidR="0060737D" w:rsidRPr="000455CD" w:rsidRDefault="0060737D" w:rsidP="001A375C">
            <w:pPr>
              <w:pStyle w:val="BodyText"/>
              <w:spacing w:before="0"/>
              <w:jc w:val="left"/>
              <w:rPr>
                <w:rFonts w:ascii="Arial" w:hAnsi="Arial" w:cs="Arial"/>
                <w:sz w:val="22"/>
                <w:szCs w:val="22"/>
              </w:rPr>
            </w:pPr>
          </w:p>
        </w:tc>
        <w:tc>
          <w:tcPr>
            <w:tcW w:w="2898" w:type="dxa"/>
            <w:tcBorders>
              <w:bottom w:val="single" w:sz="4" w:space="0" w:color="auto"/>
            </w:tcBorders>
            <w:vAlign w:val="center"/>
          </w:tcPr>
          <w:p w14:paraId="0CB22490" w14:textId="77777777" w:rsidR="0060737D" w:rsidRPr="000455CD" w:rsidRDefault="0060737D" w:rsidP="001A375C">
            <w:pPr>
              <w:pStyle w:val="BodyText"/>
              <w:spacing w:before="0"/>
              <w:jc w:val="left"/>
              <w:rPr>
                <w:rFonts w:ascii="Arial" w:hAnsi="Arial" w:cs="Arial"/>
                <w:sz w:val="22"/>
                <w:szCs w:val="22"/>
              </w:rPr>
            </w:pPr>
          </w:p>
        </w:tc>
      </w:tr>
      <w:tr w:rsidR="0060737D" w:rsidRPr="000455CD" w14:paraId="000AD690" w14:textId="77777777" w:rsidTr="00494017">
        <w:tblPrEx>
          <w:shd w:val="clear" w:color="auto" w:fill="auto"/>
        </w:tblPrEx>
        <w:trPr>
          <w:trHeight w:val="432"/>
        </w:trPr>
        <w:tc>
          <w:tcPr>
            <w:tcW w:w="9468" w:type="dxa"/>
            <w:gridSpan w:val="4"/>
            <w:shd w:val="clear" w:color="auto" w:fill="002060"/>
            <w:vAlign w:val="center"/>
          </w:tcPr>
          <w:p w14:paraId="66D477F5" w14:textId="1F7B8CCA" w:rsidR="0060737D" w:rsidRPr="000455CD" w:rsidRDefault="0060737D" w:rsidP="001A375C">
            <w:pPr>
              <w:pStyle w:val="BodyText"/>
              <w:spacing w:before="0"/>
              <w:jc w:val="left"/>
              <w:rPr>
                <w:rFonts w:ascii="Arial" w:hAnsi="Arial" w:cs="Arial"/>
                <w:b/>
                <w:sz w:val="22"/>
                <w:szCs w:val="22"/>
              </w:rPr>
            </w:pPr>
            <w:r w:rsidRPr="000455CD">
              <w:rPr>
                <w:rFonts w:ascii="Arial" w:hAnsi="Arial" w:cs="Arial"/>
                <w:b/>
                <w:sz w:val="22"/>
                <w:szCs w:val="22"/>
              </w:rPr>
              <w:t>Affiliate/Sister Facilities</w:t>
            </w:r>
            <w:r>
              <w:rPr>
                <w:rFonts w:ascii="Arial" w:hAnsi="Arial" w:cs="Arial"/>
                <w:b/>
                <w:sz w:val="22"/>
                <w:szCs w:val="22"/>
              </w:rPr>
              <w:t xml:space="preserve"> (Include specific information in Attachment </w:t>
            </w:r>
            <w:r w:rsidR="00D72D9C">
              <w:rPr>
                <w:rFonts w:ascii="Arial" w:hAnsi="Arial" w:cs="Arial"/>
                <w:b/>
                <w:sz w:val="22"/>
                <w:szCs w:val="22"/>
              </w:rPr>
              <w:t>F</w:t>
            </w:r>
            <w:r>
              <w:rPr>
                <w:rFonts w:ascii="Arial" w:hAnsi="Arial" w:cs="Arial"/>
                <w:b/>
                <w:sz w:val="22"/>
                <w:szCs w:val="22"/>
              </w:rPr>
              <w:t>.)</w:t>
            </w:r>
          </w:p>
        </w:tc>
      </w:tr>
      <w:tr w:rsidR="0060737D" w:rsidRPr="000455CD" w14:paraId="110BF3B3" w14:textId="77777777" w:rsidTr="0060737D">
        <w:tblPrEx>
          <w:shd w:val="clear" w:color="auto" w:fill="auto"/>
        </w:tblPrEx>
        <w:trPr>
          <w:trHeight w:val="432"/>
        </w:trPr>
        <w:tc>
          <w:tcPr>
            <w:tcW w:w="1721" w:type="dxa"/>
            <w:shd w:val="clear" w:color="auto" w:fill="DDDDDD"/>
            <w:vAlign w:val="center"/>
          </w:tcPr>
          <w:p w14:paraId="3AD5FCA6"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384" w:type="dxa"/>
            <w:shd w:val="clear" w:color="auto" w:fill="DDDDDD"/>
            <w:vAlign w:val="center"/>
          </w:tcPr>
          <w:p w14:paraId="3E4A37D6"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465" w:type="dxa"/>
            <w:shd w:val="clear" w:color="auto" w:fill="DDDDDD"/>
            <w:vAlign w:val="center"/>
          </w:tcPr>
          <w:p w14:paraId="404CD174" w14:textId="77777777" w:rsidR="0060737D" w:rsidRPr="000455CD" w:rsidRDefault="0060737D" w:rsidP="001A375C">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14:paraId="5E0C1845" w14:textId="77777777" w:rsidR="0060737D" w:rsidRPr="000455CD" w:rsidRDefault="0060737D" w:rsidP="001A375C">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14:paraId="53A29650" w14:textId="77777777" w:rsidTr="00413FD9">
        <w:tblPrEx>
          <w:shd w:val="clear" w:color="auto" w:fill="auto"/>
        </w:tblPrEx>
        <w:trPr>
          <w:trHeight w:val="432"/>
        </w:trPr>
        <w:tc>
          <w:tcPr>
            <w:tcW w:w="1721" w:type="dxa"/>
            <w:vAlign w:val="center"/>
          </w:tcPr>
          <w:p w14:paraId="1290CB55" w14:textId="77777777" w:rsidR="0060737D" w:rsidRPr="000455CD" w:rsidRDefault="0060737D" w:rsidP="001A375C">
            <w:pPr>
              <w:pStyle w:val="BodyText"/>
              <w:spacing w:before="0"/>
              <w:jc w:val="left"/>
              <w:rPr>
                <w:rFonts w:ascii="Arial" w:hAnsi="Arial" w:cs="Arial"/>
                <w:sz w:val="22"/>
                <w:szCs w:val="22"/>
              </w:rPr>
            </w:pPr>
          </w:p>
        </w:tc>
        <w:tc>
          <w:tcPr>
            <w:tcW w:w="2384" w:type="dxa"/>
            <w:vAlign w:val="center"/>
          </w:tcPr>
          <w:p w14:paraId="57D54349" w14:textId="77777777" w:rsidR="0060737D" w:rsidRPr="000455CD" w:rsidRDefault="0060737D" w:rsidP="001A375C">
            <w:pPr>
              <w:pStyle w:val="BodyText"/>
              <w:spacing w:before="0"/>
              <w:jc w:val="left"/>
              <w:rPr>
                <w:rFonts w:ascii="Arial" w:hAnsi="Arial" w:cs="Arial"/>
                <w:sz w:val="22"/>
                <w:szCs w:val="22"/>
              </w:rPr>
            </w:pPr>
          </w:p>
        </w:tc>
        <w:tc>
          <w:tcPr>
            <w:tcW w:w="2465" w:type="dxa"/>
            <w:vAlign w:val="center"/>
          </w:tcPr>
          <w:p w14:paraId="2B832555" w14:textId="77777777" w:rsidR="0060737D" w:rsidRPr="000455CD" w:rsidRDefault="0060737D" w:rsidP="001A375C">
            <w:pPr>
              <w:pStyle w:val="BodyText"/>
              <w:spacing w:before="0"/>
              <w:jc w:val="left"/>
              <w:rPr>
                <w:rFonts w:ascii="Arial" w:hAnsi="Arial" w:cs="Arial"/>
                <w:sz w:val="22"/>
                <w:szCs w:val="22"/>
              </w:rPr>
            </w:pPr>
          </w:p>
        </w:tc>
        <w:tc>
          <w:tcPr>
            <w:tcW w:w="2898" w:type="dxa"/>
            <w:vAlign w:val="center"/>
          </w:tcPr>
          <w:p w14:paraId="613BF13D" w14:textId="77777777" w:rsidR="0060737D" w:rsidRPr="000455CD" w:rsidRDefault="0060737D" w:rsidP="001A375C">
            <w:pPr>
              <w:pStyle w:val="BodyText"/>
              <w:spacing w:before="0"/>
              <w:jc w:val="left"/>
              <w:rPr>
                <w:rFonts w:ascii="Arial" w:hAnsi="Arial" w:cs="Arial"/>
                <w:sz w:val="22"/>
                <w:szCs w:val="22"/>
              </w:rPr>
            </w:pPr>
          </w:p>
        </w:tc>
      </w:tr>
      <w:tr w:rsidR="0060737D" w:rsidRPr="000455CD" w14:paraId="573C1B07" w14:textId="77777777" w:rsidTr="00413FD9">
        <w:tblPrEx>
          <w:shd w:val="clear" w:color="auto" w:fill="auto"/>
        </w:tblPrEx>
        <w:trPr>
          <w:trHeight w:val="432"/>
        </w:trPr>
        <w:tc>
          <w:tcPr>
            <w:tcW w:w="1721" w:type="dxa"/>
            <w:vAlign w:val="center"/>
          </w:tcPr>
          <w:p w14:paraId="1F6D5D25" w14:textId="77777777" w:rsidR="0060737D" w:rsidRPr="000455CD" w:rsidRDefault="0060737D" w:rsidP="001A375C">
            <w:pPr>
              <w:pStyle w:val="BodyText"/>
              <w:spacing w:before="0"/>
              <w:jc w:val="left"/>
              <w:rPr>
                <w:rFonts w:ascii="Arial" w:hAnsi="Arial" w:cs="Arial"/>
                <w:sz w:val="22"/>
                <w:szCs w:val="22"/>
              </w:rPr>
            </w:pPr>
          </w:p>
        </w:tc>
        <w:tc>
          <w:tcPr>
            <w:tcW w:w="2384" w:type="dxa"/>
            <w:vAlign w:val="center"/>
          </w:tcPr>
          <w:p w14:paraId="419B255D" w14:textId="77777777" w:rsidR="0060737D" w:rsidRPr="000455CD" w:rsidRDefault="0060737D" w:rsidP="001A375C">
            <w:pPr>
              <w:pStyle w:val="BodyText"/>
              <w:spacing w:before="0"/>
              <w:jc w:val="left"/>
              <w:rPr>
                <w:rFonts w:ascii="Arial" w:hAnsi="Arial" w:cs="Arial"/>
                <w:sz w:val="22"/>
                <w:szCs w:val="22"/>
              </w:rPr>
            </w:pPr>
          </w:p>
        </w:tc>
        <w:tc>
          <w:tcPr>
            <w:tcW w:w="2465" w:type="dxa"/>
            <w:vAlign w:val="center"/>
          </w:tcPr>
          <w:p w14:paraId="77F54137" w14:textId="77777777" w:rsidR="0060737D" w:rsidRPr="000455CD" w:rsidRDefault="0060737D" w:rsidP="001A375C">
            <w:pPr>
              <w:pStyle w:val="BodyText"/>
              <w:spacing w:before="0"/>
              <w:jc w:val="left"/>
              <w:rPr>
                <w:rFonts w:ascii="Arial" w:hAnsi="Arial" w:cs="Arial"/>
                <w:sz w:val="22"/>
                <w:szCs w:val="22"/>
              </w:rPr>
            </w:pPr>
          </w:p>
        </w:tc>
        <w:tc>
          <w:tcPr>
            <w:tcW w:w="2898" w:type="dxa"/>
            <w:vAlign w:val="center"/>
          </w:tcPr>
          <w:p w14:paraId="16D3D26B" w14:textId="77777777" w:rsidR="0060737D" w:rsidRPr="000455CD" w:rsidRDefault="0060737D" w:rsidP="001A375C">
            <w:pPr>
              <w:pStyle w:val="BodyText"/>
              <w:spacing w:before="0"/>
              <w:jc w:val="left"/>
              <w:rPr>
                <w:rFonts w:ascii="Arial" w:hAnsi="Arial" w:cs="Arial"/>
                <w:sz w:val="22"/>
                <w:szCs w:val="22"/>
              </w:rPr>
            </w:pPr>
          </w:p>
        </w:tc>
      </w:tr>
      <w:tr w:rsidR="0060737D" w:rsidRPr="000455CD" w14:paraId="2C556A95" w14:textId="77777777" w:rsidTr="00413FD9">
        <w:tblPrEx>
          <w:shd w:val="clear" w:color="auto" w:fill="auto"/>
        </w:tblPrEx>
        <w:trPr>
          <w:trHeight w:val="432"/>
        </w:trPr>
        <w:tc>
          <w:tcPr>
            <w:tcW w:w="1721" w:type="dxa"/>
            <w:vAlign w:val="center"/>
          </w:tcPr>
          <w:p w14:paraId="37E5B250" w14:textId="77777777" w:rsidR="0060737D" w:rsidRPr="000455CD" w:rsidRDefault="0060737D" w:rsidP="001A375C">
            <w:pPr>
              <w:pStyle w:val="BodyText"/>
              <w:spacing w:before="0"/>
              <w:jc w:val="left"/>
              <w:rPr>
                <w:rFonts w:ascii="Arial" w:hAnsi="Arial" w:cs="Arial"/>
                <w:sz w:val="22"/>
                <w:szCs w:val="22"/>
              </w:rPr>
            </w:pPr>
          </w:p>
        </w:tc>
        <w:tc>
          <w:tcPr>
            <w:tcW w:w="2384" w:type="dxa"/>
            <w:vAlign w:val="center"/>
          </w:tcPr>
          <w:p w14:paraId="01F66794" w14:textId="77777777" w:rsidR="0060737D" w:rsidRPr="000455CD" w:rsidRDefault="0060737D" w:rsidP="001A375C">
            <w:pPr>
              <w:pStyle w:val="BodyText"/>
              <w:spacing w:before="0"/>
              <w:jc w:val="left"/>
              <w:rPr>
                <w:rFonts w:ascii="Arial" w:hAnsi="Arial" w:cs="Arial"/>
                <w:sz w:val="22"/>
                <w:szCs w:val="22"/>
              </w:rPr>
            </w:pPr>
          </w:p>
        </w:tc>
        <w:tc>
          <w:tcPr>
            <w:tcW w:w="2465" w:type="dxa"/>
            <w:vAlign w:val="center"/>
          </w:tcPr>
          <w:p w14:paraId="64F05B4D" w14:textId="77777777" w:rsidR="0060737D" w:rsidRPr="000455CD" w:rsidRDefault="0060737D" w:rsidP="001A375C">
            <w:pPr>
              <w:pStyle w:val="BodyText"/>
              <w:spacing w:before="0"/>
              <w:jc w:val="left"/>
              <w:rPr>
                <w:rFonts w:ascii="Arial" w:hAnsi="Arial" w:cs="Arial"/>
                <w:sz w:val="22"/>
                <w:szCs w:val="22"/>
              </w:rPr>
            </w:pPr>
          </w:p>
        </w:tc>
        <w:tc>
          <w:tcPr>
            <w:tcW w:w="2898" w:type="dxa"/>
            <w:vAlign w:val="center"/>
          </w:tcPr>
          <w:p w14:paraId="73EB7E33" w14:textId="77777777" w:rsidR="0060737D" w:rsidRPr="000455CD" w:rsidRDefault="0060737D" w:rsidP="001A375C">
            <w:pPr>
              <w:pStyle w:val="BodyText"/>
              <w:spacing w:before="0"/>
              <w:jc w:val="left"/>
              <w:rPr>
                <w:rFonts w:ascii="Arial" w:hAnsi="Arial" w:cs="Arial"/>
                <w:sz w:val="22"/>
                <w:szCs w:val="22"/>
              </w:rPr>
            </w:pPr>
          </w:p>
        </w:tc>
      </w:tr>
    </w:tbl>
    <w:p w14:paraId="6543B205" w14:textId="77777777" w:rsidR="00991E0B" w:rsidRPr="002B0388" w:rsidRDefault="00991E0B" w:rsidP="001A375C">
      <w:pPr>
        <w:pStyle w:val="BodyText"/>
        <w:spacing w:before="0"/>
        <w:jc w:val="left"/>
        <w:rPr>
          <w:rFonts w:ascii="Arial" w:hAnsi="Arial" w:cs="Arial"/>
          <w:bCs/>
          <w:iCs/>
          <w:szCs w:val="24"/>
        </w:rPr>
      </w:pPr>
    </w:p>
    <w:p w14:paraId="73F8A1A1" w14:textId="77777777" w:rsidR="00991E0B" w:rsidRPr="002B0388" w:rsidRDefault="00991E0B" w:rsidP="001A375C">
      <w:pPr>
        <w:pStyle w:val="BodyText"/>
        <w:spacing w:before="0"/>
        <w:jc w:val="left"/>
        <w:rPr>
          <w:rFonts w:ascii="Arial" w:hAnsi="Arial" w:cs="Arial"/>
          <w:bCs/>
          <w:iCs/>
          <w:szCs w:val="24"/>
        </w:rPr>
      </w:pPr>
    </w:p>
    <w:p w14:paraId="245D8C16" w14:textId="4404F68E" w:rsidR="00991E0B" w:rsidRPr="00E25659" w:rsidRDefault="00991E0B" w:rsidP="001A375C">
      <w:pPr>
        <w:pStyle w:val="TableTitle"/>
        <w:rPr>
          <w:i/>
          <w:u w:val="single"/>
        </w:rPr>
      </w:pPr>
      <w:bookmarkStart w:id="4" w:name="_Toc214014217"/>
      <w:r w:rsidRPr="00E25659">
        <w:t xml:space="preserve">Table </w:t>
      </w:r>
      <w:r>
        <w:t>2</w:t>
      </w:r>
      <w:r w:rsidRPr="00E25659">
        <w:br/>
      </w:r>
      <w:r w:rsidR="00FB0DAF">
        <w:t>Disaster</w:t>
      </w:r>
      <w:r w:rsidRPr="00E25659">
        <w:t xml:space="preserve"> Contacts</w:t>
      </w:r>
      <w:bookmarkEnd w:id="4"/>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8"/>
        <w:gridCol w:w="1832"/>
        <w:gridCol w:w="1710"/>
        <w:gridCol w:w="1468"/>
        <w:gridCol w:w="1842"/>
      </w:tblGrid>
      <w:tr w:rsidR="00991E0B" w:rsidRPr="00E25659" w14:paraId="45FFDA3C" w14:textId="77777777" w:rsidTr="00C73B1C">
        <w:trPr>
          <w:trHeight w:val="389"/>
        </w:trPr>
        <w:tc>
          <w:tcPr>
            <w:tcW w:w="2568" w:type="dxa"/>
            <w:shd w:val="clear" w:color="auto" w:fill="002060"/>
            <w:noWrap/>
            <w:vAlign w:val="center"/>
          </w:tcPr>
          <w:p w14:paraId="33D3DF5E" w14:textId="77777777" w:rsidR="00991E0B" w:rsidRPr="00413FD9" w:rsidRDefault="00991E0B" w:rsidP="001A375C">
            <w:pPr>
              <w:pStyle w:val="TableHeading"/>
              <w:spacing w:before="0" w:after="0"/>
              <w:rPr>
                <w:rFonts w:ascii="Arial" w:hAnsi="Arial" w:cs="Arial"/>
                <w:szCs w:val="22"/>
              </w:rPr>
            </w:pPr>
            <w:r w:rsidRPr="00413FD9">
              <w:rPr>
                <w:rFonts w:ascii="Arial" w:hAnsi="Arial" w:cs="Arial"/>
                <w:szCs w:val="22"/>
              </w:rPr>
              <w:t>Agency</w:t>
            </w:r>
          </w:p>
        </w:tc>
        <w:tc>
          <w:tcPr>
            <w:tcW w:w="1832" w:type="dxa"/>
            <w:shd w:val="clear" w:color="auto" w:fill="002060"/>
            <w:noWrap/>
            <w:vAlign w:val="center"/>
          </w:tcPr>
          <w:p w14:paraId="622CD58A" w14:textId="55396B7E" w:rsidR="00991E0B" w:rsidRPr="00413FD9" w:rsidRDefault="008C412E" w:rsidP="001A375C">
            <w:pPr>
              <w:pStyle w:val="TableHeading"/>
              <w:spacing w:before="0" w:after="0"/>
              <w:rPr>
                <w:rFonts w:ascii="Arial" w:hAnsi="Arial" w:cs="Arial"/>
                <w:szCs w:val="22"/>
              </w:rPr>
            </w:pPr>
            <w:r w:rsidRPr="00413FD9">
              <w:rPr>
                <w:rFonts w:ascii="Arial" w:hAnsi="Arial" w:cs="Arial"/>
                <w:szCs w:val="22"/>
              </w:rPr>
              <w:t>Contact Name</w:t>
            </w:r>
          </w:p>
        </w:tc>
        <w:tc>
          <w:tcPr>
            <w:tcW w:w="1710" w:type="dxa"/>
            <w:shd w:val="clear" w:color="auto" w:fill="002060"/>
            <w:noWrap/>
            <w:vAlign w:val="center"/>
          </w:tcPr>
          <w:p w14:paraId="6D08F868" w14:textId="0ACE1954" w:rsidR="00991E0B" w:rsidRPr="00413FD9" w:rsidRDefault="00AA440A" w:rsidP="001A375C">
            <w:pPr>
              <w:pStyle w:val="TableHeading"/>
              <w:spacing w:before="0" w:after="0"/>
              <w:rPr>
                <w:rFonts w:ascii="Arial" w:hAnsi="Arial" w:cs="Arial"/>
                <w:szCs w:val="22"/>
              </w:rPr>
            </w:pPr>
            <w:r w:rsidRPr="00413FD9">
              <w:rPr>
                <w:rFonts w:ascii="Arial" w:hAnsi="Arial" w:cs="Arial"/>
                <w:szCs w:val="22"/>
              </w:rPr>
              <w:t>Office Phone</w:t>
            </w:r>
          </w:p>
        </w:tc>
        <w:tc>
          <w:tcPr>
            <w:tcW w:w="1468" w:type="dxa"/>
            <w:shd w:val="clear" w:color="auto" w:fill="002060"/>
            <w:noWrap/>
            <w:vAlign w:val="center"/>
          </w:tcPr>
          <w:p w14:paraId="0C2E8F7E" w14:textId="3596BD28" w:rsidR="00991E0B" w:rsidRPr="00413FD9" w:rsidRDefault="00AA440A" w:rsidP="001A375C">
            <w:pPr>
              <w:pStyle w:val="TableHeading"/>
              <w:spacing w:before="0" w:after="0"/>
              <w:rPr>
                <w:rFonts w:ascii="Arial" w:hAnsi="Arial" w:cs="Arial"/>
                <w:szCs w:val="22"/>
              </w:rPr>
            </w:pPr>
            <w:r w:rsidRPr="00413FD9">
              <w:rPr>
                <w:rFonts w:ascii="Arial" w:hAnsi="Arial" w:cs="Arial"/>
                <w:szCs w:val="22"/>
              </w:rPr>
              <w:t xml:space="preserve">Cell </w:t>
            </w:r>
            <w:r w:rsidR="00991E0B" w:rsidRPr="00413FD9">
              <w:rPr>
                <w:rFonts w:ascii="Arial" w:hAnsi="Arial" w:cs="Arial"/>
                <w:szCs w:val="22"/>
              </w:rPr>
              <w:t>Phone</w:t>
            </w:r>
          </w:p>
        </w:tc>
        <w:tc>
          <w:tcPr>
            <w:tcW w:w="1842" w:type="dxa"/>
            <w:shd w:val="clear" w:color="auto" w:fill="002060"/>
            <w:noWrap/>
            <w:vAlign w:val="center"/>
          </w:tcPr>
          <w:p w14:paraId="714382DA" w14:textId="74C97FE3" w:rsidR="00991E0B" w:rsidRPr="00413FD9" w:rsidRDefault="00AA440A" w:rsidP="001A375C">
            <w:pPr>
              <w:pStyle w:val="TableHeading"/>
              <w:spacing w:before="0" w:after="0"/>
              <w:rPr>
                <w:rFonts w:ascii="Arial" w:hAnsi="Arial" w:cs="Arial"/>
                <w:szCs w:val="22"/>
              </w:rPr>
            </w:pPr>
            <w:r w:rsidRPr="00413FD9">
              <w:rPr>
                <w:rFonts w:ascii="Arial" w:hAnsi="Arial" w:cs="Arial"/>
                <w:szCs w:val="22"/>
              </w:rPr>
              <w:t>Email</w:t>
            </w:r>
          </w:p>
        </w:tc>
      </w:tr>
      <w:tr w:rsidR="00991E0B" w:rsidRPr="00E25659" w14:paraId="4FE9FE01" w14:textId="77777777" w:rsidTr="00C73B1C">
        <w:trPr>
          <w:trHeight w:val="389"/>
        </w:trPr>
        <w:tc>
          <w:tcPr>
            <w:tcW w:w="2568" w:type="dxa"/>
            <w:noWrap/>
            <w:vAlign w:val="center"/>
          </w:tcPr>
          <w:p w14:paraId="0363FF26" w14:textId="2105A093" w:rsidR="00991E0B" w:rsidRPr="00413FD9" w:rsidRDefault="47C33DA1" w:rsidP="001A375C">
            <w:pPr>
              <w:rPr>
                <w:rFonts w:ascii="Arial" w:hAnsi="Arial" w:cs="Arial"/>
                <w:sz w:val="22"/>
                <w:szCs w:val="22"/>
              </w:rPr>
            </w:pPr>
            <w:r w:rsidRPr="00BA65F9">
              <w:rPr>
                <w:rFonts w:ascii="Arial" w:hAnsi="Arial" w:cs="Arial"/>
                <w:sz w:val="22"/>
                <w:szCs w:val="22"/>
              </w:rPr>
              <w:t>Local</w:t>
            </w:r>
            <w:r w:rsidR="2F556DEC" w:rsidRPr="00BA65F9">
              <w:rPr>
                <w:rFonts w:ascii="Arial" w:hAnsi="Arial" w:cs="Arial"/>
                <w:sz w:val="22"/>
                <w:szCs w:val="22"/>
              </w:rPr>
              <w:t xml:space="preserve"> </w:t>
            </w:r>
            <w:r w:rsidR="6D290CE2" w:rsidRPr="00BA65F9">
              <w:rPr>
                <w:rFonts w:ascii="Arial" w:hAnsi="Arial" w:cs="Arial"/>
                <w:sz w:val="22"/>
                <w:szCs w:val="22"/>
              </w:rPr>
              <w:t>E</w:t>
            </w:r>
            <w:r w:rsidR="35ED8CA7" w:rsidRPr="00BA65F9">
              <w:rPr>
                <w:rFonts w:ascii="Arial" w:hAnsi="Arial" w:cs="Arial"/>
                <w:sz w:val="22"/>
                <w:szCs w:val="22"/>
              </w:rPr>
              <w:t xml:space="preserve">mergency </w:t>
            </w:r>
            <w:r w:rsidR="6D290CE2" w:rsidRPr="00BA65F9">
              <w:rPr>
                <w:rFonts w:ascii="Arial" w:hAnsi="Arial" w:cs="Arial"/>
                <w:sz w:val="22"/>
                <w:szCs w:val="22"/>
              </w:rPr>
              <w:t>M</w:t>
            </w:r>
            <w:r w:rsidR="35ED8CA7" w:rsidRPr="00BA65F9">
              <w:rPr>
                <w:rFonts w:ascii="Arial" w:hAnsi="Arial" w:cs="Arial"/>
                <w:sz w:val="22"/>
                <w:szCs w:val="22"/>
              </w:rPr>
              <w:t xml:space="preserve">anagement </w:t>
            </w:r>
            <w:r w:rsidR="6D290CE2" w:rsidRPr="00BA65F9">
              <w:rPr>
                <w:rFonts w:ascii="Arial" w:hAnsi="Arial" w:cs="Arial"/>
                <w:sz w:val="22"/>
                <w:szCs w:val="22"/>
              </w:rPr>
              <w:t>A</w:t>
            </w:r>
            <w:r w:rsidR="35ED8CA7" w:rsidRPr="00BA65F9">
              <w:rPr>
                <w:rFonts w:ascii="Arial" w:hAnsi="Arial" w:cs="Arial"/>
                <w:sz w:val="22"/>
                <w:szCs w:val="22"/>
              </w:rPr>
              <w:t>gency</w:t>
            </w:r>
            <w:r w:rsidR="046034D3" w:rsidRPr="00BA65F9">
              <w:rPr>
                <w:rFonts w:ascii="Arial" w:hAnsi="Arial" w:cs="Arial"/>
                <w:sz w:val="22"/>
                <w:szCs w:val="22"/>
              </w:rPr>
              <w:t xml:space="preserve"> (EMA)</w:t>
            </w:r>
          </w:p>
        </w:tc>
        <w:tc>
          <w:tcPr>
            <w:tcW w:w="1832" w:type="dxa"/>
            <w:noWrap/>
            <w:vAlign w:val="center"/>
          </w:tcPr>
          <w:p w14:paraId="2E4015FE" w14:textId="77777777" w:rsidR="00991E0B" w:rsidRPr="00413FD9" w:rsidRDefault="00991E0B" w:rsidP="0089042B">
            <w:pPr>
              <w:rPr>
                <w:rFonts w:ascii="Arial" w:hAnsi="Arial" w:cs="Arial"/>
                <w:sz w:val="22"/>
                <w:szCs w:val="22"/>
              </w:rPr>
            </w:pPr>
          </w:p>
        </w:tc>
        <w:tc>
          <w:tcPr>
            <w:tcW w:w="1710" w:type="dxa"/>
            <w:noWrap/>
            <w:vAlign w:val="center"/>
          </w:tcPr>
          <w:p w14:paraId="6B988C29" w14:textId="77777777" w:rsidR="00991E0B" w:rsidRPr="00413FD9" w:rsidRDefault="00991E0B" w:rsidP="0089042B">
            <w:pPr>
              <w:rPr>
                <w:rFonts w:ascii="Arial" w:hAnsi="Arial" w:cs="Arial"/>
                <w:sz w:val="22"/>
                <w:szCs w:val="22"/>
              </w:rPr>
            </w:pPr>
          </w:p>
        </w:tc>
        <w:tc>
          <w:tcPr>
            <w:tcW w:w="1468" w:type="dxa"/>
            <w:noWrap/>
            <w:vAlign w:val="center"/>
          </w:tcPr>
          <w:p w14:paraId="5645E765" w14:textId="77777777" w:rsidR="00991E0B" w:rsidRPr="00413FD9" w:rsidRDefault="00991E0B" w:rsidP="0089042B">
            <w:pPr>
              <w:rPr>
                <w:rFonts w:ascii="Arial" w:hAnsi="Arial" w:cs="Arial"/>
                <w:sz w:val="22"/>
                <w:szCs w:val="22"/>
              </w:rPr>
            </w:pPr>
          </w:p>
        </w:tc>
        <w:tc>
          <w:tcPr>
            <w:tcW w:w="1842" w:type="dxa"/>
            <w:noWrap/>
            <w:vAlign w:val="center"/>
          </w:tcPr>
          <w:p w14:paraId="52CAFA1D" w14:textId="77777777" w:rsidR="00991E0B" w:rsidRPr="00413FD9" w:rsidRDefault="00991E0B" w:rsidP="0089042B">
            <w:pPr>
              <w:rPr>
                <w:rFonts w:ascii="Arial" w:hAnsi="Arial" w:cs="Arial"/>
                <w:sz w:val="22"/>
                <w:szCs w:val="22"/>
              </w:rPr>
            </w:pPr>
          </w:p>
        </w:tc>
      </w:tr>
      <w:tr w:rsidR="0089042B" w:rsidRPr="00E25659" w14:paraId="0537A87F" w14:textId="77777777" w:rsidTr="00C73B1C">
        <w:trPr>
          <w:trHeight w:val="389"/>
        </w:trPr>
        <w:tc>
          <w:tcPr>
            <w:tcW w:w="2568" w:type="dxa"/>
            <w:noWrap/>
            <w:vAlign w:val="center"/>
          </w:tcPr>
          <w:p w14:paraId="5EC2538A" w14:textId="0F0AD4A2" w:rsidR="0089042B" w:rsidRPr="00413FD9" w:rsidRDefault="0089042B" w:rsidP="0089042B">
            <w:pPr>
              <w:rPr>
                <w:rFonts w:ascii="Arial" w:hAnsi="Arial" w:cs="Arial"/>
                <w:sz w:val="22"/>
                <w:szCs w:val="22"/>
              </w:rPr>
            </w:pPr>
            <w:r w:rsidRPr="64BF205E">
              <w:rPr>
                <w:rFonts w:ascii="Arial" w:hAnsi="Arial" w:cs="Arial"/>
                <w:sz w:val="22"/>
                <w:szCs w:val="22"/>
              </w:rPr>
              <w:t>Mississippi State Department of Health (MSDH) Licensure</w:t>
            </w:r>
          </w:p>
        </w:tc>
        <w:tc>
          <w:tcPr>
            <w:tcW w:w="1832" w:type="dxa"/>
            <w:noWrap/>
            <w:vAlign w:val="center"/>
          </w:tcPr>
          <w:p w14:paraId="600BB38A" w14:textId="77777777" w:rsidR="0089042B" w:rsidRPr="00413FD9" w:rsidRDefault="0089042B" w:rsidP="0089042B">
            <w:pPr>
              <w:rPr>
                <w:rFonts w:ascii="Arial" w:hAnsi="Arial" w:cs="Arial"/>
                <w:sz w:val="22"/>
                <w:szCs w:val="22"/>
              </w:rPr>
            </w:pPr>
          </w:p>
        </w:tc>
        <w:tc>
          <w:tcPr>
            <w:tcW w:w="1710" w:type="dxa"/>
            <w:noWrap/>
            <w:vAlign w:val="center"/>
          </w:tcPr>
          <w:p w14:paraId="3BF3B03E" w14:textId="77777777" w:rsidR="0089042B" w:rsidRPr="00413FD9" w:rsidRDefault="0089042B" w:rsidP="0089042B">
            <w:pPr>
              <w:rPr>
                <w:rFonts w:ascii="Arial" w:hAnsi="Arial" w:cs="Arial"/>
                <w:sz w:val="22"/>
                <w:szCs w:val="22"/>
              </w:rPr>
            </w:pPr>
          </w:p>
        </w:tc>
        <w:tc>
          <w:tcPr>
            <w:tcW w:w="1468" w:type="dxa"/>
            <w:noWrap/>
            <w:vAlign w:val="center"/>
          </w:tcPr>
          <w:p w14:paraId="0EBCFEB6" w14:textId="5B67C332" w:rsidR="0089042B" w:rsidRPr="00413FD9" w:rsidRDefault="0089042B" w:rsidP="0089042B">
            <w:pPr>
              <w:rPr>
                <w:rFonts w:ascii="Arial" w:hAnsi="Arial" w:cs="Arial"/>
                <w:sz w:val="22"/>
                <w:szCs w:val="22"/>
              </w:rPr>
            </w:pPr>
          </w:p>
        </w:tc>
        <w:tc>
          <w:tcPr>
            <w:tcW w:w="1842" w:type="dxa"/>
            <w:noWrap/>
            <w:vAlign w:val="center"/>
          </w:tcPr>
          <w:p w14:paraId="03844AD6" w14:textId="0C8AFA6A" w:rsidR="0089042B" w:rsidRPr="00413FD9" w:rsidRDefault="0089042B" w:rsidP="0089042B">
            <w:pPr>
              <w:rPr>
                <w:rFonts w:ascii="Arial" w:hAnsi="Arial" w:cs="Arial"/>
                <w:sz w:val="22"/>
                <w:szCs w:val="22"/>
              </w:rPr>
            </w:pPr>
          </w:p>
        </w:tc>
      </w:tr>
      <w:tr w:rsidR="00991E0B" w:rsidRPr="00E25659" w14:paraId="12989F6B" w14:textId="77777777" w:rsidTr="00C73B1C">
        <w:trPr>
          <w:trHeight w:val="389"/>
        </w:trPr>
        <w:tc>
          <w:tcPr>
            <w:tcW w:w="2568" w:type="dxa"/>
            <w:noWrap/>
            <w:vAlign w:val="center"/>
          </w:tcPr>
          <w:p w14:paraId="4347BED1" w14:textId="14BBDAD3" w:rsidR="00991E0B" w:rsidRPr="00413FD9" w:rsidRDefault="2D895326" w:rsidP="001A375C">
            <w:pPr>
              <w:rPr>
                <w:rFonts w:ascii="Arial" w:hAnsi="Arial" w:cs="Arial"/>
                <w:sz w:val="22"/>
                <w:szCs w:val="22"/>
              </w:rPr>
            </w:pPr>
            <w:r w:rsidRPr="00BA65F9">
              <w:rPr>
                <w:rFonts w:ascii="Arial" w:hAnsi="Arial" w:cs="Arial"/>
                <w:sz w:val="22"/>
                <w:szCs w:val="22"/>
              </w:rPr>
              <w:t>Emergency Support Function (</w:t>
            </w:r>
            <w:r w:rsidR="7A1E53CA" w:rsidRPr="00BA65F9">
              <w:rPr>
                <w:rFonts w:ascii="Arial" w:hAnsi="Arial" w:cs="Arial"/>
                <w:sz w:val="22"/>
                <w:szCs w:val="22"/>
              </w:rPr>
              <w:t>ESF</w:t>
            </w:r>
            <w:r w:rsidR="233D496B" w:rsidRPr="00BA65F9">
              <w:rPr>
                <w:rFonts w:ascii="Arial" w:hAnsi="Arial" w:cs="Arial"/>
                <w:sz w:val="22"/>
                <w:szCs w:val="22"/>
              </w:rPr>
              <w:t>)</w:t>
            </w:r>
            <w:r w:rsidR="7A1E53CA" w:rsidRPr="00BA65F9">
              <w:rPr>
                <w:rFonts w:ascii="Arial" w:hAnsi="Arial" w:cs="Arial"/>
                <w:sz w:val="22"/>
                <w:szCs w:val="22"/>
              </w:rPr>
              <w:t>-8 Specialist</w:t>
            </w:r>
          </w:p>
        </w:tc>
        <w:tc>
          <w:tcPr>
            <w:tcW w:w="1832" w:type="dxa"/>
            <w:noWrap/>
            <w:vAlign w:val="center"/>
          </w:tcPr>
          <w:p w14:paraId="327037FC" w14:textId="77777777" w:rsidR="00991E0B" w:rsidRPr="00413FD9" w:rsidRDefault="00991E0B" w:rsidP="00606099">
            <w:pPr>
              <w:rPr>
                <w:rFonts w:ascii="Arial" w:hAnsi="Arial" w:cs="Arial"/>
                <w:sz w:val="22"/>
                <w:szCs w:val="22"/>
              </w:rPr>
            </w:pPr>
          </w:p>
        </w:tc>
        <w:tc>
          <w:tcPr>
            <w:tcW w:w="1710" w:type="dxa"/>
            <w:noWrap/>
            <w:vAlign w:val="center"/>
          </w:tcPr>
          <w:p w14:paraId="16209325" w14:textId="77777777" w:rsidR="00991E0B" w:rsidRPr="00413FD9" w:rsidRDefault="00991E0B" w:rsidP="00606099">
            <w:pPr>
              <w:rPr>
                <w:rFonts w:ascii="Arial" w:hAnsi="Arial" w:cs="Arial"/>
                <w:sz w:val="22"/>
                <w:szCs w:val="22"/>
              </w:rPr>
            </w:pPr>
          </w:p>
        </w:tc>
        <w:tc>
          <w:tcPr>
            <w:tcW w:w="1468" w:type="dxa"/>
            <w:noWrap/>
            <w:vAlign w:val="center"/>
          </w:tcPr>
          <w:p w14:paraId="7AB9A8B0" w14:textId="77777777" w:rsidR="00991E0B" w:rsidRPr="00413FD9" w:rsidRDefault="00991E0B" w:rsidP="00606099">
            <w:pPr>
              <w:rPr>
                <w:rFonts w:ascii="Arial" w:hAnsi="Arial" w:cs="Arial"/>
                <w:sz w:val="22"/>
                <w:szCs w:val="22"/>
              </w:rPr>
            </w:pPr>
          </w:p>
        </w:tc>
        <w:tc>
          <w:tcPr>
            <w:tcW w:w="1842" w:type="dxa"/>
            <w:noWrap/>
            <w:vAlign w:val="center"/>
          </w:tcPr>
          <w:p w14:paraId="3F895542" w14:textId="77777777" w:rsidR="00991E0B" w:rsidRPr="00413FD9" w:rsidRDefault="00991E0B" w:rsidP="00606099">
            <w:pPr>
              <w:rPr>
                <w:rFonts w:ascii="Arial" w:hAnsi="Arial" w:cs="Arial"/>
                <w:sz w:val="22"/>
                <w:szCs w:val="22"/>
              </w:rPr>
            </w:pPr>
          </w:p>
        </w:tc>
      </w:tr>
      <w:tr w:rsidR="00991E0B" w:rsidRPr="00E25659" w14:paraId="64FF5BE4" w14:textId="77777777" w:rsidTr="00C73B1C">
        <w:trPr>
          <w:trHeight w:val="389"/>
        </w:trPr>
        <w:tc>
          <w:tcPr>
            <w:tcW w:w="2568" w:type="dxa"/>
            <w:noWrap/>
            <w:vAlign w:val="center"/>
          </w:tcPr>
          <w:p w14:paraId="04288891" w14:textId="238945A2" w:rsidR="00991E0B" w:rsidRPr="00413FD9" w:rsidRDefault="00B51F26" w:rsidP="001A375C">
            <w:pPr>
              <w:rPr>
                <w:rFonts w:ascii="Arial" w:hAnsi="Arial" w:cs="Arial"/>
                <w:sz w:val="22"/>
                <w:szCs w:val="22"/>
              </w:rPr>
            </w:pPr>
            <w:r>
              <w:rPr>
                <w:rFonts w:ascii="Arial" w:hAnsi="Arial" w:cs="Arial"/>
                <w:sz w:val="22"/>
                <w:szCs w:val="22"/>
              </w:rPr>
              <w:t>Medical Support Specialist</w:t>
            </w:r>
            <w:r w:rsidR="000642CE">
              <w:rPr>
                <w:rFonts w:ascii="Arial" w:hAnsi="Arial" w:cs="Arial"/>
                <w:sz w:val="22"/>
                <w:szCs w:val="22"/>
              </w:rPr>
              <w:t xml:space="preserve"> (Nurse)</w:t>
            </w:r>
          </w:p>
        </w:tc>
        <w:tc>
          <w:tcPr>
            <w:tcW w:w="1832" w:type="dxa"/>
            <w:noWrap/>
            <w:vAlign w:val="center"/>
          </w:tcPr>
          <w:p w14:paraId="220BDB19" w14:textId="77777777" w:rsidR="00991E0B" w:rsidRPr="00413FD9" w:rsidRDefault="00991E0B" w:rsidP="00606099">
            <w:pPr>
              <w:rPr>
                <w:rFonts w:ascii="Arial" w:hAnsi="Arial" w:cs="Arial"/>
                <w:sz w:val="22"/>
                <w:szCs w:val="22"/>
              </w:rPr>
            </w:pPr>
          </w:p>
        </w:tc>
        <w:tc>
          <w:tcPr>
            <w:tcW w:w="1710" w:type="dxa"/>
            <w:noWrap/>
            <w:vAlign w:val="center"/>
          </w:tcPr>
          <w:p w14:paraId="3BE11F4E" w14:textId="77777777" w:rsidR="00991E0B" w:rsidRPr="00413FD9" w:rsidRDefault="00991E0B" w:rsidP="00606099">
            <w:pPr>
              <w:rPr>
                <w:rFonts w:ascii="Arial" w:hAnsi="Arial" w:cs="Arial"/>
                <w:sz w:val="22"/>
                <w:szCs w:val="22"/>
              </w:rPr>
            </w:pPr>
          </w:p>
        </w:tc>
        <w:tc>
          <w:tcPr>
            <w:tcW w:w="1468" w:type="dxa"/>
            <w:noWrap/>
            <w:vAlign w:val="center"/>
          </w:tcPr>
          <w:p w14:paraId="467AC947" w14:textId="77777777" w:rsidR="00991E0B" w:rsidRPr="00413FD9" w:rsidRDefault="00991E0B" w:rsidP="00606099">
            <w:pPr>
              <w:rPr>
                <w:rFonts w:ascii="Arial" w:hAnsi="Arial" w:cs="Arial"/>
                <w:sz w:val="22"/>
                <w:szCs w:val="22"/>
              </w:rPr>
            </w:pPr>
          </w:p>
        </w:tc>
        <w:tc>
          <w:tcPr>
            <w:tcW w:w="1842" w:type="dxa"/>
            <w:noWrap/>
            <w:vAlign w:val="center"/>
          </w:tcPr>
          <w:p w14:paraId="6F888FBE" w14:textId="77777777" w:rsidR="00991E0B" w:rsidRPr="00413FD9" w:rsidRDefault="00991E0B" w:rsidP="00606099">
            <w:pPr>
              <w:rPr>
                <w:rFonts w:ascii="Arial" w:hAnsi="Arial" w:cs="Arial"/>
                <w:sz w:val="22"/>
                <w:szCs w:val="22"/>
              </w:rPr>
            </w:pPr>
          </w:p>
        </w:tc>
      </w:tr>
      <w:tr w:rsidR="00991E0B" w:rsidRPr="00E25659" w14:paraId="7B905B24" w14:textId="77777777" w:rsidTr="00C73B1C">
        <w:trPr>
          <w:trHeight w:val="389"/>
        </w:trPr>
        <w:tc>
          <w:tcPr>
            <w:tcW w:w="2568" w:type="dxa"/>
            <w:noWrap/>
            <w:vAlign w:val="center"/>
          </w:tcPr>
          <w:p w14:paraId="33751B03" w14:textId="631C8330" w:rsidR="00991E0B" w:rsidRPr="00413FD9" w:rsidRDefault="00B51F26" w:rsidP="001A375C">
            <w:pPr>
              <w:rPr>
                <w:rFonts w:ascii="Arial" w:hAnsi="Arial" w:cs="Arial"/>
                <w:sz w:val="22"/>
                <w:szCs w:val="22"/>
              </w:rPr>
            </w:pPr>
            <w:r>
              <w:rPr>
                <w:rFonts w:ascii="Arial" w:hAnsi="Arial" w:cs="Arial"/>
                <w:sz w:val="22"/>
                <w:szCs w:val="22"/>
              </w:rPr>
              <w:t>Public Health Specialist</w:t>
            </w:r>
          </w:p>
        </w:tc>
        <w:tc>
          <w:tcPr>
            <w:tcW w:w="1832" w:type="dxa"/>
            <w:noWrap/>
            <w:vAlign w:val="center"/>
          </w:tcPr>
          <w:p w14:paraId="2E9A0C1F" w14:textId="77777777" w:rsidR="00991E0B" w:rsidRPr="00413FD9" w:rsidRDefault="00991E0B" w:rsidP="00606099">
            <w:pPr>
              <w:rPr>
                <w:rFonts w:ascii="Arial" w:hAnsi="Arial" w:cs="Arial"/>
                <w:sz w:val="22"/>
                <w:szCs w:val="22"/>
              </w:rPr>
            </w:pPr>
          </w:p>
        </w:tc>
        <w:tc>
          <w:tcPr>
            <w:tcW w:w="1710" w:type="dxa"/>
            <w:noWrap/>
            <w:vAlign w:val="center"/>
          </w:tcPr>
          <w:p w14:paraId="66CFC66B" w14:textId="77777777" w:rsidR="00991E0B" w:rsidRPr="00413FD9" w:rsidRDefault="00991E0B" w:rsidP="00606099">
            <w:pPr>
              <w:rPr>
                <w:rFonts w:ascii="Arial" w:hAnsi="Arial" w:cs="Arial"/>
                <w:sz w:val="22"/>
                <w:szCs w:val="22"/>
              </w:rPr>
            </w:pPr>
          </w:p>
        </w:tc>
        <w:tc>
          <w:tcPr>
            <w:tcW w:w="1468" w:type="dxa"/>
            <w:noWrap/>
            <w:vAlign w:val="center"/>
          </w:tcPr>
          <w:p w14:paraId="4BFBE9D0" w14:textId="77777777" w:rsidR="00991E0B" w:rsidRPr="00413FD9" w:rsidRDefault="00991E0B" w:rsidP="00606099">
            <w:pPr>
              <w:rPr>
                <w:rFonts w:ascii="Arial" w:hAnsi="Arial" w:cs="Arial"/>
                <w:sz w:val="22"/>
                <w:szCs w:val="22"/>
              </w:rPr>
            </w:pPr>
          </w:p>
        </w:tc>
        <w:tc>
          <w:tcPr>
            <w:tcW w:w="1842" w:type="dxa"/>
            <w:noWrap/>
            <w:vAlign w:val="center"/>
          </w:tcPr>
          <w:p w14:paraId="1A459C78" w14:textId="77777777" w:rsidR="00991E0B" w:rsidRPr="00413FD9" w:rsidRDefault="00991E0B" w:rsidP="00606099">
            <w:pPr>
              <w:rPr>
                <w:rFonts w:ascii="Arial" w:hAnsi="Arial" w:cs="Arial"/>
                <w:sz w:val="22"/>
                <w:szCs w:val="22"/>
              </w:rPr>
            </w:pPr>
          </w:p>
        </w:tc>
      </w:tr>
    </w:tbl>
    <w:p w14:paraId="0A3C9B1C" w14:textId="5E3A7A4F" w:rsidR="00F5133B" w:rsidRPr="001838EC" w:rsidRDefault="00B00414" w:rsidP="001A375C">
      <w:pPr>
        <w:rPr>
          <w:rFonts w:ascii="Arial" w:hAnsi="Arial" w:cs="Arial"/>
        </w:rPr>
      </w:pPr>
      <w:r>
        <w:rPr>
          <w:rFonts w:ascii="Arial" w:hAnsi="Arial" w:cs="Arial"/>
        </w:rPr>
        <w:t>*</w:t>
      </w:r>
      <w:r w:rsidR="00F5133B" w:rsidRPr="001838EC">
        <w:rPr>
          <w:rFonts w:ascii="Arial" w:hAnsi="Arial" w:cs="Arial"/>
        </w:rPr>
        <w:t>Contact the individuals above in the order listed.</w:t>
      </w:r>
    </w:p>
    <w:p w14:paraId="13F3C16D" w14:textId="6298A67B" w:rsidR="00AA07D0" w:rsidRDefault="00B57E8E" w:rsidP="001A375C">
      <w:pPr>
        <w:pStyle w:val="Heading1"/>
        <w:rPr>
          <w:b w:val="0"/>
        </w:rPr>
      </w:pPr>
      <w:r w:rsidRPr="000455CD">
        <w:lastRenderedPageBreak/>
        <w:br w:type="page"/>
      </w:r>
    </w:p>
    <w:p w14:paraId="6C82D5EE" w14:textId="77777777" w:rsidR="00A136B2" w:rsidRPr="000455CD" w:rsidRDefault="00A136B2" w:rsidP="001A375C">
      <w:pPr>
        <w:pStyle w:val="Heading1"/>
      </w:pPr>
      <w:bookmarkStart w:id="5" w:name="_Toc468090651"/>
      <w:bookmarkStart w:id="6" w:name="_Toc214463532"/>
      <w:r w:rsidRPr="000455CD">
        <w:lastRenderedPageBreak/>
        <w:t>Signature Page</w:t>
      </w:r>
      <w:bookmarkEnd w:id="5"/>
      <w:r w:rsidRPr="000455CD">
        <w:t xml:space="preserve"> </w:t>
      </w:r>
      <w:r>
        <w:t>- Review Committee</w:t>
      </w:r>
      <w:bookmarkEnd w:id="6"/>
    </w:p>
    <w:p w14:paraId="7255EF7D" w14:textId="77777777" w:rsidR="00A136B2" w:rsidRPr="007E6092" w:rsidRDefault="00A136B2" w:rsidP="001A375C">
      <w:pPr>
        <w:pBdr>
          <w:top w:val="single" w:sz="4" w:space="1" w:color="auto"/>
        </w:pBdr>
        <w:rPr>
          <w:rFonts w:ascii="Arial" w:hAnsi="Arial" w:cs="Arial"/>
          <w:sz w:val="22"/>
          <w:szCs w:val="22"/>
        </w:rPr>
      </w:pPr>
    </w:p>
    <w:p w14:paraId="65D17B21" w14:textId="77777777" w:rsidR="00A136B2" w:rsidRPr="007E6092" w:rsidRDefault="00A136B2" w:rsidP="001A375C">
      <w:pPr>
        <w:autoSpaceDE w:val="0"/>
        <w:autoSpaceDN w:val="0"/>
        <w:adjustRightInd w:val="0"/>
        <w:spacing w:before="120"/>
        <w:rPr>
          <w:rFonts w:ascii="Arial" w:hAnsi="Arial" w:cs="Arial"/>
          <w:b/>
          <w:sz w:val="22"/>
          <w:szCs w:val="22"/>
        </w:rPr>
      </w:pPr>
      <w:r w:rsidRPr="007E6092">
        <w:rPr>
          <w:rFonts w:ascii="Arial" w:hAnsi="Arial" w:cs="Arial"/>
          <w:b/>
          <w:sz w:val="22"/>
          <w:szCs w:val="22"/>
        </w:rPr>
        <w:t>&lt;Facility Name&gt;</w:t>
      </w:r>
    </w:p>
    <w:p w14:paraId="306D9068" w14:textId="77777777" w:rsidR="00A136B2" w:rsidRPr="00466CAA" w:rsidRDefault="00A136B2" w:rsidP="001A375C">
      <w:pPr>
        <w:autoSpaceDE w:val="0"/>
        <w:autoSpaceDN w:val="0"/>
        <w:adjustRightInd w:val="0"/>
        <w:spacing w:before="120"/>
        <w:rPr>
          <w:rFonts w:ascii="Arial" w:hAnsi="Arial" w:cs="Arial"/>
          <w:b/>
          <w:sz w:val="22"/>
          <w:szCs w:val="22"/>
        </w:rPr>
      </w:pPr>
    </w:p>
    <w:p w14:paraId="7649C370" w14:textId="77777777" w:rsidR="00A136B2" w:rsidRPr="00466CAA" w:rsidRDefault="00A136B2" w:rsidP="001A375C">
      <w:pPr>
        <w:rPr>
          <w:rFonts w:ascii="Arial" w:hAnsi="Arial" w:cs="Arial"/>
          <w:b/>
          <w:sz w:val="22"/>
          <w:szCs w:val="22"/>
        </w:rPr>
      </w:pPr>
    </w:p>
    <w:p w14:paraId="06DBA1D7" w14:textId="3C293EA3"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32DC7C37" w14:textId="77777777" w:rsidR="00A136B2" w:rsidRPr="007E6092" w:rsidRDefault="00A136B2" w:rsidP="001A375C">
      <w:pPr>
        <w:tabs>
          <w:tab w:val="left" w:pos="720"/>
          <w:tab w:val="left" w:pos="2016"/>
          <w:tab w:val="left" w:pos="6480"/>
        </w:tabs>
        <w:ind w:left="6480" w:hanging="6480"/>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4F960BEB"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4A540A37"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1518C3A3" w14:textId="39ABDA5B"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72160E04" w14:textId="77777777" w:rsidR="00A136B2" w:rsidRPr="007E6092" w:rsidRDefault="00A136B2" w:rsidP="001A375C">
      <w:pPr>
        <w:tabs>
          <w:tab w:val="left" w:pos="720"/>
          <w:tab w:val="left" w:pos="2016"/>
          <w:tab w:val="left" w:pos="6480"/>
        </w:tabs>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5324AC6F" w14:textId="77777777" w:rsidR="00A136B2" w:rsidRPr="00466CAA" w:rsidRDefault="00A136B2" w:rsidP="001A375C">
      <w:pPr>
        <w:tabs>
          <w:tab w:val="left" w:pos="720"/>
          <w:tab w:val="left" w:pos="2016"/>
          <w:tab w:val="left" w:pos="6480"/>
        </w:tabs>
        <w:rPr>
          <w:rFonts w:ascii="Arial" w:hAnsi="Arial" w:cs="Arial"/>
          <w:b/>
          <w:sz w:val="22"/>
          <w:szCs w:val="22"/>
        </w:rPr>
      </w:pPr>
    </w:p>
    <w:p w14:paraId="40F7F744" w14:textId="77777777" w:rsidR="00A136B2" w:rsidRPr="00466CAA" w:rsidRDefault="00A136B2" w:rsidP="001A375C">
      <w:pPr>
        <w:tabs>
          <w:tab w:val="left" w:pos="720"/>
          <w:tab w:val="left" w:pos="2016"/>
          <w:tab w:val="left" w:pos="6480"/>
        </w:tabs>
        <w:rPr>
          <w:rFonts w:ascii="Arial" w:hAnsi="Arial" w:cs="Arial"/>
          <w:b/>
          <w:sz w:val="22"/>
          <w:szCs w:val="22"/>
        </w:rPr>
      </w:pPr>
    </w:p>
    <w:p w14:paraId="03D5B67C" w14:textId="651EF09B"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38C6712A" w14:textId="77777777" w:rsidR="00A136B2" w:rsidRPr="007E6092" w:rsidRDefault="00A136B2" w:rsidP="001A375C">
      <w:pPr>
        <w:tabs>
          <w:tab w:val="left" w:pos="720"/>
          <w:tab w:val="left" w:pos="2016"/>
          <w:tab w:val="left" w:pos="6480"/>
        </w:tabs>
        <w:ind w:left="6480" w:hanging="6480"/>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2FF021FD"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2A54B690"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0EEC6903" w14:textId="6F97D14C"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1E85627F" w14:textId="77777777" w:rsidR="00A136B2" w:rsidRPr="007E6092" w:rsidRDefault="00A136B2" w:rsidP="001A375C">
      <w:pPr>
        <w:tabs>
          <w:tab w:val="left" w:pos="720"/>
          <w:tab w:val="left" w:pos="2016"/>
          <w:tab w:val="left" w:pos="6480"/>
        </w:tabs>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7E2063C5" w14:textId="77777777" w:rsidR="00A136B2" w:rsidRPr="00466CAA" w:rsidRDefault="00A136B2" w:rsidP="001A375C">
      <w:pPr>
        <w:tabs>
          <w:tab w:val="left" w:pos="720"/>
          <w:tab w:val="left" w:pos="2016"/>
          <w:tab w:val="left" w:pos="6480"/>
        </w:tabs>
        <w:rPr>
          <w:rFonts w:ascii="Arial" w:hAnsi="Arial" w:cs="Arial"/>
          <w:b/>
          <w:sz w:val="22"/>
          <w:szCs w:val="22"/>
        </w:rPr>
      </w:pPr>
    </w:p>
    <w:p w14:paraId="3BA08144" w14:textId="77777777" w:rsidR="00A136B2" w:rsidRPr="00466CAA" w:rsidRDefault="00A136B2" w:rsidP="001A375C">
      <w:pPr>
        <w:tabs>
          <w:tab w:val="left" w:pos="720"/>
          <w:tab w:val="left" w:pos="2016"/>
          <w:tab w:val="left" w:pos="6480"/>
        </w:tabs>
        <w:rPr>
          <w:rFonts w:ascii="Arial" w:hAnsi="Arial" w:cs="Arial"/>
          <w:b/>
          <w:sz w:val="22"/>
          <w:szCs w:val="22"/>
        </w:rPr>
      </w:pPr>
    </w:p>
    <w:p w14:paraId="178BDB8E" w14:textId="6CE056C4"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6B72A5DC" w14:textId="77777777" w:rsidR="00A136B2" w:rsidRPr="007E6092" w:rsidRDefault="00A136B2" w:rsidP="001A375C">
      <w:pPr>
        <w:tabs>
          <w:tab w:val="left" w:pos="720"/>
          <w:tab w:val="left" w:pos="2016"/>
          <w:tab w:val="left" w:pos="6480"/>
        </w:tabs>
        <w:ind w:left="6480" w:hanging="6480"/>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2851C982"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64AC38F2"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3E118903" w14:textId="13435E24"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41C1FD8C" w14:textId="77777777" w:rsidR="00A136B2" w:rsidRPr="007E6092" w:rsidRDefault="00A136B2" w:rsidP="001A375C">
      <w:pPr>
        <w:tabs>
          <w:tab w:val="left" w:pos="720"/>
          <w:tab w:val="left" w:pos="2016"/>
          <w:tab w:val="left" w:pos="6480"/>
        </w:tabs>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4A28CC4F" w14:textId="77777777" w:rsidR="00A136B2" w:rsidRPr="00466CAA" w:rsidRDefault="00A136B2" w:rsidP="001A375C">
      <w:pPr>
        <w:tabs>
          <w:tab w:val="left" w:pos="720"/>
          <w:tab w:val="left" w:pos="2016"/>
          <w:tab w:val="left" w:pos="6480"/>
        </w:tabs>
        <w:rPr>
          <w:rFonts w:ascii="Arial" w:hAnsi="Arial" w:cs="Arial"/>
          <w:b/>
          <w:sz w:val="22"/>
          <w:szCs w:val="22"/>
        </w:rPr>
      </w:pPr>
    </w:p>
    <w:p w14:paraId="1A32D47C" w14:textId="77777777" w:rsidR="00A136B2" w:rsidRPr="00466CAA" w:rsidRDefault="00A136B2" w:rsidP="001A375C">
      <w:pPr>
        <w:tabs>
          <w:tab w:val="left" w:pos="720"/>
          <w:tab w:val="left" w:pos="2016"/>
          <w:tab w:val="left" w:pos="6480"/>
        </w:tabs>
        <w:rPr>
          <w:rFonts w:ascii="Arial" w:hAnsi="Arial" w:cs="Arial"/>
          <w:b/>
          <w:sz w:val="22"/>
          <w:szCs w:val="22"/>
        </w:rPr>
      </w:pPr>
    </w:p>
    <w:p w14:paraId="2B0E4E19" w14:textId="5A539C76"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5ED6DFA2" w14:textId="77777777" w:rsidR="00A136B2" w:rsidRPr="007E6092" w:rsidRDefault="00A136B2" w:rsidP="001A375C">
      <w:pPr>
        <w:tabs>
          <w:tab w:val="left" w:pos="720"/>
          <w:tab w:val="left" w:pos="2016"/>
          <w:tab w:val="left" w:pos="6480"/>
        </w:tabs>
        <w:ind w:left="6480" w:hanging="6480"/>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744E3FC9"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78F1FE79"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76BC5CEB" w14:textId="28A3BFBC"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3345920B" w14:textId="77777777" w:rsidR="00A136B2" w:rsidRPr="007E6092" w:rsidRDefault="00A136B2" w:rsidP="001A375C">
      <w:pPr>
        <w:tabs>
          <w:tab w:val="left" w:pos="720"/>
          <w:tab w:val="left" w:pos="2016"/>
          <w:tab w:val="left" w:pos="6480"/>
        </w:tabs>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0F006E6A" w14:textId="77777777" w:rsidR="00A136B2" w:rsidRPr="00466CAA" w:rsidRDefault="00A136B2" w:rsidP="001A375C">
      <w:pPr>
        <w:tabs>
          <w:tab w:val="left" w:pos="720"/>
          <w:tab w:val="left" w:pos="2016"/>
          <w:tab w:val="left" w:pos="6480"/>
        </w:tabs>
        <w:rPr>
          <w:rFonts w:ascii="Arial" w:hAnsi="Arial" w:cs="Arial"/>
          <w:b/>
          <w:sz w:val="22"/>
          <w:szCs w:val="22"/>
        </w:rPr>
      </w:pPr>
    </w:p>
    <w:p w14:paraId="1E9897C0" w14:textId="77777777" w:rsidR="00A136B2" w:rsidRPr="00466CAA" w:rsidRDefault="00A136B2" w:rsidP="001A375C">
      <w:pPr>
        <w:tabs>
          <w:tab w:val="left" w:pos="720"/>
          <w:tab w:val="left" w:pos="2016"/>
          <w:tab w:val="left" w:pos="6480"/>
        </w:tabs>
        <w:rPr>
          <w:rFonts w:ascii="Arial" w:hAnsi="Arial" w:cs="Arial"/>
          <w:b/>
          <w:sz w:val="22"/>
          <w:szCs w:val="22"/>
        </w:rPr>
      </w:pPr>
    </w:p>
    <w:p w14:paraId="5F025FEA" w14:textId="78E903D2"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79267290" w14:textId="77777777" w:rsidR="00A136B2" w:rsidRPr="007E6092" w:rsidRDefault="00A136B2" w:rsidP="001A375C">
      <w:pPr>
        <w:tabs>
          <w:tab w:val="left" w:pos="720"/>
          <w:tab w:val="left" w:pos="2016"/>
          <w:tab w:val="left" w:pos="6480"/>
        </w:tabs>
        <w:ind w:left="6480" w:hanging="6480"/>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5306075B"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29551071" w14:textId="77777777" w:rsidR="00A136B2" w:rsidRPr="00466CAA" w:rsidRDefault="00A136B2" w:rsidP="001A375C">
      <w:pPr>
        <w:tabs>
          <w:tab w:val="left" w:pos="720"/>
          <w:tab w:val="left" w:pos="2016"/>
          <w:tab w:val="left" w:pos="6480"/>
        </w:tabs>
        <w:ind w:left="6480" w:hanging="6480"/>
        <w:rPr>
          <w:rFonts w:ascii="Arial" w:hAnsi="Arial" w:cs="Arial"/>
          <w:b/>
          <w:sz w:val="22"/>
          <w:szCs w:val="22"/>
        </w:rPr>
      </w:pPr>
    </w:p>
    <w:p w14:paraId="3F64857C" w14:textId="5769F529" w:rsidR="00A136B2" w:rsidRPr="007E6092" w:rsidRDefault="00A136B2" w:rsidP="001A375C">
      <w:pPr>
        <w:tabs>
          <w:tab w:val="left" w:pos="720"/>
          <w:tab w:val="left" w:pos="2016"/>
          <w:tab w:val="left" w:pos="6480"/>
        </w:tabs>
        <w:ind w:left="6480" w:hanging="6480"/>
        <w:rPr>
          <w:rFonts w:ascii="Arial" w:hAnsi="Arial" w:cs="Arial"/>
          <w:b/>
          <w:sz w:val="22"/>
          <w:szCs w:val="22"/>
        </w:rPr>
      </w:pPr>
      <w:r w:rsidRPr="007E6092">
        <w:rPr>
          <w:rFonts w:ascii="Arial" w:hAnsi="Arial" w:cs="Arial"/>
          <w:b/>
          <w:sz w:val="22"/>
          <w:szCs w:val="22"/>
        </w:rPr>
        <w:t>______________________________________</w:t>
      </w:r>
      <w:r w:rsidRPr="007E6092">
        <w:rPr>
          <w:rFonts w:ascii="Arial" w:hAnsi="Arial" w:cs="Arial"/>
          <w:b/>
          <w:sz w:val="22"/>
          <w:szCs w:val="22"/>
        </w:rPr>
        <w:tab/>
        <w:t>_________________</w:t>
      </w:r>
    </w:p>
    <w:p w14:paraId="04DDFA91" w14:textId="38B1AE1D" w:rsidR="00AA07D0" w:rsidRPr="00466CAA" w:rsidRDefault="00A136B2" w:rsidP="001A375C">
      <w:pPr>
        <w:tabs>
          <w:tab w:val="left" w:pos="720"/>
          <w:tab w:val="left" w:pos="2016"/>
          <w:tab w:val="left" w:pos="6480"/>
        </w:tabs>
        <w:rPr>
          <w:rFonts w:ascii="Arial" w:hAnsi="Arial" w:cs="Arial"/>
          <w:sz w:val="22"/>
          <w:szCs w:val="22"/>
        </w:rPr>
      </w:pPr>
      <w:r w:rsidRPr="007E6092">
        <w:rPr>
          <w:rFonts w:ascii="Arial" w:hAnsi="Arial" w:cs="Arial"/>
          <w:sz w:val="22"/>
          <w:szCs w:val="22"/>
        </w:rPr>
        <w:t>Name, Title</w:t>
      </w:r>
      <w:r w:rsidRPr="007E6092">
        <w:rPr>
          <w:rFonts w:ascii="Arial" w:hAnsi="Arial" w:cs="Arial"/>
          <w:sz w:val="22"/>
          <w:szCs w:val="22"/>
        </w:rPr>
        <w:tab/>
      </w:r>
      <w:r w:rsidRPr="007E6092">
        <w:rPr>
          <w:rFonts w:ascii="Arial" w:hAnsi="Arial" w:cs="Arial"/>
          <w:sz w:val="22"/>
          <w:szCs w:val="22"/>
        </w:rPr>
        <w:tab/>
        <w:t>Date</w:t>
      </w:r>
    </w:p>
    <w:p w14:paraId="3CD7BF7F" w14:textId="4F838DA6" w:rsidR="00CF63B8" w:rsidRPr="000455CD" w:rsidRDefault="00B57E8E" w:rsidP="001A375C">
      <w:pPr>
        <w:pStyle w:val="Heading1"/>
      </w:pPr>
      <w:r>
        <w:br w:type="page"/>
      </w:r>
      <w:bookmarkStart w:id="7" w:name="_Toc214463533"/>
      <w:r w:rsidR="29EB9B77">
        <w:lastRenderedPageBreak/>
        <w:t>Record of Changes</w:t>
      </w:r>
      <w:bookmarkEnd w:id="7"/>
    </w:p>
    <w:p w14:paraId="3BDA3D1C" w14:textId="77777777" w:rsidR="00CF63B8" w:rsidRPr="000455CD" w:rsidRDefault="00CF63B8" w:rsidP="001A375C">
      <w:pPr>
        <w:pBdr>
          <w:top w:val="single" w:sz="4" w:space="1" w:color="auto"/>
        </w:pBdr>
        <w:rPr>
          <w:rFonts w:ascii="Arial" w:eastAsia="Times" w:hAnsi="Arial" w:cs="Arial"/>
          <w:sz w:val="22"/>
          <w:szCs w:val="22"/>
        </w:rPr>
      </w:pPr>
    </w:p>
    <w:p w14:paraId="3E672A12" w14:textId="77777777" w:rsidR="004015C4" w:rsidRPr="000455CD" w:rsidRDefault="004015C4" w:rsidP="001A375C">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continuing record of all changes to the EOP</w:t>
      </w:r>
      <w:r w:rsidR="0060737D">
        <w:rPr>
          <w:rFonts w:ascii="Arial" w:hAnsi="Arial" w:cs="Arial"/>
          <w:kern w:val="0"/>
          <w:sz w:val="22"/>
          <w:szCs w:val="22"/>
        </w:rPr>
        <w:t>.</w:t>
      </w:r>
    </w:p>
    <w:p w14:paraId="16C5D8A5" w14:textId="77777777" w:rsidR="00CF63B8" w:rsidRPr="000455CD" w:rsidRDefault="00CF63B8" w:rsidP="001A375C">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firstRow="0" w:lastRow="0" w:firstColumn="0" w:lastColumn="0" w:noHBand="0" w:noVBand="0"/>
      </w:tblPr>
      <w:tblGrid>
        <w:gridCol w:w="1170"/>
        <w:gridCol w:w="1170"/>
        <w:gridCol w:w="5130"/>
        <w:gridCol w:w="1440"/>
      </w:tblGrid>
      <w:tr w:rsidR="00CF63B8" w:rsidRPr="006B7D58" w14:paraId="5BB30EFD" w14:textId="77777777"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3F14FF31" w14:textId="77777777" w:rsidR="00CF63B8" w:rsidRPr="006B7D58" w:rsidRDefault="00CF63B8" w:rsidP="001A375C">
            <w:pPr>
              <w:pStyle w:val="TableText"/>
              <w:spacing w:before="0" w:after="0"/>
              <w:jc w:val="center"/>
              <w:rPr>
                <w:rFonts w:ascii="Arial" w:hAnsi="Arial" w:cs="Arial"/>
                <w:b/>
                <w:color w:val="FFFFFF"/>
                <w:szCs w:val="22"/>
              </w:rPr>
            </w:pPr>
            <w:r w:rsidRPr="006B7D58">
              <w:rPr>
                <w:rFonts w:ascii="Arial" w:hAnsi="Arial" w:cs="Arial"/>
                <w:b/>
                <w:color w:val="FFFFFF"/>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238EDF0F" w14:textId="77777777" w:rsidR="00CF63B8" w:rsidRPr="006B7D58" w:rsidRDefault="00CF63B8" w:rsidP="001A375C">
            <w:pPr>
              <w:pStyle w:val="TableText"/>
              <w:spacing w:before="0" w:after="0"/>
              <w:jc w:val="center"/>
              <w:rPr>
                <w:rFonts w:ascii="Arial" w:hAnsi="Arial" w:cs="Arial"/>
                <w:b/>
                <w:color w:val="FFFFFF"/>
                <w:szCs w:val="22"/>
              </w:rPr>
            </w:pPr>
            <w:r w:rsidRPr="006B7D58">
              <w:rPr>
                <w:rFonts w:ascii="Arial" w:hAnsi="Arial" w:cs="Arial"/>
                <w:b/>
                <w:color w:val="FFFFFF"/>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14:paraId="3B0FF746" w14:textId="77777777" w:rsidR="00CF63B8" w:rsidRPr="006B7D58" w:rsidRDefault="00CF63B8" w:rsidP="001A375C">
            <w:pPr>
              <w:pStyle w:val="TableText"/>
              <w:spacing w:before="0" w:after="0"/>
              <w:jc w:val="center"/>
              <w:rPr>
                <w:rFonts w:ascii="Arial" w:hAnsi="Arial" w:cs="Arial"/>
                <w:b/>
                <w:color w:val="FFFFFF"/>
                <w:szCs w:val="22"/>
              </w:rPr>
            </w:pPr>
            <w:r w:rsidRPr="006B7D58">
              <w:rPr>
                <w:rFonts w:ascii="Arial" w:hAnsi="Arial" w:cs="Arial"/>
                <w:b/>
                <w:color w:val="FFFFFF"/>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14:paraId="6E8E1470" w14:textId="77777777" w:rsidR="00CF63B8" w:rsidRPr="006B7D58" w:rsidRDefault="00CF63B8" w:rsidP="001A375C">
            <w:pPr>
              <w:pStyle w:val="TableText"/>
              <w:spacing w:before="0" w:after="0"/>
              <w:jc w:val="center"/>
              <w:rPr>
                <w:rFonts w:ascii="Arial" w:hAnsi="Arial" w:cs="Arial"/>
                <w:b/>
                <w:color w:val="FFFFFF"/>
                <w:szCs w:val="22"/>
              </w:rPr>
            </w:pPr>
            <w:r w:rsidRPr="006B7D58">
              <w:rPr>
                <w:rFonts w:ascii="Arial" w:hAnsi="Arial" w:cs="Arial"/>
                <w:b/>
                <w:color w:val="FFFFFF"/>
                <w:szCs w:val="22"/>
              </w:rPr>
              <w:t>Initials</w:t>
            </w:r>
          </w:p>
        </w:tc>
      </w:tr>
      <w:tr w:rsidR="00CF63B8" w:rsidRPr="006B7D58" w14:paraId="34EB509D" w14:textId="77777777"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14:paraId="7F52D4F3" w14:textId="77777777" w:rsidR="00CF63B8" w:rsidRPr="006B7D58" w:rsidRDefault="00CF63B8" w:rsidP="001A375C">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14:paraId="27C074B3"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14:paraId="1D49CBC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14:paraId="331B2F1E"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1548E2D9"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280722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4A7F0D9"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9CF94E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B8FC36C"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D130622"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83365C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6D4D0B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3D590B79"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C1A03DD"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0EED18DC"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DDF1FD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3D46A20"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06F7EEE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094938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7902B4E8"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38DF6FFD"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ED7FBF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EEB6397"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57587EB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58180A4D"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7E3147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D95713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9267180"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62DD1FC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333DE2F4"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D5007FC"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724F2A7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21DAC0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275CEEB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43A45556"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8387EA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A5EFE7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09541CF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AE87A2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A919706"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126A8C40"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1C933C15"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774BA6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41F29C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B58E3C9"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E5B86B7"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84BE38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264DC6E"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526943B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492D8948"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0C2750FE"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B5AD1E0"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63261A8"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5D9375C"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6FC7E91E"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2F86638"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E767518"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176F235"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2B36C8F3"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7BD9C0EC"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34711BE"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8808AF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365F7FD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08B75237"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0DA3A96"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BCB1FBC"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A8D4ED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A160BA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4AC91FE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45B09AE2"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F06598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1A512A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4C9EB63"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2157F07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1AAB9B8D"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332BCE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C859380"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B788E6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AFD18C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443FFBF0"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47B383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4628F844"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2CC91176"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8AF9DA8"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46A2E557"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5B11215"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50F9F0C"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3556D05"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0F44349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094D274"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2451BEF"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04D9E27"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CB9219A"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054AC5D9"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2E5E39BB"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085A5D99"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DC5659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8D61AE1"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8D21435"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7FAD17C4"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FD973CD"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43C7A8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F348A98"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DB5B9FE"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r w:rsidR="00CF63B8" w:rsidRPr="006B7D58" w14:paraId="7F1131C2"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E75B9E2"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7568DA5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28DCB4B"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24BCEE5D" w14:textId="77777777" w:rsidR="00CF63B8" w:rsidRPr="006B7D58" w:rsidRDefault="00CF63B8" w:rsidP="001A375C">
            <w:pPr>
              <w:pStyle w:val="TableText"/>
              <w:spacing w:before="0" w:after="0"/>
              <w:rPr>
                <w:rFonts w:ascii="Arial" w:hAnsi="Arial" w:cs="Arial"/>
                <w:szCs w:val="22"/>
              </w:rPr>
            </w:pPr>
            <w:r w:rsidRPr="006B7D58">
              <w:rPr>
                <w:rFonts w:ascii="Arial" w:hAnsi="Arial" w:cs="Arial"/>
                <w:szCs w:val="22"/>
              </w:rPr>
              <w:t xml:space="preserve"> </w:t>
            </w:r>
          </w:p>
        </w:tc>
      </w:tr>
    </w:tbl>
    <w:p w14:paraId="51AEE6B9" w14:textId="0F19BAF8" w:rsidR="008D58D9" w:rsidRPr="000455CD" w:rsidRDefault="00B57E8E" w:rsidP="001A375C">
      <w:pPr>
        <w:pStyle w:val="Heading1"/>
      </w:pPr>
      <w:r>
        <w:br w:type="page"/>
      </w:r>
      <w:bookmarkStart w:id="8" w:name="_Toc214463534"/>
      <w:r w:rsidR="29EB9B77">
        <w:lastRenderedPageBreak/>
        <w:t>Record of Distribution</w:t>
      </w:r>
      <w:bookmarkEnd w:id="8"/>
    </w:p>
    <w:p w14:paraId="3DD61BCD" w14:textId="77777777" w:rsidR="008D58D9" w:rsidRPr="000455CD" w:rsidRDefault="008D58D9" w:rsidP="001A375C">
      <w:pPr>
        <w:pBdr>
          <w:top w:val="single" w:sz="4" w:space="1" w:color="auto"/>
        </w:pBdr>
        <w:rPr>
          <w:rFonts w:ascii="Arial" w:eastAsia="Times" w:hAnsi="Arial" w:cs="Arial"/>
          <w:sz w:val="22"/>
          <w:szCs w:val="22"/>
        </w:rPr>
      </w:pPr>
    </w:p>
    <w:p w14:paraId="59F56415" w14:textId="3130BD60" w:rsidR="008D58D9" w:rsidRPr="005251CA" w:rsidRDefault="008D58D9" w:rsidP="001A375C">
      <w:pPr>
        <w:pStyle w:val="Default"/>
        <w:spacing w:before="120"/>
        <w:rPr>
          <w:rFonts w:ascii="Arial" w:hAnsi="Arial"/>
          <w:color w:val="auto"/>
          <w:sz w:val="22"/>
          <w:szCs w:val="22"/>
        </w:rPr>
      </w:pPr>
      <w:r w:rsidRPr="000455CD">
        <w:rPr>
          <w:rFonts w:ascii="Arial" w:hAnsi="Arial"/>
          <w:color w:val="auto"/>
          <w:sz w:val="22"/>
          <w:szCs w:val="22"/>
        </w:rPr>
        <w:t>This plan has been provided to the following personnel and/or agencies.</w:t>
      </w:r>
    </w:p>
    <w:p w14:paraId="360D66F3" w14:textId="77777777" w:rsidR="00CF63B8" w:rsidRPr="00D20950" w:rsidRDefault="00CF63B8" w:rsidP="001A375C">
      <w:pPr>
        <w:rPr>
          <w:rFonts w:ascii="Arial" w:hAnsi="Arial" w:cs="Arial"/>
          <w:sz w:val="32"/>
          <w:szCs w:val="32"/>
        </w:rPr>
      </w:pPr>
    </w:p>
    <w:tbl>
      <w:tblPr>
        <w:tblpPr w:leftFromText="180" w:rightFromText="180" w:vertAnchor="page" w:horzAnchor="margin" w:tblpY="2866"/>
        <w:tblW w:w="0" w:type="auto"/>
        <w:tblBorders>
          <w:top w:val="nil"/>
          <w:left w:val="nil"/>
          <w:bottom w:val="nil"/>
          <w:right w:val="nil"/>
        </w:tblBorders>
        <w:tblLook w:val="0000" w:firstRow="0" w:lastRow="0" w:firstColumn="0" w:lastColumn="0" w:noHBand="0" w:noVBand="0"/>
      </w:tblPr>
      <w:tblGrid>
        <w:gridCol w:w="2569"/>
        <w:gridCol w:w="3253"/>
        <w:gridCol w:w="1466"/>
        <w:gridCol w:w="2062"/>
      </w:tblGrid>
      <w:tr w:rsidR="008D58D9" w:rsidRPr="000455CD" w14:paraId="6C6A4EC5" w14:textId="77777777" w:rsidTr="008D58D9">
        <w:trPr>
          <w:trHeight w:val="432"/>
        </w:trPr>
        <w:tc>
          <w:tcPr>
            <w:tcW w:w="2580" w:type="dxa"/>
            <w:tcBorders>
              <w:top w:val="single" w:sz="4" w:space="0" w:color="auto"/>
              <w:left w:val="single" w:sz="4" w:space="0" w:color="auto"/>
              <w:bottom w:val="single" w:sz="4" w:space="0" w:color="auto"/>
              <w:right w:val="single" w:sz="4" w:space="0" w:color="auto"/>
            </w:tcBorders>
            <w:shd w:val="clear" w:color="auto" w:fill="002060"/>
            <w:vAlign w:val="center"/>
          </w:tcPr>
          <w:p w14:paraId="3B3352A4" w14:textId="77777777" w:rsidR="008D58D9" w:rsidRPr="002807E7" w:rsidRDefault="008D58D9" w:rsidP="001A375C">
            <w:pPr>
              <w:pStyle w:val="TableText"/>
              <w:spacing w:before="0" w:after="0"/>
              <w:jc w:val="center"/>
              <w:rPr>
                <w:rFonts w:ascii="Arial" w:hAnsi="Arial" w:cs="Arial"/>
                <w:b/>
                <w:color w:val="FFFFFF"/>
                <w:sz w:val="20"/>
                <w:szCs w:val="22"/>
              </w:rPr>
            </w:pPr>
            <w:r w:rsidRPr="002807E7">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002060"/>
            <w:vAlign w:val="center"/>
          </w:tcPr>
          <w:p w14:paraId="3AF639AA" w14:textId="77777777" w:rsidR="008D58D9" w:rsidRPr="002807E7" w:rsidRDefault="008D58D9" w:rsidP="001A375C">
            <w:pPr>
              <w:pStyle w:val="TableText"/>
              <w:spacing w:before="0" w:after="0"/>
              <w:jc w:val="center"/>
              <w:rPr>
                <w:rFonts w:ascii="Arial" w:hAnsi="Arial" w:cs="Arial"/>
                <w:b/>
                <w:color w:val="FFFFFF"/>
                <w:sz w:val="20"/>
                <w:szCs w:val="22"/>
              </w:rPr>
            </w:pPr>
            <w:r w:rsidRPr="002807E7">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002060"/>
            <w:vAlign w:val="center"/>
          </w:tcPr>
          <w:p w14:paraId="130F11AB" w14:textId="77777777" w:rsidR="008D58D9" w:rsidRPr="00F948E8" w:rsidRDefault="008D58D9" w:rsidP="001A375C">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002060"/>
            <w:vAlign w:val="center"/>
          </w:tcPr>
          <w:p w14:paraId="4425779B" w14:textId="77777777" w:rsidR="008D58D9" w:rsidRPr="00F948E8" w:rsidRDefault="008D58D9" w:rsidP="001A375C">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8D58D9" w:rsidRPr="000455CD" w14:paraId="590824EE" w14:textId="77777777" w:rsidTr="008D58D9">
        <w:trPr>
          <w:trHeight w:val="432"/>
        </w:trPr>
        <w:tc>
          <w:tcPr>
            <w:tcW w:w="2580" w:type="dxa"/>
            <w:tcBorders>
              <w:top w:val="single" w:sz="4" w:space="0" w:color="auto"/>
              <w:left w:val="single" w:sz="8" w:space="0" w:color="000000"/>
              <w:bottom w:val="single" w:sz="8" w:space="0" w:color="000000"/>
              <w:right w:val="single" w:sz="8" w:space="0" w:color="000000"/>
            </w:tcBorders>
            <w:vAlign w:val="center"/>
          </w:tcPr>
          <w:p w14:paraId="455CD720" w14:textId="77777777" w:rsidR="008D58D9" w:rsidRPr="00413FD9" w:rsidRDefault="008D58D9" w:rsidP="001A375C">
            <w:pPr>
              <w:pStyle w:val="TableText"/>
              <w:spacing w:before="0" w:after="0"/>
              <w:rPr>
                <w:rFonts w:ascii="Arial" w:hAnsi="Arial" w:cs="Arial"/>
                <w:bCs/>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14:paraId="15B5AE56"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14:paraId="75EDC632"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14:paraId="3DD96BC4"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2B13F2D"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287D996D"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573B1B4"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2752EB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48D102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0A6A4BF"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4D14BC1"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4C5423F9"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2F4F7C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AD24B7C"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1EBC19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40AFEEA"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14E23472"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4502C04C"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597F702"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7BCFA79F"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4C6DE092"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E4D1569"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E3B3BDA"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21740AD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70AAC48"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85E8BB3"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0E22457F"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3D0C917"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BBF5ACA"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54D789D8"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F802922"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2B6FB87"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0DC65BF"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52384C64"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71633B2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BD0046C"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646A516"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F380E9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24948947"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65F7DA7B"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6E09F76"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2521B26"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2E8843A"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D2595FD"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B9DEC92"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0859D23"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0EA3C9A"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4523C792"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8AC0DE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4F7BBD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48989D7"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B79A6B1"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4FCA6DE"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B9A994C"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826997D"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EED3E81"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E83C52F"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03092AF"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72783217"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7126E0F6"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4BDB1113"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E2AD660" w14:textId="77777777" w:rsidR="008D58D9" w:rsidRPr="00413FD9" w:rsidRDefault="008D58D9" w:rsidP="001A375C">
            <w:pPr>
              <w:pStyle w:val="TableText"/>
              <w:spacing w:before="0" w:after="0"/>
              <w:rPr>
                <w:rFonts w:ascii="Arial" w:hAnsi="Arial" w:cs="Arial"/>
                <w:bCs/>
                <w:szCs w:val="22"/>
              </w:rPr>
            </w:pPr>
            <w:r w:rsidRPr="00413FD9">
              <w:rPr>
                <w:rFonts w:ascii="Arial" w:hAnsi="Arial" w:cs="Arial"/>
                <w:bCs/>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C6EFDDD"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90DCAB9"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7E5AA07B"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B9141B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0E91F4C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10672E5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1686E4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3A6E586"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5CB8BF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1CC5512F"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8C8327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344060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CF427B7"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24C01003"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732FDC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A3DDDEE"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277E760"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7C37874F"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DA4692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762D68F"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15CDFA4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A063BF9"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411011D"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94EE95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359BFEF"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0525293E"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7DABD4D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15B2D6C"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5B649A9D"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3D8C5426"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4B850AD9"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49FE06E4"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74325F1"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11EA64D9"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82B9FC9"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6C9DE2BE"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010957A"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81AB171"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6134002"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B8B495D"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198A44C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87C6AD1"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3E80A2C"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315E38B"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9C6F467"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609B1A5D"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94F57CC" w14:textId="77777777" w:rsidR="008D58D9" w:rsidRPr="000455CD" w:rsidRDefault="008D58D9" w:rsidP="001A375C">
            <w:pPr>
              <w:pStyle w:val="TableText"/>
              <w:spacing w:before="0" w:after="0"/>
              <w:rPr>
                <w:rFonts w:ascii="Arial" w:hAnsi="Arial" w:cs="Arial"/>
                <w:szCs w:val="22"/>
              </w:rPr>
            </w:pPr>
            <w:r w:rsidRPr="000455CD">
              <w:rPr>
                <w:rFonts w:ascii="Arial" w:hAnsi="Arial" w:cs="Arial"/>
                <w:szCs w:val="22"/>
              </w:rPr>
              <w:t xml:space="preserve"> </w:t>
            </w:r>
          </w:p>
        </w:tc>
      </w:tr>
    </w:tbl>
    <w:p w14:paraId="67DB0463" w14:textId="77777777" w:rsidR="0060737D" w:rsidRDefault="0060737D" w:rsidP="001A375C">
      <w:pPr>
        <w:rPr>
          <w:rFonts w:ascii="Arial" w:hAnsi="Arial" w:cs="Arial"/>
          <w:b/>
          <w:sz w:val="22"/>
          <w:szCs w:val="22"/>
        </w:rPr>
      </w:pPr>
    </w:p>
    <w:p w14:paraId="584431F7" w14:textId="7C6E409D" w:rsidR="0001760A" w:rsidRDefault="0001760A" w:rsidP="001A375C">
      <w:pPr>
        <w:rPr>
          <w:rFonts w:ascii="Arial" w:hAnsi="Arial" w:cs="Arial"/>
          <w:b/>
          <w:sz w:val="22"/>
          <w:szCs w:val="22"/>
        </w:rPr>
      </w:pPr>
      <w:r>
        <w:rPr>
          <w:rFonts w:ascii="Arial" w:hAnsi="Arial" w:cs="Arial"/>
          <w:b/>
          <w:sz w:val="22"/>
          <w:szCs w:val="22"/>
        </w:rPr>
        <w:br w:type="page"/>
      </w:r>
    </w:p>
    <w:p w14:paraId="4B3DAF11" w14:textId="77777777" w:rsidR="00CF63B8" w:rsidRPr="002B56B5" w:rsidRDefault="1C743B4E" w:rsidP="001A375C">
      <w:pPr>
        <w:jc w:val="center"/>
        <w:rPr>
          <w:rFonts w:ascii="Arial" w:hAnsi="Arial" w:cs="Arial"/>
          <w:b/>
          <w:bCs/>
          <w:szCs w:val="24"/>
        </w:rPr>
      </w:pPr>
      <w:r w:rsidRPr="002B56B5">
        <w:rPr>
          <w:rFonts w:ascii="Arial" w:hAnsi="Arial" w:cs="Arial"/>
          <w:b/>
          <w:bCs/>
          <w:szCs w:val="24"/>
        </w:rPr>
        <w:lastRenderedPageBreak/>
        <w:t>Table of Contents</w:t>
      </w:r>
    </w:p>
    <w:p w14:paraId="2E2DACF8" w14:textId="2C7A500A" w:rsidR="00452B88" w:rsidRDefault="00A328FB">
      <w:pPr>
        <w:pStyle w:val="TOC1"/>
        <w:rPr>
          <w:rFonts w:asciiTheme="minorHAnsi" w:eastAsiaTheme="minorEastAsia" w:hAnsiTheme="minorHAnsi" w:cstheme="minorBidi"/>
          <w:b w:val="0"/>
          <w:noProof/>
          <w:kern w:val="2"/>
          <w:szCs w:val="24"/>
          <w14:ligatures w14:val="standardContextual"/>
        </w:rPr>
      </w:pPr>
      <w:r w:rsidRPr="00305C42">
        <w:rPr>
          <w:rFonts w:ascii="Arial" w:hAnsi="Arial" w:cs="Arial"/>
          <w:b w:val="0"/>
          <w:sz w:val="22"/>
          <w:szCs w:val="22"/>
        </w:rPr>
        <w:fldChar w:fldCharType="begin"/>
      </w:r>
      <w:r w:rsidR="00CF63B8" w:rsidRPr="00305C42">
        <w:rPr>
          <w:rFonts w:ascii="Arial" w:hAnsi="Arial" w:cs="Arial"/>
          <w:b w:val="0"/>
          <w:sz w:val="22"/>
          <w:szCs w:val="22"/>
        </w:rPr>
        <w:instrText xml:space="preserve"> TOC \o "1-4" </w:instrText>
      </w:r>
      <w:r w:rsidRPr="00305C42">
        <w:rPr>
          <w:rFonts w:ascii="Arial" w:hAnsi="Arial" w:cs="Arial"/>
          <w:b w:val="0"/>
          <w:sz w:val="22"/>
          <w:szCs w:val="22"/>
        </w:rPr>
        <w:fldChar w:fldCharType="separate"/>
      </w:r>
      <w:r w:rsidR="00452B88">
        <w:rPr>
          <w:noProof/>
        </w:rPr>
        <w:t>Facility Profile</w:t>
      </w:r>
      <w:r w:rsidR="00452B88">
        <w:rPr>
          <w:noProof/>
        </w:rPr>
        <w:tab/>
      </w:r>
      <w:r w:rsidR="00452B88">
        <w:rPr>
          <w:noProof/>
        </w:rPr>
        <w:fldChar w:fldCharType="begin"/>
      </w:r>
      <w:r w:rsidR="00452B88">
        <w:rPr>
          <w:noProof/>
        </w:rPr>
        <w:instrText xml:space="preserve"> PAGEREF _Toc214463530 \h </w:instrText>
      </w:r>
      <w:r w:rsidR="00452B88">
        <w:rPr>
          <w:noProof/>
        </w:rPr>
      </w:r>
      <w:r w:rsidR="00452B88">
        <w:rPr>
          <w:noProof/>
        </w:rPr>
        <w:fldChar w:fldCharType="separate"/>
      </w:r>
      <w:r w:rsidR="00452B88">
        <w:rPr>
          <w:noProof/>
        </w:rPr>
        <w:t>2</w:t>
      </w:r>
      <w:r w:rsidR="00452B88">
        <w:rPr>
          <w:noProof/>
        </w:rPr>
        <w:fldChar w:fldCharType="end"/>
      </w:r>
    </w:p>
    <w:p w14:paraId="2951731F" w14:textId="795C3BDC" w:rsidR="00452B88" w:rsidRDefault="00452B88">
      <w:pPr>
        <w:pStyle w:val="TOC1"/>
        <w:rPr>
          <w:rFonts w:asciiTheme="minorHAnsi" w:eastAsiaTheme="minorEastAsia" w:hAnsiTheme="minorHAnsi" w:cstheme="minorBidi"/>
          <w:b w:val="0"/>
          <w:noProof/>
          <w:kern w:val="2"/>
          <w:szCs w:val="24"/>
          <w14:ligatures w14:val="standardContextual"/>
        </w:rPr>
      </w:pPr>
      <w:r>
        <w:rPr>
          <w:noProof/>
        </w:rPr>
        <w:t>Patients in Care</w:t>
      </w:r>
      <w:r>
        <w:rPr>
          <w:noProof/>
        </w:rPr>
        <w:tab/>
      </w:r>
      <w:r>
        <w:rPr>
          <w:noProof/>
        </w:rPr>
        <w:fldChar w:fldCharType="begin"/>
      </w:r>
      <w:r>
        <w:rPr>
          <w:noProof/>
        </w:rPr>
        <w:instrText xml:space="preserve"> PAGEREF _Toc214463531 \h </w:instrText>
      </w:r>
      <w:r>
        <w:rPr>
          <w:noProof/>
        </w:rPr>
      </w:r>
      <w:r>
        <w:rPr>
          <w:noProof/>
        </w:rPr>
        <w:fldChar w:fldCharType="separate"/>
      </w:r>
      <w:r>
        <w:rPr>
          <w:noProof/>
        </w:rPr>
        <w:t>3</w:t>
      </w:r>
      <w:r>
        <w:rPr>
          <w:noProof/>
        </w:rPr>
        <w:fldChar w:fldCharType="end"/>
      </w:r>
    </w:p>
    <w:p w14:paraId="34BA3B9D" w14:textId="31B0DDD7" w:rsidR="00452B88" w:rsidRDefault="00452B88">
      <w:pPr>
        <w:pStyle w:val="TOC1"/>
        <w:rPr>
          <w:rFonts w:asciiTheme="minorHAnsi" w:eastAsiaTheme="minorEastAsia" w:hAnsiTheme="minorHAnsi" w:cstheme="minorBidi"/>
          <w:b w:val="0"/>
          <w:noProof/>
          <w:kern w:val="2"/>
          <w:szCs w:val="24"/>
          <w14:ligatures w14:val="standardContextual"/>
        </w:rPr>
      </w:pPr>
      <w:r>
        <w:rPr>
          <w:noProof/>
        </w:rPr>
        <w:t>Signature Page - Review Committee</w:t>
      </w:r>
      <w:r>
        <w:rPr>
          <w:noProof/>
        </w:rPr>
        <w:tab/>
      </w:r>
      <w:r>
        <w:rPr>
          <w:noProof/>
        </w:rPr>
        <w:fldChar w:fldCharType="begin"/>
      </w:r>
      <w:r>
        <w:rPr>
          <w:noProof/>
        </w:rPr>
        <w:instrText xml:space="preserve"> PAGEREF _Toc214463532 \h </w:instrText>
      </w:r>
      <w:r>
        <w:rPr>
          <w:noProof/>
        </w:rPr>
      </w:r>
      <w:r>
        <w:rPr>
          <w:noProof/>
        </w:rPr>
        <w:fldChar w:fldCharType="separate"/>
      </w:r>
      <w:r>
        <w:rPr>
          <w:noProof/>
        </w:rPr>
        <w:t>5</w:t>
      </w:r>
      <w:r>
        <w:rPr>
          <w:noProof/>
        </w:rPr>
        <w:fldChar w:fldCharType="end"/>
      </w:r>
    </w:p>
    <w:p w14:paraId="678DB738" w14:textId="251FA775" w:rsidR="00452B88" w:rsidRDefault="00452B88">
      <w:pPr>
        <w:pStyle w:val="TOC1"/>
        <w:rPr>
          <w:rFonts w:asciiTheme="minorHAnsi" w:eastAsiaTheme="minorEastAsia" w:hAnsiTheme="minorHAnsi" w:cstheme="minorBidi"/>
          <w:b w:val="0"/>
          <w:noProof/>
          <w:kern w:val="2"/>
          <w:szCs w:val="24"/>
          <w14:ligatures w14:val="standardContextual"/>
        </w:rPr>
      </w:pPr>
      <w:r>
        <w:rPr>
          <w:noProof/>
        </w:rPr>
        <w:t>Record of Changes</w:t>
      </w:r>
      <w:r>
        <w:rPr>
          <w:noProof/>
        </w:rPr>
        <w:tab/>
      </w:r>
      <w:r>
        <w:rPr>
          <w:noProof/>
        </w:rPr>
        <w:fldChar w:fldCharType="begin"/>
      </w:r>
      <w:r>
        <w:rPr>
          <w:noProof/>
        </w:rPr>
        <w:instrText xml:space="preserve"> PAGEREF _Toc214463533 \h </w:instrText>
      </w:r>
      <w:r>
        <w:rPr>
          <w:noProof/>
        </w:rPr>
      </w:r>
      <w:r>
        <w:rPr>
          <w:noProof/>
        </w:rPr>
        <w:fldChar w:fldCharType="separate"/>
      </w:r>
      <w:r>
        <w:rPr>
          <w:noProof/>
        </w:rPr>
        <w:t>6</w:t>
      </w:r>
      <w:r>
        <w:rPr>
          <w:noProof/>
        </w:rPr>
        <w:fldChar w:fldCharType="end"/>
      </w:r>
    </w:p>
    <w:p w14:paraId="42BAE098" w14:textId="14256288" w:rsidR="00452B88" w:rsidRDefault="00452B88">
      <w:pPr>
        <w:pStyle w:val="TOC1"/>
        <w:rPr>
          <w:rFonts w:asciiTheme="minorHAnsi" w:eastAsiaTheme="minorEastAsia" w:hAnsiTheme="minorHAnsi" w:cstheme="minorBidi"/>
          <w:b w:val="0"/>
          <w:noProof/>
          <w:kern w:val="2"/>
          <w:szCs w:val="24"/>
          <w14:ligatures w14:val="standardContextual"/>
        </w:rPr>
      </w:pPr>
      <w:r>
        <w:rPr>
          <w:noProof/>
        </w:rPr>
        <w:t>Record of Distribution</w:t>
      </w:r>
      <w:r>
        <w:rPr>
          <w:noProof/>
        </w:rPr>
        <w:tab/>
      </w:r>
      <w:r>
        <w:rPr>
          <w:noProof/>
        </w:rPr>
        <w:fldChar w:fldCharType="begin"/>
      </w:r>
      <w:r>
        <w:rPr>
          <w:noProof/>
        </w:rPr>
        <w:instrText xml:space="preserve"> PAGEREF _Toc214463534 \h </w:instrText>
      </w:r>
      <w:r>
        <w:rPr>
          <w:noProof/>
        </w:rPr>
      </w:r>
      <w:r>
        <w:rPr>
          <w:noProof/>
        </w:rPr>
        <w:fldChar w:fldCharType="separate"/>
      </w:r>
      <w:r>
        <w:rPr>
          <w:noProof/>
        </w:rPr>
        <w:t>7</w:t>
      </w:r>
      <w:r>
        <w:rPr>
          <w:noProof/>
        </w:rPr>
        <w:fldChar w:fldCharType="end"/>
      </w:r>
    </w:p>
    <w:p w14:paraId="16470DB9" w14:textId="6AFB21F3" w:rsidR="00452B88" w:rsidRDefault="00452B88">
      <w:pPr>
        <w:pStyle w:val="TOC2"/>
        <w:rPr>
          <w:rFonts w:asciiTheme="minorHAnsi" w:eastAsiaTheme="minorEastAsia" w:hAnsiTheme="minorHAnsi" w:cstheme="minorBidi"/>
          <w:b w:val="0"/>
          <w:noProof/>
          <w:kern w:val="2"/>
          <w:szCs w:val="24"/>
          <w14:ligatures w14:val="standardContextual"/>
        </w:rPr>
      </w:pPr>
      <w:r>
        <w:rPr>
          <w:noProof/>
        </w:rPr>
        <w:t>1. INTRODUCTION</w:t>
      </w:r>
      <w:r>
        <w:rPr>
          <w:noProof/>
        </w:rPr>
        <w:tab/>
      </w:r>
      <w:r>
        <w:rPr>
          <w:noProof/>
        </w:rPr>
        <w:fldChar w:fldCharType="begin"/>
      </w:r>
      <w:r>
        <w:rPr>
          <w:noProof/>
        </w:rPr>
        <w:instrText xml:space="preserve"> PAGEREF _Toc214463535 \h </w:instrText>
      </w:r>
      <w:r>
        <w:rPr>
          <w:noProof/>
        </w:rPr>
      </w:r>
      <w:r>
        <w:rPr>
          <w:noProof/>
        </w:rPr>
        <w:fldChar w:fldCharType="separate"/>
      </w:r>
      <w:r>
        <w:rPr>
          <w:noProof/>
        </w:rPr>
        <w:t>13</w:t>
      </w:r>
      <w:r>
        <w:rPr>
          <w:noProof/>
        </w:rPr>
        <w:fldChar w:fldCharType="end"/>
      </w:r>
    </w:p>
    <w:p w14:paraId="3EE63844" w14:textId="52F1DE20" w:rsidR="00452B88" w:rsidRDefault="00452B88">
      <w:pPr>
        <w:pStyle w:val="TOC3"/>
        <w:rPr>
          <w:rFonts w:asciiTheme="minorHAnsi" w:eastAsiaTheme="minorEastAsia" w:hAnsiTheme="minorHAnsi" w:cstheme="minorBidi"/>
          <w:noProof/>
          <w:kern w:val="2"/>
          <w:szCs w:val="24"/>
          <w14:ligatures w14:val="standardContextual"/>
        </w:rPr>
      </w:pPr>
      <w:r>
        <w:rPr>
          <w:noProof/>
        </w:rPr>
        <w:t>A. Purpose</w:t>
      </w:r>
      <w:r>
        <w:rPr>
          <w:noProof/>
        </w:rPr>
        <w:tab/>
      </w:r>
      <w:r>
        <w:rPr>
          <w:noProof/>
        </w:rPr>
        <w:fldChar w:fldCharType="begin"/>
      </w:r>
      <w:r>
        <w:rPr>
          <w:noProof/>
        </w:rPr>
        <w:instrText xml:space="preserve"> PAGEREF _Toc214463536 \h </w:instrText>
      </w:r>
      <w:r>
        <w:rPr>
          <w:noProof/>
        </w:rPr>
      </w:r>
      <w:r>
        <w:rPr>
          <w:noProof/>
        </w:rPr>
        <w:fldChar w:fldCharType="separate"/>
      </w:r>
      <w:r>
        <w:rPr>
          <w:noProof/>
        </w:rPr>
        <w:t>13</w:t>
      </w:r>
      <w:r>
        <w:rPr>
          <w:noProof/>
        </w:rPr>
        <w:fldChar w:fldCharType="end"/>
      </w:r>
    </w:p>
    <w:p w14:paraId="21095C2D" w14:textId="636DF368" w:rsidR="00452B88" w:rsidRDefault="00452B88">
      <w:pPr>
        <w:pStyle w:val="TOC3"/>
        <w:rPr>
          <w:rFonts w:asciiTheme="minorHAnsi" w:eastAsiaTheme="minorEastAsia" w:hAnsiTheme="minorHAnsi" w:cstheme="minorBidi"/>
          <w:noProof/>
          <w:kern w:val="2"/>
          <w:szCs w:val="24"/>
          <w14:ligatures w14:val="standardContextual"/>
        </w:rPr>
      </w:pPr>
      <w:r>
        <w:rPr>
          <w:noProof/>
        </w:rPr>
        <w:t>B. Scope</w:t>
      </w:r>
      <w:r>
        <w:rPr>
          <w:noProof/>
        </w:rPr>
        <w:tab/>
      </w:r>
      <w:r>
        <w:rPr>
          <w:noProof/>
        </w:rPr>
        <w:fldChar w:fldCharType="begin"/>
      </w:r>
      <w:r>
        <w:rPr>
          <w:noProof/>
        </w:rPr>
        <w:instrText xml:space="preserve"> PAGEREF _Toc214463537 \h </w:instrText>
      </w:r>
      <w:r>
        <w:rPr>
          <w:noProof/>
        </w:rPr>
      </w:r>
      <w:r>
        <w:rPr>
          <w:noProof/>
        </w:rPr>
        <w:fldChar w:fldCharType="separate"/>
      </w:r>
      <w:r>
        <w:rPr>
          <w:noProof/>
        </w:rPr>
        <w:t>13</w:t>
      </w:r>
      <w:r>
        <w:rPr>
          <w:noProof/>
        </w:rPr>
        <w:fldChar w:fldCharType="end"/>
      </w:r>
    </w:p>
    <w:p w14:paraId="7F21EB28" w14:textId="3B4879EC" w:rsidR="00452B88" w:rsidRDefault="00452B88">
      <w:pPr>
        <w:pStyle w:val="TOC3"/>
        <w:rPr>
          <w:rFonts w:asciiTheme="minorHAnsi" w:eastAsiaTheme="minorEastAsia" w:hAnsiTheme="minorHAnsi" w:cstheme="minorBidi"/>
          <w:noProof/>
          <w:kern w:val="2"/>
          <w:szCs w:val="24"/>
          <w14:ligatures w14:val="standardContextual"/>
        </w:rPr>
      </w:pPr>
      <w:r>
        <w:rPr>
          <w:noProof/>
        </w:rPr>
        <w:t>C. Planning Assumptions</w:t>
      </w:r>
      <w:r>
        <w:rPr>
          <w:noProof/>
        </w:rPr>
        <w:tab/>
      </w:r>
      <w:r>
        <w:rPr>
          <w:noProof/>
        </w:rPr>
        <w:fldChar w:fldCharType="begin"/>
      </w:r>
      <w:r>
        <w:rPr>
          <w:noProof/>
        </w:rPr>
        <w:instrText xml:space="preserve"> PAGEREF _Toc214463538 \h </w:instrText>
      </w:r>
      <w:r>
        <w:rPr>
          <w:noProof/>
        </w:rPr>
      </w:r>
      <w:r>
        <w:rPr>
          <w:noProof/>
        </w:rPr>
        <w:fldChar w:fldCharType="separate"/>
      </w:r>
      <w:r>
        <w:rPr>
          <w:noProof/>
        </w:rPr>
        <w:t>14</w:t>
      </w:r>
      <w:r>
        <w:rPr>
          <w:noProof/>
        </w:rPr>
        <w:fldChar w:fldCharType="end"/>
      </w:r>
    </w:p>
    <w:p w14:paraId="5347624E" w14:textId="753595CA" w:rsidR="00452B88" w:rsidRDefault="00452B88">
      <w:pPr>
        <w:pStyle w:val="TOC2"/>
        <w:rPr>
          <w:rFonts w:asciiTheme="minorHAnsi" w:eastAsiaTheme="minorEastAsia" w:hAnsiTheme="minorHAnsi" w:cstheme="minorBidi"/>
          <w:b w:val="0"/>
          <w:noProof/>
          <w:kern w:val="2"/>
          <w:szCs w:val="24"/>
          <w14:ligatures w14:val="standardContextual"/>
        </w:rPr>
      </w:pPr>
      <w:r>
        <w:rPr>
          <w:noProof/>
        </w:rPr>
        <w:t>2. ADMINISTRATION</w:t>
      </w:r>
      <w:r>
        <w:rPr>
          <w:noProof/>
        </w:rPr>
        <w:tab/>
      </w:r>
      <w:r>
        <w:rPr>
          <w:noProof/>
        </w:rPr>
        <w:fldChar w:fldCharType="begin"/>
      </w:r>
      <w:r>
        <w:rPr>
          <w:noProof/>
        </w:rPr>
        <w:instrText xml:space="preserve"> PAGEREF _Toc214463539 \h </w:instrText>
      </w:r>
      <w:r>
        <w:rPr>
          <w:noProof/>
        </w:rPr>
      </w:r>
      <w:r>
        <w:rPr>
          <w:noProof/>
        </w:rPr>
        <w:fldChar w:fldCharType="separate"/>
      </w:r>
      <w:r>
        <w:rPr>
          <w:noProof/>
        </w:rPr>
        <w:t>15</w:t>
      </w:r>
      <w:r>
        <w:rPr>
          <w:noProof/>
        </w:rPr>
        <w:fldChar w:fldCharType="end"/>
      </w:r>
    </w:p>
    <w:p w14:paraId="74931F14" w14:textId="2820AF2C" w:rsidR="00452B88" w:rsidRDefault="00452B88">
      <w:pPr>
        <w:pStyle w:val="TOC3"/>
        <w:rPr>
          <w:rFonts w:asciiTheme="minorHAnsi" w:eastAsiaTheme="minorEastAsia" w:hAnsiTheme="minorHAnsi" w:cstheme="minorBidi"/>
          <w:noProof/>
          <w:kern w:val="2"/>
          <w:szCs w:val="24"/>
          <w14:ligatures w14:val="standardContextual"/>
        </w:rPr>
      </w:pPr>
      <w:r>
        <w:rPr>
          <w:noProof/>
        </w:rPr>
        <w:t>A. Executive Summary</w:t>
      </w:r>
      <w:r>
        <w:rPr>
          <w:noProof/>
        </w:rPr>
        <w:tab/>
      </w:r>
      <w:r>
        <w:rPr>
          <w:noProof/>
        </w:rPr>
        <w:fldChar w:fldCharType="begin"/>
      </w:r>
      <w:r>
        <w:rPr>
          <w:noProof/>
        </w:rPr>
        <w:instrText xml:space="preserve"> PAGEREF _Toc214463540 \h </w:instrText>
      </w:r>
      <w:r>
        <w:rPr>
          <w:noProof/>
        </w:rPr>
      </w:r>
      <w:r>
        <w:rPr>
          <w:noProof/>
        </w:rPr>
        <w:fldChar w:fldCharType="separate"/>
      </w:r>
      <w:r>
        <w:rPr>
          <w:noProof/>
        </w:rPr>
        <w:t>15</w:t>
      </w:r>
      <w:r>
        <w:rPr>
          <w:noProof/>
        </w:rPr>
        <w:fldChar w:fldCharType="end"/>
      </w:r>
    </w:p>
    <w:p w14:paraId="4B1C2CD0" w14:textId="070D0DC5" w:rsidR="00452B88" w:rsidRDefault="00452B88">
      <w:pPr>
        <w:pStyle w:val="TOC3"/>
        <w:rPr>
          <w:rFonts w:asciiTheme="minorHAnsi" w:eastAsiaTheme="minorEastAsia" w:hAnsiTheme="minorHAnsi" w:cstheme="minorBidi"/>
          <w:noProof/>
          <w:kern w:val="2"/>
          <w:szCs w:val="24"/>
          <w14:ligatures w14:val="standardContextual"/>
        </w:rPr>
      </w:pPr>
      <w:r>
        <w:rPr>
          <w:noProof/>
        </w:rPr>
        <w:t>B. Plan Review and Maintenance</w:t>
      </w:r>
      <w:r>
        <w:rPr>
          <w:noProof/>
        </w:rPr>
        <w:tab/>
      </w:r>
      <w:r>
        <w:rPr>
          <w:noProof/>
        </w:rPr>
        <w:fldChar w:fldCharType="begin"/>
      </w:r>
      <w:r>
        <w:rPr>
          <w:noProof/>
        </w:rPr>
        <w:instrText xml:space="preserve"> PAGEREF _Toc214463541 \h </w:instrText>
      </w:r>
      <w:r>
        <w:rPr>
          <w:noProof/>
        </w:rPr>
      </w:r>
      <w:r>
        <w:rPr>
          <w:noProof/>
        </w:rPr>
        <w:fldChar w:fldCharType="separate"/>
      </w:r>
      <w:r>
        <w:rPr>
          <w:noProof/>
        </w:rPr>
        <w:t>15</w:t>
      </w:r>
      <w:r>
        <w:rPr>
          <w:noProof/>
        </w:rPr>
        <w:fldChar w:fldCharType="end"/>
      </w:r>
    </w:p>
    <w:p w14:paraId="12F00CCB" w14:textId="1BB94CEC" w:rsidR="00452B88" w:rsidRDefault="00452B88">
      <w:pPr>
        <w:pStyle w:val="TOC3"/>
        <w:rPr>
          <w:rFonts w:asciiTheme="minorHAnsi" w:eastAsiaTheme="minorEastAsia" w:hAnsiTheme="minorHAnsi" w:cstheme="minorBidi"/>
          <w:noProof/>
          <w:kern w:val="2"/>
          <w:szCs w:val="24"/>
          <w14:ligatures w14:val="standardContextual"/>
        </w:rPr>
      </w:pPr>
      <w:r>
        <w:rPr>
          <w:noProof/>
        </w:rPr>
        <w:t>C. Authorities and References</w:t>
      </w:r>
      <w:r>
        <w:rPr>
          <w:noProof/>
        </w:rPr>
        <w:tab/>
      </w:r>
      <w:r>
        <w:rPr>
          <w:noProof/>
        </w:rPr>
        <w:fldChar w:fldCharType="begin"/>
      </w:r>
      <w:r>
        <w:rPr>
          <w:noProof/>
        </w:rPr>
        <w:instrText xml:space="preserve"> PAGEREF _Toc214463542 \h </w:instrText>
      </w:r>
      <w:r>
        <w:rPr>
          <w:noProof/>
        </w:rPr>
      </w:r>
      <w:r>
        <w:rPr>
          <w:noProof/>
        </w:rPr>
        <w:fldChar w:fldCharType="separate"/>
      </w:r>
      <w:r>
        <w:rPr>
          <w:noProof/>
        </w:rPr>
        <w:t>16</w:t>
      </w:r>
      <w:r>
        <w:rPr>
          <w:noProof/>
        </w:rPr>
        <w:fldChar w:fldCharType="end"/>
      </w:r>
    </w:p>
    <w:p w14:paraId="1E278A6F" w14:textId="65954C2C" w:rsidR="00452B88" w:rsidRDefault="00452B88">
      <w:pPr>
        <w:pStyle w:val="TOC2"/>
        <w:rPr>
          <w:rFonts w:asciiTheme="minorHAnsi" w:eastAsiaTheme="minorEastAsia" w:hAnsiTheme="minorHAnsi" w:cstheme="minorBidi"/>
          <w:b w:val="0"/>
          <w:noProof/>
          <w:kern w:val="2"/>
          <w:szCs w:val="24"/>
          <w14:ligatures w14:val="standardContextual"/>
        </w:rPr>
      </w:pPr>
      <w:r>
        <w:rPr>
          <w:noProof/>
        </w:rPr>
        <w:t>3. SITUATION</w:t>
      </w:r>
      <w:r>
        <w:rPr>
          <w:noProof/>
        </w:rPr>
        <w:tab/>
      </w:r>
      <w:r>
        <w:rPr>
          <w:noProof/>
        </w:rPr>
        <w:fldChar w:fldCharType="begin"/>
      </w:r>
      <w:r>
        <w:rPr>
          <w:noProof/>
        </w:rPr>
        <w:instrText xml:space="preserve"> PAGEREF _Toc214463543 \h </w:instrText>
      </w:r>
      <w:r>
        <w:rPr>
          <w:noProof/>
        </w:rPr>
      </w:r>
      <w:r>
        <w:rPr>
          <w:noProof/>
        </w:rPr>
        <w:fldChar w:fldCharType="separate"/>
      </w:r>
      <w:r>
        <w:rPr>
          <w:noProof/>
        </w:rPr>
        <w:t>19</w:t>
      </w:r>
      <w:r>
        <w:rPr>
          <w:noProof/>
        </w:rPr>
        <w:fldChar w:fldCharType="end"/>
      </w:r>
    </w:p>
    <w:p w14:paraId="6DF69120" w14:textId="06E66055" w:rsidR="00452B88" w:rsidRDefault="00452B88">
      <w:pPr>
        <w:pStyle w:val="TOC2"/>
        <w:rPr>
          <w:rFonts w:asciiTheme="minorHAnsi" w:eastAsiaTheme="minorEastAsia" w:hAnsiTheme="minorHAnsi" w:cstheme="minorBidi"/>
          <w:b w:val="0"/>
          <w:noProof/>
          <w:kern w:val="2"/>
          <w:szCs w:val="24"/>
          <w14:ligatures w14:val="standardContextual"/>
        </w:rPr>
      </w:pPr>
      <w:r>
        <w:rPr>
          <w:noProof/>
        </w:rPr>
        <w:t>4. CONCEPT OF OPERATIONS</w:t>
      </w:r>
      <w:r>
        <w:rPr>
          <w:noProof/>
        </w:rPr>
        <w:tab/>
      </w:r>
      <w:r>
        <w:rPr>
          <w:noProof/>
        </w:rPr>
        <w:fldChar w:fldCharType="begin"/>
      </w:r>
      <w:r>
        <w:rPr>
          <w:noProof/>
        </w:rPr>
        <w:instrText xml:space="preserve"> PAGEREF _Toc214463544 \h </w:instrText>
      </w:r>
      <w:r>
        <w:rPr>
          <w:noProof/>
        </w:rPr>
      </w:r>
      <w:r>
        <w:rPr>
          <w:noProof/>
        </w:rPr>
        <w:fldChar w:fldCharType="separate"/>
      </w:r>
      <w:r>
        <w:rPr>
          <w:noProof/>
        </w:rPr>
        <w:t>20</w:t>
      </w:r>
      <w:r>
        <w:rPr>
          <w:noProof/>
        </w:rPr>
        <w:fldChar w:fldCharType="end"/>
      </w:r>
    </w:p>
    <w:p w14:paraId="272A596F" w14:textId="595AA8FF" w:rsidR="00452B88" w:rsidRDefault="00452B88">
      <w:pPr>
        <w:pStyle w:val="TOC3"/>
        <w:rPr>
          <w:rFonts w:asciiTheme="minorHAnsi" w:eastAsiaTheme="minorEastAsia" w:hAnsiTheme="minorHAnsi" w:cstheme="minorBidi"/>
          <w:noProof/>
          <w:kern w:val="2"/>
          <w:szCs w:val="24"/>
          <w14:ligatures w14:val="standardContextual"/>
        </w:rPr>
      </w:pPr>
      <w:r>
        <w:rPr>
          <w:noProof/>
        </w:rPr>
        <w:t>A. Incident Management</w:t>
      </w:r>
      <w:r>
        <w:rPr>
          <w:noProof/>
        </w:rPr>
        <w:tab/>
      </w:r>
      <w:r>
        <w:rPr>
          <w:noProof/>
        </w:rPr>
        <w:fldChar w:fldCharType="begin"/>
      </w:r>
      <w:r>
        <w:rPr>
          <w:noProof/>
        </w:rPr>
        <w:instrText xml:space="preserve"> PAGEREF _Toc214463545 \h </w:instrText>
      </w:r>
      <w:r>
        <w:rPr>
          <w:noProof/>
        </w:rPr>
      </w:r>
      <w:r>
        <w:rPr>
          <w:noProof/>
        </w:rPr>
        <w:fldChar w:fldCharType="separate"/>
      </w:r>
      <w:r>
        <w:rPr>
          <w:noProof/>
        </w:rPr>
        <w:t>20</w:t>
      </w:r>
      <w:r>
        <w:rPr>
          <w:noProof/>
        </w:rPr>
        <w:fldChar w:fldCharType="end"/>
      </w:r>
    </w:p>
    <w:p w14:paraId="1EB5C4E1" w14:textId="02528EB1" w:rsidR="00452B88" w:rsidRDefault="00452B88">
      <w:pPr>
        <w:pStyle w:val="TOC3"/>
        <w:rPr>
          <w:rFonts w:asciiTheme="minorHAnsi" w:eastAsiaTheme="minorEastAsia" w:hAnsiTheme="minorHAnsi" w:cstheme="minorBidi"/>
          <w:noProof/>
          <w:kern w:val="2"/>
          <w:szCs w:val="24"/>
          <w14:ligatures w14:val="standardContextual"/>
        </w:rPr>
      </w:pPr>
      <w:r>
        <w:rPr>
          <w:noProof/>
        </w:rPr>
        <w:t>B. Plan Activation</w:t>
      </w:r>
      <w:r>
        <w:rPr>
          <w:noProof/>
        </w:rPr>
        <w:tab/>
      </w:r>
      <w:r>
        <w:rPr>
          <w:noProof/>
        </w:rPr>
        <w:fldChar w:fldCharType="begin"/>
      </w:r>
      <w:r>
        <w:rPr>
          <w:noProof/>
        </w:rPr>
        <w:instrText xml:space="preserve"> PAGEREF _Toc214463546 \h </w:instrText>
      </w:r>
      <w:r>
        <w:rPr>
          <w:noProof/>
        </w:rPr>
      </w:r>
      <w:r>
        <w:rPr>
          <w:noProof/>
        </w:rPr>
        <w:fldChar w:fldCharType="separate"/>
      </w:r>
      <w:r>
        <w:rPr>
          <w:noProof/>
        </w:rPr>
        <w:t>20</w:t>
      </w:r>
      <w:r>
        <w:rPr>
          <w:noProof/>
        </w:rPr>
        <w:fldChar w:fldCharType="end"/>
      </w:r>
    </w:p>
    <w:p w14:paraId="3E4E9F24" w14:textId="00968D58" w:rsidR="00452B88" w:rsidRDefault="00452B88">
      <w:pPr>
        <w:pStyle w:val="TOC2"/>
        <w:rPr>
          <w:rFonts w:asciiTheme="minorHAnsi" w:eastAsiaTheme="minorEastAsia" w:hAnsiTheme="minorHAnsi" w:cstheme="minorBidi"/>
          <w:b w:val="0"/>
          <w:noProof/>
          <w:kern w:val="2"/>
          <w:szCs w:val="24"/>
          <w14:ligatures w14:val="standardContextual"/>
        </w:rPr>
      </w:pPr>
      <w:r>
        <w:rPr>
          <w:noProof/>
        </w:rPr>
        <w:t>5. ROLES AND RESPONSIBILITIES</w:t>
      </w:r>
      <w:r>
        <w:rPr>
          <w:noProof/>
        </w:rPr>
        <w:tab/>
      </w:r>
      <w:r>
        <w:rPr>
          <w:noProof/>
        </w:rPr>
        <w:fldChar w:fldCharType="begin"/>
      </w:r>
      <w:r>
        <w:rPr>
          <w:noProof/>
        </w:rPr>
        <w:instrText xml:space="preserve"> PAGEREF _Toc214463547 \h </w:instrText>
      </w:r>
      <w:r>
        <w:rPr>
          <w:noProof/>
        </w:rPr>
      </w:r>
      <w:r>
        <w:rPr>
          <w:noProof/>
        </w:rPr>
        <w:fldChar w:fldCharType="separate"/>
      </w:r>
      <w:r>
        <w:rPr>
          <w:noProof/>
        </w:rPr>
        <w:t>22</w:t>
      </w:r>
      <w:r>
        <w:rPr>
          <w:noProof/>
        </w:rPr>
        <w:fldChar w:fldCharType="end"/>
      </w:r>
    </w:p>
    <w:p w14:paraId="693BF2C8" w14:textId="1B8207B5" w:rsidR="00452B88" w:rsidRDefault="00452B88">
      <w:pPr>
        <w:pStyle w:val="TOC3"/>
        <w:rPr>
          <w:rFonts w:asciiTheme="minorHAnsi" w:eastAsiaTheme="minorEastAsia" w:hAnsiTheme="minorHAnsi" w:cstheme="minorBidi"/>
          <w:noProof/>
          <w:kern w:val="2"/>
          <w:szCs w:val="24"/>
          <w14:ligatures w14:val="standardContextual"/>
        </w:rPr>
      </w:pPr>
      <w:r>
        <w:rPr>
          <w:noProof/>
        </w:rPr>
        <w:t>A. Essential Services</w:t>
      </w:r>
      <w:r>
        <w:rPr>
          <w:noProof/>
        </w:rPr>
        <w:tab/>
      </w:r>
      <w:r>
        <w:rPr>
          <w:noProof/>
        </w:rPr>
        <w:fldChar w:fldCharType="begin"/>
      </w:r>
      <w:r>
        <w:rPr>
          <w:noProof/>
        </w:rPr>
        <w:instrText xml:space="preserve"> PAGEREF _Toc214463548 \h </w:instrText>
      </w:r>
      <w:r>
        <w:rPr>
          <w:noProof/>
        </w:rPr>
      </w:r>
      <w:r>
        <w:rPr>
          <w:noProof/>
        </w:rPr>
        <w:fldChar w:fldCharType="separate"/>
      </w:r>
      <w:r>
        <w:rPr>
          <w:noProof/>
        </w:rPr>
        <w:t>22</w:t>
      </w:r>
      <w:r>
        <w:rPr>
          <w:noProof/>
        </w:rPr>
        <w:fldChar w:fldCharType="end"/>
      </w:r>
    </w:p>
    <w:p w14:paraId="3BDDC02B" w14:textId="37EEA7D2" w:rsidR="00452B88" w:rsidRDefault="00452B88">
      <w:pPr>
        <w:pStyle w:val="TOC3"/>
        <w:rPr>
          <w:rFonts w:asciiTheme="minorHAnsi" w:eastAsiaTheme="minorEastAsia" w:hAnsiTheme="minorHAnsi" w:cstheme="minorBidi"/>
          <w:noProof/>
          <w:kern w:val="2"/>
          <w:szCs w:val="24"/>
          <w14:ligatures w14:val="standardContextual"/>
        </w:rPr>
      </w:pPr>
      <w:r>
        <w:rPr>
          <w:noProof/>
        </w:rPr>
        <w:t>B. Positions</w:t>
      </w:r>
      <w:r>
        <w:rPr>
          <w:noProof/>
        </w:rPr>
        <w:tab/>
      </w:r>
      <w:r>
        <w:rPr>
          <w:noProof/>
        </w:rPr>
        <w:fldChar w:fldCharType="begin"/>
      </w:r>
      <w:r>
        <w:rPr>
          <w:noProof/>
        </w:rPr>
        <w:instrText xml:space="preserve"> PAGEREF _Toc214463549 \h </w:instrText>
      </w:r>
      <w:r>
        <w:rPr>
          <w:noProof/>
        </w:rPr>
      </w:r>
      <w:r>
        <w:rPr>
          <w:noProof/>
        </w:rPr>
        <w:fldChar w:fldCharType="separate"/>
      </w:r>
      <w:r>
        <w:rPr>
          <w:noProof/>
        </w:rPr>
        <w:t>22</w:t>
      </w:r>
      <w:r>
        <w:rPr>
          <w:noProof/>
        </w:rPr>
        <w:fldChar w:fldCharType="end"/>
      </w:r>
    </w:p>
    <w:p w14:paraId="4521FF79" w14:textId="4082A980" w:rsidR="00452B88" w:rsidRDefault="00452B88">
      <w:pPr>
        <w:pStyle w:val="TOC2"/>
        <w:rPr>
          <w:rFonts w:asciiTheme="minorHAnsi" w:eastAsiaTheme="minorEastAsia" w:hAnsiTheme="minorHAnsi" w:cstheme="minorBidi"/>
          <w:b w:val="0"/>
          <w:noProof/>
          <w:kern w:val="2"/>
          <w:szCs w:val="24"/>
          <w14:ligatures w14:val="standardContextual"/>
        </w:rPr>
      </w:pPr>
      <w:r>
        <w:rPr>
          <w:noProof/>
        </w:rPr>
        <w:t>6. COMMAND AND COORDINATION</w:t>
      </w:r>
      <w:r>
        <w:rPr>
          <w:noProof/>
        </w:rPr>
        <w:tab/>
      </w:r>
      <w:r>
        <w:rPr>
          <w:noProof/>
        </w:rPr>
        <w:fldChar w:fldCharType="begin"/>
      </w:r>
      <w:r>
        <w:rPr>
          <w:noProof/>
        </w:rPr>
        <w:instrText xml:space="preserve"> PAGEREF _Toc214463550 \h </w:instrText>
      </w:r>
      <w:r>
        <w:rPr>
          <w:noProof/>
        </w:rPr>
      </w:r>
      <w:r>
        <w:rPr>
          <w:noProof/>
        </w:rPr>
        <w:fldChar w:fldCharType="separate"/>
      </w:r>
      <w:r>
        <w:rPr>
          <w:noProof/>
        </w:rPr>
        <w:t>23</w:t>
      </w:r>
      <w:r>
        <w:rPr>
          <w:noProof/>
        </w:rPr>
        <w:fldChar w:fldCharType="end"/>
      </w:r>
    </w:p>
    <w:p w14:paraId="4452943B" w14:textId="6AF51807" w:rsidR="00452B88" w:rsidRDefault="00452B88">
      <w:pPr>
        <w:pStyle w:val="TOC3"/>
        <w:rPr>
          <w:rFonts w:asciiTheme="minorHAnsi" w:eastAsiaTheme="minorEastAsia" w:hAnsiTheme="minorHAnsi" w:cstheme="minorBidi"/>
          <w:noProof/>
          <w:kern w:val="2"/>
          <w:szCs w:val="24"/>
          <w14:ligatures w14:val="standardContextual"/>
        </w:rPr>
      </w:pPr>
      <w:r>
        <w:rPr>
          <w:noProof/>
        </w:rPr>
        <w:t>A. Command Structure</w:t>
      </w:r>
      <w:r>
        <w:rPr>
          <w:noProof/>
        </w:rPr>
        <w:tab/>
      </w:r>
      <w:r>
        <w:rPr>
          <w:noProof/>
        </w:rPr>
        <w:fldChar w:fldCharType="begin"/>
      </w:r>
      <w:r>
        <w:rPr>
          <w:noProof/>
        </w:rPr>
        <w:instrText xml:space="preserve"> PAGEREF _Toc214463551 \h </w:instrText>
      </w:r>
      <w:r>
        <w:rPr>
          <w:noProof/>
        </w:rPr>
      </w:r>
      <w:r>
        <w:rPr>
          <w:noProof/>
        </w:rPr>
        <w:fldChar w:fldCharType="separate"/>
      </w:r>
      <w:r>
        <w:rPr>
          <w:noProof/>
        </w:rPr>
        <w:t>23</w:t>
      </w:r>
      <w:r>
        <w:rPr>
          <w:noProof/>
        </w:rPr>
        <w:fldChar w:fldCharType="end"/>
      </w:r>
    </w:p>
    <w:p w14:paraId="2F0D7C04" w14:textId="550F205D" w:rsidR="00452B88" w:rsidRDefault="00452B88">
      <w:pPr>
        <w:pStyle w:val="TOC3"/>
        <w:rPr>
          <w:rFonts w:asciiTheme="minorHAnsi" w:eastAsiaTheme="minorEastAsia" w:hAnsiTheme="minorHAnsi" w:cstheme="minorBidi"/>
          <w:noProof/>
          <w:kern w:val="2"/>
          <w:szCs w:val="24"/>
          <w14:ligatures w14:val="standardContextual"/>
        </w:rPr>
      </w:pPr>
      <w:r>
        <w:rPr>
          <w:noProof/>
        </w:rPr>
        <w:t>B. Local Emergency Operations Center Coordination</w:t>
      </w:r>
      <w:r>
        <w:rPr>
          <w:noProof/>
        </w:rPr>
        <w:tab/>
      </w:r>
      <w:r>
        <w:rPr>
          <w:noProof/>
        </w:rPr>
        <w:fldChar w:fldCharType="begin"/>
      </w:r>
      <w:r>
        <w:rPr>
          <w:noProof/>
        </w:rPr>
        <w:instrText xml:space="preserve"> PAGEREF _Toc214463552 \h </w:instrText>
      </w:r>
      <w:r>
        <w:rPr>
          <w:noProof/>
        </w:rPr>
      </w:r>
      <w:r>
        <w:rPr>
          <w:noProof/>
        </w:rPr>
        <w:fldChar w:fldCharType="separate"/>
      </w:r>
      <w:r>
        <w:rPr>
          <w:noProof/>
        </w:rPr>
        <w:t>26</w:t>
      </w:r>
      <w:r>
        <w:rPr>
          <w:noProof/>
        </w:rPr>
        <w:fldChar w:fldCharType="end"/>
      </w:r>
    </w:p>
    <w:p w14:paraId="335B8477" w14:textId="4355385B" w:rsidR="00452B88" w:rsidRDefault="00452B88">
      <w:pPr>
        <w:pStyle w:val="TOC3"/>
        <w:rPr>
          <w:rFonts w:asciiTheme="minorHAnsi" w:eastAsiaTheme="minorEastAsia" w:hAnsiTheme="minorHAnsi" w:cstheme="minorBidi"/>
          <w:noProof/>
          <w:kern w:val="2"/>
          <w:szCs w:val="24"/>
          <w14:ligatures w14:val="standardContextual"/>
        </w:rPr>
      </w:pPr>
      <w:r>
        <w:rPr>
          <w:noProof/>
        </w:rPr>
        <w:t>C. Public Health Coordination</w:t>
      </w:r>
      <w:r>
        <w:rPr>
          <w:noProof/>
        </w:rPr>
        <w:tab/>
      </w:r>
      <w:r>
        <w:rPr>
          <w:noProof/>
        </w:rPr>
        <w:fldChar w:fldCharType="begin"/>
      </w:r>
      <w:r>
        <w:rPr>
          <w:noProof/>
        </w:rPr>
        <w:instrText xml:space="preserve"> PAGEREF _Toc214463553 \h </w:instrText>
      </w:r>
      <w:r>
        <w:rPr>
          <w:noProof/>
        </w:rPr>
      </w:r>
      <w:r>
        <w:rPr>
          <w:noProof/>
        </w:rPr>
        <w:fldChar w:fldCharType="separate"/>
      </w:r>
      <w:r>
        <w:rPr>
          <w:noProof/>
        </w:rPr>
        <w:t>27</w:t>
      </w:r>
      <w:r>
        <w:rPr>
          <w:noProof/>
        </w:rPr>
        <w:fldChar w:fldCharType="end"/>
      </w:r>
    </w:p>
    <w:p w14:paraId="58F588FE" w14:textId="70A8820C" w:rsidR="00452B88" w:rsidRDefault="00452B88">
      <w:pPr>
        <w:pStyle w:val="TOC2"/>
        <w:rPr>
          <w:rFonts w:asciiTheme="minorHAnsi" w:eastAsiaTheme="minorEastAsia" w:hAnsiTheme="minorHAnsi" w:cstheme="minorBidi"/>
          <w:b w:val="0"/>
          <w:noProof/>
          <w:kern w:val="2"/>
          <w:szCs w:val="24"/>
          <w14:ligatures w14:val="standardContextual"/>
        </w:rPr>
      </w:pPr>
      <w:r>
        <w:rPr>
          <w:noProof/>
        </w:rPr>
        <w:t>7. RESOURCES AND ASSETS</w:t>
      </w:r>
      <w:r>
        <w:rPr>
          <w:noProof/>
        </w:rPr>
        <w:tab/>
      </w:r>
      <w:r>
        <w:rPr>
          <w:noProof/>
        </w:rPr>
        <w:fldChar w:fldCharType="begin"/>
      </w:r>
      <w:r>
        <w:rPr>
          <w:noProof/>
        </w:rPr>
        <w:instrText xml:space="preserve"> PAGEREF _Toc214463554 \h </w:instrText>
      </w:r>
      <w:r>
        <w:rPr>
          <w:noProof/>
        </w:rPr>
      </w:r>
      <w:r>
        <w:rPr>
          <w:noProof/>
        </w:rPr>
        <w:fldChar w:fldCharType="separate"/>
      </w:r>
      <w:r>
        <w:rPr>
          <w:noProof/>
        </w:rPr>
        <w:t>28</w:t>
      </w:r>
      <w:r>
        <w:rPr>
          <w:noProof/>
        </w:rPr>
        <w:fldChar w:fldCharType="end"/>
      </w:r>
    </w:p>
    <w:p w14:paraId="5E956837" w14:textId="77F3A372" w:rsidR="00452B88" w:rsidRDefault="00452B88">
      <w:pPr>
        <w:pStyle w:val="TOC3"/>
        <w:rPr>
          <w:rFonts w:asciiTheme="minorHAnsi" w:eastAsiaTheme="minorEastAsia" w:hAnsiTheme="minorHAnsi" w:cstheme="minorBidi"/>
          <w:noProof/>
          <w:kern w:val="2"/>
          <w:szCs w:val="24"/>
          <w14:ligatures w14:val="standardContextual"/>
        </w:rPr>
      </w:pPr>
      <w:r>
        <w:rPr>
          <w:noProof/>
        </w:rPr>
        <w:t>A. Acquiring and Replenishing Medications and Supplies</w:t>
      </w:r>
      <w:r>
        <w:rPr>
          <w:noProof/>
        </w:rPr>
        <w:tab/>
      </w:r>
      <w:r>
        <w:rPr>
          <w:noProof/>
        </w:rPr>
        <w:fldChar w:fldCharType="begin"/>
      </w:r>
      <w:r>
        <w:rPr>
          <w:noProof/>
        </w:rPr>
        <w:instrText xml:space="preserve"> PAGEREF _Toc214463555 \h </w:instrText>
      </w:r>
      <w:r>
        <w:rPr>
          <w:noProof/>
        </w:rPr>
      </w:r>
      <w:r>
        <w:rPr>
          <w:noProof/>
        </w:rPr>
        <w:fldChar w:fldCharType="separate"/>
      </w:r>
      <w:r>
        <w:rPr>
          <w:noProof/>
        </w:rPr>
        <w:t>28</w:t>
      </w:r>
      <w:r>
        <w:rPr>
          <w:noProof/>
        </w:rPr>
        <w:fldChar w:fldCharType="end"/>
      </w:r>
    </w:p>
    <w:p w14:paraId="24CBEE0F" w14:textId="1370E226" w:rsidR="00452B88" w:rsidRDefault="00452B88">
      <w:pPr>
        <w:pStyle w:val="TOC3"/>
        <w:rPr>
          <w:rFonts w:asciiTheme="minorHAnsi" w:eastAsiaTheme="minorEastAsia" w:hAnsiTheme="minorHAnsi" w:cstheme="minorBidi"/>
          <w:noProof/>
          <w:kern w:val="2"/>
          <w:szCs w:val="24"/>
          <w14:ligatures w14:val="standardContextual"/>
        </w:rPr>
      </w:pPr>
      <w:r>
        <w:rPr>
          <w:noProof/>
        </w:rPr>
        <w:t>B. Sharing Resources with Other Healthcare Organizations</w:t>
      </w:r>
      <w:r>
        <w:rPr>
          <w:noProof/>
        </w:rPr>
        <w:tab/>
      </w:r>
      <w:r>
        <w:rPr>
          <w:noProof/>
        </w:rPr>
        <w:fldChar w:fldCharType="begin"/>
      </w:r>
      <w:r>
        <w:rPr>
          <w:noProof/>
        </w:rPr>
        <w:instrText xml:space="preserve"> PAGEREF _Toc214463556 \h </w:instrText>
      </w:r>
      <w:r>
        <w:rPr>
          <w:noProof/>
        </w:rPr>
      </w:r>
      <w:r>
        <w:rPr>
          <w:noProof/>
        </w:rPr>
        <w:fldChar w:fldCharType="separate"/>
      </w:r>
      <w:r>
        <w:rPr>
          <w:noProof/>
        </w:rPr>
        <w:t>28</w:t>
      </w:r>
      <w:r>
        <w:rPr>
          <w:noProof/>
        </w:rPr>
        <w:fldChar w:fldCharType="end"/>
      </w:r>
    </w:p>
    <w:p w14:paraId="3E787464" w14:textId="6830B16F" w:rsidR="00452B88" w:rsidRDefault="00452B88">
      <w:pPr>
        <w:pStyle w:val="TOC3"/>
        <w:rPr>
          <w:rFonts w:asciiTheme="minorHAnsi" w:eastAsiaTheme="minorEastAsia" w:hAnsiTheme="minorHAnsi" w:cstheme="minorBidi"/>
          <w:noProof/>
          <w:kern w:val="2"/>
          <w:szCs w:val="24"/>
          <w14:ligatures w14:val="standardContextual"/>
        </w:rPr>
      </w:pPr>
      <w:r>
        <w:rPr>
          <w:noProof/>
        </w:rPr>
        <w:t>C. Monitoring Quantities of Resources and Assets</w:t>
      </w:r>
      <w:r>
        <w:rPr>
          <w:noProof/>
        </w:rPr>
        <w:tab/>
      </w:r>
      <w:r>
        <w:rPr>
          <w:noProof/>
        </w:rPr>
        <w:fldChar w:fldCharType="begin"/>
      </w:r>
      <w:r>
        <w:rPr>
          <w:noProof/>
        </w:rPr>
        <w:instrText xml:space="preserve"> PAGEREF _Toc214463557 \h </w:instrText>
      </w:r>
      <w:r>
        <w:rPr>
          <w:noProof/>
        </w:rPr>
      </w:r>
      <w:r>
        <w:rPr>
          <w:noProof/>
        </w:rPr>
        <w:fldChar w:fldCharType="separate"/>
      </w:r>
      <w:r>
        <w:rPr>
          <w:noProof/>
        </w:rPr>
        <w:t>29</w:t>
      </w:r>
      <w:r>
        <w:rPr>
          <w:noProof/>
        </w:rPr>
        <w:fldChar w:fldCharType="end"/>
      </w:r>
    </w:p>
    <w:p w14:paraId="2E15E9FC" w14:textId="26BCCF0D" w:rsidR="00452B88" w:rsidRDefault="00452B88">
      <w:pPr>
        <w:pStyle w:val="TOC3"/>
        <w:rPr>
          <w:rFonts w:asciiTheme="minorHAnsi" w:eastAsiaTheme="minorEastAsia" w:hAnsiTheme="minorHAnsi" w:cstheme="minorBidi"/>
          <w:noProof/>
          <w:kern w:val="2"/>
          <w:szCs w:val="24"/>
          <w14:ligatures w14:val="standardContextual"/>
        </w:rPr>
      </w:pPr>
      <w:r>
        <w:rPr>
          <w:noProof/>
        </w:rPr>
        <w:t>D. Resource Sustainability</w:t>
      </w:r>
      <w:r>
        <w:rPr>
          <w:noProof/>
        </w:rPr>
        <w:tab/>
      </w:r>
      <w:r>
        <w:rPr>
          <w:noProof/>
        </w:rPr>
        <w:fldChar w:fldCharType="begin"/>
      </w:r>
      <w:r>
        <w:rPr>
          <w:noProof/>
        </w:rPr>
        <w:instrText xml:space="preserve"> PAGEREF _Toc214463558 \h </w:instrText>
      </w:r>
      <w:r>
        <w:rPr>
          <w:noProof/>
        </w:rPr>
      </w:r>
      <w:r>
        <w:rPr>
          <w:noProof/>
        </w:rPr>
        <w:fldChar w:fldCharType="separate"/>
      </w:r>
      <w:r>
        <w:rPr>
          <w:noProof/>
        </w:rPr>
        <w:t>29</w:t>
      </w:r>
      <w:r>
        <w:rPr>
          <w:noProof/>
        </w:rPr>
        <w:fldChar w:fldCharType="end"/>
      </w:r>
    </w:p>
    <w:p w14:paraId="19BE313B" w14:textId="5DDCB706" w:rsidR="00452B88" w:rsidRDefault="00452B88">
      <w:pPr>
        <w:pStyle w:val="TOC2"/>
        <w:rPr>
          <w:rFonts w:asciiTheme="minorHAnsi" w:eastAsiaTheme="minorEastAsia" w:hAnsiTheme="minorHAnsi" w:cstheme="minorBidi"/>
          <w:b w:val="0"/>
          <w:noProof/>
          <w:kern w:val="2"/>
          <w:szCs w:val="24"/>
          <w14:ligatures w14:val="standardContextual"/>
        </w:rPr>
      </w:pPr>
      <w:r>
        <w:rPr>
          <w:noProof/>
        </w:rPr>
        <w:lastRenderedPageBreak/>
        <w:t>8. MANAGEMENT OF STAFF</w:t>
      </w:r>
      <w:r>
        <w:rPr>
          <w:noProof/>
        </w:rPr>
        <w:tab/>
      </w:r>
      <w:r>
        <w:rPr>
          <w:noProof/>
        </w:rPr>
        <w:fldChar w:fldCharType="begin"/>
      </w:r>
      <w:r>
        <w:rPr>
          <w:noProof/>
        </w:rPr>
        <w:instrText xml:space="preserve"> PAGEREF _Toc214463559 \h </w:instrText>
      </w:r>
      <w:r>
        <w:rPr>
          <w:noProof/>
        </w:rPr>
      </w:r>
      <w:r>
        <w:rPr>
          <w:noProof/>
        </w:rPr>
        <w:fldChar w:fldCharType="separate"/>
      </w:r>
      <w:r>
        <w:rPr>
          <w:noProof/>
        </w:rPr>
        <w:t>30</w:t>
      </w:r>
      <w:r>
        <w:rPr>
          <w:noProof/>
        </w:rPr>
        <w:fldChar w:fldCharType="end"/>
      </w:r>
    </w:p>
    <w:p w14:paraId="30735F41" w14:textId="2946313B" w:rsidR="00452B88" w:rsidRDefault="00452B88">
      <w:pPr>
        <w:pStyle w:val="TOC3"/>
        <w:rPr>
          <w:rFonts w:asciiTheme="minorHAnsi" w:eastAsiaTheme="minorEastAsia" w:hAnsiTheme="minorHAnsi" w:cstheme="minorBidi"/>
          <w:noProof/>
          <w:kern w:val="2"/>
          <w:szCs w:val="24"/>
          <w14:ligatures w14:val="standardContextual"/>
        </w:rPr>
      </w:pPr>
      <w:r>
        <w:rPr>
          <w:noProof/>
        </w:rPr>
        <w:t>A. Assignment of Staff</w:t>
      </w:r>
      <w:r>
        <w:rPr>
          <w:noProof/>
        </w:rPr>
        <w:tab/>
      </w:r>
      <w:r>
        <w:rPr>
          <w:noProof/>
        </w:rPr>
        <w:fldChar w:fldCharType="begin"/>
      </w:r>
      <w:r>
        <w:rPr>
          <w:noProof/>
        </w:rPr>
        <w:instrText xml:space="preserve"> PAGEREF _Toc214463560 \h </w:instrText>
      </w:r>
      <w:r>
        <w:rPr>
          <w:noProof/>
        </w:rPr>
      </w:r>
      <w:r>
        <w:rPr>
          <w:noProof/>
        </w:rPr>
        <w:fldChar w:fldCharType="separate"/>
      </w:r>
      <w:r>
        <w:rPr>
          <w:noProof/>
        </w:rPr>
        <w:t>30</w:t>
      </w:r>
      <w:r>
        <w:rPr>
          <w:noProof/>
        </w:rPr>
        <w:fldChar w:fldCharType="end"/>
      </w:r>
    </w:p>
    <w:p w14:paraId="551A0AA4" w14:textId="6F94429F" w:rsidR="00452B88" w:rsidRDefault="00452B88">
      <w:pPr>
        <w:pStyle w:val="TOC3"/>
        <w:rPr>
          <w:rFonts w:asciiTheme="minorHAnsi" w:eastAsiaTheme="minorEastAsia" w:hAnsiTheme="minorHAnsi" w:cstheme="minorBidi"/>
          <w:noProof/>
          <w:kern w:val="2"/>
          <w:szCs w:val="24"/>
          <w14:ligatures w14:val="standardContextual"/>
        </w:rPr>
      </w:pPr>
      <w:r>
        <w:rPr>
          <w:noProof/>
        </w:rPr>
        <w:t>B. Managing Staff Support Needs</w:t>
      </w:r>
      <w:r>
        <w:rPr>
          <w:noProof/>
        </w:rPr>
        <w:tab/>
      </w:r>
      <w:r>
        <w:rPr>
          <w:noProof/>
        </w:rPr>
        <w:fldChar w:fldCharType="begin"/>
      </w:r>
      <w:r>
        <w:rPr>
          <w:noProof/>
        </w:rPr>
        <w:instrText xml:space="preserve"> PAGEREF _Toc214463561 \h </w:instrText>
      </w:r>
      <w:r>
        <w:rPr>
          <w:noProof/>
        </w:rPr>
      </w:r>
      <w:r>
        <w:rPr>
          <w:noProof/>
        </w:rPr>
        <w:fldChar w:fldCharType="separate"/>
      </w:r>
      <w:r>
        <w:rPr>
          <w:noProof/>
        </w:rPr>
        <w:t>30</w:t>
      </w:r>
      <w:r>
        <w:rPr>
          <w:noProof/>
        </w:rPr>
        <w:fldChar w:fldCharType="end"/>
      </w:r>
    </w:p>
    <w:p w14:paraId="63172119" w14:textId="3BE11BAB" w:rsidR="00452B88" w:rsidRDefault="00452B88">
      <w:pPr>
        <w:pStyle w:val="TOC3"/>
        <w:rPr>
          <w:rFonts w:asciiTheme="minorHAnsi" w:eastAsiaTheme="minorEastAsia" w:hAnsiTheme="minorHAnsi" w:cstheme="minorBidi"/>
          <w:noProof/>
          <w:kern w:val="2"/>
          <w:szCs w:val="24"/>
          <w14:ligatures w14:val="standardContextual"/>
        </w:rPr>
      </w:pPr>
      <w:r>
        <w:rPr>
          <w:noProof/>
        </w:rPr>
        <w:t>C. Volunteer Needs</w:t>
      </w:r>
      <w:r>
        <w:rPr>
          <w:noProof/>
        </w:rPr>
        <w:tab/>
      </w:r>
      <w:r>
        <w:rPr>
          <w:noProof/>
        </w:rPr>
        <w:fldChar w:fldCharType="begin"/>
      </w:r>
      <w:r>
        <w:rPr>
          <w:noProof/>
        </w:rPr>
        <w:instrText xml:space="preserve"> PAGEREF _Toc214463562 \h </w:instrText>
      </w:r>
      <w:r>
        <w:rPr>
          <w:noProof/>
        </w:rPr>
      </w:r>
      <w:r>
        <w:rPr>
          <w:noProof/>
        </w:rPr>
        <w:fldChar w:fldCharType="separate"/>
      </w:r>
      <w:r>
        <w:rPr>
          <w:noProof/>
        </w:rPr>
        <w:t>31</w:t>
      </w:r>
      <w:r>
        <w:rPr>
          <w:noProof/>
        </w:rPr>
        <w:fldChar w:fldCharType="end"/>
      </w:r>
    </w:p>
    <w:p w14:paraId="095DAF07" w14:textId="0889AEA3" w:rsidR="00452B88" w:rsidRDefault="00452B88">
      <w:pPr>
        <w:pStyle w:val="TOC2"/>
        <w:rPr>
          <w:rFonts w:asciiTheme="minorHAnsi" w:eastAsiaTheme="minorEastAsia" w:hAnsiTheme="minorHAnsi" w:cstheme="minorBidi"/>
          <w:b w:val="0"/>
          <w:noProof/>
          <w:kern w:val="2"/>
          <w:szCs w:val="24"/>
          <w14:ligatures w14:val="standardContextual"/>
        </w:rPr>
      </w:pPr>
      <w:r>
        <w:rPr>
          <w:noProof/>
        </w:rPr>
        <w:t>9. PATIENT MANAGEMENT IN AN EMERGENCY</w:t>
      </w:r>
      <w:r>
        <w:rPr>
          <w:noProof/>
        </w:rPr>
        <w:tab/>
      </w:r>
      <w:r>
        <w:rPr>
          <w:noProof/>
        </w:rPr>
        <w:fldChar w:fldCharType="begin"/>
      </w:r>
      <w:r>
        <w:rPr>
          <w:noProof/>
        </w:rPr>
        <w:instrText xml:space="preserve"> PAGEREF _Toc214463563 \h </w:instrText>
      </w:r>
      <w:r>
        <w:rPr>
          <w:noProof/>
        </w:rPr>
      </w:r>
      <w:r>
        <w:rPr>
          <w:noProof/>
        </w:rPr>
        <w:fldChar w:fldCharType="separate"/>
      </w:r>
      <w:r>
        <w:rPr>
          <w:noProof/>
        </w:rPr>
        <w:t>32</w:t>
      </w:r>
      <w:r>
        <w:rPr>
          <w:noProof/>
        </w:rPr>
        <w:fldChar w:fldCharType="end"/>
      </w:r>
    </w:p>
    <w:p w14:paraId="6A104514" w14:textId="25FC3596" w:rsidR="00452B88" w:rsidRDefault="00452B88">
      <w:pPr>
        <w:pStyle w:val="TOC3"/>
        <w:rPr>
          <w:rFonts w:asciiTheme="minorHAnsi" w:eastAsiaTheme="minorEastAsia" w:hAnsiTheme="minorHAnsi" w:cstheme="minorBidi"/>
          <w:noProof/>
          <w:kern w:val="2"/>
          <w:szCs w:val="24"/>
          <w14:ligatures w14:val="standardContextual"/>
        </w:rPr>
      </w:pPr>
      <w:r>
        <w:rPr>
          <w:noProof/>
        </w:rPr>
        <w:t>A. Patient Scheduling, Triage/Assessment, Treatment, Transfer, and Discharge</w:t>
      </w:r>
      <w:r>
        <w:rPr>
          <w:noProof/>
        </w:rPr>
        <w:tab/>
      </w:r>
      <w:r>
        <w:rPr>
          <w:noProof/>
        </w:rPr>
        <w:fldChar w:fldCharType="begin"/>
      </w:r>
      <w:r>
        <w:rPr>
          <w:noProof/>
        </w:rPr>
        <w:instrText xml:space="preserve"> PAGEREF _Toc214463564 \h </w:instrText>
      </w:r>
      <w:r>
        <w:rPr>
          <w:noProof/>
        </w:rPr>
      </w:r>
      <w:r>
        <w:rPr>
          <w:noProof/>
        </w:rPr>
        <w:fldChar w:fldCharType="separate"/>
      </w:r>
      <w:r>
        <w:rPr>
          <w:noProof/>
        </w:rPr>
        <w:t>32</w:t>
      </w:r>
      <w:r>
        <w:rPr>
          <w:noProof/>
        </w:rPr>
        <w:fldChar w:fldCharType="end"/>
      </w:r>
    </w:p>
    <w:p w14:paraId="0D37108C" w14:textId="44A225AA" w:rsidR="00452B88" w:rsidRDefault="00452B88">
      <w:pPr>
        <w:pStyle w:val="TOC3"/>
        <w:rPr>
          <w:rFonts w:asciiTheme="minorHAnsi" w:eastAsiaTheme="minorEastAsia" w:hAnsiTheme="minorHAnsi" w:cstheme="minorBidi"/>
          <w:noProof/>
          <w:kern w:val="2"/>
          <w:szCs w:val="24"/>
          <w14:ligatures w14:val="standardContextual"/>
        </w:rPr>
      </w:pPr>
      <w:r>
        <w:rPr>
          <w:noProof/>
        </w:rPr>
        <w:t>B. Vulnerable Populations</w:t>
      </w:r>
      <w:r>
        <w:rPr>
          <w:noProof/>
        </w:rPr>
        <w:tab/>
      </w:r>
      <w:r>
        <w:rPr>
          <w:noProof/>
        </w:rPr>
        <w:fldChar w:fldCharType="begin"/>
      </w:r>
      <w:r>
        <w:rPr>
          <w:noProof/>
        </w:rPr>
        <w:instrText xml:space="preserve"> PAGEREF _Toc214463565 \h </w:instrText>
      </w:r>
      <w:r>
        <w:rPr>
          <w:noProof/>
        </w:rPr>
      </w:r>
      <w:r>
        <w:rPr>
          <w:noProof/>
        </w:rPr>
        <w:fldChar w:fldCharType="separate"/>
      </w:r>
      <w:r>
        <w:rPr>
          <w:noProof/>
        </w:rPr>
        <w:t>32</w:t>
      </w:r>
      <w:r>
        <w:rPr>
          <w:noProof/>
        </w:rPr>
        <w:fldChar w:fldCharType="end"/>
      </w:r>
    </w:p>
    <w:p w14:paraId="14827D24" w14:textId="5E0FFB96" w:rsidR="00452B88" w:rsidRDefault="00452B88">
      <w:pPr>
        <w:pStyle w:val="TOC3"/>
        <w:rPr>
          <w:rFonts w:asciiTheme="minorHAnsi" w:eastAsiaTheme="minorEastAsia" w:hAnsiTheme="minorHAnsi" w:cstheme="minorBidi"/>
          <w:noProof/>
          <w:kern w:val="2"/>
          <w:szCs w:val="24"/>
          <w14:ligatures w14:val="standardContextual"/>
        </w:rPr>
      </w:pPr>
      <w:r>
        <w:rPr>
          <w:noProof/>
        </w:rPr>
        <w:t>C. Management of Behavioral Health Patients</w:t>
      </w:r>
      <w:r>
        <w:rPr>
          <w:noProof/>
        </w:rPr>
        <w:tab/>
      </w:r>
      <w:r>
        <w:rPr>
          <w:noProof/>
        </w:rPr>
        <w:fldChar w:fldCharType="begin"/>
      </w:r>
      <w:r>
        <w:rPr>
          <w:noProof/>
        </w:rPr>
        <w:instrText xml:space="preserve"> PAGEREF _Toc214463566 \h </w:instrText>
      </w:r>
      <w:r>
        <w:rPr>
          <w:noProof/>
        </w:rPr>
      </w:r>
      <w:r>
        <w:rPr>
          <w:noProof/>
        </w:rPr>
        <w:fldChar w:fldCharType="separate"/>
      </w:r>
      <w:r>
        <w:rPr>
          <w:noProof/>
        </w:rPr>
        <w:t>32</w:t>
      </w:r>
      <w:r>
        <w:rPr>
          <w:noProof/>
        </w:rPr>
        <w:fldChar w:fldCharType="end"/>
      </w:r>
    </w:p>
    <w:p w14:paraId="6D077CFB" w14:textId="2327EFB2" w:rsidR="00452B88" w:rsidRDefault="00452B88">
      <w:pPr>
        <w:pStyle w:val="TOC3"/>
        <w:rPr>
          <w:rFonts w:asciiTheme="minorHAnsi" w:eastAsiaTheme="minorEastAsia" w:hAnsiTheme="minorHAnsi" w:cstheme="minorBidi"/>
          <w:noProof/>
          <w:kern w:val="2"/>
          <w:szCs w:val="24"/>
          <w14:ligatures w14:val="standardContextual"/>
        </w:rPr>
      </w:pPr>
      <w:r>
        <w:rPr>
          <w:noProof/>
        </w:rPr>
        <w:t>D. Behavioral Health Services to Patients</w:t>
      </w:r>
      <w:r>
        <w:rPr>
          <w:noProof/>
        </w:rPr>
        <w:tab/>
      </w:r>
      <w:r>
        <w:rPr>
          <w:noProof/>
        </w:rPr>
        <w:fldChar w:fldCharType="begin"/>
      </w:r>
      <w:r>
        <w:rPr>
          <w:noProof/>
        </w:rPr>
        <w:instrText xml:space="preserve"> PAGEREF _Toc214463567 \h </w:instrText>
      </w:r>
      <w:r>
        <w:rPr>
          <w:noProof/>
        </w:rPr>
      </w:r>
      <w:r>
        <w:rPr>
          <w:noProof/>
        </w:rPr>
        <w:fldChar w:fldCharType="separate"/>
      </w:r>
      <w:r>
        <w:rPr>
          <w:noProof/>
        </w:rPr>
        <w:t>33</w:t>
      </w:r>
      <w:r>
        <w:rPr>
          <w:noProof/>
        </w:rPr>
        <w:fldChar w:fldCharType="end"/>
      </w:r>
    </w:p>
    <w:p w14:paraId="53529E25" w14:textId="3C392687" w:rsidR="00452B88" w:rsidRDefault="00452B88">
      <w:pPr>
        <w:pStyle w:val="TOC3"/>
        <w:rPr>
          <w:rFonts w:asciiTheme="minorHAnsi" w:eastAsiaTheme="minorEastAsia" w:hAnsiTheme="minorHAnsi" w:cstheme="minorBidi"/>
          <w:noProof/>
          <w:kern w:val="2"/>
          <w:szCs w:val="24"/>
          <w14:ligatures w14:val="standardContextual"/>
        </w:rPr>
      </w:pPr>
      <w:r>
        <w:rPr>
          <w:noProof/>
        </w:rPr>
        <w:t>E. Patient Tracking</w:t>
      </w:r>
      <w:r>
        <w:rPr>
          <w:noProof/>
        </w:rPr>
        <w:tab/>
      </w:r>
      <w:r>
        <w:rPr>
          <w:noProof/>
        </w:rPr>
        <w:fldChar w:fldCharType="begin"/>
      </w:r>
      <w:r>
        <w:rPr>
          <w:noProof/>
        </w:rPr>
        <w:instrText xml:space="preserve"> PAGEREF _Toc214463568 \h </w:instrText>
      </w:r>
      <w:r>
        <w:rPr>
          <w:noProof/>
        </w:rPr>
      </w:r>
      <w:r>
        <w:rPr>
          <w:noProof/>
        </w:rPr>
        <w:fldChar w:fldCharType="separate"/>
      </w:r>
      <w:r>
        <w:rPr>
          <w:noProof/>
        </w:rPr>
        <w:t>33</w:t>
      </w:r>
      <w:r>
        <w:rPr>
          <w:noProof/>
        </w:rPr>
        <w:fldChar w:fldCharType="end"/>
      </w:r>
    </w:p>
    <w:p w14:paraId="2389E01D" w14:textId="33C721E3" w:rsidR="00452B88" w:rsidRDefault="00452B88">
      <w:pPr>
        <w:pStyle w:val="TOC2"/>
        <w:rPr>
          <w:rFonts w:asciiTheme="minorHAnsi" w:eastAsiaTheme="minorEastAsia" w:hAnsiTheme="minorHAnsi" w:cstheme="minorBidi"/>
          <w:b w:val="0"/>
          <w:noProof/>
          <w:kern w:val="2"/>
          <w:szCs w:val="24"/>
          <w14:ligatures w14:val="standardContextual"/>
        </w:rPr>
      </w:pPr>
      <w:r>
        <w:rPr>
          <w:noProof/>
        </w:rPr>
        <w:t>10. UTILITIES AND SUPPLIES</w:t>
      </w:r>
      <w:r>
        <w:rPr>
          <w:noProof/>
        </w:rPr>
        <w:tab/>
      </w:r>
      <w:r>
        <w:rPr>
          <w:noProof/>
        </w:rPr>
        <w:fldChar w:fldCharType="begin"/>
      </w:r>
      <w:r>
        <w:rPr>
          <w:noProof/>
        </w:rPr>
        <w:instrText xml:space="preserve"> PAGEREF _Toc214463569 \h </w:instrText>
      </w:r>
      <w:r>
        <w:rPr>
          <w:noProof/>
        </w:rPr>
      </w:r>
      <w:r>
        <w:rPr>
          <w:noProof/>
        </w:rPr>
        <w:fldChar w:fldCharType="separate"/>
      </w:r>
      <w:r>
        <w:rPr>
          <w:noProof/>
        </w:rPr>
        <w:t>35</w:t>
      </w:r>
      <w:r>
        <w:rPr>
          <w:noProof/>
        </w:rPr>
        <w:fldChar w:fldCharType="end"/>
      </w:r>
    </w:p>
    <w:p w14:paraId="7B6776DF" w14:textId="368D3641" w:rsidR="00452B88" w:rsidRDefault="00452B88">
      <w:pPr>
        <w:pStyle w:val="TOC3"/>
        <w:rPr>
          <w:rFonts w:asciiTheme="minorHAnsi" w:eastAsiaTheme="minorEastAsia" w:hAnsiTheme="minorHAnsi" w:cstheme="minorBidi"/>
          <w:noProof/>
          <w:kern w:val="2"/>
          <w:szCs w:val="24"/>
          <w14:ligatures w14:val="standardContextual"/>
        </w:rPr>
      </w:pPr>
      <w:r>
        <w:rPr>
          <w:noProof/>
        </w:rPr>
        <w:t>A. Power</w:t>
      </w:r>
      <w:r>
        <w:rPr>
          <w:noProof/>
        </w:rPr>
        <w:tab/>
      </w:r>
      <w:r>
        <w:rPr>
          <w:noProof/>
        </w:rPr>
        <w:fldChar w:fldCharType="begin"/>
      </w:r>
      <w:r>
        <w:rPr>
          <w:noProof/>
        </w:rPr>
        <w:instrText xml:space="preserve"> PAGEREF _Toc214463570 \h </w:instrText>
      </w:r>
      <w:r>
        <w:rPr>
          <w:noProof/>
        </w:rPr>
      </w:r>
      <w:r>
        <w:rPr>
          <w:noProof/>
        </w:rPr>
        <w:fldChar w:fldCharType="separate"/>
      </w:r>
      <w:r>
        <w:rPr>
          <w:noProof/>
        </w:rPr>
        <w:t>35</w:t>
      </w:r>
      <w:r>
        <w:rPr>
          <w:noProof/>
        </w:rPr>
        <w:fldChar w:fldCharType="end"/>
      </w:r>
    </w:p>
    <w:p w14:paraId="4B484E02" w14:textId="2C12F978" w:rsidR="00452B88" w:rsidRDefault="00452B88">
      <w:pPr>
        <w:pStyle w:val="TOC3"/>
        <w:rPr>
          <w:rFonts w:asciiTheme="minorHAnsi" w:eastAsiaTheme="minorEastAsia" w:hAnsiTheme="minorHAnsi" w:cstheme="minorBidi"/>
          <w:noProof/>
          <w:kern w:val="2"/>
          <w:szCs w:val="24"/>
          <w14:ligatures w14:val="standardContextual"/>
        </w:rPr>
      </w:pPr>
      <w:r>
        <w:rPr>
          <w:noProof/>
        </w:rPr>
        <w:t>B. Water</w:t>
      </w:r>
      <w:r>
        <w:rPr>
          <w:noProof/>
        </w:rPr>
        <w:tab/>
      </w:r>
      <w:r>
        <w:rPr>
          <w:noProof/>
        </w:rPr>
        <w:fldChar w:fldCharType="begin"/>
      </w:r>
      <w:r>
        <w:rPr>
          <w:noProof/>
        </w:rPr>
        <w:instrText xml:space="preserve"> PAGEREF _Toc214463571 \h </w:instrText>
      </w:r>
      <w:r>
        <w:rPr>
          <w:noProof/>
        </w:rPr>
      </w:r>
      <w:r>
        <w:rPr>
          <w:noProof/>
        </w:rPr>
        <w:fldChar w:fldCharType="separate"/>
      </w:r>
      <w:r>
        <w:rPr>
          <w:noProof/>
        </w:rPr>
        <w:t>36</w:t>
      </w:r>
      <w:r>
        <w:rPr>
          <w:noProof/>
        </w:rPr>
        <w:fldChar w:fldCharType="end"/>
      </w:r>
    </w:p>
    <w:p w14:paraId="2FE58C74" w14:textId="6BD49F90" w:rsidR="00452B88" w:rsidRDefault="00452B88">
      <w:pPr>
        <w:pStyle w:val="TOC3"/>
        <w:rPr>
          <w:rFonts w:asciiTheme="minorHAnsi" w:eastAsiaTheme="minorEastAsia" w:hAnsiTheme="minorHAnsi" w:cstheme="minorBidi"/>
          <w:noProof/>
          <w:kern w:val="2"/>
          <w:szCs w:val="24"/>
          <w14:ligatures w14:val="standardContextual"/>
        </w:rPr>
      </w:pPr>
      <w:r>
        <w:rPr>
          <w:noProof/>
        </w:rPr>
        <w:t>C. Medical Gas/Vacuum Systems</w:t>
      </w:r>
      <w:r>
        <w:rPr>
          <w:noProof/>
        </w:rPr>
        <w:tab/>
      </w:r>
      <w:r>
        <w:rPr>
          <w:noProof/>
        </w:rPr>
        <w:fldChar w:fldCharType="begin"/>
      </w:r>
      <w:r>
        <w:rPr>
          <w:noProof/>
        </w:rPr>
        <w:instrText xml:space="preserve"> PAGEREF _Toc214463572 \h </w:instrText>
      </w:r>
      <w:r>
        <w:rPr>
          <w:noProof/>
        </w:rPr>
      </w:r>
      <w:r>
        <w:rPr>
          <w:noProof/>
        </w:rPr>
        <w:fldChar w:fldCharType="separate"/>
      </w:r>
      <w:r>
        <w:rPr>
          <w:noProof/>
        </w:rPr>
        <w:t>39</w:t>
      </w:r>
      <w:r>
        <w:rPr>
          <w:noProof/>
        </w:rPr>
        <w:fldChar w:fldCharType="end"/>
      </w:r>
    </w:p>
    <w:p w14:paraId="1449FCEF" w14:textId="5CA038D6" w:rsidR="00452B88" w:rsidRDefault="00452B88">
      <w:pPr>
        <w:pStyle w:val="TOC2"/>
        <w:rPr>
          <w:rFonts w:asciiTheme="minorHAnsi" w:eastAsiaTheme="minorEastAsia" w:hAnsiTheme="minorHAnsi" w:cstheme="minorBidi"/>
          <w:b w:val="0"/>
          <w:noProof/>
          <w:kern w:val="2"/>
          <w:szCs w:val="24"/>
          <w14:ligatures w14:val="standardContextual"/>
        </w:rPr>
      </w:pPr>
      <w:r>
        <w:rPr>
          <w:noProof/>
        </w:rPr>
        <w:t>11. OTHER CRITICAL UTILITIES</w:t>
      </w:r>
      <w:r>
        <w:rPr>
          <w:noProof/>
        </w:rPr>
        <w:tab/>
      </w:r>
      <w:r>
        <w:rPr>
          <w:noProof/>
        </w:rPr>
        <w:fldChar w:fldCharType="begin"/>
      </w:r>
      <w:r>
        <w:rPr>
          <w:noProof/>
        </w:rPr>
        <w:instrText xml:space="preserve"> PAGEREF _Toc214463573 \h </w:instrText>
      </w:r>
      <w:r>
        <w:rPr>
          <w:noProof/>
        </w:rPr>
      </w:r>
      <w:r>
        <w:rPr>
          <w:noProof/>
        </w:rPr>
        <w:fldChar w:fldCharType="separate"/>
      </w:r>
      <w:r>
        <w:rPr>
          <w:noProof/>
        </w:rPr>
        <w:t>40</w:t>
      </w:r>
      <w:r>
        <w:rPr>
          <w:noProof/>
        </w:rPr>
        <w:fldChar w:fldCharType="end"/>
      </w:r>
    </w:p>
    <w:p w14:paraId="7579188A" w14:textId="73F87494" w:rsidR="00452B88" w:rsidRDefault="00452B88">
      <w:pPr>
        <w:pStyle w:val="TOC2"/>
        <w:rPr>
          <w:rFonts w:asciiTheme="minorHAnsi" w:eastAsiaTheme="minorEastAsia" w:hAnsiTheme="minorHAnsi" w:cstheme="minorBidi"/>
          <w:b w:val="0"/>
          <w:noProof/>
          <w:kern w:val="2"/>
          <w:szCs w:val="24"/>
          <w14:ligatures w14:val="standardContextual"/>
        </w:rPr>
      </w:pPr>
      <w:r>
        <w:rPr>
          <w:noProof/>
        </w:rPr>
        <w:t>12. EVACUATION</w:t>
      </w:r>
      <w:r>
        <w:rPr>
          <w:noProof/>
        </w:rPr>
        <w:tab/>
      </w:r>
      <w:r>
        <w:rPr>
          <w:noProof/>
        </w:rPr>
        <w:fldChar w:fldCharType="begin"/>
      </w:r>
      <w:r>
        <w:rPr>
          <w:noProof/>
        </w:rPr>
        <w:instrText xml:space="preserve"> PAGEREF _Toc214463574 \h </w:instrText>
      </w:r>
      <w:r>
        <w:rPr>
          <w:noProof/>
        </w:rPr>
      </w:r>
      <w:r>
        <w:rPr>
          <w:noProof/>
        </w:rPr>
        <w:fldChar w:fldCharType="separate"/>
      </w:r>
      <w:r>
        <w:rPr>
          <w:noProof/>
        </w:rPr>
        <w:t>41</w:t>
      </w:r>
      <w:r>
        <w:rPr>
          <w:noProof/>
        </w:rPr>
        <w:fldChar w:fldCharType="end"/>
      </w:r>
    </w:p>
    <w:p w14:paraId="41AF5D6B" w14:textId="34F46492" w:rsidR="00452B88" w:rsidRDefault="00452B88">
      <w:pPr>
        <w:pStyle w:val="TOC3"/>
        <w:rPr>
          <w:rFonts w:asciiTheme="minorHAnsi" w:eastAsiaTheme="minorEastAsia" w:hAnsiTheme="minorHAnsi" w:cstheme="minorBidi"/>
          <w:noProof/>
          <w:kern w:val="2"/>
          <w:szCs w:val="24"/>
          <w14:ligatures w14:val="standardContextual"/>
        </w:rPr>
      </w:pPr>
      <w:r>
        <w:rPr>
          <w:noProof/>
        </w:rPr>
        <w:t>A. Decision Making: Evacuate or Shelter-in-Place</w:t>
      </w:r>
      <w:r>
        <w:rPr>
          <w:noProof/>
        </w:rPr>
        <w:tab/>
      </w:r>
      <w:r>
        <w:rPr>
          <w:noProof/>
        </w:rPr>
        <w:fldChar w:fldCharType="begin"/>
      </w:r>
      <w:r>
        <w:rPr>
          <w:noProof/>
        </w:rPr>
        <w:instrText xml:space="preserve"> PAGEREF _Toc214463575 \h </w:instrText>
      </w:r>
      <w:r>
        <w:rPr>
          <w:noProof/>
        </w:rPr>
      </w:r>
      <w:r>
        <w:rPr>
          <w:noProof/>
        </w:rPr>
        <w:fldChar w:fldCharType="separate"/>
      </w:r>
      <w:r>
        <w:rPr>
          <w:noProof/>
        </w:rPr>
        <w:t>41</w:t>
      </w:r>
      <w:r>
        <w:rPr>
          <w:noProof/>
        </w:rPr>
        <w:fldChar w:fldCharType="end"/>
      </w:r>
    </w:p>
    <w:p w14:paraId="7F9FB24D" w14:textId="3C9A39DA" w:rsidR="00452B88" w:rsidRDefault="00452B88">
      <w:pPr>
        <w:pStyle w:val="TOC3"/>
        <w:rPr>
          <w:rFonts w:asciiTheme="minorHAnsi" w:eastAsiaTheme="minorEastAsia" w:hAnsiTheme="minorHAnsi" w:cstheme="minorBidi"/>
          <w:noProof/>
          <w:kern w:val="2"/>
          <w:szCs w:val="24"/>
          <w14:ligatures w14:val="standardContextual"/>
        </w:rPr>
      </w:pPr>
      <w:r>
        <w:rPr>
          <w:noProof/>
        </w:rPr>
        <w:t>B. Transportation Resources</w:t>
      </w:r>
      <w:r>
        <w:rPr>
          <w:noProof/>
        </w:rPr>
        <w:tab/>
      </w:r>
      <w:r>
        <w:rPr>
          <w:noProof/>
        </w:rPr>
        <w:fldChar w:fldCharType="begin"/>
      </w:r>
      <w:r>
        <w:rPr>
          <w:noProof/>
        </w:rPr>
        <w:instrText xml:space="preserve"> PAGEREF _Toc214463576 \h </w:instrText>
      </w:r>
      <w:r>
        <w:rPr>
          <w:noProof/>
        </w:rPr>
      </w:r>
      <w:r>
        <w:rPr>
          <w:noProof/>
        </w:rPr>
        <w:fldChar w:fldCharType="separate"/>
      </w:r>
      <w:r>
        <w:rPr>
          <w:noProof/>
        </w:rPr>
        <w:t>42</w:t>
      </w:r>
      <w:r>
        <w:rPr>
          <w:noProof/>
        </w:rPr>
        <w:fldChar w:fldCharType="end"/>
      </w:r>
    </w:p>
    <w:p w14:paraId="2C882B69" w14:textId="30E0C6B7" w:rsidR="00452B88" w:rsidRDefault="00452B88">
      <w:pPr>
        <w:pStyle w:val="TOC3"/>
        <w:rPr>
          <w:rFonts w:asciiTheme="minorHAnsi" w:eastAsiaTheme="minorEastAsia" w:hAnsiTheme="minorHAnsi" w:cstheme="minorBidi"/>
          <w:noProof/>
          <w:kern w:val="2"/>
          <w:szCs w:val="24"/>
          <w14:ligatures w14:val="standardContextual"/>
        </w:rPr>
      </w:pPr>
      <w:r>
        <w:rPr>
          <w:noProof/>
        </w:rPr>
        <w:t>C. Patient Records and Maintenance</w:t>
      </w:r>
      <w:r>
        <w:rPr>
          <w:noProof/>
        </w:rPr>
        <w:tab/>
      </w:r>
      <w:r>
        <w:rPr>
          <w:noProof/>
        </w:rPr>
        <w:fldChar w:fldCharType="begin"/>
      </w:r>
      <w:r>
        <w:rPr>
          <w:noProof/>
        </w:rPr>
        <w:instrText xml:space="preserve"> PAGEREF _Toc214463577 \h </w:instrText>
      </w:r>
      <w:r>
        <w:rPr>
          <w:noProof/>
        </w:rPr>
      </w:r>
      <w:r>
        <w:rPr>
          <w:noProof/>
        </w:rPr>
        <w:fldChar w:fldCharType="separate"/>
      </w:r>
      <w:r>
        <w:rPr>
          <w:noProof/>
        </w:rPr>
        <w:t>42</w:t>
      </w:r>
      <w:r>
        <w:rPr>
          <w:noProof/>
        </w:rPr>
        <w:fldChar w:fldCharType="end"/>
      </w:r>
    </w:p>
    <w:p w14:paraId="7EF6234C" w14:textId="7DF93447" w:rsidR="00452B88" w:rsidRDefault="00452B88">
      <w:pPr>
        <w:pStyle w:val="TOC3"/>
        <w:rPr>
          <w:rFonts w:asciiTheme="minorHAnsi" w:eastAsiaTheme="minorEastAsia" w:hAnsiTheme="minorHAnsi" w:cstheme="minorBidi"/>
          <w:noProof/>
          <w:kern w:val="2"/>
          <w:szCs w:val="24"/>
          <w14:ligatures w14:val="standardContextual"/>
        </w:rPr>
      </w:pPr>
      <w:r>
        <w:rPr>
          <w:noProof/>
        </w:rPr>
        <w:t>D. Patient Provisions/Personal Effects</w:t>
      </w:r>
      <w:r>
        <w:rPr>
          <w:noProof/>
        </w:rPr>
        <w:tab/>
      </w:r>
      <w:r>
        <w:rPr>
          <w:noProof/>
        </w:rPr>
        <w:fldChar w:fldCharType="begin"/>
      </w:r>
      <w:r>
        <w:rPr>
          <w:noProof/>
        </w:rPr>
        <w:instrText xml:space="preserve"> PAGEREF _Toc214463578 \h </w:instrText>
      </w:r>
      <w:r>
        <w:rPr>
          <w:noProof/>
        </w:rPr>
      </w:r>
      <w:r>
        <w:rPr>
          <w:noProof/>
        </w:rPr>
        <w:fldChar w:fldCharType="separate"/>
      </w:r>
      <w:r>
        <w:rPr>
          <w:noProof/>
        </w:rPr>
        <w:t>43</w:t>
      </w:r>
      <w:r>
        <w:rPr>
          <w:noProof/>
        </w:rPr>
        <w:fldChar w:fldCharType="end"/>
      </w:r>
    </w:p>
    <w:p w14:paraId="43B517BD" w14:textId="26A9E08F" w:rsidR="00452B88" w:rsidRDefault="00452B88">
      <w:pPr>
        <w:pStyle w:val="TOC3"/>
        <w:rPr>
          <w:rFonts w:asciiTheme="minorHAnsi" w:eastAsiaTheme="minorEastAsia" w:hAnsiTheme="minorHAnsi" w:cstheme="minorBidi"/>
          <w:noProof/>
          <w:kern w:val="2"/>
          <w:szCs w:val="24"/>
          <w14:ligatures w14:val="standardContextual"/>
        </w:rPr>
      </w:pPr>
      <w:r>
        <w:rPr>
          <w:noProof/>
        </w:rPr>
        <w:t>E. Procedures for Patients who refuse to Evacuate</w:t>
      </w:r>
      <w:r>
        <w:rPr>
          <w:noProof/>
        </w:rPr>
        <w:tab/>
      </w:r>
      <w:r>
        <w:rPr>
          <w:noProof/>
        </w:rPr>
        <w:fldChar w:fldCharType="begin"/>
      </w:r>
      <w:r>
        <w:rPr>
          <w:noProof/>
        </w:rPr>
        <w:instrText xml:space="preserve"> PAGEREF _Toc214463579 \h </w:instrText>
      </w:r>
      <w:r>
        <w:rPr>
          <w:noProof/>
        </w:rPr>
      </w:r>
      <w:r>
        <w:rPr>
          <w:noProof/>
        </w:rPr>
        <w:fldChar w:fldCharType="separate"/>
      </w:r>
      <w:r>
        <w:rPr>
          <w:noProof/>
        </w:rPr>
        <w:t>43</w:t>
      </w:r>
      <w:r>
        <w:rPr>
          <w:noProof/>
        </w:rPr>
        <w:fldChar w:fldCharType="end"/>
      </w:r>
    </w:p>
    <w:p w14:paraId="155C94B1" w14:textId="6F8888FB" w:rsidR="00452B88" w:rsidRDefault="00452B88">
      <w:pPr>
        <w:pStyle w:val="TOC3"/>
        <w:rPr>
          <w:rFonts w:asciiTheme="minorHAnsi" w:eastAsiaTheme="minorEastAsia" w:hAnsiTheme="minorHAnsi" w:cstheme="minorBidi"/>
          <w:noProof/>
          <w:kern w:val="2"/>
          <w:szCs w:val="24"/>
          <w14:ligatures w14:val="standardContextual"/>
        </w:rPr>
      </w:pPr>
      <w:r>
        <w:rPr>
          <w:noProof/>
        </w:rPr>
        <w:t>F. Evacuation Locations</w:t>
      </w:r>
      <w:r>
        <w:rPr>
          <w:noProof/>
        </w:rPr>
        <w:tab/>
      </w:r>
      <w:r>
        <w:rPr>
          <w:noProof/>
        </w:rPr>
        <w:fldChar w:fldCharType="begin"/>
      </w:r>
      <w:r>
        <w:rPr>
          <w:noProof/>
        </w:rPr>
        <w:instrText xml:space="preserve"> PAGEREF _Toc214463580 \h </w:instrText>
      </w:r>
      <w:r>
        <w:rPr>
          <w:noProof/>
        </w:rPr>
      </w:r>
      <w:r>
        <w:rPr>
          <w:noProof/>
        </w:rPr>
        <w:fldChar w:fldCharType="separate"/>
      </w:r>
      <w:r>
        <w:rPr>
          <w:noProof/>
        </w:rPr>
        <w:t>43</w:t>
      </w:r>
      <w:r>
        <w:rPr>
          <w:noProof/>
        </w:rPr>
        <w:fldChar w:fldCharType="end"/>
      </w:r>
    </w:p>
    <w:p w14:paraId="1BC0F46A" w14:textId="52820583" w:rsidR="00452B88" w:rsidRDefault="00452B88">
      <w:pPr>
        <w:pStyle w:val="TOC3"/>
        <w:rPr>
          <w:rFonts w:asciiTheme="minorHAnsi" w:eastAsiaTheme="minorEastAsia" w:hAnsiTheme="minorHAnsi" w:cstheme="minorBidi"/>
          <w:noProof/>
          <w:kern w:val="2"/>
          <w:szCs w:val="24"/>
          <w14:ligatures w14:val="standardContextual"/>
        </w:rPr>
      </w:pPr>
      <w:r>
        <w:rPr>
          <w:noProof/>
        </w:rPr>
        <w:t>G.1135 Waiver Information</w:t>
      </w:r>
      <w:r>
        <w:rPr>
          <w:noProof/>
        </w:rPr>
        <w:tab/>
      </w:r>
      <w:r>
        <w:rPr>
          <w:noProof/>
        </w:rPr>
        <w:fldChar w:fldCharType="begin"/>
      </w:r>
      <w:r>
        <w:rPr>
          <w:noProof/>
        </w:rPr>
        <w:instrText xml:space="preserve"> PAGEREF _Toc214463581 \h </w:instrText>
      </w:r>
      <w:r>
        <w:rPr>
          <w:noProof/>
        </w:rPr>
      </w:r>
      <w:r>
        <w:rPr>
          <w:noProof/>
        </w:rPr>
        <w:fldChar w:fldCharType="separate"/>
      </w:r>
      <w:r>
        <w:rPr>
          <w:noProof/>
        </w:rPr>
        <w:t>45</w:t>
      </w:r>
      <w:r>
        <w:rPr>
          <w:noProof/>
        </w:rPr>
        <w:fldChar w:fldCharType="end"/>
      </w:r>
    </w:p>
    <w:p w14:paraId="546D3D21" w14:textId="4A76F82C" w:rsidR="00452B88" w:rsidRDefault="00452B88">
      <w:pPr>
        <w:pStyle w:val="TOC3"/>
        <w:rPr>
          <w:rFonts w:asciiTheme="minorHAnsi" w:eastAsiaTheme="minorEastAsia" w:hAnsiTheme="minorHAnsi" w:cstheme="minorBidi"/>
          <w:noProof/>
          <w:kern w:val="2"/>
          <w:szCs w:val="24"/>
          <w14:ligatures w14:val="standardContextual"/>
        </w:rPr>
      </w:pPr>
      <w:r>
        <w:rPr>
          <w:noProof/>
        </w:rPr>
        <w:t>H. Evacuation Routes</w:t>
      </w:r>
      <w:r>
        <w:rPr>
          <w:noProof/>
        </w:rPr>
        <w:tab/>
      </w:r>
      <w:r>
        <w:rPr>
          <w:noProof/>
        </w:rPr>
        <w:fldChar w:fldCharType="begin"/>
      </w:r>
      <w:r>
        <w:rPr>
          <w:noProof/>
        </w:rPr>
        <w:instrText xml:space="preserve"> PAGEREF _Toc214463582 \h </w:instrText>
      </w:r>
      <w:r>
        <w:rPr>
          <w:noProof/>
        </w:rPr>
      </w:r>
      <w:r>
        <w:rPr>
          <w:noProof/>
        </w:rPr>
        <w:fldChar w:fldCharType="separate"/>
      </w:r>
      <w:r>
        <w:rPr>
          <w:noProof/>
        </w:rPr>
        <w:t>45</w:t>
      </w:r>
      <w:r>
        <w:rPr>
          <w:noProof/>
        </w:rPr>
        <w:fldChar w:fldCharType="end"/>
      </w:r>
    </w:p>
    <w:p w14:paraId="7DCF04C9" w14:textId="2B4EF520" w:rsidR="00452B88" w:rsidRDefault="00452B88">
      <w:pPr>
        <w:pStyle w:val="TOC3"/>
        <w:rPr>
          <w:rFonts w:asciiTheme="minorHAnsi" w:eastAsiaTheme="minorEastAsia" w:hAnsiTheme="minorHAnsi" w:cstheme="minorBidi"/>
          <w:noProof/>
          <w:kern w:val="2"/>
          <w:szCs w:val="24"/>
          <w14:ligatures w14:val="standardContextual"/>
        </w:rPr>
      </w:pPr>
      <w:r>
        <w:rPr>
          <w:noProof/>
        </w:rPr>
        <w:t>I. Evacuation Priorities</w:t>
      </w:r>
      <w:r>
        <w:rPr>
          <w:noProof/>
        </w:rPr>
        <w:tab/>
      </w:r>
      <w:r>
        <w:rPr>
          <w:noProof/>
        </w:rPr>
        <w:fldChar w:fldCharType="begin"/>
      </w:r>
      <w:r>
        <w:rPr>
          <w:noProof/>
        </w:rPr>
        <w:instrText xml:space="preserve"> PAGEREF _Toc214463583 \h </w:instrText>
      </w:r>
      <w:r>
        <w:rPr>
          <w:noProof/>
        </w:rPr>
      </w:r>
      <w:r>
        <w:rPr>
          <w:noProof/>
        </w:rPr>
        <w:fldChar w:fldCharType="separate"/>
      </w:r>
      <w:r>
        <w:rPr>
          <w:noProof/>
        </w:rPr>
        <w:t>45</w:t>
      </w:r>
      <w:r>
        <w:rPr>
          <w:noProof/>
        </w:rPr>
        <w:fldChar w:fldCharType="end"/>
      </w:r>
    </w:p>
    <w:p w14:paraId="09F77F25" w14:textId="2186C736" w:rsidR="00452B88" w:rsidRDefault="00452B88">
      <w:pPr>
        <w:pStyle w:val="TOC3"/>
        <w:rPr>
          <w:rFonts w:asciiTheme="minorHAnsi" w:eastAsiaTheme="minorEastAsia" w:hAnsiTheme="minorHAnsi" w:cstheme="minorBidi"/>
          <w:noProof/>
          <w:kern w:val="2"/>
          <w:szCs w:val="24"/>
          <w14:ligatures w14:val="standardContextual"/>
        </w:rPr>
      </w:pPr>
      <w:r>
        <w:rPr>
          <w:noProof/>
        </w:rPr>
        <w:t>J. Securing Equipment</w:t>
      </w:r>
      <w:r>
        <w:rPr>
          <w:noProof/>
        </w:rPr>
        <w:tab/>
      </w:r>
      <w:r>
        <w:rPr>
          <w:noProof/>
        </w:rPr>
        <w:fldChar w:fldCharType="begin"/>
      </w:r>
      <w:r>
        <w:rPr>
          <w:noProof/>
        </w:rPr>
        <w:instrText xml:space="preserve"> PAGEREF _Toc214463584 \h </w:instrText>
      </w:r>
      <w:r>
        <w:rPr>
          <w:noProof/>
        </w:rPr>
      </w:r>
      <w:r>
        <w:rPr>
          <w:noProof/>
        </w:rPr>
        <w:fldChar w:fldCharType="separate"/>
      </w:r>
      <w:r>
        <w:rPr>
          <w:noProof/>
        </w:rPr>
        <w:t>45</w:t>
      </w:r>
      <w:r>
        <w:rPr>
          <w:noProof/>
        </w:rPr>
        <w:fldChar w:fldCharType="end"/>
      </w:r>
    </w:p>
    <w:p w14:paraId="76D5661C" w14:textId="58F2950C" w:rsidR="00452B88" w:rsidRDefault="00452B88">
      <w:pPr>
        <w:pStyle w:val="TOC3"/>
        <w:rPr>
          <w:rFonts w:asciiTheme="minorHAnsi" w:eastAsiaTheme="minorEastAsia" w:hAnsiTheme="minorHAnsi" w:cstheme="minorBidi"/>
          <w:noProof/>
          <w:kern w:val="2"/>
          <w:szCs w:val="24"/>
          <w14:ligatures w14:val="standardContextual"/>
        </w:rPr>
      </w:pPr>
      <w:r>
        <w:rPr>
          <w:noProof/>
        </w:rPr>
        <w:t>K. Securing Vital Records</w:t>
      </w:r>
      <w:r>
        <w:rPr>
          <w:noProof/>
        </w:rPr>
        <w:tab/>
      </w:r>
      <w:r>
        <w:rPr>
          <w:noProof/>
        </w:rPr>
        <w:fldChar w:fldCharType="begin"/>
      </w:r>
      <w:r>
        <w:rPr>
          <w:noProof/>
        </w:rPr>
        <w:instrText xml:space="preserve"> PAGEREF _Toc214463585 \h </w:instrText>
      </w:r>
      <w:r>
        <w:rPr>
          <w:noProof/>
        </w:rPr>
      </w:r>
      <w:r>
        <w:rPr>
          <w:noProof/>
        </w:rPr>
        <w:fldChar w:fldCharType="separate"/>
      </w:r>
      <w:r>
        <w:rPr>
          <w:noProof/>
        </w:rPr>
        <w:t>46</w:t>
      </w:r>
      <w:r>
        <w:rPr>
          <w:noProof/>
        </w:rPr>
        <w:fldChar w:fldCharType="end"/>
      </w:r>
    </w:p>
    <w:p w14:paraId="73BB3ECC" w14:textId="3779CA91" w:rsidR="00452B88" w:rsidRDefault="00452B88">
      <w:pPr>
        <w:pStyle w:val="TOC2"/>
        <w:rPr>
          <w:rFonts w:asciiTheme="minorHAnsi" w:eastAsiaTheme="minorEastAsia" w:hAnsiTheme="minorHAnsi" w:cstheme="minorBidi"/>
          <w:b w:val="0"/>
          <w:noProof/>
          <w:kern w:val="2"/>
          <w:szCs w:val="24"/>
          <w14:ligatures w14:val="standardContextual"/>
        </w:rPr>
      </w:pPr>
      <w:r>
        <w:rPr>
          <w:noProof/>
        </w:rPr>
        <w:t>13. RECOVERY</w:t>
      </w:r>
      <w:r>
        <w:rPr>
          <w:noProof/>
        </w:rPr>
        <w:tab/>
      </w:r>
      <w:r>
        <w:rPr>
          <w:noProof/>
        </w:rPr>
        <w:fldChar w:fldCharType="begin"/>
      </w:r>
      <w:r>
        <w:rPr>
          <w:noProof/>
        </w:rPr>
        <w:instrText xml:space="preserve"> PAGEREF _Toc214463586 \h </w:instrText>
      </w:r>
      <w:r>
        <w:rPr>
          <w:noProof/>
        </w:rPr>
      </w:r>
      <w:r>
        <w:rPr>
          <w:noProof/>
        </w:rPr>
        <w:fldChar w:fldCharType="separate"/>
      </w:r>
      <w:r>
        <w:rPr>
          <w:noProof/>
        </w:rPr>
        <w:t>47</w:t>
      </w:r>
      <w:r>
        <w:rPr>
          <w:noProof/>
        </w:rPr>
        <w:fldChar w:fldCharType="end"/>
      </w:r>
    </w:p>
    <w:p w14:paraId="71651769" w14:textId="4883AAF3" w:rsidR="00452B88" w:rsidRDefault="00452B88">
      <w:pPr>
        <w:pStyle w:val="TOC3"/>
        <w:rPr>
          <w:rFonts w:asciiTheme="minorHAnsi" w:eastAsiaTheme="minorEastAsia" w:hAnsiTheme="minorHAnsi" w:cstheme="minorBidi"/>
          <w:noProof/>
          <w:kern w:val="2"/>
          <w:szCs w:val="24"/>
          <w14:ligatures w14:val="standardContextual"/>
        </w:rPr>
      </w:pPr>
      <w:r>
        <w:rPr>
          <w:noProof/>
        </w:rPr>
        <w:t>A. Initiation and Recovery</w:t>
      </w:r>
      <w:r>
        <w:rPr>
          <w:noProof/>
        </w:rPr>
        <w:tab/>
      </w:r>
      <w:r>
        <w:rPr>
          <w:noProof/>
        </w:rPr>
        <w:fldChar w:fldCharType="begin"/>
      </w:r>
      <w:r>
        <w:rPr>
          <w:noProof/>
        </w:rPr>
        <w:instrText xml:space="preserve"> PAGEREF _Toc214463587 \h </w:instrText>
      </w:r>
      <w:r>
        <w:rPr>
          <w:noProof/>
        </w:rPr>
      </w:r>
      <w:r>
        <w:rPr>
          <w:noProof/>
        </w:rPr>
        <w:fldChar w:fldCharType="separate"/>
      </w:r>
      <w:r>
        <w:rPr>
          <w:noProof/>
        </w:rPr>
        <w:t>47</w:t>
      </w:r>
      <w:r>
        <w:rPr>
          <w:noProof/>
        </w:rPr>
        <w:fldChar w:fldCharType="end"/>
      </w:r>
    </w:p>
    <w:p w14:paraId="4E40085C" w14:textId="4897E00D" w:rsidR="00452B88" w:rsidRDefault="00452B88">
      <w:pPr>
        <w:pStyle w:val="TOC3"/>
        <w:rPr>
          <w:rFonts w:asciiTheme="minorHAnsi" w:eastAsiaTheme="minorEastAsia" w:hAnsiTheme="minorHAnsi" w:cstheme="minorBidi"/>
          <w:noProof/>
          <w:kern w:val="2"/>
          <w:szCs w:val="24"/>
          <w14:ligatures w14:val="standardContextual"/>
        </w:rPr>
      </w:pPr>
      <w:r>
        <w:rPr>
          <w:noProof/>
        </w:rPr>
        <w:t>B. Protocol</w:t>
      </w:r>
      <w:r>
        <w:rPr>
          <w:noProof/>
        </w:rPr>
        <w:tab/>
      </w:r>
      <w:r>
        <w:rPr>
          <w:noProof/>
        </w:rPr>
        <w:fldChar w:fldCharType="begin"/>
      </w:r>
      <w:r>
        <w:rPr>
          <w:noProof/>
        </w:rPr>
        <w:instrText xml:space="preserve"> PAGEREF _Toc214463588 \h </w:instrText>
      </w:r>
      <w:r>
        <w:rPr>
          <w:noProof/>
        </w:rPr>
      </w:r>
      <w:r>
        <w:rPr>
          <w:noProof/>
        </w:rPr>
        <w:fldChar w:fldCharType="separate"/>
      </w:r>
      <w:r>
        <w:rPr>
          <w:noProof/>
        </w:rPr>
        <w:t>47</w:t>
      </w:r>
      <w:r>
        <w:rPr>
          <w:noProof/>
        </w:rPr>
        <w:fldChar w:fldCharType="end"/>
      </w:r>
    </w:p>
    <w:p w14:paraId="098D9CF3" w14:textId="5F5879C7" w:rsidR="00452B88" w:rsidRDefault="00452B88">
      <w:pPr>
        <w:pStyle w:val="TOC3"/>
        <w:rPr>
          <w:rFonts w:asciiTheme="minorHAnsi" w:eastAsiaTheme="minorEastAsia" w:hAnsiTheme="minorHAnsi" w:cstheme="minorBidi"/>
          <w:noProof/>
          <w:kern w:val="2"/>
          <w:szCs w:val="24"/>
          <w14:ligatures w14:val="standardContextual"/>
        </w:rPr>
      </w:pPr>
      <w:r>
        <w:rPr>
          <w:noProof/>
        </w:rPr>
        <w:t>C. Restoration of Services</w:t>
      </w:r>
      <w:r>
        <w:rPr>
          <w:noProof/>
        </w:rPr>
        <w:tab/>
      </w:r>
      <w:r>
        <w:rPr>
          <w:noProof/>
        </w:rPr>
        <w:fldChar w:fldCharType="begin"/>
      </w:r>
      <w:r>
        <w:rPr>
          <w:noProof/>
        </w:rPr>
        <w:instrText xml:space="preserve"> PAGEREF _Toc214463589 \h </w:instrText>
      </w:r>
      <w:r>
        <w:rPr>
          <w:noProof/>
        </w:rPr>
      </w:r>
      <w:r>
        <w:rPr>
          <w:noProof/>
        </w:rPr>
        <w:fldChar w:fldCharType="separate"/>
      </w:r>
      <w:r>
        <w:rPr>
          <w:noProof/>
        </w:rPr>
        <w:t>48</w:t>
      </w:r>
      <w:r>
        <w:rPr>
          <w:noProof/>
        </w:rPr>
        <w:fldChar w:fldCharType="end"/>
      </w:r>
    </w:p>
    <w:p w14:paraId="18CABC7E" w14:textId="483BF51A" w:rsidR="00452B88" w:rsidRDefault="00452B88">
      <w:pPr>
        <w:pStyle w:val="TOC3"/>
        <w:rPr>
          <w:rFonts w:asciiTheme="minorHAnsi" w:eastAsiaTheme="minorEastAsia" w:hAnsiTheme="minorHAnsi" w:cstheme="minorBidi"/>
          <w:noProof/>
          <w:kern w:val="2"/>
          <w:szCs w:val="24"/>
          <w14:ligatures w14:val="standardContextual"/>
        </w:rPr>
      </w:pPr>
      <w:r>
        <w:rPr>
          <w:noProof/>
        </w:rPr>
        <w:lastRenderedPageBreak/>
        <w:t>D. Staff/Patient Re-Entry</w:t>
      </w:r>
      <w:r>
        <w:rPr>
          <w:noProof/>
        </w:rPr>
        <w:tab/>
      </w:r>
      <w:r>
        <w:rPr>
          <w:noProof/>
        </w:rPr>
        <w:fldChar w:fldCharType="begin"/>
      </w:r>
      <w:r>
        <w:rPr>
          <w:noProof/>
        </w:rPr>
        <w:instrText xml:space="preserve"> PAGEREF _Toc214463590 \h </w:instrText>
      </w:r>
      <w:r>
        <w:rPr>
          <w:noProof/>
        </w:rPr>
      </w:r>
      <w:r>
        <w:rPr>
          <w:noProof/>
        </w:rPr>
        <w:fldChar w:fldCharType="separate"/>
      </w:r>
      <w:r>
        <w:rPr>
          <w:noProof/>
        </w:rPr>
        <w:t>48</w:t>
      </w:r>
      <w:r>
        <w:rPr>
          <w:noProof/>
        </w:rPr>
        <w:fldChar w:fldCharType="end"/>
      </w:r>
    </w:p>
    <w:p w14:paraId="34ADF9AD" w14:textId="357DDF88" w:rsidR="00452B88" w:rsidRDefault="00452B88">
      <w:pPr>
        <w:pStyle w:val="TOC3"/>
        <w:rPr>
          <w:rFonts w:asciiTheme="minorHAnsi" w:eastAsiaTheme="minorEastAsia" w:hAnsiTheme="minorHAnsi" w:cstheme="minorBidi"/>
          <w:noProof/>
          <w:kern w:val="2"/>
          <w:szCs w:val="24"/>
          <w14:ligatures w14:val="standardContextual"/>
        </w:rPr>
      </w:pPr>
      <w:r>
        <w:rPr>
          <w:noProof/>
        </w:rPr>
        <w:t>E. Staff Debriefing</w:t>
      </w:r>
      <w:r>
        <w:rPr>
          <w:noProof/>
        </w:rPr>
        <w:tab/>
      </w:r>
      <w:r>
        <w:rPr>
          <w:noProof/>
        </w:rPr>
        <w:fldChar w:fldCharType="begin"/>
      </w:r>
      <w:r>
        <w:rPr>
          <w:noProof/>
        </w:rPr>
        <w:instrText xml:space="preserve"> PAGEREF _Toc214463591 \h </w:instrText>
      </w:r>
      <w:r>
        <w:rPr>
          <w:noProof/>
        </w:rPr>
      </w:r>
      <w:r>
        <w:rPr>
          <w:noProof/>
        </w:rPr>
        <w:fldChar w:fldCharType="separate"/>
      </w:r>
      <w:r>
        <w:rPr>
          <w:noProof/>
        </w:rPr>
        <w:t>48</w:t>
      </w:r>
      <w:r>
        <w:rPr>
          <w:noProof/>
        </w:rPr>
        <w:fldChar w:fldCharType="end"/>
      </w:r>
    </w:p>
    <w:p w14:paraId="11503BC4" w14:textId="3486FB5E" w:rsidR="00452B88" w:rsidRDefault="00452B88">
      <w:pPr>
        <w:pStyle w:val="TOC3"/>
        <w:rPr>
          <w:rFonts w:asciiTheme="minorHAnsi" w:eastAsiaTheme="minorEastAsia" w:hAnsiTheme="minorHAnsi" w:cstheme="minorBidi"/>
          <w:noProof/>
          <w:kern w:val="2"/>
          <w:szCs w:val="24"/>
          <w14:ligatures w14:val="standardContextual"/>
        </w:rPr>
      </w:pPr>
      <w:r>
        <w:rPr>
          <w:noProof/>
        </w:rPr>
        <w:t>F. After-Action Report/Improvement Plan</w:t>
      </w:r>
      <w:r>
        <w:rPr>
          <w:noProof/>
        </w:rPr>
        <w:tab/>
      </w:r>
      <w:r>
        <w:rPr>
          <w:noProof/>
        </w:rPr>
        <w:fldChar w:fldCharType="begin"/>
      </w:r>
      <w:r>
        <w:rPr>
          <w:noProof/>
        </w:rPr>
        <w:instrText xml:space="preserve"> PAGEREF _Toc214463592 \h </w:instrText>
      </w:r>
      <w:r>
        <w:rPr>
          <w:noProof/>
        </w:rPr>
      </w:r>
      <w:r>
        <w:rPr>
          <w:noProof/>
        </w:rPr>
        <w:fldChar w:fldCharType="separate"/>
      </w:r>
      <w:r>
        <w:rPr>
          <w:noProof/>
        </w:rPr>
        <w:t>48</w:t>
      </w:r>
      <w:r>
        <w:rPr>
          <w:noProof/>
        </w:rPr>
        <w:fldChar w:fldCharType="end"/>
      </w:r>
    </w:p>
    <w:p w14:paraId="4E11807B" w14:textId="1DED9F84" w:rsidR="00452B88" w:rsidRDefault="00452B88">
      <w:pPr>
        <w:pStyle w:val="TOC2"/>
        <w:rPr>
          <w:rFonts w:asciiTheme="minorHAnsi" w:eastAsiaTheme="minorEastAsia" w:hAnsiTheme="minorHAnsi" w:cstheme="minorBidi"/>
          <w:b w:val="0"/>
          <w:noProof/>
          <w:kern w:val="2"/>
          <w:szCs w:val="24"/>
          <w14:ligatures w14:val="standardContextual"/>
        </w:rPr>
      </w:pPr>
      <w:r>
        <w:rPr>
          <w:noProof/>
        </w:rPr>
        <w:t>14. GLOSSARY</w:t>
      </w:r>
      <w:r>
        <w:rPr>
          <w:noProof/>
        </w:rPr>
        <w:tab/>
      </w:r>
      <w:r>
        <w:rPr>
          <w:noProof/>
        </w:rPr>
        <w:fldChar w:fldCharType="begin"/>
      </w:r>
      <w:r>
        <w:rPr>
          <w:noProof/>
        </w:rPr>
        <w:instrText xml:space="preserve"> PAGEREF _Toc214463593 \h </w:instrText>
      </w:r>
      <w:r>
        <w:rPr>
          <w:noProof/>
        </w:rPr>
      </w:r>
      <w:r>
        <w:rPr>
          <w:noProof/>
        </w:rPr>
        <w:fldChar w:fldCharType="separate"/>
      </w:r>
      <w:r>
        <w:rPr>
          <w:noProof/>
        </w:rPr>
        <w:t>49</w:t>
      </w:r>
      <w:r>
        <w:rPr>
          <w:noProof/>
        </w:rPr>
        <w:fldChar w:fldCharType="end"/>
      </w:r>
    </w:p>
    <w:p w14:paraId="107AC3F5" w14:textId="58AD81C9" w:rsidR="00452B88" w:rsidRDefault="00452B88">
      <w:pPr>
        <w:pStyle w:val="TOC2"/>
        <w:rPr>
          <w:rFonts w:asciiTheme="minorHAnsi" w:eastAsiaTheme="minorEastAsia" w:hAnsiTheme="minorHAnsi" w:cstheme="minorBidi"/>
          <w:b w:val="0"/>
          <w:noProof/>
          <w:kern w:val="2"/>
          <w:szCs w:val="24"/>
          <w14:ligatures w14:val="standardContextual"/>
        </w:rPr>
      </w:pPr>
      <w:r>
        <w:rPr>
          <w:noProof/>
        </w:rPr>
        <w:t>15. ACRONYMS</w:t>
      </w:r>
      <w:r>
        <w:rPr>
          <w:noProof/>
        </w:rPr>
        <w:tab/>
      </w:r>
      <w:r>
        <w:rPr>
          <w:noProof/>
        </w:rPr>
        <w:fldChar w:fldCharType="begin"/>
      </w:r>
      <w:r>
        <w:rPr>
          <w:noProof/>
        </w:rPr>
        <w:instrText xml:space="preserve"> PAGEREF _Toc214463594 \h </w:instrText>
      </w:r>
      <w:r>
        <w:rPr>
          <w:noProof/>
        </w:rPr>
      </w:r>
      <w:r>
        <w:rPr>
          <w:noProof/>
        </w:rPr>
        <w:fldChar w:fldCharType="separate"/>
      </w:r>
      <w:r>
        <w:rPr>
          <w:noProof/>
        </w:rPr>
        <w:t>53</w:t>
      </w:r>
      <w:r>
        <w:rPr>
          <w:noProof/>
        </w:rPr>
        <w:fldChar w:fldCharType="end"/>
      </w:r>
    </w:p>
    <w:p w14:paraId="50BC363D" w14:textId="53029FBB" w:rsidR="00452B88" w:rsidRDefault="00452B88">
      <w:pPr>
        <w:pStyle w:val="TOC2"/>
        <w:rPr>
          <w:rFonts w:asciiTheme="minorHAnsi" w:eastAsiaTheme="minorEastAsia" w:hAnsiTheme="minorHAnsi" w:cstheme="minorBidi"/>
          <w:b w:val="0"/>
          <w:noProof/>
          <w:kern w:val="2"/>
          <w:szCs w:val="24"/>
          <w14:ligatures w14:val="standardContextual"/>
        </w:rPr>
      </w:pPr>
      <w:r>
        <w:rPr>
          <w:noProof/>
        </w:rPr>
        <w:t>16. ATTACHMENTS</w:t>
      </w:r>
      <w:r>
        <w:rPr>
          <w:noProof/>
        </w:rPr>
        <w:tab/>
      </w:r>
      <w:r>
        <w:rPr>
          <w:noProof/>
        </w:rPr>
        <w:fldChar w:fldCharType="begin"/>
      </w:r>
      <w:r>
        <w:rPr>
          <w:noProof/>
        </w:rPr>
        <w:instrText xml:space="preserve"> PAGEREF _Toc214463595 \h </w:instrText>
      </w:r>
      <w:r>
        <w:rPr>
          <w:noProof/>
        </w:rPr>
      </w:r>
      <w:r>
        <w:rPr>
          <w:noProof/>
        </w:rPr>
        <w:fldChar w:fldCharType="separate"/>
      </w:r>
      <w:r>
        <w:rPr>
          <w:noProof/>
        </w:rPr>
        <w:t>55</w:t>
      </w:r>
      <w:r>
        <w:rPr>
          <w:noProof/>
        </w:rPr>
        <w:fldChar w:fldCharType="end"/>
      </w:r>
    </w:p>
    <w:p w14:paraId="5F79B0C1" w14:textId="475B99EE"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A: Training Plan</w:t>
      </w:r>
      <w:r>
        <w:rPr>
          <w:noProof/>
        </w:rPr>
        <w:tab/>
      </w:r>
      <w:r>
        <w:rPr>
          <w:noProof/>
        </w:rPr>
        <w:fldChar w:fldCharType="begin"/>
      </w:r>
      <w:r>
        <w:rPr>
          <w:noProof/>
        </w:rPr>
        <w:instrText xml:space="preserve"> PAGEREF _Toc214463596 \h </w:instrText>
      </w:r>
      <w:r>
        <w:rPr>
          <w:noProof/>
        </w:rPr>
      </w:r>
      <w:r>
        <w:rPr>
          <w:noProof/>
        </w:rPr>
        <w:fldChar w:fldCharType="separate"/>
      </w:r>
      <w:r>
        <w:rPr>
          <w:noProof/>
        </w:rPr>
        <w:t>57</w:t>
      </w:r>
      <w:r>
        <w:rPr>
          <w:noProof/>
        </w:rPr>
        <w:fldChar w:fldCharType="end"/>
      </w:r>
    </w:p>
    <w:p w14:paraId="5A7EB9D9" w14:textId="7CBD75D0"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B: Mutual Aid Agreements/Memorandum of Understanding</w:t>
      </w:r>
      <w:r>
        <w:rPr>
          <w:noProof/>
        </w:rPr>
        <w:tab/>
      </w:r>
      <w:r>
        <w:rPr>
          <w:noProof/>
        </w:rPr>
        <w:fldChar w:fldCharType="begin"/>
      </w:r>
      <w:r>
        <w:rPr>
          <w:noProof/>
        </w:rPr>
        <w:instrText xml:space="preserve"> PAGEREF _Toc214463597 \h </w:instrText>
      </w:r>
      <w:r>
        <w:rPr>
          <w:noProof/>
        </w:rPr>
      </w:r>
      <w:r>
        <w:rPr>
          <w:noProof/>
        </w:rPr>
        <w:fldChar w:fldCharType="separate"/>
      </w:r>
      <w:r>
        <w:rPr>
          <w:noProof/>
        </w:rPr>
        <w:t>58</w:t>
      </w:r>
      <w:r>
        <w:rPr>
          <w:noProof/>
        </w:rPr>
        <w:fldChar w:fldCharType="end"/>
      </w:r>
    </w:p>
    <w:p w14:paraId="4AAC9C96" w14:textId="255D5A12"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C: Supply Chain Integrity</w:t>
      </w:r>
      <w:r>
        <w:rPr>
          <w:noProof/>
        </w:rPr>
        <w:tab/>
      </w:r>
      <w:r>
        <w:rPr>
          <w:noProof/>
        </w:rPr>
        <w:fldChar w:fldCharType="begin"/>
      </w:r>
      <w:r>
        <w:rPr>
          <w:noProof/>
        </w:rPr>
        <w:instrText xml:space="preserve"> PAGEREF _Toc214463598 \h </w:instrText>
      </w:r>
      <w:r>
        <w:rPr>
          <w:noProof/>
        </w:rPr>
      </w:r>
      <w:r>
        <w:rPr>
          <w:noProof/>
        </w:rPr>
        <w:fldChar w:fldCharType="separate"/>
      </w:r>
      <w:r>
        <w:rPr>
          <w:noProof/>
        </w:rPr>
        <w:t>59</w:t>
      </w:r>
      <w:r>
        <w:rPr>
          <w:noProof/>
        </w:rPr>
        <w:fldChar w:fldCharType="end"/>
      </w:r>
    </w:p>
    <w:p w14:paraId="5B000FC4" w14:textId="2352E2ED"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D: Alternate Care Site Evacuation Routes and Facility Floor Plans</w:t>
      </w:r>
      <w:r>
        <w:rPr>
          <w:noProof/>
        </w:rPr>
        <w:tab/>
      </w:r>
      <w:r>
        <w:rPr>
          <w:noProof/>
        </w:rPr>
        <w:fldChar w:fldCharType="begin"/>
      </w:r>
      <w:r>
        <w:rPr>
          <w:noProof/>
        </w:rPr>
        <w:instrText xml:space="preserve"> PAGEREF _Toc214463599 \h </w:instrText>
      </w:r>
      <w:r>
        <w:rPr>
          <w:noProof/>
        </w:rPr>
      </w:r>
      <w:r>
        <w:rPr>
          <w:noProof/>
        </w:rPr>
        <w:fldChar w:fldCharType="separate"/>
      </w:r>
      <w:r>
        <w:rPr>
          <w:noProof/>
        </w:rPr>
        <w:t>63</w:t>
      </w:r>
      <w:r>
        <w:rPr>
          <w:noProof/>
        </w:rPr>
        <w:fldChar w:fldCharType="end"/>
      </w:r>
    </w:p>
    <w:p w14:paraId="2C69B3E9" w14:textId="301FD62B"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E: Sample HICS Forms</w:t>
      </w:r>
      <w:r>
        <w:rPr>
          <w:noProof/>
        </w:rPr>
        <w:tab/>
      </w:r>
      <w:r>
        <w:rPr>
          <w:noProof/>
        </w:rPr>
        <w:fldChar w:fldCharType="begin"/>
      </w:r>
      <w:r>
        <w:rPr>
          <w:noProof/>
        </w:rPr>
        <w:instrText xml:space="preserve"> PAGEREF _Toc214463600 \h </w:instrText>
      </w:r>
      <w:r>
        <w:rPr>
          <w:noProof/>
        </w:rPr>
      </w:r>
      <w:r>
        <w:rPr>
          <w:noProof/>
        </w:rPr>
        <w:fldChar w:fldCharType="separate"/>
      </w:r>
      <w:r>
        <w:rPr>
          <w:noProof/>
        </w:rPr>
        <w:t>64</w:t>
      </w:r>
      <w:r>
        <w:rPr>
          <w:noProof/>
        </w:rPr>
        <w:fldChar w:fldCharType="end"/>
      </w:r>
    </w:p>
    <w:p w14:paraId="6E27C616" w14:textId="40F53469" w:rsidR="00452B88" w:rsidRDefault="00452B88">
      <w:pPr>
        <w:pStyle w:val="TOC3"/>
        <w:rPr>
          <w:rFonts w:asciiTheme="minorHAnsi" w:eastAsiaTheme="minorEastAsia" w:hAnsiTheme="minorHAnsi" w:cstheme="minorBidi"/>
          <w:noProof/>
          <w:kern w:val="2"/>
          <w:szCs w:val="24"/>
          <w14:ligatures w14:val="standardContextual"/>
        </w:rPr>
      </w:pPr>
      <w:r>
        <w:rPr>
          <w:noProof/>
        </w:rPr>
        <w:t>Attachment F: Affiliated Facilities Specific Information</w:t>
      </w:r>
      <w:r>
        <w:rPr>
          <w:noProof/>
        </w:rPr>
        <w:tab/>
      </w:r>
      <w:r>
        <w:rPr>
          <w:noProof/>
        </w:rPr>
        <w:fldChar w:fldCharType="begin"/>
      </w:r>
      <w:r>
        <w:rPr>
          <w:noProof/>
        </w:rPr>
        <w:instrText xml:space="preserve"> PAGEREF _Toc214463601 \h </w:instrText>
      </w:r>
      <w:r>
        <w:rPr>
          <w:noProof/>
        </w:rPr>
      </w:r>
      <w:r>
        <w:rPr>
          <w:noProof/>
        </w:rPr>
        <w:fldChar w:fldCharType="separate"/>
      </w:r>
      <w:r>
        <w:rPr>
          <w:noProof/>
        </w:rPr>
        <w:t>65</w:t>
      </w:r>
      <w:r>
        <w:rPr>
          <w:noProof/>
        </w:rPr>
        <w:fldChar w:fldCharType="end"/>
      </w:r>
    </w:p>
    <w:p w14:paraId="06E72F09" w14:textId="08939397" w:rsidR="00452B88" w:rsidRDefault="00452B88">
      <w:pPr>
        <w:pStyle w:val="TOC2"/>
        <w:rPr>
          <w:rFonts w:asciiTheme="minorHAnsi" w:eastAsiaTheme="minorEastAsia" w:hAnsiTheme="minorHAnsi" w:cstheme="minorBidi"/>
          <w:b w:val="0"/>
          <w:noProof/>
          <w:kern w:val="2"/>
          <w:szCs w:val="24"/>
          <w14:ligatures w14:val="standardContextual"/>
        </w:rPr>
      </w:pPr>
      <w:r>
        <w:rPr>
          <w:noProof/>
        </w:rPr>
        <w:t>17. ANNEXES</w:t>
      </w:r>
      <w:r>
        <w:rPr>
          <w:noProof/>
        </w:rPr>
        <w:tab/>
      </w:r>
      <w:r>
        <w:rPr>
          <w:noProof/>
        </w:rPr>
        <w:fldChar w:fldCharType="begin"/>
      </w:r>
      <w:r>
        <w:rPr>
          <w:noProof/>
        </w:rPr>
        <w:instrText xml:space="preserve"> PAGEREF _Toc214463602 \h </w:instrText>
      </w:r>
      <w:r>
        <w:rPr>
          <w:noProof/>
        </w:rPr>
      </w:r>
      <w:r>
        <w:rPr>
          <w:noProof/>
        </w:rPr>
        <w:fldChar w:fldCharType="separate"/>
      </w:r>
      <w:r>
        <w:rPr>
          <w:noProof/>
        </w:rPr>
        <w:t>67</w:t>
      </w:r>
      <w:r>
        <w:rPr>
          <w:noProof/>
        </w:rPr>
        <w:fldChar w:fldCharType="end"/>
      </w:r>
    </w:p>
    <w:p w14:paraId="6E041541" w14:textId="12E35102" w:rsidR="00452B88" w:rsidRDefault="00452B88">
      <w:pPr>
        <w:pStyle w:val="TOC3"/>
        <w:rPr>
          <w:rFonts w:asciiTheme="minorHAnsi" w:eastAsiaTheme="minorEastAsia" w:hAnsiTheme="minorHAnsi" w:cstheme="minorBidi"/>
          <w:noProof/>
          <w:kern w:val="2"/>
          <w:szCs w:val="24"/>
          <w14:ligatures w14:val="standardContextual"/>
        </w:rPr>
      </w:pPr>
      <w:r>
        <w:rPr>
          <w:noProof/>
        </w:rPr>
        <w:t>Annex A: Communications</w:t>
      </w:r>
      <w:r>
        <w:rPr>
          <w:noProof/>
        </w:rPr>
        <w:tab/>
      </w:r>
      <w:r>
        <w:rPr>
          <w:noProof/>
        </w:rPr>
        <w:fldChar w:fldCharType="begin"/>
      </w:r>
      <w:r>
        <w:rPr>
          <w:noProof/>
        </w:rPr>
        <w:instrText xml:space="preserve"> PAGEREF _Toc214463603 \h </w:instrText>
      </w:r>
      <w:r>
        <w:rPr>
          <w:noProof/>
        </w:rPr>
      </w:r>
      <w:r>
        <w:rPr>
          <w:noProof/>
        </w:rPr>
        <w:fldChar w:fldCharType="separate"/>
      </w:r>
      <w:r>
        <w:rPr>
          <w:noProof/>
        </w:rPr>
        <w:t>69</w:t>
      </w:r>
      <w:r>
        <w:rPr>
          <w:noProof/>
        </w:rPr>
        <w:fldChar w:fldCharType="end"/>
      </w:r>
    </w:p>
    <w:p w14:paraId="2DB0462A" w14:textId="7659AFED" w:rsidR="00452B88" w:rsidRDefault="00452B88">
      <w:pPr>
        <w:pStyle w:val="TOC3"/>
        <w:rPr>
          <w:rFonts w:asciiTheme="minorHAnsi" w:eastAsiaTheme="minorEastAsia" w:hAnsiTheme="minorHAnsi" w:cstheme="minorBidi"/>
          <w:noProof/>
          <w:kern w:val="2"/>
          <w:szCs w:val="24"/>
          <w14:ligatures w14:val="standardContextual"/>
        </w:rPr>
      </w:pPr>
      <w:r>
        <w:rPr>
          <w:noProof/>
        </w:rPr>
        <w:t>Annex B: Safety and Security</w:t>
      </w:r>
      <w:r>
        <w:rPr>
          <w:noProof/>
        </w:rPr>
        <w:tab/>
      </w:r>
      <w:r>
        <w:rPr>
          <w:noProof/>
        </w:rPr>
        <w:fldChar w:fldCharType="begin"/>
      </w:r>
      <w:r>
        <w:rPr>
          <w:noProof/>
        </w:rPr>
        <w:instrText xml:space="preserve"> PAGEREF _Toc214463604 \h </w:instrText>
      </w:r>
      <w:r>
        <w:rPr>
          <w:noProof/>
        </w:rPr>
      </w:r>
      <w:r>
        <w:rPr>
          <w:noProof/>
        </w:rPr>
        <w:fldChar w:fldCharType="separate"/>
      </w:r>
      <w:r>
        <w:rPr>
          <w:noProof/>
        </w:rPr>
        <w:t>83</w:t>
      </w:r>
      <w:r>
        <w:rPr>
          <w:noProof/>
        </w:rPr>
        <w:fldChar w:fldCharType="end"/>
      </w:r>
    </w:p>
    <w:p w14:paraId="5E80944B" w14:textId="615E289E" w:rsidR="00452B88" w:rsidRDefault="00452B88">
      <w:pPr>
        <w:pStyle w:val="TOC3"/>
        <w:rPr>
          <w:rFonts w:asciiTheme="minorHAnsi" w:eastAsiaTheme="minorEastAsia" w:hAnsiTheme="minorHAnsi" w:cstheme="minorBidi"/>
          <w:noProof/>
          <w:kern w:val="2"/>
          <w:szCs w:val="24"/>
          <w14:ligatures w14:val="standardContextual"/>
        </w:rPr>
      </w:pPr>
      <w:r>
        <w:rPr>
          <w:noProof/>
        </w:rPr>
        <w:t>Annex C: Strategic National Stockpile (SNS)</w:t>
      </w:r>
      <w:r>
        <w:rPr>
          <w:noProof/>
        </w:rPr>
        <w:tab/>
      </w:r>
      <w:r>
        <w:rPr>
          <w:noProof/>
        </w:rPr>
        <w:fldChar w:fldCharType="begin"/>
      </w:r>
      <w:r>
        <w:rPr>
          <w:noProof/>
        </w:rPr>
        <w:instrText xml:space="preserve"> PAGEREF _Toc214463605 \h </w:instrText>
      </w:r>
      <w:r>
        <w:rPr>
          <w:noProof/>
        </w:rPr>
      </w:r>
      <w:r>
        <w:rPr>
          <w:noProof/>
        </w:rPr>
        <w:fldChar w:fldCharType="separate"/>
      </w:r>
      <w:r>
        <w:rPr>
          <w:noProof/>
        </w:rPr>
        <w:t>85</w:t>
      </w:r>
      <w:r>
        <w:rPr>
          <w:noProof/>
        </w:rPr>
        <w:fldChar w:fldCharType="end"/>
      </w:r>
    </w:p>
    <w:p w14:paraId="05C5F5B0" w14:textId="37244BEC" w:rsidR="00452B88" w:rsidRDefault="00452B88">
      <w:pPr>
        <w:pStyle w:val="TOC3"/>
        <w:rPr>
          <w:rFonts w:asciiTheme="minorHAnsi" w:eastAsiaTheme="minorEastAsia" w:hAnsiTheme="minorHAnsi" w:cstheme="minorBidi"/>
          <w:noProof/>
          <w:kern w:val="2"/>
          <w:szCs w:val="24"/>
          <w14:ligatures w14:val="standardContextual"/>
        </w:rPr>
      </w:pPr>
      <w:r>
        <w:rPr>
          <w:noProof/>
        </w:rPr>
        <w:t>Annex D: Continuity of Operations</w:t>
      </w:r>
      <w:r>
        <w:rPr>
          <w:noProof/>
        </w:rPr>
        <w:tab/>
      </w:r>
      <w:r>
        <w:rPr>
          <w:noProof/>
        </w:rPr>
        <w:fldChar w:fldCharType="begin"/>
      </w:r>
      <w:r>
        <w:rPr>
          <w:noProof/>
        </w:rPr>
        <w:instrText xml:space="preserve"> PAGEREF _Toc214463606 \h </w:instrText>
      </w:r>
      <w:r>
        <w:rPr>
          <w:noProof/>
        </w:rPr>
      </w:r>
      <w:r>
        <w:rPr>
          <w:noProof/>
        </w:rPr>
        <w:fldChar w:fldCharType="separate"/>
      </w:r>
      <w:r>
        <w:rPr>
          <w:noProof/>
        </w:rPr>
        <w:t>93</w:t>
      </w:r>
      <w:r>
        <w:rPr>
          <w:noProof/>
        </w:rPr>
        <w:fldChar w:fldCharType="end"/>
      </w:r>
    </w:p>
    <w:p w14:paraId="166F1EC2" w14:textId="2C339F2B" w:rsidR="00452B88" w:rsidRDefault="00452B88">
      <w:pPr>
        <w:pStyle w:val="TOC3"/>
        <w:rPr>
          <w:rFonts w:asciiTheme="minorHAnsi" w:eastAsiaTheme="minorEastAsia" w:hAnsiTheme="minorHAnsi" w:cstheme="minorBidi"/>
          <w:noProof/>
          <w:kern w:val="2"/>
          <w:szCs w:val="24"/>
          <w14:ligatures w14:val="standardContextual"/>
        </w:rPr>
      </w:pPr>
      <w:r>
        <w:rPr>
          <w:noProof/>
        </w:rPr>
        <w:t>Annex E: Emergency Management Systems (EM Systems)</w:t>
      </w:r>
      <w:r>
        <w:rPr>
          <w:noProof/>
        </w:rPr>
        <w:tab/>
      </w:r>
      <w:r>
        <w:rPr>
          <w:noProof/>
        </w:rPr>
        <w:fldChar w:fldCharType="begin"/>
      </w:r>
      <w:r>
        <w:rPr>
          <w:noProof/>
        </w:rPr>
        <w:instrText xml:space="preserve"> PAGEREF _Toc214463607 \h </w:instrText>
      </w:r>
      <w:r>
        <w:rPr>
          <w:noProof/>
        </w:rPr>
      </w:r>
      <w:r>
        <w:rPr>
          <w:noProof/>
        </w:rPr>
        <w:fldChar w:fldCharType="separate"/>
      </w:r>
      <w:r>
        <w:rPr>
          <w:noProof/>
        </w:rPr>
        <w:t>103</w:t>
      </w:r>
      <w:r>
        <w:rPr>
          <w:noProof/>
        </w:rPr>
        <w:fldChar w:fldCharType="end"/>
      </w:r>
    </w:p>
    <w:p w14:paraId="3FFBA655" w14:textId="3C17459D" w:rsidR="00452B88" w:rsidRDefault="00452B88">
      <w:pPr>
        <w:pStyle w:val="TOC3"/>
        <w:rPr>
          <w:rFonts w:asciiTheme="minorHAnsi" w:eastAsiaTheme="minorEastAsia" w:hAnsiTheme="minorHAnsi" w:cstheme="minorBidi"/>
          <w:noProof/>
          <w:kern w:val="2"/>
          <w:szCs w:val="24"/>
          <w14:ligatures w14:val="standardContextual"/>
        </w:rPr>
      </w:pPr>
      <w:r>
        <w:rPr>
          <w:noProof/>
        </w:rPr>
        <w:t>Annex F: Mass Fatality</w:t>
      </w:r>
      <w:r>
        <w:rPr>
          <w:noProof/>
        </w:rPr>
        <w:tab/>
      </w:r>
      <w:r>
        <w:rPr>
          <w:noProof/>
        </w:rPr>
        <w:fldChar w:fldCharType="begin"/>
      </w:r>
      <w:r>
        <w:rPr>
          <w:noProof/>
        </w:rPr>
        <w:instrText xml:space="preserve"> PAGEREF _Toc214463608 \h </w:instrText>
      </w:r>
      <w:r>
        <w:rPr>
          <w:noProof/>
        </w:rPr>
      </w:r>
      <w:r>
        <w:rPr>
          <w:noProof/>
        </w:rPr>
        <w:fldChar w:fldCharType="separate"/>
      </w:r>
      <w:r>
        <w:rPr>
          <w:noProof/>
        </w:rPr>
        <w:t>105</w:t>
      </w:r>
      <w:r>
        <w:rPr>
          <w:noProof/>
        </w:rPr>
        <w:fldChar w:fldCharType="end"/>
      </w:r>
    </w:p>
    <w:p w14:paraId="3428EB03" w14:textId="355FAA19" w:rsidR="00452B88" w:rsidRDefault="00452B88">
      <w:pPr>
        <w:pStyle w:val="TOC3"/>
        <w:rPr>
          <w:rFonts w:asciiTheme="minorHAnsi" w:eastAsiaTheme="minorEastAsia" w:hAnsiTheme="minorHAnsi" w:cstheme="minorBidi"/>
          <w:noProof/>
          <w:kern w:val="2"/>
          <w:szCs w:val="24"/>
          <w14:ligatures w14:val="standardContextual"/>
        </w:rPr>
      </w:pPr>
      <w:r>
        <w:rPr>
          <w:noProof/>
        </w:rPr>
        <w:t>Annex G: Pediatric Surge</w:t>
      </w:r>
      <w:r>
        <w:rPr>
          <w:noProof/>
        </w:rPr>
        <w:tab/>
      </w:r>
      <w:r>
        <w:rPr>
          <w:noProof/>
        </w:rPr>
        <w:fldChar w:fldCharType="begin"/>
      </w:r>
      <w:r>
        <w:rPr>
          <w:noProof/>
        </w:rPr>
        <w:instrText xml:space="preserve"> PAGEREF _Toc214463609 \h </w:instrText>
      </w:r>
      <w:r>
        <w:rPr>
          <w:noProof/>
        </w:rPr>
      </w:r>
      <w:r>
        <w:rPr>
          <w:noProof/>
        </w:rPr>
        <w:fldChar w:fldCharType="separate"/>
      </w:r>
      <w:r>
        <w:rPr>
          <w:noProof/>
        </w:rPr>
        <w:t>107</w:t>
      </w:r>
      <w:r>
        <w:rPr>
          <w:noProof/>
        </w:rPr>
        <w:fldChar w:fldCharType="end"/>
      </w:r>
    </w:p>
    <w:p w14:paraId="20CCADA8" w14:textId="45AADE4D" w:rsidR="00452B88" w:rsidRDefault="00452B88">
      <w:pPr>
        <w:pStyle w:val="TOC2"/>
        <w:rPr>
          <w:rFonts w:asciiTheme="minorHAnsi" w:eastAsiaTheme="minorEastAsia" w:hAnsiTheme="minorHAnsi" w:cstheme="minorBidi"/>
          <w:b w:val="0"/>
          <w:noProof/>
          <w:kern w:val="2"/>
          <w:szCs w:val="24"/>
          <w14:ligatures w14:val="standardContextual"/>
        </w:rPr>
      </w:pPr>
      <w:r>
        <w:rPr>
          <w:noProof/>
        </w:rPr>
        <w:t>18. Incident Specific Appendices</w:t>
      </w:r>
      <w:r>
        <w:rPr>
          <w:noProof/>
        </w:rPr>
        <w:tab/>
      </w:r>
      <w:r>
        <w:rPr>
          <w:noProof/>
        </w:rPr>
        <w:fldChar w:fldCharType="begin"/>
      </w:r>
      <w:r>
        <w:rPr>
          <w:noProof/>
        </w:rPr>
        <w:instrText xml:space="preserve"> PAGEREF _Toc214463610 \h </w:instrText>
      </w:r>
      <w:r>
        <w:rPr>
          <w:noProof/>
        </w:rPr>
      </w:r>
      <w:r>
        <w:rPr>
          <w:noProof/>
        </w:rPr>
        <w:fldChar w:fldCharType="separate"/>
      </w:r>
      <w:r>
        <w:rPr>
          <w:noProof/>
        </w:rPr>
        <w:t>120</w:t>
      </w:r>
      <w:r>
        <w:rPr>
          <w:noProof/>
        </w:rPr>
        <w:fldChar w:fldCharType="end"/>
      </w:r>
    </w:p>
    <w:p w14:paraId="672EB828" w14:textId="0F23E714" w:rsidR="00452B88" w:rsidRDefault="00452B88">
      <w:pPr>
        <w:pStyle w:val="TOC3"/>
        <w:rPr>
          <w:rFonts w:asciiTheme="minorHAnsi" w:eastAsiaTheme="minorEastAsia" w:hAnsiTheme="minorHAnsi" w:cstheme="minorBidi"/>
          <w:noProof/>
          <w:kern w:val="2"/>
          <w:szCs w:val="24"/>
          <w14:ligatures w14:val="standardContextual"/>
        </w:rPr>
      </w:pPr>
      <w:r>
        <w:rPr>
          <w:noProof/>
        </w:rPr>
        <w:t>Appendix A: Active Shooter</w:t>
      </w:r>
      <w:r>
        <w:rPr>
          <w:noProof/>
        </w:rPr>
        <w:tab/>
      </w:r>
      <w:r>
        <w:rPr>
          <w:noProof/>
        </w:rPr>
        <w:fldChar w:fldCharType="begin"/>
      </w:r>
      <w:r>
        <w:rPr>
          <w:noProof/>
        </w:rPr>
        <w:instrText xml:space="preserve"> PAGEREF _Toc214463611 \h </w:instrText>
      </w:r>
      <w:r>
        <w:rPr>
          <w:noProof/>
        </w:rPr>
      </w:r>
      <w:r>
        <w:rPr>
          <w:noProof/>
        </w:rPr>
        <w:fldChar w:fldCharType="separate"/>
      </w:r>
      <w:r>
        <w:rPr>
          <w:noProof/>
        </w:rPr>
        <w:t>122</w:t>
      </w:r>
      <w:r>
        <w:rPr>
          <w:noProof/>
        </w:rPr>
        <w:fldChar w:fldCharType="end"/>
      </w:r>
    </w:p>
    <w:p w14:paraId="065BC43B" w14:textId="047CB73F" w:rsidR="00452B88" w:rsidRDefault="00452B88">
      <w:pPr>
        <w:pStyle w:val="TOC3"/>
        <w:rPr>
          <w:rFonts w:asciiTheme="minorHAnsi" w:eastAsiaTheme="minorEastAsia" w:hAnsiTheme="minorHAnsi" w:cstheme="minorBidi"/>
          <w:noProof/>
          <w:kern w:val="2"/>
          <w:szCs w:val="24"/>
          <w14:ligatures w14:val="standardContextual"/>
        </w:rPr>
      </w:pPr>
      <w:r>
        <w:rPr>
          <w:noProof/>
        </w:rPr>
        <w:t>Appendix B: Biological Event</w:t>
      </w:r>
      <w:r>
        <w:rPr>
          <w:noProof/>
        </w:rPr>
        <w:tab/>
      </w:r>
      <w:r>
        <w:rPr>
          <w:noProof/>
        </w:rPr>
        <w:fldChar w:fldCharType="begin"/>
      </w:r>
      <w:r>
        <w:rPr>
          <w:noProof/>
        </w:rPr>
        <w:instrText xml:space="preserve"> PAGEREF _Toc214463612 \h </w:instrText>
      </w:r>
      <w:r>
        <w:rPr>
          <w:noProof/>
        </w:rPr>
      </w:r>
      <w:r>
        <w:rPr>
          <w:noProof/>
        </w:rPr>
        <w:fldChar w:fldCharType="separate"/>
      </w:r>
      <w:r>
        <w:rPr>
          <w:noProof/>
        </w:rPr>
        <w:t>123</w:t>
      </w:r>
      <w:r>
        <w:rPr>
          <w:noProof/>
        </w:rPr>
        <w:fldChar w:fldCharType="end"/>
      </w:r>
    </w:p>
    <w:p w14:paraId="0983BBEA" w14:textId="5F956CA9" w:rsidR="00452B88" w:rsidRDefault="00452B88">
      <w:pPr>
        <w:pStyle w:val="TOC3"/>
        <w:rPr>
          <w:rFonts w:asciiTheme="minorHAnsi" w:eastAsiaTheme="minorEastAsia" w:hAnsiTheme="minorHAnsi" w:cstheme="minorBidi"/>
          <w:noProof/>
          <w:kern w:val="2"/>
          <w:szCs w:val="24"/>
          <w14:ligatures w14:val="standardContextual"/>
        </w:rPr>
      </w:pPr>
      <w:r>
        <w:rPr>
          <w:noProof/>
        </w:rPr>
        <w:t>Appendix C: Bomb Threat</w:t>
      </w:r>
      <w:r>
        <w:rPr>
          <w:noProof/>
        </w:rPr>
        <w:tab/>
      </w:r>
      <w:r>
        <w:rPr>
          <w:noProof/>
        </w:rPr>
        <w:fldChar w:fldCharType="begin"/>
      </w:r>
      <w:r>
        <w:rPr>
          <w:noProof/>
        </w:rPr>
        <w:instrText xml:space="preserve"> PAGEREF _Toc214463613 \h </w:instrText>
      </w:r>
      <w:r>
        <w:rPr>
          <w:noProof/>
        </w:rPr>
      </w:r>
      <w:r>
        <w:rPr>
          <w:noProof/>
        </w:rPr>
        <w:fldChar w:fldCharType="separate"/>
      </w:r>
      <w:r>
        <w:rPr>
          <w:noProof/>
        </w:rPr>
        <w:t>124</w:t>
      </w:r>
      <w:r>
        <w:rPr>
          <w:noProof/>
        </w:rPr>
        <w:fldChar w:fldCharType="end"/>
      </w:r>
    </w:p>
    <w:p w14:paraId="1DCCC77E" w14:textId="14F7A5BB" w:rsidR="00452B88" w:rsidRDefault="00452B88">
      <w:pPr>
        <w:pStyle w:val="TOC3"/>
        <w:rPr>
          <w:rFonts w:asciiTheme="minorHAnsi" w:eastAsiaTheme="minorEastAsia" w:hAnsiTheme="minorHAnsi" w:cstheme="minorBidi"/>
          <w:noProof/>
          <w:kern w:val="2"/>
          <w:szCs w:val="24"/>
          <w14:ligatures w14:val="standardContextual"/>
        </w:rPr>
      </w:pPr>
      <w:r>
        <w:rPr>
          <w:noProof/>
        </w:rPr>
        <w:t>Appendix D: Chemical Event</w:t>
      </w:r>
      <w:r>
        <w:rPr>
          <w:noProof/>
        </w:rPr>
        <w:tab/>
      </w:r>
      <w:r>
        <w:rPr>
          <w:noProof/>
        </w:rPr>
        <w:fldChar w:fldCharType="begin"/>
      </w:r>
      <w:r>
        <w:rPr>
          <w:noProof/>
        </w:rPr>
        <w:instrText xml:space="preserve"> PAGEREF _Toc214463614 \h </w:instrText>
      </w:r>
      <w:r>
        <w:rPr>
          <w:noProof/>
        </w:rPr>
      </w:r>
      <w:r>
        <w:rPr>
          <w:noProof/>
        </w:rPr>
        <w:fldChar w:fldCharType="separate"/>
      </w:r>
      <w:r>
        <w:rPr>
          <w:noProof/>
        </w:rPr>
        <w:t>125</w:t>
      </w:r>
      <w:r>
        <w:rPr>
          <w:noProof/>
        </w:rPr>
        <w:fldChar w:fldCharType="end"/>
      </w:r>
    </w:p>
    <w:p w14:paraId="540DEB30" w14:textId="6923F7E3" w:rsidR="00452B88" w:rsidRDefault="00452B88">
      <w:pPr>
        <w:pStyle w:val="TOC3"/>
        <w:rPr>
          <w:rFonts w:asciiTheme="minorHAnsi" w:eastAsiaTheme="minorEastAsia" w:hAnsiTheme="minorHAnsi" w:cstheme="minorBidi"/>
          <w:noProof/>
          <w:kern w:val="2"/>
          <w:szCs w:val="24"/>
          <w14:ligatures w14:val="standardContextual"/>
        </w:rPr>
      </w:pPr>
      <w:r>
        <w:rPr>
          <w:noProof/>
        </w:rPr>
        <w:t>Appendix E: Cyber Attack</w:t>
      </w:r>
      <w:r>
        <w:rPr>
          <w:noProof/>
        </w:rPr>
        <w:tab/>
      </w:r>
      <w:r>
        <w:rPr>
          <w:noProof/>
        </w:rPr>
        <w:fldChar w:fldCharType="begin"/>
      </w:r>
      <w:r>
        <w:rPr>
          <w:noProof/>
        </w:rPr>
        <w:instrText xml:space="preserve"> PAGEREF _Toc214463615 \h </w:instrText>
      </w:r>
      <w:r>
        <w:rPr>
          <w:noProof/>
        </w:rPr>
      </w:r>
      <w:r>
        <w:rPr>
          <w:noProof/>
        </w:rPr>
        <w:fldChar w:fldCharType="separate"/>
      </w:r>
      <w:r>
        <w:rPr>
          <w:noProof/>
        </w:rPr>
        <w:t>126</w:t>
      </w:r>
      <w:r>
        <w:rPr>
          <w:noProof/>
        </w:rPr>
        <w:fldChar w:fldCharType="end"/>
      </w:r>
    </w:p>
    <w:p w14:paraId="3504760B" w14:textId="59091930" w:rsidR="00452B88" w:rsidRDefault="00452B88">
      <w:pPr>
        <w:pStyle w:val="TOC3"/>
        <w:rPr>
          <w:rFonts w:asciiTheme="minorHAnsi" w:eastAsiaTheme="minorEastAsia" w:hAnsiTheme="minorHAnsi" w:cstheme="minorBidi"/>
          <w:noProof/>
          <w:kern w:val="2"/>
          <w:szCs w:val="24"/>
          <w14:ligatures w14:val="standardContextual"/>
        </w:rPr>
      </w:pPr>
      <w:r>
        <w:rPr>
          <w:noProof/>
        </w:rPr>
        <w:t>Appendix F: Earthquake</w:t>
      </w:r>
      <w:r>
        <w:rPr>
          <w:noProof/>
        </w:rPr>
        <w:tab/>
      </w:r>
      <w:r>
        <w:rPr>
          <w:noProof/>
        </w:rPr>
        <w:fldChar w:fldCharType="begin"/>
      </w:r>
      <w:r>
        <w:rPr>
          <w:noProof/>
        </w:rPr>
        <w:instrText xml:space="preserve"> PAGEREF _Toc214463616 \h </w:instrText>
      </w:r>
      <w:r>
        <w:rPr>
          <w:noProof/>
        </w:rPr>
      </w:r>
      <w:r>
        <w:rPr>
          <w:noProof/>
        </w:rPr>
        <w:fldChar w:fldCharType="separate"/>
      </w:r>
      <w:r>
        <w:rPr>
          <w:noProof/>
        </w:rPr>
        <w:t>127</w:t>
      </w:r>
      <w:r>
        <w:rPr>
          <w:noProof/>
        </w:rPr>
        <w:fldChar w:fldCharType="end"/>
      </w:r>
    </w:p>
    <w:p w14:paraId="0731432A" w14:textId="3549EB0C" w:rsidR="00452B88" w:rsidRDefault="00452B88">
      <w:pPr>
        <w:pStyle w:val="TOC3"/>
        <w:rPr>
          <w:rFonts w:asciiTheme="minorHAnsi" w:eastAsiaTheme="minorEastAsia" w:hAnsiTheme="minorHAnsi" w:cstheme="minorBidi"/>
          <w:noProof/>
          <w:kern w:val="2"/>
          <w:szCs w:val="24"/>
          <w14:ligatures w14:val="standardContextual"/>
        </w:rPr>
      </w:pPr>
      <w:r>
        <w:rPr>
          <w:noProof/>
        </w:rPr>
        <w:t>Appendix G: Explosive Event</w:t>
      </w:r>
      <w:r>
        <w:rPr>
          <w:noProof/>
        </w:rPr>
        <w:tab/>
      </w:r>
      <w:r>
        <w:rPr>
          <w:noProof/>
        </w:rPr>
        <w:fldChar w:fldCharType="begin"/>
      </w:r>
      <w:r>
        <w:rPr>
          <w:noProof/>
        </w:rPr>
        <w:instrText xml:space="preserve"> PAGEREF _Toc214463617 \h </w:instrText>
      </w:r>
      <w:r>
        <w:rPr>
          <w:noProof/>
        </w:rPr>
      </w:r>
      <w:r>
        <w:rPr>
          <w:noProof/>
        </w:rPr>
        <w:fldChar w:fldCharType="separate"/>
      </w:r>
      <w:r>
        <w:rPr>
          <w:noProof/>
        </w:rPr>
        <w:t>128</w:t>
      </w:r>
      <w:r>
        <w:rPr>
          <w:noProof/>
        </w:rPr>
        <w:fldChar w:fldCharType="end"/>
      </w:r>
    </w:p>
    <w:p w14:paraId="07EA5A75" w14:textId="5929177E" w:rsidR="00452B88" w:rsidRDefault="00452B88">
      <w:pPr>
        <w:pStyle w:val="TOC3"/>
        <w:rPr>
          <w:rFonts w:asciiTheme="minorHAnsi" w:eastAsiaTheme="minorEastAsia" w:hAnsiTheme="minorHAnsi" w:cstheme="minorBidi"/>
          <w:noProof/>
          <w:kern w:val="2"/>
          <w:szCs w:val="24"/>
          <w14:ligatures w14:val="standardContextual"/>
        </w:rPr>
      </w:pPr>
      <w:r>
        <w:rPr>
          <w:noProof/>
        </w:rPr>
        <w:t>Appendix H: Extended Power Outages</w:t>
      </w:r>
      <w:r>
        <w:rPr>
          <w:noProof/>
        </w:rPr>
        <w:tab/>
      </w:r>
      <w:r>
        <w:rPr>
          <w:noProof/>
        </w:rPr>
        <w:fldChar w:fldCharType="begin"/>
      </w:r>
      <w:r>
        <w:rPr>
          <w:noProof/>
        </w:rPr>
        <w:instrText xml:space="preserve"> PAGEREF _Toc214463618 \h </w:instrText>
      </w:r>
      <w:r>
        <w:rPr>
          <w:noProof/>
        </w:rPr>
      </w:r>
      <w:r>
        <w:rPr>
          <w:noProof/>
        </w:rPr>
        <w:fldChar w:fldCharType="separate"/>
      </w:r>
      <w:r>
        <w:rPr>
          <w:noProof/>
        </w:rPr>
        <w:t>130</w:t>
      </w:r>
      <w:r>
        <w:rPr>
          <w:noProof/>
        </w:rPr>
        <w:fldChar w:fldCharType="end"/>
      </w:r>
    </w:p>
    <w:p w14:paraId="449CF6D2" w14:textId="2EADB40D" w:rsidR="00452B88" w:rsidRDefault="00452B88">
      <w:pPr>
        <w:pStyle w:val="TOC3"/>
        <w:rPr>
          <w:rFonts w:asciiTheme="minorHAnsi" w:eastAsiaTheme="minorEastAsia" w:hAnsiTheme="minorHAnsi" w:cstheme="minorBidi"/>
          <w:noProof/>
          <w:kern w:val="2"/>
          <w:szCs w:val="24"/>
          <w14:ligatures w14:val="standardContextual"/>
        </w:rPr>
      </w:pPr>
      <w:r>
        <w:rPr>
          <w:noProof/>
        </w:rPr>
        <w:t>Appendix I: Fire</w:t>
      </w:r>
      <w:r>
        <w:rPr>
          <w:noProof/>
        </w:rPr>
        <w:tab/>
      </w:r>
      <w:r>
        <w:rPr>
          <w:noProof/>
        </w:rPr>
        <w:fldChar w:fldCharType="begin"/>
      </w:r>
      <w:r>
        <w:rPr>
          <w:noProof/>
        </w:rPr>
        <w:instrText xml:space="preserve"> PAGEREF _Toc214463619 \h </w:instrText>
      </w:r>
      <w:r>
        <w:rPr>
          <w:noProof/>
        </w:rPr>
      </w:r>
      <w:r>
        <w:rPr>
          <w:noProof/>
        </w:rPr>
        <w:fldChar w:fldCharType="separate"/>
      </w:r>
      <w:r>
        <w:rPr>
          <w:noProof/>
        </w:rPr>
        <w:t>131</w:t>
      </w:r>
      <w:r>
        <w:rPr>
          <w:noProof/>
        </w:rPr>
        <w:fldChar w:fldCharType="end"/>
      </w:r>
    </w:p>
    <w:p w14:paraId="54B5B898" w14:textId="4D764B02" w:rsidR="00452B88" w:rsidRDefault="00452B88">
      <w:pPr>
        <w:pStyle w:val="TOC3"/>
        <w:rPr>
          <w:rFonts w:asciiTheme="minorHAnsi" w:eastAsiaTheme="minorEastAsia" w:hAnsiTheme="minorHAnsi" w:cstheme="minorBidi"/>
          <w:noProof/>
          <w:kern w:val="2"/>
          <w:szCs w:val="24"/>
          <w14:ligatures w14:val="standardContextual"/>
        </w:rPr>
      </w:pPr>
      <w:r>
        <w:rPr>
          <w:noProof/>
        </w:rPr>
        <w:t>Appendix J: Floods</w:t>
      </w:r>
      <w:r>
        <w:rPr>
          <w:noProof/>
        </w:rPr>
        <w:tab/>
      </w:r>
      <w:r>
        <w:rPr>
          <w:noProof/>
        </w:rPr>
        <w:fldChar w:fldCharType="begin"/>
      </w:r>
      <w:r>
        <w:rPr>
          <w:noProof/>
        </w:rPr>
        <w:instrText xml:space="preserve"> PAGEREF _Toc214463620 \h </w:instrText>
      </w:r>
      <w:r>
        <w:rPr>
          <w:noProof/>
        </w:rPr>
      </w:r>
      <w:r>
        <w:rPr>
          <w:noProof/>
        </w:rPr>
        <w:fldChar w:fldCharType="separate"/>
      </w:r>
      <w:r>
        <w:rPr>
          <w:noProof/>
        </w:rPr>
        <w:t>132</w:t>
      </w:r>
      <w:r>
        <w:rPr>
          <w:noProof/>
        </w:rPr>
        <w:fldChar w:fldCharType="end"/>
      </w:r>
    </w:p>
    <w:p w14:paraId="5A77850C" w14:textId="7EFB3B46" w:rsidR="00452B88" w:rsidRDefault="00452B88">
      <w:pPr>
        <w:pStyle w:val="TOC3"/>
        <w:rPr>
          <w:rFonts w:asciiTheme="minorHAnsi" w:eastAsiaTheme="minorEastAsia" w:hAnsiTheme="minorHAnsi" w:cstheme="minorBidi"/>
          <w:noProof/>
          <w:kern w:val="2"/>
          <w:szCs w:val="24"/>
          <w14:ligatures w14:val="standardContextual"/>
        </w:rPr>
      </w:pPr>
      <w:r>
        <w:rPr>
          <w:noProof/>
        </w:rPr>
        <w:lastRenderedPageBreak/>
        <w:t>Appendix K: Hazardous Materials and Decontamination</w:t>
      </w:r>
      <w:r>
        <w:rPr>
          <w:noProof/>
        </w:rPr>
        <w:tab/>
      </w:r>
      <w:r>
        <w:rPr>
          <w:noProof/>
        </w:rPr>
        <w:fldChar w:fldCharType="begin"/>
      </w:r>
      <w:r>
        <w:rPr>
          <w:noProof/>
        </w:rPr>
        <w:instrText xml:space="preserve"> PAGEREF _Toc214463621 \h </w:instrText>
      </w:r>
      <w:r>
        <w:rPr>
          <w:noProof/>
        </w:rPr>
      </w:r>
      <w:r>
        <w:rPr>
          <w:noProof/>
        </w:rPr>
        <w:fldChar w:fldCharType="separate"/>
      </w:r>
      <w:r>
        <w:rPr>
          <w:noProof/>
        </w:rPr>
        <w:t>133</w:t>
      </w:r>
      <w:r>
        <w:rPr>
          <w:noProof/>
        </w:rPr>
        <w:fldChar w:fldCharType="end"/>
      </w:r>
    </w:p>
    <w:p w14:paraId="3637F16E" w14:textId="239882C1" w:rsidR="00452B88" w:rsidRDefault="00452B88">
      <w:pPr>
        <w:pStyle w:val="TOC3"/>
        <w:rPr>
          <w:rFonts w:asciiTheme="minorHAnsi" w:eastAsiaTheme="minorEastAsia" w:hAnsiTheme="minorHAnsi" w:cstheme="minorBidi"/>
          <w:noProof/>
          <w:kern w:val="2"/>
          <w:szCs w:val="24"/>
          <w14:ligatures w14:val="standardContextual"/>
        </w:rPr>
      </w:pPr>
      <w:r>
        <w:rPr>
          <w:noProof/>
        </w:rPr>
        <w:t>Appendix L: Highly Infectious Diseases /Infection Control/Isolation/Pandemics</w:t>
      </w:r>
      <w:r>
        <w:rPr>
          <w:noProof/>
        </w:rPr>
        <w:tab/>
      </w:r>
      <w:r>
        <w:rPr>
          <w:noProof/>
        </w:rPr>
        <w:fldChar w:fldCharType="begin"/>
      </w:r>
      <w:r>
        <w:rPr>
          <w:noProof/>
        </w:rPr>
        <w:instrText xml:space="preserve"> PAGEREF _Toc214463622 \h </w:instrText>
      </w:r>
      <w:r>
        <w:rPr>
          <w:noProof/>
        </w:rPr>
      </w:r>
      <w:r>
        <w:rPr>
          <w:noProof/>
        </w:rPr>
        <w:fldChar w:fldCharType="separate"/>
      </w:r>
      <w:r>
        <w:rPr>
          <w:noProof/>
        </w:rPr>
        <w:t>134</w:t>
      </w:r>
      <w:r>
        <w:rPr>
          <w:noProof/>
        </w:rPr>
        <w:fldChar w:fldCharType="end"/>
      </w:r>
    </w:p>
    <w:p w14:paraId="1B35DB29" w14:textId="319110A3" w:rsidR="00452B88" w:rsidRDefault="00452B88">
      <w:pPr>
        <w:pStyle w:val="TOC3"/>
        <w:rPr>
          <w:rFonts w:asciiTheme="minorHAnsi" w:eastAsiaTheme="minorEastAsia" w:hAnsiTheme="minorHAnsi" w:cstheme="minorBidi"/>
          <w:noProof/>
          <w:kern w:val="2"/>
          <w:szCs w:val="24"/>
          <w14:ligatures w14:val="standardContextual"/>
        </w:rPr>
      </w:pPr>
      <w:r w:rsidRPr="00631095">
        <w:rPr>
          <w:rFonts w:eastAsia="Arial"/>
          <w:noProof/>
        </w:rPr>
        <w:t>Appendix M: Hurricanes</w:t>
      </w:r>
      <w:r>
        <w:rPr>
          <w:noProof/>
        </w:rPr>
        <w:tab/>
      </w:r>
      <w:r>
        <w:rPr>
          <w:noProof/>
        </w:rPr>
        <w:fldChar w:fldCharType="begin"/>
      </w:r>
      <w:r>
        <w:rPr>
          <w:noProof/>
        </w:rPr>
        <w:instrText xml:space="preserve"> PAGEREF _Toc214463623 \h </w:instrText>
      </w:r>
      <w:r>
        <w:rPr>
          <w:noProof/>
        </w:rPr>
      </w:r>
      <w:r>
        <w:rPr>
          <w:noProof/>
        </w:rPr>
        <w:fldChar w:fldCharType="separate"/>
      </w:r>
      <w:r>
        <w:rPr>
          <w:noProof/>
        </w:rPr>
        <w:t>136</w:t>
      </w:r>
      <w:r>
        <w:rPr>
          <w:noProof/>
        </w:rPr>
        <w:fldChar w:fldCharType="end"/>
      </w:r>
    </w:p>
    <w:p w14:paraId="7C257155" w14:textId="73B3E770" w:rsidR="00452B88" w:rsidRDefault="00452B88">
      <w:pPr>
        <w:pStyle w:val="TOC3"/>
        <w:rPr>
          <w:rFonts w:asciiTheme="minorHAnsi" w:eastAsiaTheme="minorEastAsia" w:hAnsiTheme="minorHAnsi" w:cstheme="minorBidi"/>
          <w:noProof/>
          <w:kern w:val="2"/>
          <w:szCs w:val="24"/>
          <w14:ligatures w14:val="standardContextual"/>
        </w:rPr>
      </w:pPr>
      <w:r>
        <w:rPr>
          <w:noProof/>
        </w:rPr>
        <w:t>Appendix N: Nuclear/Radioactive Event</w:t>
      </w:r>
      <w:r>
        <w:rPr>
          <w:noProof/>
        </w:rPr>
        <w:tab/>
      </w:r>
      <w:r>
        <w:rPr>
          <w:noProof/>
        </w:rPr>
        <w:fldChar w:fldCharType="begin"/>
      </w:r>
      <w:r>
        <w:rPr>
          <w:noProof/>
        </w:rPr>
        <w:instrText xml:space="preserve"> PAGEREF _Toc214463624 \h </w:instrText>
      </w:r>
      <w:r>
        <w:rPr>
          <w:noProof/>
        </w:rPr>
      </w:r>
      <w:r>
        <w:rPr>
          <w:noProof/>
        </w:rPr>
        <w:fldChar w:fldCharType="separate"/>
      </w:r>
      <w:r>
        <w:rPr>
          <w:noProof/>
        </w:rPr>
        <w:t>137</w:t>
      </w:r>
      <w:r>
        <w:rPr>
          <w:noProof/>
        </w:rPr>
        <w:fldChar w:fldCharType="end"/>
      </w:r>
    </w:p>
    <w:p w14:paraId="4379C7FC" w14:textId="5FF28C3C" w:rsidR="00452B88" w:rsidRDefault="00452B88">
      <w:pPr>
        <w:pStyle w:val="TOC3"/>
        <w:rPr>
          <w:rFonts w:asciiTheme="minorHAnsi" w:eastAsiaTheme="minorEastAsia" w:hAnsiTheme="minorHAnsi" w:cstheme="minorBidi"/>
          <w:noProof/>
          <w:kern w:val="2"/>
          <w:szCs w:val="24"/>
          <w14:ligatures w14:val="standardContextual"/>
        </w:rPr>
      </w:pPr>
      <w:r>
        <w:rPr>
          <w:noProof/>
        </w:rPr>
        <w:t>Appendix O: Severe Weather/Extreme Temperatures/Winter Storms</w:t>
      </w:r>
      <w:r>
        <w:rPr>
          <w:noProof/>
        </w:rPr>
        <w:tab/>
      </w:r>
      <w:r>
        <w:rPr>
          <w:noProof/>
        </w:rPr>
        <w:fldChar w:fldCharType="begin"/>
      </w:r>
      <w:r>
        <w:rPr>
          <w:noProof/>
        </w:rPr>
        <w:instrText xml:space="preserve"> PAGEREF _Toc214463625 \h </w:instrText>
      </w:r>
      <w:r>
        <w:rPr>
          <w:noProof/>
        </w:rPr>
      </w:r>
      <w:r>
        <w:rPr>
          <w:noProof/>
        </w:rPr>
        <w:fldChar w:fldCharType="separate"/>
      </w:r>
      <w:r>
        <w:rPr>
          <w:noProof/>
        </w:rPr>
        <w:t>138</w:t>
      </w:r>
      <w:r>
        <w:rPr>
          <w:noProof/>
        </w:rPr>
        <w:fldChar w:fldCharType="end"/>
      </w:r>
    </w:p>
    <w:p w14:paraId="31F9DCFF" w14:textId="0F8A2F2F" w:rsidR="00452B88" w:rsidRDefault="00452B88">
      <w:pPr>
        <w:pStyle w:val="TOC3"/>
        <w:rPr>
          <w:rFonts w:asciiTheme="minorHAnsi" w:eastAsiaTheme="minorEastAsia" w:hAnsiTheme="minorHAnsi" w:cstheme="minorBidi"/>
          <w:noProof/>
          <w:kern w:val="2"/>
          <w:szCs w:val="24"/>
          <w14:ligatures w14:val="standardContextual"/>
        </w:rPr>
      </w:pPr>
      <w:r>
        <w:rPr>
          <w:noProof/>
        </w:rPr>
        <w:t>Appendix P: Surge Capacity</w:t>
      </w:r>
      <w:r>
        <w:rPr>
          <w:noProof/>
        </w:rPr>
        <w:tab/>
      </w:r>
      <w:r>
        <w:rPr>
          <w:noProof/>
        </w:rPr>
        <w:fldChar w:fldCharType="begin"/>
      </w:r>
      <w:r>
        <w:rPr>
          <w:noProof/>
        </w:rPr>
        <w:instrText xml:space="preserve"> PAGEREF _Toc214463626 \h </w:instrText>
      </w:r>
      <w:r>
        <w:rPr>
          <w:noProof/>
        </w:rPr>
      </w:r>
      <w:r>
        <w:rPr>
          <w:noProof/>
        </w:rPr>
        <w:fldChar w:fldCharType="separate"/>
      </w:r>
      <w:r>
        <w:rPr>
          <w:noProof/>
        </w:rPr>
        <w:t>140</w:t>
      </w:r>
      <w:r>
        <w:rPr>
          <w:noProof/>
        </w:rPr>
        <w:fldChar w:fldCharType="end"/>
      </w:r>
    </w:p>
    <w:p w14:paraId="59A0034B" w14:textId="2BDE7B6D" w:rsidR="00452B88" w:rsidRDefault="00452B88">
      <w:pPr>
        <w:pStyle w:val="TOC3"/>
        <w:rPr>
          <w:rFonts w:asciiTheme="minorHAnsi" w:eastAsiaTheme="minorEastAsia" w:hAnsiTheme="minorHAnsi" w:cstheme="minorBidi"/>
          <w:noProof/>
          <w:kern w:val="2"/>
          <w:szCs w:val="24"/>
          <w14:ligatures w14:val="standardContextual"/>
        </w:rPr>
      </w:pPr>
      <w:r>
        <w:rPr>
          <w:noProof/>
        </w:rPr>
        <w:t>Appendix Q: Wildfire</w:t>
      </w:r>
      <w:r>
        <w:rPr>
          <w:noProof/>
        </w:rPr>
        <w:tab/>
      </w:r>
      <w:r>
        <w:rPr>
          <w:noProof/>
        </w:rPr>
        <w:fldChar w:fldCharType="begin"/>
      </w:r>
      <w:r>
        <w:rPr>
          <w:noProof/>
        </w:rPr>
        <w:instrText xml:space="preserve"> PAGEREF _Toc214463627 \h </w:instrText>
      </w:r>
      <w:r>
        <w:rPr>
          <w:noProof/>
        </w:rPr>
      </w:r>
      <w:r>
        <w:rPr>
          <w:noProof/>
        </w:rPr>
        <w:fldChar w:fldCharType="separate"/>
      </w:r>
      <w:r>
        <w:rPr>
          <w:noProof/>
        </w:rPr>
        <w:t>142</w:t>
      </w:r>
      <w:r>
        <w:rPr>
          <w:noProof/>
        </w:rPr>
        <w:fldChar w:fldCharType="end"/>
      </w:r>
    </w:p>
    <w:p w14:paraId="07841385" w14:textId="6AAB3A39" w:rsidR="00CF63B8" w:rsidRPr="00220065" w:rsidRDefault="00A328FB" w:rsidP="001A375C">
      <w:pPr>
        <w:jc w:val="center"/>
        <w:rPr>
          <w:rFonts w:ascii="Arial" w:hAnsi="Arial" w:cs="Arial"/>
          <w:b/>
          <w:sz w:val="22"/>
          <w:szCs w:val="22"/>
        </w:rPr>
      </w:pPr>
      <w:r w:rsidRPr="00305C42">
        <w:rPr>
          <w:rFonts w:ascii="Arial" w:hAnsi="Arial" w:cs="Arial"/>
          <w:b/>
          <w:sz w:val="22"/>
          <w:szCs w:val="22"/>
        </w:rPr>
        <w:fldChar w:fldCharType="end"/>
      </w:r>
      <w:r w:rsidR="00CF63B8" w:rsidRPr="00FB53A5">
        <w:rPr>
          <w:rFonts w:ascii="Arial" w:hAnsi="Arial" w:cs="Arial"/>
          <w:b/>
          <w:sz w:val="22"/>
          <w:szCs w:val="22"/>
        </w:rPr>
        <w:br w:type="page"/>
      </w:r>
      <w:r w:rsidR="00CF63B8" w:rsidRPr="00220065">
        <w:rPr>
          <w:rFonts w:ascii="Arial" w:hAnsi="Arial" w:cs="Arial"/>
          <w:b/>
          <w:sz w:val="22"/>
          <w:szCs w:val="22"/>
        </w:rPr>
        <w:lastRenderedPageBreak/>
        <w:t>List of Tables</w:t>
      </w:r>
    </w:p>
    <w:p w14:paraId="70ED7F46" w14:textId="77777777" w:rsidR="00CF63B8" w:rsidRPr="00220065" w:rsidRDefault="00CF63B8" w:rsidP="001A375C">
      <w:pPr>
        <w:rPr>
          <w:rFonts w:ascii="Arial" w:hAnsi="Arial" w:cs="Arial"/>
          <w:sz w:val="22"/>
          <w:szCs w:val="22"/>
        </w:rPr>
      </w:pPr>
    </w:p>
    <w:p w14:paraId="0D670B98" w14:textId="5FC74189" w:rsidR="005B7883" w:rsidRDefault="00A328FB">
      <w:pPr>
        <w:pStyle w:val="TOC9"/>
        <w:rPr>
          <w:rFonts w:asciiTheme="minorHAnsi" w:eastAsiaTheme="minorEastAsia" w:hAnsiTheme="minorHAnsi" w:cstheme="minorBidi"/>
          <w:kern w:val="2"/>
          <w:szCs w:val="24"/>
          <w14:ligatures w14:val="standardContextual"/>
        </w:rPr>
      </w:pPr>
      <w:r w:rsidRPr="00305C42">
        <w:rPr>
          <w:rFonts w:ascii="Arial" w:hAnsi="Arial" w:cs="Arial"/>
          <w:sz w:val="22"/>
          <w:szCs w:val="22"/>
        </w:rPr>
        <w:fldChar w:fldCharType="begin"/>
      </w:r>
      <w:r w:rsidR="00CF63B8" w:rsidRPr="00305C42">
        <w:rPr>
          <w:rFonts w:ascii="Arial" w:hAnsi="Arial" w:cs="Arial"/>
          <w:sz w:val="22"/>
          <w:szCs w:val="22"/>
        </w:rPr>
        <w:instrText xml:space="preserve"> TOC  \t "Table Title,9" \* MERGEFORMAT </w:instrText>
      </w:r>
      <w:r w:rsidRPr="00305C42">
        <w:rPr>
          <w:rFonts w:ascii="Arial" w:hAnsi="Arial" w:cs="Arial"/>
          <w:sz w:val="22"/>
          <w:szCs w:val="22"/>
        </w:rPr>
        <w:fldChar w:fldCharType="separate"/>
      </w:r>
      <w:r w:rsidR="005B7883">
        <w:t>Table 1 Primary and Affiliate/Sister Facilities (See Attachment F)</w:t>
      </w:r>
      <w:r w:rsidR="005B7883">
        <w:tab/>
      </w:r>
      <w:r w:rsidR="005B7883">
        <w:fldChar w:fldCharType="begin"/>
      </w:r>
      <w:r w:rsidR="005B7883">
        <w:instrText xml:space="preserve"> PAGEREF _Toc214014216 \h </w:instrText>
      </w:r>
      <w:r w:rsidR="005B7883">
        <w:fldChar w:fldCharType="separate"/>
      </w:r>
      <w:r w:rsidR="004B71A8">
        <w:t>4</w:t>
      </w:r>
      <w:r w:rsidR="005B7883">
        <w:fldChar w:fldCharType="end"/>
      </w:r>
    </w:p>
    <w:p w14:paraId="45346F0E" w14:textId="3B07B697" w:rsidR="005B7883" w:rsidRDefault="005B7883">
      <w:pPr>
        <w:pStyle w:val="TOC9"/>
        <w:rPr>
          <w:rFonts w:asciiTheme="minorHAnsi" w:eastAsiaTheme="minorEastAsia" w:hAnsiTheme="minorHAnsi" w:cstheme="minorBidi"/>
          <w:kern w:val="2"/>
          <w:szCs w:val="24"/>
          <w14:ligatures w14:val="standardContextual"/>
        </w:rPr>
      </w:pPr>
      <w:r>
        <w:t>Table 2 Disaster Contacts</w:t>
      </w:r>
      <w:r>
        <w:tab/>
      </w:r>
      <w:r>
        <w:fldChar w:fldCharType="begin"/>
      </w:r>
      <w:r>
        <w:instrText xml:space="preserve"> PAGEREF _Toc214014217 \h </w:instrText>
      </w:r>
      <w:r>
        <w:fldChar w:fldCharType="separate"/>
      </w:r>
      <w:r w:rsidR="004B71A8">
        <w:t>4</w:t>
      </w:r>
      <w:r>
        <w:fldChar w:fldCharType="end"/>
      </w:r>
    </w:p>
    <w:p w14:paraId="079545B4" w14:textId="0F4DB971" w:rsidR="005B7883" w:rsidRDefault="005B7883">
      <w:pPr>
        <w:pStyle w:val="TOC9"/>
        <w:rPr>
          <w:rFonts w:asciiTheme="minorHAnsi" w:eastAsiaTheme="minorEastAsia" w:hAnsiTheme="minorHAnsi" w:cstheme="minorBidi"/>
          <w:kern w:val="2"/>
          <w:szCs w:val="24"/>
          <w14:ligatures w14:val="standardContextual"/>
        </w:rPr>
      </w:pPr>
      <w:r>
        <w:t>Table 3 Exercises Conducted</w:t>
      </w:r>
      <w:r>
        <w:tab/>
      </w:r>
      <w:r>
        <w:fldChar w:fldCharType="begin"/>
      </w:r>
      <w:r>
        <w:instrText xml:space="preserve"> PAGEREF _Toc214014218 \h </w:instrText>
      </w:r>
      <w:r>
        <w:fldChar w:fldCharType="separate"/>
      </w:r>
      <w:r w:rsidR="004B71A8">
        <w:t>16</w:t>
      </w:r>
      <w:r>
        <w:fldChar w:fldCharType="end"/>
      </w:r>
    </w:p>
    <w:p w14:paraId="049FC729" w14:textId="4ACDC236" w:rsidR="005B7883" w:rsidRDefault="005B7883">
      <w:pPr>
        <w:pStyle w:val="TOC9"/>
        <w:rPr>
          <w:rFonts w:asciiTheme="minorHAnsi" w:eastAsiaTheme="minorEastAsia" w:hAnsiTheme="minorHAnsi" w:cstheme="minorBidi"/>
          <w:kern w:val="2"/>
          <w:szCs w:val="24"/>
          <w14:ligatures w14:val="standardContextual"/>
        </w:rPr>
      </w:pPr>
      <w:r>
        <w:t>Table 4 Individuals Responsible for EOP Activation</w:t>
      </w:r>
      <w:r>
        <w:tab/>
      </w:r>
      <w:r>
        <w:fldChar w:fldCharType="begin"/>
      </w:r>
      <w:r>
        <w:instrText xml:space="preserve"> PAGEREF _Toc214014219 \h </w:instrText>
      </w:r>
      <w:r>
        <w:fldChar w:fldCharType="separate"/>
      </w:r>
      <w:r w:rsidR="004B71A8">
        <w:t>21</w:t>
      </w:r>
      <w:r>
        <w:fldChar w:fldCharType="end"/>
      </w:r>
    </w:p>
    <w:p w14:paraId="00A82F4A" w14:textId="6E55C409" w:rsidR="005B7883" w:rsidRDefault="005B7883">
      <w:pPr>
        <w:pStyle w:val="TOC9"/>
        <w:rPr>
          <w:rFonts w:asciiTheme="minorHAnsi" w:eastAsiaTheme="minorEastAsia" w:hAnsiTheme="minorHAnsi" w:cstheme="minorBidi"/>
          <w:kern w:val="2"/>
          <w:szCs w:val="24"/>
          <w14:ligatures w14:val="standardContextual"/>
        </w:rPr>
      </w:pPr>
      <w:r>
        <w:t>Table 5 Roles and Responsibilities</w:t>
      </w:r>
      <w:r>
        <w:tab/>
      </w:r>
      <w:r>
        <w:fldChar w:fldCharType="begin"/>
      </w:r>
      <w:r>
        <w:instrText xml:space="preserve"> PAGEREF _Toc214014220 \h </w:instrText>
      </w:r>
      <w:r>
        <w:fldChar w:fldCharType="separate"/>
      </w:r>
      <w:r w:rsidR="004B71A8">
        <w:t>22</w:t>
      </w:r>
      <w:r>
        <w:fldChar w:fldCharType="end"/>
      </w:r>
    </w:p>
    <w:p w14:paraId="4F2AD09F" w14:textId="3FA76BEE" w:rsidR="005B7883" w:rsidRDefault="005B7883">
      <w:pPr>
        <w:pStyle w:val="TOC9"/>
        <w:rPr>
          <w:rFonts w:asciiTheme="minorHAnsi" w:eastAsiaTheme="minorEastAsia" w:hAnsiTheme="minorHAnsi" w:cstheme="minorBidi"/>
          <w:kern w:val="2"/>
          <w:szCs w:val="24"/>
          <w14:ligatures w14:val="standardContextual"/>
        </w:rPr>
      </w:pPr>
      <w:r>
        <w:t>Table 6 Key Personnel and Orders of Succession</w:t>
      </w:r>
      <w:r>
        <w:tab/>
      </w:r>
      <w:r>
        <w:fldChar w:fldCharType="begin"/>
      </w:r>
      <w:r>
        <w:instrText xml:space="preserve"> PAGEREF _Toc214014221 \h </w:instrText>
      </w:r>
      <w:r>
        <w:fldChar w:fldCharType="separate"/>
      </w:r>
      <w:r w:rsidR="004B71A8">
        <w:t>25</w:t>
      </w:r>
      <w:r>
        <w:fldChar w:fldCharType="end"/>
      </w:r>
    </w:p>
    <w:p w14:paraId="38923A15" w14:textId="160AB1F2" w:rsidR="005B7883" w:rsidRDefault="005B7883">
      <w:pPr>
        <w:pStyle w:val="TOC9"/>
        <w:rPr>
          <w:rFonts w:asciiTheme="minorHAnsi" w:eastAsiaTheme="minorEastAsia" w:hAnsiTheme="minorHAnsi" w:cstheme="minorBidi"/>
          <w:kern w:val="2"/>
          <w:szCs w:val="24"/>
          <w14:ligatures w14:val="standardContextual"/>
        </w:rPr>
      </w:pPr>
      <w:r>
        <w:t>Table 7 Delegation of Authority</w:t>
      </w:r>
      <w:r>
        <w:tab/>
      </w:r>
      <w:r>
        <w:fldChar w:fldCharType="begin"/>
      </w:r>
      <w:r>
        <w:instrText xml:space="preserve"> PAGEREF _Toc214014222 \h </w:instrText>
      </w:r>
      <w:r>
        <w:fldChar w:fldCharType="separate"/>
      </w:r>
      <w:r w:rsidR="004B71A8">
        <w:t>26</w:t>
      </w:r>
      <w:r>
        <w:fldChar w:fldCharType="end"/>
      </w:r>
    </w:p>
    <w:p w14:paraId="5CCB0028" w14:textId="028A830A" w:rsidR="005B7883" w:rsidRDefault="005B7883">
      <w:pPr>
        <w:pStyle w:val="TOC9"/>
        <w:rPr>
          <w:rFonts w:asciiTheme="minorHAnsi" w:eastAsiaTheme="minorEastAsia" w:hAnsiTheme="minorHAnsi" w:cstheme="minorBidi"/>
          <w:kern w:val="2"/>
          <w:szCs w:val="24"/>
          <w14:ligatures w14:val="standardContextual"/>
        </w:rPr>
      </w:pPr>
      <w:r>
        <w:t>Table 8 Generator Details</w:t>
      </w:r>
      <w:r>
        <w:tab/>
      </w:r>
      <w:r>
        <w:fldChar w:fldCharType="begin"/>
      </w:r>
      <w:r>
        <w:instrText xml:space="preserve"> PAGEREF _Toc214014223 \h </w:instrText>
      </w:r>
      <w:r>
        <w:fldChar w:fldCharType="separate"/>
      </w:r>
      <w:r w:rsidR="004B71A8">
        <w:t>35</w:t>
      </w:r>
      <w:r>
        <w:fldChar w:fldCharType="end"/>
      </w:r>
    </w:p>
    <w:p w14:paraId="72D1F823" w14:textId="08632FF0" w:rsidR="005B7883" w:rsidRDefault="005B7883">
      <w:pPr>
        <w:pStyle w:val="TOC9"/>
        <w:rPr>
          <w:rFonts w:asciiTheme="minorHAnsi" w:eastAsiaTheme="minorEastAsia" w:hAnsiTheme="minorHAnsi" w:cstheme="minorBidi"/>
          <w:kern w:val="2"/>
          <w:szCs w:val="24"/>
          <w14:ligatures w14:val="standardContextual"/>
        </w:rPr>
      </w:pPr>
      <w:r>
        <w:t>Table 9 Quantities of Potable and Non-Potable Water</w:t>
      </w:r>
      <w:r>
        <w:tab/>
      </w:r>
      <w:r>
        <w:fldChar w:fldCharType="begin"/>
      </w:r>
      <w:r>
        <w:instrText xml:space="preserve"> PAGEREF _Toc214014224 \h </w:instrText>
      </w:r>
      <w:r>
        <w:fldChar w:fldCharType="separate"/>
      </w:r>
      <w:r w:rsidR="004B71A8">
        <w:t>37</w:t>
      </w:r>
      <w:r>
        <w:fldChar w:fldCharType="end"/>
      </w:r>
    </w:p>
    <w:p w14:paraId="7C294F59" w14:textId="157216A2" w:rsidR="005B7883" w:rsidRDefault="005B7883">
      <w:pPr>
        <w:pStyle w:val="TOC9"/>
        <w:rPr>
          <w:rFonts w:asciiTheme="minorHAnsi" w:eastAsiaTheme="minorEastAsia" w:hAnsiTheme="minorHAnsi" w:cstheme="minorBidi"/>
          <w:kern w:val="2"/>
          <w:szCs w:val="24"/>
          <w14:ligatures w14:val="standardContextual"/>
        </w:rPr>
      </w:pPr>
      <w:r>
        <w:t>Table 10 Water Disinfection</w:t>
      </w:r>
      <w:r>
        <w:tab/>
      </w:r>
      <w:r>
        <w:fldChar w:fldCharType="begin"/>
      </w:r>
      <w:r>
        <w:instrText xml:space="preserve"> PAGEREF _Toc214014225 \h </w:instrText>
      </w:r>
      <w:r>
        <w:fldChar w:fldCharType="separate"/>
      </w:r>
      <w:r w:rsidR="004B71A8">
        <w:t>39</w:t>
      </w:r>
      <w:r>
        <w:fldChar w:fldCharType="end"/>
      </w:r>
    </w:p>
    <w:p w14:paraId="57D5F441" w14:textId="6E646C79" w:rsidR="005B7883" w:rsidRDefault="005B7883">
      <w:pPr>
        <w:pStyle w:val="TOC9"/>
        <w:rPr>
          <w:rFonts w:asciiTheme="minorHAnsi" w:eastAsiaTheme="minorEastAsia" w:hAnsiTheme="minorHAnsi" w:cstheme="minorBidi"/>
          <w:kern w:val="2"/>
          <w:szCs w:val="24"/>
          <w14:ligatures w14:val="standardContextual"/>
        </w:rPr>
      </w:pPr>
      <w:r>
        <w:t>Table 11 Maintenance Activities</w:t>
      </w:r>
      <w:r>
        <w:tab/>
      </w:r>
      <w:r>
        <w:fldChar w:fldCharType="begin"/>
      </w:r>
      <w:r>
        <w:instrText xml:space="preserve"> PAGEREF _Toc214014226 \h </w:instrText>
      </w:r>
      <w:r>
        <w:fldChar w:fldCharType="separate"/>
      </w:r>
      <w:r w:rsidR="004B71A8">
        <w:t>40</w:t>
      </w:r>
      <w:r>
        <w:fldChar w:fldCharType="end"/>
      </w:r>
    </w:p>
    <w:p w14:paraId="4608433F" w14:textId="745FF220" w:rsidR="005B7883" w:rsidRDefault="005B7883">
      <w:pPr>
        <w:pStyle w:val="TOC9"/>
        <w:rPr>
          <w:rFonts w:asciiTheme="minorHAnsi" w:eastAsiaTheme="minorEastAsia" w:hAnsiTheme="minorHAnsi" w:cstheme="minorBidi"/>
          <w:kern w:val="2"/>
          <w:szCs w:val="24"/>
          <w14:ligatures w14:val="standardContextual"/>
        </w:rPr>
      </w:pPr>
      <w:r>
        <w:t>Table 12 Evacuation or Shelter-in-Place Decision Making Chart</w:t>
      </w:r>
      <w:r>
        <w:tab/>
      </w:r>
      <w:r>
        <w:fldChar w:fldCharType="begin"/>
      </w:r>
      <w:r>
        <w:instrText xml:space="preserve"> PAGEREF _Toc214014227 \h </w:instrText>
      </w:r>
      <w:r>
        <w:fldChar w:fldCharType="separate"/>
      </w:r>
      <w:r w:rsidR="004B71A8">
        <w:t>41</w:t>
      </w:r>
      <w:r>
        <w:fldChar w:fldCharType="end"/>
      </w:r>
    </w:p>
    <w:p w14:paraId="4608955D" w14:textId="56238A97" w:rsidR="005B7883" w:rsidRDefault="005B7883">
      <w:pPr>
        <w:pStyle w:val="TOC9"/>
        <w:rPr>
          <w:rFonts w:asciiTheme="minorHAnsi" w:eastAsiaTheme="minorEastAsia" w:hAnsiTheme="minorHAnsi" w:cstheme="minorBidi"/>
          <w:kern w:val="2"/>
          <w:szCs w:val="24"/>
          <w14:ligatures w14:val="standardContextual"/>
        </w:rPr>
      </w:pPr>
      <w:r>
        <w:t>Table 13 Transportation Resources</w:t>
      </w:r>
      <w:r>
        <w:tab/>
      </w:r>
      <w:r>
        <w:fldChar w:fldCharType="begin"/>
      </w:r>
      <w:r>
        <w:instrText xml:space="preserve"> PAGEREF _Toc214014228 \h </w:instrText>
      </w:r>
      <w:r>
        <w:fldChar w:fldCharType="separate"/>
      </w:r>
      <w:r w:rsidR="004B71A8">
        <w:t>42</w:t>
      </w:r>
      <w:r>
        <w:fldChar w:fldCharType="end"/>
      </w:r>
    </w:p>
    <w:p w14:paraId="5256E395" w14:textId="0F85CF20" w:rsidR="005B7883" w:rsidRDefault="005B7883">
      <w:pPr>
        <w:pStyle w:val="TOC9"/>
        <w:rPr>
          <w:rFonts w:asciiTheme="minorHAnsi" w:eastAsiaTheme="minorEastAsia" w:hAnsiTheme="minorHAnsi" w:cstheme="minorBidi"/>
          <w:kern w:val="2"/>
          <w:szCs w:val="24"/>
          <w14:ligatures w14:val="standardContextual"/>
        </w:rPr>
      </w:pPr>
      <w:r>
        <w:t>Table 14 Close Proximity Evacuation Locations</w:t>
      </w:r>
      <w:r>
        <w:tab/>
      </w:r>
      <w:r>
        <w:fldChar w:fldCharType="begin"/>
      </w:r>
      <w:r>
        <w:instrText xml:space="preserve"> PAGEREF _Toc214014229 \h </w:instrText>
      </w:r>
      <w:r>
        <w:fldChar w:fldCharType="separate"/>
      </w:r>
      <w:r w:rsidR="004B71A8">
        <w:t>44</w:t>
      </w:r>
      <w:r>
        <w:fldChar w:fldCharType="end"/>
      </w:r>
    </w:p>
    <w:p w14:paraId="6A6599F4" w14:textId="73F1C392" w:rsidR="005B7883" w:rsidRDefault="005B7883">
      <w:pPr>
        <w:pStyle w:val="TOC9"/>
        <w:rPr>
          <w:rFonts w:asciiTheme="minorHAnsi" w:eastAsiaTheme="minorEastAsia" w:hAnsiTheme="minorHAnsi" w:cstheme="minorBidi"/>
          <w:kern w:val="2"/>
          <w:szCs w:val="24"/>
          <w14:ligatures w14:val="standardContextual"/>
        </w:rPr>
      </w:pPr>
      <w:r>
        <w:t>Table 15 Within Area Evacuation Locations</w:t>
      </w:r>
      <w:r>
        <w:tab/>
      </w:r>
      <w:r>
        <w:fldChar w:fldCharType="begin"/>
      </w:r>
      <w:r>
        <w:instrText xml:space="preserve"> PAGEREF _Toc214014230 \h </w:instrText>
      </w:r>
      <w:r>
        <w:fldChar w:fldCharType="separate"/>
      </w:r>
      <w:r w:rsidR="004B71A8">
        <w:t>44</w:t>
      </w:r>
      <w:r>
        <w:fldChar w:fldCharType="end"/>
      </w:r>
    </w:p>
    <w:p w14:paraId="56D002C7" w14:textId="271C1268" w:rsidR="005B7883" w:rsidRDefault="005B7883">
      <w:pPr>
        <w:pStyle w:val="TOC9"/>
        <w:rPr>
          <w:rFonts w:asciiTheme="minorHAnsi" w:eastAsiaTheme="minorEastAsia" w:hAnsiTheme="minorHAnsi" w:cstheme="minorBidi"/>
          <w:kern w:val="2"/>
          <w:szCs w:val="24"/>
          <w14:ligatures w14:val="standardContextual"/>
        </w:rPr>
      </w:pPr>
      <w:r>
        <w:t>Table 16 Out of Area Evacuation Locations</w:t>
      </w:r>
      <w:r>
        <w:tab/>
      </w:r>
      <w:r>
        <w:fldChar w:fldCharType="begin"/>
      </w:r>
      <w:r>
        <w:instrText xml:space="preserve"> PAGEREF _Toc214014231 \h </w:instrText>
      </w:r>
      <w:r>
        <w:fldChar w:fldCharType="separate"/>
      </w:r>
      <w:r w:rsidR="004B71A8">
        <w:t>45</w:t>
      </w:r>
      <w:r>
        <w:fldChar w:fldCharType="end"/>
      </w:r>
    </w:p>
    <w:p w14:paraId="05075DAB" w14:textId="07C8CBA3" w:rsidR="005B7883" w:rsidRDefault="005B7883">
      <w:pPr>
        <w:pStyle w:val="TOC9"/>
        <w:rPr>
          <w:rFonts w:asciiTheme="minorHAnsi" w:eastAsiaTheme="minorEastAsia" w:hAnsiTheme="minorHAnsi" w:cstheme="minorBidi"/>
          <w:kern w:val="2"/>
          <w:szCs w:val="24"/>
          <w14:ligatures w14:val="standardContextual"/>
        </w:rPr>
      </w:pPr>
      <w:r>
        <w:t>Table 17 MAAs/MOUs</w:t>
      </w:r>
      <w:r>
        <w:tab/>
      </w:r>
      <w:r>
        <w:fldChar w:fldCharType="begin"/>
      </w:r>
      <w:r>
        <w:instrText xml:space="preserve"> PAGEREF _Toc214014232 \h </w:instrText>
      </w:r>
      <w:r>
        <w:fldChar w:fldCharType="separate"/>
      </w:r>
      <w:r w:rsidR="004B71A8">
        <w:t>58</w:t>
      </w:r>
      <w:r>
        <w:fldChar w:fldCharType="end"/>
      </w:r>
    </w:p>
    <w:p w14:paraId="06A126A4" w14:textId="4B82889C" w:rsidR="005B7883" w:rsidRDefault="005B7883">
      <w:pPr>
        <w:pStyle w:val="TOC9"/>
        <w:rPr>
          <w:rFonts w:asciiTheme="minorHAnsi" w:eastAsiaTheme="minorEastAsia" w:hAnsiTheme="minorHAnsi" w:cstheme="minorBidi"/>
          <w:kern w:val="2"/>
          <w:szCs w:val="24"/>
          <w14:ligatures w14:val="standardContextual"/>
        </w:rPr>
      </w:pPr>
      <w:r>
        <w:t>Table 18 External Contacts</w:t>
      </w:r>
      <w:r>
        <w:tab/>
      </w:r>
      <w:r>
        <w:fldChar w:fldCharType="begin"/>
      </w:r>
      <w:r>
        <w:instrText xml:space="preserve"> PAGEREF _Toc214014233 \h </w:instrText>
      </w:r>
      <w:r>
        <w:fldChar w:fldCharType="separate"/>
      </w:r>
      <w:r w:rsidR="004B71A8">
        <w:t>70</w:t>
      </w:r>
      <w:r>
        <w:fldChar w:fldCharType="end"/>
      </w:r>
    </w:p>
    <w:p w14:paraId="6F5419EC" w14:textId="76435ED9" w:rsidR="005B7883" w:rsidRDefault="005B7883">
      <w:pPr>
        <w:pStyle w:val="TOC9"/>
        <w:rPr>
          <w:rFonts w:asciiTheme="minorHAnsi" w:eastAsiaTheme="minorEastAsia" w:hAnsiTheme="minorHAnsi" w:cstheme="minorBidi"/>
          <w:kern w:val="2"/>
          <w:szCs w:val="24"/>
          <w14:ligatures w14:val="standardContextual"/>
        </w:rPr>
      </w:pPr>
      <w:r>
        <w:t>Table 19 Communication Methods</w:t>
      </w:r>
      <w:r>
        <w:tab/>
      </w:r>
      <w:r>
        <w:fldChar w:fldCharType="begin"/>
      </w:r>
      <w:r>
        <w:instrText xml:space="preserve"> PAGEREF _Toc214014234 \h </w:instrText>
      </w:r>
      <w:r>
        <w:fldChar w:fldCharType="separate"/>
      </w:r>
      <w:r w:rsidR="004B71A8">
        <w:t>75</w:t>
      </w:r>
      <w:r>
        <w:fldChar w:fldCharType="end"/>
      </w:r>
    </w:p>
    <w:p w14:paraId="0873635B" w14:textId="735024A8" w:rsidR="005B7883" w:rsidRDefault="005B7883">
      <w:pPr>
        <w:pStyle w:val="TOC9"/>
        <w:rPr>
          <w:rFonts w:asciiTheme="minorHAnsi" w:eastAsiaTheme="minorEastAsia" w:hAnsiTheme="minorHAnsi" w:cstheme="minorBidi"/>
          <w:kern w:val="2"/>
          <w:szCs w:val="24"/>
          <w14:ligatures w14:val="standardContextual"/>
        </w:rPr>
      </w:pPr>
      <w:r>
        <w:t>Table 20 Internal Hospital Emergency Intercom Codes</w:t>
      </w:r>
      <w:r>
        <w:tab/>
      </w:r>
      <w:r>
        <w:fldChar w:fldCharType="begin"/>
      </w:r>
      <w:r>
        <w:instrText xml:space="preserve"> PAGEREF _Toc214014235 \h </w:instrText>
      </w:r>
      <w:r>
        <w:fldChar w:fldCharType="separate"/>
      </w:r>
      <w:r w:rsidR="004B71A8">
        <w:t>75</w:t>
      </w:r>
      <w:r>
        <w:fldChar w:fldCharType="end"/>
      </w:r>
    </w:p>
    <w:p w14:paraId="4DB74DD5" w14:textId="2F1A7AE6" w:rsidR="005B7883" w:rsidRDefault="005B7883">
      <w:pPr>
        <w:pStyle w:val="TOC9"/>
        <w:rPr>
          <w:rFonts w:asciiTheme="minorHAnsi" w:eastAsiaTheme="minorEastAsia" w:hAnsiTheme="minorHAnsi" w:cstheme="minorBidi"/>
          <w:kern w:val="2"/>
          <w:szCs w:val="24"/>
          <w14:ligatures w14:val="standardContextual"/>
        </w:rPr>
      </w:pPr>
      <w:r>
        <w:t>Attachment 2: Table 1 Employee Emergency Call Back Roster</w:t>
      </w:r>
      <w:r>
        <w:tab/>
      </w:r>
      <w:r>
        <w:fldChar w:fldCharType="begin"/>
      </w:r>
      <w:r>
        <w:instrText xml:space="preserve"> PAGEREF _Toc214014236 \h </w:instrText>
      </w:r>
      <w:r>
        <w:fldChar w:fldCharType="separate"/>
      </w:r>
      <w:r w:rsidR="004B71A8">
        <w:t>77</w:t>
      </w:r>
      <w:r>
        <w:fldChar w:fldCharType="end"/>
      </w:r>
    </w:p>
    <w:p w14:paraId="0C31D1ED" w14:textId="0C9BE8FB" w:rsidR="005B7883" w:rsidRDefault="005B7883">
      <w:pPr>
        <w:pStyle w:val="TOC9"/>
        <w:rPr>
          <w:rFonts w:asciiTheme="minorHAnsi" w:eastAsiaTheme="minorEastAsia" w:hAnsiTheme="minorHAnsi" w:cstheme="minorBidi"/>
          <w:kern w:val="2"/>
          <w:szCs w:val="24"/>
          <w14:ligatures w14:val="standardContextual"/>
        </w:rPr>
      </w:pPr>
      <w:r>
        <w:t>Attachment 2: Table 2 Patient Physicians Emergency Call Back Roster</w:t>
      </w:r>
      <w:r>
        <w:tab/>
      </w:r>
      <w:r>
        <w:fldChar w:fldCharType="begin"/>
      </w:r>
      <w:r>
        <w:instrText xml:space="preserve"> PAGEREF _Toc214014237 \h </w:instrText>
      </w:r>
      <w:r>
        <w:fldChar w:fldCharType="separate"/>
      </w:r>
      <w:r w:rsidR="004B71A8">
        <w:t>78</w:t>
      </w:r>
      <w:r>
        <w:fldChar w:fldCharType="end"/>
      </w:r>
    </w:p>
    <w:p w14:paraId="6E4F3A00" w14:textId="105F9624" w:rsidR="005B7883" w:rsidRDefault="005B7883">
      <w:pPr>
        <w:pStyle w:val="TOC9"/>
        <w:rPr>
          <w:rFonts w:asciiTheme="minorHAnsi" w:eastAsiaTheme="minorEastAsia" w:hAnsiTheme="minorHAnsi" w:cstheme="minorBidi"/>
          <w:kern w:val="2"/>
          <w:szCs w:val="24"/>
          <w14:ligatures w14:val="standardContextual"/>
        </w:rPr>
      </w:pPr>
      <w:r>
        <w:t>Attachment 2: Table 3 Volunteers Emergency Call Back Roster</w:t>
      </w:r>
      <w:r>
        <w:tab/>
      </w:r>
      <w:r>
        <w:fldChar w:fldCharType="begin"/>
      </w:r>
      <w:r>
        <w:instrText xml:space="preserve"> PAGEREF _Toc214014238 \h </w:instrText>
      </w:r>
      <w:r>
        <w:fldChar w:fldCharType="separate"/>
      </w:r>
      <w:r w:rsidR="004B71A8">
        <w:t>79</w:t>
      </w:r>
      <w:r>
        <w:fldChar w:fldCharType="end"/>
      </w:r>
    </w:p>
    <w:p w14:paraId="70710816" w14:textId="7AD28BEE" w:rsidR="005B7883" w:rsidRDefault="005B7883">
      <w:pPr>
        <w:pStyle w:val="TOC9"/>
        <w:rPr>
          <w:rFonts w:asciiTheme="minorHAnsi" w:eastAsiaTheme="minorEastAsia" w:hAnsiTheme="minorHAnsi" w:cstheme="minorBidi"/>
          <w:kern w:val="2"/>
          <w:szCs w:val="24"/>
          <w14:ligatures w14:val="standardContextual"/>
        </w:rPr>
      </w:pPr>
      <w:r>
        <w:t>Attachment 2: Table 4 Contractors Emergency Call Back Roster</w:t>
      </w:r>
      <w:r>
        <w:tab/>
      </w:r>
      <w:r>
        <w:fldChar w:fldCharType="begin"/>
      </w:r>
      <w:r>
        <w:instrText xml:space="preserve"> PAGEREF _Toc214014239 \h </w:instrText>
      </w:r>
      <w:r>
        <w:fldChar w:fldCharType="separate"/>
      </w:r>
      <w:r w:rsidR="004B71A8">
        <w:t>80</w:t>
      </w:r>
      <w:r>
        <w:fldChar w:fldCharType="end"/>
      </w:r>
    </w:p>
    <w:p w14:paraId="3B501806" w14:textId="4A01104D" w:rsidR="005B7883" w:rsidRDefault="005B7883">
      <w:pPr>
        <w:pStyle w:val="TOC9"/>
        <w:rPr>
          <w:rFonts w:asciiTheme="minorHAnsi" w:eastAsiaTheme="minorEastAsia" w:hAnsiTheme="minorHAnsi" w:cstheme="minorBidi"/>
          <w:kern w:val="2"/>
          <w:szCs w:val="24"/>
          <w14:ligatures w14:val="standardContextual"/>
        </w:rPr>
      </w:pPr>
      <w:r>
        <w:t>Attachment 2: Table 5 Vendor Contact Information</w:t>
      </w:r>
      <w:r>
        <w:tab/>
      </w:r>
      <w:r>
        <w:fldChar w:fldCharType="begin"/>
      </w:r>
      <w:r>
        <w:instrText xml:space="preserve"> PAGEREF _Toc214014240 \h </w:instrText>
      </w:r>
      <w:r>
        <w:fldChar w:fldCharType="separate"/>
      </w:r>
      <w:r w:rsidR="004B71A8">
        <w:t>81</w:t>
      </w:r>
      <w:r>
        <w:fldChar w:fldCharType="end"/>
      </w:r>
    </w:p>
    <w:p w14:paraId="0AB6648A" w14:textId="64B30BFE" w:rsidR="005B7883" w:rsidRDefault="005B7883">
      <w:pPr>
        <w:pStyle w:val="TOC9"/>
        <w:rPr>
          <w:rFonts w:asciiTheme="minorHAnsi" w:eastAsiaTheme="minorEastAsia" w:hAnsiTheme="minorHAnsi" w:cstheme="minorBidi"/>
          <w:kern w:val="2"/>
          <w:szCs w:val="24"/>
          <w14:ligatures w14:val="standardContextual"/>
        </w:rPr>
      </w:pPr>
      <w:r>
        <w:t>Attachment 2: Table 6 Critical Infrastructure Contact Information</w:t>
      </w:r>
      <w:r>
        <w:tab/>
      </w:r>
      <w:r>
        <w:fldChar w:fldCharType="begin"/>
      </w:r>
      <w:r>
        <w:instrText xml:space="preserve"> PAGEREF _Toc214014241 \h </w:instrText>
      </w:r>
      <w:r>
        <w:fldChar w:fldCharType="separate"/>
      </w:r>
      <w:r w:rsidR="004B71A8">
        <w:t>82</w:t>
      </w:r>
      <w:r>
        <w:fldChar w:fldCharType="end"/>
      </w:r>
    </w:p>
    <w:p w14:paraId="123BCB1E" w14:textId="027CF280" w:rsidR="005B7883" w:rsidRDefault="005B7883">
      <w:pPr>
        <w:pStyle w:val="TOC9"/>
        <w:rPr>
          <w:rFonts w:asciiTheme="minorHAnsi" w:eastAsiaTheme="minorEastAsia" w:hAnsiTheme="minorHAnsi" w:cstheme="minorBidi"/>
          <w:kern w:val="2"/>
          <w:szCs w:val="24"/>
          <w14:ligatures w14:val="standardContextual"/>
        </w:rPr>
      </w:pPr>
      <w:r>
        <w:t>Table 21 Internal Security Assignments</w:t>
      </w:r>
      <w:r>
        <w:tab/>
      </w:r>
      <w:r>
        <w:fldChar w:fldCharType="begin"/>
      </w:r>
      <w:r>
        <w:instrText xml:space="preserve"> PAGEREF _Toc214014242 \h </w:instrText>
      </w:r>
      <w:r>
        <w:fldChar w:fldCharType="separate"/>
      </w:r>
      <w:r w:rsidR="004B71A8">
        <w:t>83</w:t>
      </w:r>
      <w:r>
        <w:fldChar w:fldCharType="end"/>
      </w:r>
    </w:p>
    <w:p w14:paraId="1AEBEE3B" w14:textId="72BFFE2E" w:rsidR="005B7883" w:rsidRDefault="005B7883">
      <w:pPr>
        <w:pStyle w:val="TOC9"/>
        <w:rPr>
          <w:rFonts w:asciiTheme="minorHAnsi" w:eastAsiaTheme="minorEastAsia" w:hAnsiTheme="minorHAnsi" w:cstheme="minorBidi"/>
          <w:kern w:val="2"/>
          <w:szCs w:val="24"/>
          <w14:ligatures w14:val="standardContextual"/>
        </w:rPr>
      </w:pPr>
      <w:r>
        <w:t>Table 22 Continuity Facilities</w:t>
      </w:r>
      <w:r>
        <w:tab/>
      </w:r>
      <w:r>
        <w:fldChar w:fldCharType="begin"/>
      </w:r>
      <w:r>
        <w:instrText xml:space="preserve"> PAGEREF _Toc214014243 \h </w:instrText>
      </w:r>
      <w:r>
        <w:fldChar w:fldCharType="separate"/>
      </w:r>
      <w:r w:rsidR="004B71A8">
        <w:t>95</w:t>
      </w:r>
      <w:r>
        <w:fldChar w:fldCharType="end"/>
      </w:r>
    </w:p>
    <w:p w14:paraId="681F06FA" w14:textId="3DAE8E61" w:rsidR="005B7883" w:rsidRDefault="005B7883">
      <w:pPr>
        <w:pStyle w:val="TOC9"/>
        <w:rPr>
          <w:rFonts w:asciiTheme="minorHAnsi" w:eastAsiaTheme="minorEastAsia" w:hAnsiTheme="minorHAnsi" w:cstheme="minorBidi"/>
          <w:kern w:val="2"/>
          <w:szCs w:val="24"/>
          <w14:ligatures w14:val="standardContextual"/>
        </w:rPr>
      </w:pPr>
      <w:r>
        <w:t>Table 23 Alternative Care/Surge Site Locations</w:t>
      </w:r>
      <w:r>
        <w:tab/>
      </w:r>
      <w:r>
        <w:fldChar w:fldCharType="begin"/>
      </w:r>
      <w:r>
        <w:instrText xml:space="preserve"> PAGEREF _Toc214014244 \h </w:instrText>
      </w:r>
      <w:r>
        <w:fldChar w:fldCharType="separate"/>
      </w:r>
      <w:r w:rsidR="004B71A8">
        <w:t>95</w:t>
      </w:r>
      <w:r>
        <w:fldChar w:fldCharType="end"/>
      </w:r>
    </w:p>
    <w:p w14:paraId="095B91D8" w14:textId="43DA62F7" w:rsidR="005B7883" w:rsidRDefault="005B7883">
      <w:pPr>
        <w:pStyle w:val="TOC9"/>
        <w:rPr>
          <w:rFonts w:asciiTheme="minorHAnsi" w:eastAsiaTheme="minorEastAsia" w:hAnsiTheme="minorHAnsi" w:cstheme="minorBidi"/>
          <w:kern w:val="2"/>
          <w:szCs w:val="24"/>
          <w14:ligatures w14:val="standardContextual"/>
        </w:rPr>
      </w:pPr>
      <w:r>
        <w:t>Table 24 Interoperable Communications Capabilities</w:t>
      </w:r>
      <w:r>
        <w:tab/>
      </w:r>
      <w:r>
        <w:fldChar w:fldCharType="begin"/>
      </w:r>
      <w:r>
        <w:instrText xml:space="preserve"> PAGEREF _Toc214014245 \h </w:instrText>
      </w:r>
      <w:r>
        <w:fldChar w:fldCharType="separate"/>
      </w:r>
      <w:r w:rsidR="004B71A8">
        <w:t>96</w:t>
      </w:r>
      <w:r>
        <w:fldChar w:fldCharType="end"/>
      </w:r>
    </w:p>
    <w:p w14:paraId="18F6C9F6" w14:textId="7F1BCD86" w:rsidR="005B7883" w:rsidRDefault="005B7883">
      <w:pPr>
        <w:pStyle w:val="TOC9"/>
        <w:rPr>
          <w:rFonts w:asciiTheme="minorHAnsi" w:eastAsiaTheme="minorEastAsia" w:hAnsiTheme="minorHAnsi" w:cstheme="minorBidi"/>
          <w:kern w:val="2"/>
          <w:szCs w:val="24"/>
          <w14:ligatures w14:val="standardContextual"/>
        </w:rPr>
      </w:pPr>
      <w:r>
        <w:t>Table 25 Roles and Responsibilities</w:t>
      </w:r>
      <w:r>
        <w:tab/>
      </w:r>
      <w:r>
        <w:fldChar w:fldCharType="begin"/>
      </w:r>
      <w:r>
        <w:instrText xml:space="preserve"> PAGEREF _Toc214014246 \h </w:instrText>
      </w:r>
      <w:r>
        <w:fldChar w:fldCharType="separate"/>
      </w:r>
      <w:r w:rsidR="004B71A8">
        <w:t>104</w:t>
      </w:r>
      <w:r>
        <w:fldChar w:fldCharType="end"/>
      </w:r>
    </w:p>
    <w:p w14:paraId="1FBD3E41" w14:textId="4EAEA893" w:rsidR="00D70E4C" w:rsidRDefault="00A328FB" w:rsidP="001A375C">
      <w:pPr>
        <w:pStyle w:val="Heading2"/>
        <w:sectPr w:rsidR="00D70E4C" w:rsidSect="00155D23">
          <w:footerReference w:type="even" r:id="rId12"/>
          <w:footerReference w:type="default" r:id="rId13"/>
          <w:headerReference w:type="first" r:id="rId14"/>
          <w:footerReference w:type="first" r:id="rId15"/>
          <w:type w:val="continuous"/>
          <w:pgSz w:w="12240" w:h="15840" w:code="1"/>
          <w:pgMar w:top="1440" w:right="1440" w:bottom="1440" w:left="1440" w:header="720" w:footer="576" w:gutter="0"/>
          <w:pgNumType w:start="1"/>
          <w:cols w:space="720"/>
          <w:titlePg/>
          <w:docGrid w:linePitch="326"/>
        </w:sectPr>
      </w:pPr>
      <w:r w:rsidRPr="00305C42">
        <w:fldChar w:fldCharType="end"/>
      </w:r>
    </w:p>
    <w:p w14:paraId="791228E0" w14:textId="3538DAFE" w:rsidR="00CF63B8" w:rsidRPr="00323314" w:rsidRDefault="001171C9" w:rsidP="001A375C">
      <w:pPr>
        <w:pStyle w:val="Heading2"/>
      </w:pPr>
      <w:bookmarkStart w:id="9" w:name="_Toc214463535"/>
      <w:r w:rsidRPr="00323314">
        <w:lastRenderedPageBreak/>
        <w:t xml:space="preserve">1. </w:t>
      </w:r>
      <w:r w:rsidR="00422A9D" w:rsidRPr="00323314">
        <w:t>INTRODUCTION</w:t>
      </w:r>
      <w:bookmarkEnd w:id="9"/>
    </w:p>
    <w:p w14:paraId="48B71BAD" w14:textId="77777777" w:rsidR="00422A9D" w:rsidRPr="00422A9D" w:rsidRDefault="00422A9D" w:rsidP="001A375C">
      <w:pPr>
        <w:pStyle w:val="BodyText"/>
        <w:spacing w:before="0"/>
        <w:rPr>
          <w:rFonts w:ascii="Arial" w:hAnsi="Arial" w:cs="Arial"/>
          <w:szCs w:val="24"/>
        </w:rPr>
      </w:pPr>
    </w:p>
    <w:p w14:paraId="33AD90E4" w14:textId="77777777" w:rsidR="00CF63B8" w:rsidRPr="009A39C0" w:rsidRDefault="00325A64" w:rsidP="001A375C">
      <w:pPr>
        <w:pStyle w:val="Heading3"/>
      </w:pPr>
      <w:bookmarkStart w:id="10" w:name="_Toc214463536"/>
      <w:r w:rsidRPr="009A39C0">
        <w:t xml:space="preserve">A. </w:t>
      </w:r>
      <w:r w:rsidR="00CF63B8" w:rsidRPr="009A39C0">
        <w:t>Purpose</w:t>
      </w:r>
      <w:bookmarkEnd w:id="10"/>
    </w:p>
    <w:p w14:paraId="249C5AE3" w14:textId="77777777" w:rsidR="00422A9D" w:rsidRDefault="00422A9D" w:rsidP="001A375C">
      <w:pPr>
        <w:pStyle w:val="BodyText"/>
        <w:spacing w:before="0"/>
        <w:rPr>
          <w:rFonts w:ascii="Arial" w:hAnsi="Arial" w:cs="Arial"/>
          <w:szCs w:val="24"/>
        </w:rPr>
      </w:pPr>
    </w:p>
    <w:p w14:paraId="307EBC7B" w14:textId="4C944836" w:rsidR="006B281F" w:rsidRDefault="006B281F" w:rsidP="001A375C">
      <w:pPr>
        <w:pStyle w:val="BodyText"/>
        <w:spacing w:before="0"/>
        <w:rPr>
          <w:rFonts w:ascii="Arial" w:hAnsi="Arial" w:cs="Arial"/>
          <w:szCs w:val="24"/>
        </w:rPr>
      </w:pPr>
      <w:r w:rsidRPr="006B281F">
        <w:rPr>
          <w:rFonts w:ascii="Arial" w:hAnsi="Arial" w:cs="Arial"/>
          <w:szCs w:val="24"/>
        </w:rPr>
        <w:t xml:space="preserve">Subchapter 43, Rule 41.43 of the </w:t>
      </w:r>
      <w:r w:rsidRPr="006B281F">
        <w:rPr>
          <w:rFonts w:ascii="Arial" w:hAnsi="Arial" w:cs="Arial"/>
          <w:i/>
          <w:iCs/>
          <w:szCs w:val="24"/>
        </w:rPr>
        <w:t>Minimum Standards of Operation for Mississippi Hospitals</w:t>
      </w:r>
      <w:r w:rsidRPr="006B281F">
        <w:rPr>
          <w:rFonts w:ascii="Arial" w:hAnsi="Arial" w:cs="Arial"/>
          <w:szCs w:val="24"/>
        </w:rPr>
        <w:t xml:space="preserve"> outlines the requirements for developing and maintaining a facility’s Emergency Operations Plan (EOP).</w:t>
      </w:r>
    </w:p>
    <w:p w14:paraId="0A0E1BC1" w14:textId="77777777" w:rsidR="006B281F" w:rsidRPr="00422A9D" w:rsidRDefault="006B281F" w:rsidP="001A375C">
      <w:pPr>
        <w:pStyle w:val="BodyText"/>
        <w:spacing w:before="0"/>
        <w:rPr>
          <w:rFonts w:ascii="Arial" w:hAnsi="Arial" w:cs="Arial"/>
          <w:szCs w:val="24"/>
        </w:rPr>
      </w:pPr>
    </w:p>
    <w:p w14:paraId="33B17DB5" w14:textId="346E3A75" w:rsidR="004015C4" w:rsidRPr="00422A9D" w:rsidRDefault="004015C4" w:rsidP="001A375C">
      <w:pPr>
        <w:rPr>
          <w:rFonts w:ascii="Arial" w:hAnsi="Arial" w:cs="Arial"/>
          <w:b/>
          <w:bCs/>
        </w:rPr>
      </w:pPr>
      <w:bookmarkStart w:id="11" w:name="_Toc511720850"/>
      <w:r w:rsidRPr="7B6209AD">
        <w:rPr>
          <w:rFonts w:ascii="Arial" w:hAnsi="Arial" w:cs="Arial"/>
          <w:b/>
          <w:bCs/>
        </w:rPr>
        <w:t xml:space="preserve">Regulatory and </w:t>
      </w:r>
      <w:r w:rsidR="14195FEC" w:rsidRPr="7B6209AD">
        <w:rPr>
          <w:rFonts w:ascii="Arial" w:hAnsi="Arial" w:cs="Arial"/>
          <w:b/>
          <w:bCs/>
        </w:rPr>
        <w:t xml:space="preserve">the </w:t>
      </w:r>
      <w:r w:rsidRPr="7B6209AD">
        <w:rPr>
          <w:rFonts w:ascii="Arial" w:hAnsi="Arial" w:cs="Arial"/>
          <w:b/>
          <w:bCs/>
        </w:rPr>
        <w:t>Center</w:t>
      </w:r>
      <w:r w:rsidR="00A6792A">
        <w:rPr>
          <w:rFonts w:ascii="Arial" w:hAnsi="Arial" w:cs="Arial"/>
          <w:b/>
          <w:bCs/>
        </w:rPr>
        <w:t>s</w:t>
      </w:r>
      <w:r w:rsidRPr="7B6209AD">
        <w:rPr>
          <w:rFonts w:ascii="Arial" w:hAnsi="Arial" w:cs="Arial"/>
          <w:b/>
          <w:bCs/>
        </w:rPr>
        <w:t xml:space="preserve"> for Medicare and Medicaid Services </w:t>
      </w:r>
      <w:r w:rsidR="00A6792A">
        <w:rPr>
          <w:rFonts w:ascii="Arial" w:hAnsi="Arial" w:cs="Arial"/>
          <w:b/>
          <w:bCs/>
        </w:rPr>
        <w:t xml:space="preserve">(CMS) </w:t>
      </w:r>
      <w:r w:rsidRPr="7B6209AD">
        <w:rPr>
          <w:rFonts w:ascii="Arial" w:hAnsi="Arial" w:cs="Arial"/>
          <w:b/>
          <w:bCs/>
        </w:rPr>
        <w:t>require the following supporting plan documents:</w:t>
      </w:r>
    </w:p>
    <w:p w14:paraId="3B306A03" w14:textId="77777777" w:rsidR="00422A9D" w:rsidRPr="00422A9D" w:rsidRDefault="00422A9D" w:rsidP="001A375C">
      <w:pPr>
        <w:rPr>
          <w:rFonts w:ascii="Arial" w:hAnsi="Arial" w:cs="Arial"/>
          <w:b/>
          <w:szCs w:val="24"/>
        </w:rPr>
      </w:pPr>
    </w:p>
    <w:p w14:paraId="4B5FC616" w14:textId="77777777" w:rsidR="004015C4" w:rsidRPr="00422A9D" w:rsidRDefault="001B07AE" w:rsidP="001A375C">
      <w:pPr>
        <w:pStyle w:val="Bullet1"/>
        <w:numPr>
          <w:ilvl w:val="0"/>
          <w:numId w:val="8"/>
        </w:numPr>
        <w:spacing w:before="0"/>
        <w:ind w:left="720"/>
        <w:jc w:val="left"/>
        <w:rPr>
          <w:rFonts w:ascii="Arial" w:hAnsi="Arial" w:cs="Arial"/>
          <w:szCs w:val="24"/>
        </w:rPr>
      </w:pPr>
      <w:r>
        <w:rPr>
          <w:rFonts w:ascii="Arial" w:hAnsi="Arial" w:cs="Arial"/>
          <w:szCs w:val="24"/>
        </w:rPr>
        <w:t>Alternate care s</w:t>
      </w:r>
      <w:r w:rsidR="004015C4" w:rsidRPr="00422A9D">
        <w:rPr>
          <w:rFonts w:ascii="Arial" w:hAnsi="Arial" w:cs="Arial"/>
          <w:szCs w:val="24"/>
        </w:rPr>
        <w:t>ites (</w:t>
      </w:r>
      <w:r>
        <w:rPr>
          <w:rFonts w:ascii="Arial" w:hAnsi="Arial" w:cs="Arial"/>
          <w:szCs w:val="24"/>
        </w:rPr>
        <w:t>on and o</w:t>
      </w:r>
      <w:r w:rsidR="004015C4" w:rsidRPr="00422A9D">
        <w:rPr>
          <w:rFonts w:ascii="Arial" w:hAnsi="Arial" w:cs="Arial"/>
          <w:szCs w:val="24"/>
        </w:rPr>
        <w:t>ff</w:t>
      </w:r>
      <w:r>
        <w:rPr>
          <w:rFonts w:ascii="Arial" w:hAnsi="Arial" w:cs="Arial"/>
          <w:szCs w:val="24"/>
        </w:rPr>
        <w:t xml:space="preserve"> c</w:t>
      </w:r>
      <w:r w:rsidR="00320DDB">
        <w:rPr>
          <w:rFonts w:ascii="Arial" w:hAnsi="Arial" w:cs="Arial"/>
          <w:szCs w:val="24"/>
        </w:rPr>
        <w:t>ampus</w:t>
      </w:r>
      <w:r w:rsidR="004015C4" w:rsidRPr="00422A9D">
        <w:rPr>
          <w:rFonts w:ascii="Arial" w:hAnsi="Arial" w:cs="Arial"/>
          <w:szCs w:val="24"/>
        </w:rPr>
        <w:t>)</w:t>
      </w:r>
    </w:p>
    <w:p w14:paraId="343F2165" w14:textId="77777777" w:rsidR="004015C4" w:rsidRPr="00422A9D"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Transportation contracts</w:t>
      </w:r>
      <w:r w:rsidR="001B07AE">
        <w:rPr>
          <w:rFonts w:ascii="Arial" w:hAnsi="Arial" w:cs="Arial"/>
          <w:szCs w:val="24"/>
        </w:rPr>
        <w:t xml:space="preserve"> with designated patient t</w:t>
      </w:r>
      <w:r w:rsidR="00784FA0">
        <w:rPr>
          <w:rFonts w:ascii="Arial" w:hAnsi="Arial" w:cs="Arial"/>
          <w:szCs w:val="24"/>
        </w:rPr>
        <w:t>ransporters</w:t>
      </w:r>
    </w:p>
    <w:p w14:paraId="74F0ECA4" w14:textId="77777777" w:rsidR="004015C4" w:rsidRPr="00422A9D" w:rsidRDefault="001B07AE" w:rsidP="001A375C">
      <w:pPr>
        <w:pStyle w:val="Bullet1"/>
        <w:numPr>
          <w:ilvl w:val="0"/>
          <w:numId w:val="8"/>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14:paraId="59B33E52" w14:textId="77777777" w:rsidR="004015C4" w:rsidRPr="00422A9D"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C</w:t>
      </w:r>
      <w:r w:rsidR="001B07AE">
        <w:rPr>
          <w:rFonts w:ascii="Arial" w:hAnsi="Arial" w:cs="Arial"/>
          <w:szCs w:val="24"/>
        </w:rPr>
        <w:t>ontinuity of o</w:t>
      </w:r>
      <w:r w:rsidR="00686A15">
        <w:rPr>
          <w:rFonts w:ascii="Arial" w:hAnsi="Arial" w:cs="Arial"/>
          <w:szCs w:val="24"/>
        </w:rPr>
        <w:t xml:space="preserve">perations </w:t>
      </w:r>
    </w:p>
    <w:p w14:paraId="4C6ABB9C" w14:textId="77777777" w:rsidR="004015C4" w:rsidRPr="00422A9D"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686A15">
        <w:rPr>
          <w:rFonts w:ascii="Arial" w:hAnsi="Arial" w:cs="Arial"/>
          <w:szCs w:val="24"/>
        </w:rPr>
        <w:t>f</w:t>
      </w:r>
      <w:r w:rsidR="00CE0327" w:rsidRPr="00422A9D">
        <w:rPr>
          <w:rFonts w:ascii="Arial" w:hAnsi="Arial" w:cs="Arial"/>
          <w:szCs w:val="24"/>
        </w:rPr>
        <w:t>loor plans</w:t>
      </w:r>
    </w:p>
    <w:p w14:paraId="35AC381F" w14:textId="280235DB" w:rsidR="006D2C13" w:rsidRPr="00422A9D" w:rsidRDefault="004015C4" w:rsidP="001A375C">
      <w:pPr>
        <w:pStyle w:val="Bullet1"/>
        <w:numPr>
          <w:ilvl w:val="0"/>
          <w:numId w:val="8"/>
        </w:numPr>
        <w:spacing w:before="0"/>
        <w:ind w:left="720"/>
        <w:jc w:val="left"/>
        <w:rPr>
          <w:rFonts w:ascii="Arial" w:hAnsi="Arial" w:cs="Arial"/>
        </w:rPr>
      </w:pPr>
      <w:r w:rsidRPr="5D50D530">
        <w:rPr>
          <w:rFonts w:ascii="Arial" w:hAnsi="Arial" w:cs="Arial"/>
        </w:rPr>
        <w:t>Mutual aid agreements</w:t>
      </w:r>
      <w:r w:rsidR="0D38B732" w:rsidRPr="5D50D530">
        <w:rPr>
          <w:rFonts w:ascii="Arial" w:hAnsi="Arial" w:cs="Arial"/>
        </w:rPr>
        <w:t xml:space="preserve"> (MAA)</w:t>
      </w:r>
      <w:r w:rsidR="001A08A9">
        <w:rPr>
          <w:rFonts w:ascii="Arial" w:hAnsi="Arial" w:cs="Arial"/>
        </w:rPr>
        <w:t xml:space="preserve"> or Memorandum</w:t>
      </w:r>
      <w:r w:rsidR="0076185F">
        <w:rPr>
          <w:rFonts w:ascii="Arial" w:hAnsi="Arial" w:cs="Arial"/>
        </w:rPr>
        <w:t>s</w:t>
      </w:r>
      <w:r w:rsidR="001A08A9">
        <w:rPr>
          <w:rFonts w:ascii="Arial" w:hAnsi="Arial" w:cs="Arial"/>
        </w:rPr>
        <w:t xml:space="preserve"> of Understanding (MOU)</w:t>
      </w:r>
    </w:p>
    <w:p w14:paraId="2AF1DF0B" w14:textId="77777777" w:rsidR="004015C4" w:rsidRPr="00CE0327"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Organizational charts</w:t>
      </w:r>
    </w:p>
    <w:p w14:paraId="1C068469" w14:textId="77777777" w:rsidR="004015C4" w:rsidRPr="00422A9D"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Policies and procedures</w:t>
      </w:r>
    </w:p>
    <w:p w14:paraId="41127AB3" w14:textId="77777777" w:rsidR="004015C4" w:rsidRPr="00422A9D" w:rsidRDefault="004015C4" w:rsidP="001A375C">
      <w:pPr>
        <w:pStyle w:val="Bullet1"/>
        <w:numPr>
          <w:ilvl w:val="0"/>
          <w:numId w:val="8"/>
        </w:numPr>
        <w:spacing w:before="0"/>
        <w:ind w:left="720"/>
        <w:jc w:val="left"/>
        <w:rPr>
          <w:rFonts w:ascii="Arial" w:hAnsi="Arial" w:cs="Arial"/>
          <w:szCs w:val="24"/>
        </w:rPr>
      </w:pPr>
      <w:r w:rsidRPr="00422A9D">
        <w:rPr>
          <w:rFonts w:ascii="Arial" w:hAnsi="Arial" w:cs="Arial"/>
          <w:szCs w:val="24"/>
        </w:rPr>
        <w:t>Fire safety plan</w:t>
      </w:r>
    </w:p>
    <w:p w14:paraId="7CF9F499" w14:textId="77777777" w:rsidR="004015C4" w:rsidRPr="00422A9D" w:rsidRDefault="00686A15" w:rsidP="001A375C">
      <w:pPr>
        <w:pStyle w:val="Bullet1"/>
        <w:numPr>
          <w:ilvl w:val="0"/>
          <w:numId w:val="8"/>
        </w:numPr>
        <w:spacing w:before="0"/>
        <w:ind w:left="720"/>
        <w:jc w:val="left"/>
        <w:rPr>
          <w:rFonts w:ascii="Arial" w:hAnsi="Arial" w:cs="Arial"/>
          <w:szCs w:val="24"/>
        </w:rPr>
      </w:pPr>
      <w:r>
        <w:rPr>
          <w:rFonts w:ascii="Arial" w:hAnsi="Arial" w:cs="Arial"/>
          <w:szCs w:val="24"/>
        </w:rPr>
        <w:t xml:space="preserve">Hazard Vulnerability Analysis </w:t>
      </w:r>
    </w:p>
    <w:p w14:paraId="1C298E0A" w14:textId="77777777" w:rsidR="004015C4" w:rsidRPr="00422A9D" w:rsidRDefault="00686A15" w:rsidP="001A375C">
      <w:pPr>
        <w:pStyle w:val="Bullet1"/>
        <w:numPr>
          <w:ilvl w:val="0"/>
          <w:numId w:val="8"/>
        </w:numPr>
        <w:spacing w:before="0"/>
        <w:ind w:left="720"/>
        <w:jc w:val="left"/>
        <w:rPr>
          <w:rFonts w:ascii="Arial" w:hAnsi="Arial" w:cs="Arial"/>
          <w:szCs w:val="24"/>
        </w:rPr>
      </w:pPr>
      <w:r>
        <w:rPr>
          <w:rFonts w:ascii="Arial" w:hAnsi="Arial" w:cs="Arial"/>
          <w:szCs w:val="24"/>
        </w:rPr>
        <w:t>Training and exercise p</w:t>
      </w:r>
      <w:r w:rsidR="004015C4" w:rsidRPr="00422A9D">
        <w:rPr>
          <w:rFonts w:ascii="Arial" w:hAnsi="Arial" w:cs="Arial"/>
          <w:szCs w:val="24"/>
        </w:rPr>
        <w:t>lans</w:t>
      </w:r>
    </w:p>
    <w:p w14:paraId="013AE43D" w14:textId="77777777" w:rsidR="004015C4" w:rsidRDefault="00F478C2" w:rsidP="001A375C">
      <w:pPr>
        <w:pStyle w:val="Bullet1"/>
        <w:numPr>
          <w:ilvl w:val="0"/>
          <w:numId w:val="8"/>
        </w:numPr>
        <w:spacing w:before="0"/>
        <w:ind w:left="720"/>
        <w:jc w:val="left"/>
        <w:rPr>
          <w:rFonts w:ascii="Arial" w:hAnsi="Arial" w:cs="Arial"/>
          <w:szCs w:val="24"/>
        </w:rPr>
      </w:pPr>
      <w:r>
        <w:rPr>
          <w:rFonts w:ascii="Arial" w:hAnsi="Arial" w:cs="Arial"/>
          <w:szCs w:val="24"/>
        </w:rPr>
        <w:t>Incident s</w:t>
      </w:r>
      <w:r w:rsidR="004015C4" w:rsidRPr="00422A9D">
        <w:rPr>
          <w:rFonts w:ascii="Arial" w:hAnsi="Arial" w:cs="Arial"/>
          <w:szCs w:val="24"/>
        </w:rPr>
        <w:t xml:space="preserve">pecific </w:t>
      </w:r>
      <w:r>
        <w:rPr>
          <w:rFonts w:ascii="Arial" w:hAnsi="Arial" w:cs="Arial"/>
          <w:szCs w:val="24"/>
        </w:rPr>
        <w:t>a</w:t>
      </w:r>
      <w:r w:rsidR="00CE0327">
        <w:rPr>
          <w:rFonts w:ascii="Arial" w:hAnsi="Arial" w:cs="Arial"/>
          <w:szCs w:val="24"/>
        </w:rPr>
        <w:t>ppendices</w:t>
      </w:r>
    </w:p>
    <w:p w14:paraId="4B529A07" w14:textId="77777777" w:rsidR="00B17694" w:rsidRDefault="00B17694" w:rsidP="001A375C">
      <w:pPr>
        <w:rPr>
          <w:rFonts w:ascii="Arial" w:hAnsi="Arial" w:cs="Arial"/>
          <w:szCs w:val="24"/>
        </w:rPr>
      </w:pPr>
    </w:p>
    <w:p w14:paraId="3AEBDC48" w14:textId="77777777" w:rsidR="00CF63B8" w:rsidRPr="00997C6A" w:rsidRDefault="00D739F2" w:rsidP="001A375C">
      <w:pPr>
        <w:pStyle w:val="Heading3"/>
      </w:pPr>
      <w:bookmarkStart w:id="12" w:name="_Toc214463537"/>
      <w:r w:rsidRPr="00997C6A">
        <w:t xml:space="preserve">B. </w:t>
      </w:r>
      <w:r w:rsidR="00CF63B8" w:rsidRPr="00997C6A">
        <w:t>Scope</w:t>
      </w:r>
      <w:bookmarkEnd w:id="12"/>
    </w:p>
    <w:p w14:paraId="056E7E04" w14:textId="77777777" w:rsidR="00422A9D" w:rsidRPr="00422A9D" w:rsidRDefault="00422A9D" w:rsidP="001A375C">
      <w:pPr>
        <w:pStyle w:val="BodyText"/>
        <w:spacing w:before="0"/>
        <w:rPr>
          <w:rFonts w:ascii="Arial" w:hAnsi="Arial" w:cs="Arial"/>
          <w:szCs w:val="24"/>
        </w:rPr>
      </w:pPr>
    </w:p>
    <w:p w14:paraId="7AE51A58" w14:textId="009C75EC" w:rsidR="004015C4" w:rsidRDefault="004015C4" w:rsidP="001A375C">
      <w:pPr>
        <w:pStyle w:val="Bullet1"/>
        <w:spacing w:before="0"/>
        <w:jc w:val="left"/>
        <w:rPr>
          <w:rFonts w:ascii="Arial" w:hAnsi="Arial" w:cs="Arial"/>
          <w:szCs w:val="24"/>
        </w:rPr>
      </w:pPr>
      <w:r w:rsidRPr="00422A9D">
        <w:rPr>
          <w:rFonts w:ascii="Arial" w:hAnsi="Arial" w:cs="Arial"/>
          <w:szCs w:val="24"/>
        </w:rPr>
        <w:t xml:space="preserve">The </w:t>
      </w:r>
      <w:r w:rsidR="005B1E3A">
        <w:rPr>
          <w:rFonts w:ascii="Arial" w:hAnsi="Arial" w:cs="Arial"/>
          <w:szCs w:val="24"/>
        </w:rPr>
        <w:t>EOP</w:t>
      </w:r>
      <w:r w:rsidRPr="00422A9D">
        <w:rPr>
          <w:rFonts w:ascii="Arial" w:hAnsi="Arial" w:cs="Arial"/>
          <w:szCs w:val="24"/>
        </w:rPr>
        <w:t xml:space="preserve"> is designed to guide planning and response to a variety of hazards that could threaten the environment of the hospital or the safety of patients, staff and visitors, or adversely impact the ability of the hospital to provide healthcare services to the community. The plan is also designed to meet state and local planning requirements.</w:t>
      </w:r>
    </w:p>
    <w:p w14:paraId="42309954" w14:textId="77777777" w:rsidR="00422A9D" w:rsidRPr="00422A9D" w:rsidRDefault="00422A9D" w:rsidP="001A375C">
      <w:pPr>
        <w:pStyle w:val="Bullet1"/>
        <w:spacing w:before="0"/>
        <w:jc w:val="left"/>
        <w:rPr>
          <w:rFonts w:ascii="Arial" w:hAnsi="Arial" w:cs="Arial"/>
          <w:szCs w:val="24"/>
        </w:rPr>
      </w:pPr>
    </w:p>
    <w:p w14:paraId="5D7712FD" w14:textId="77777777" w:rsidR="004015C4" w:rsidRPr="00422A9D" w:rsidRDefault="004015C4" w:rsidP="001A375C">
      <w:pPr>
        <w:pStyle w:val="Bullet1"/>
        <w:spacing w:before="0"/>
        <w:jc w:val="left"/>
        <w:rPr>
          <w:rFonts w:ascii="Arial" w:hAnsi="Arial" w:cs="Arial"/>
          <w:szCs w:val="24"/>
        </w:rPr>
      </w:pPr>
      <w:r w:rsidRPr="00422A9D">
        <w:rPr>
          <w:rFonts w:ascii="Arial" w:hAnsi="Arial" w:cs="Arial"/>
          <w:szCs w:val="24"/>
        </w:rPr>
        <w:t>Authority for activating the plan will rest with</w:t>
      </w:r>
      <w:r w:rsidR="00652911">
        <w:rPr>
          <w:rFonts w:ascii="Arial" w:hAnsi="Arial" w:cs="Arial"/>
          <w:szCs w:val="24"/>
        </w:rPr>
        <w:t xml:space="preserve"> 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Pr="00422A9D">
        <w:rPr>
          <w:rFonts w:ascii="Arial" w:hAnsi="Arial" w:cs="Arial"/>
          <w:szCs w:val="24"/>
        </w:rPr>
        <w:t>with agency command staff as well as local emergency management and public health personnel.</w:t>
      </w:r>
    </w:p>
    <w:p w14:paraId="3C206E32" w14:textId="77777777" w:rsidR="00422A9D" w:rsidRPr="00422A9D" w:rsidRDefault="00422A9D" w:rsidP="001A375C">
      <w:pPr>
        <w:pStyle w:val="Bullet1"/>
        <w:spacing w:before="0"/>
        <w:jc w:val="left"/>
        <w:rPr>
          <w:rFonts w:ascii="Arial" w:hAnsi="Arial" w:cs="Arial"/>
          <w:szCs w:val="24"/>
        </w:rPr>
      </w:pPr>
    </w:p>
    <w:p w14:paraId="5F7C9243" w14:textId="77777777" w:rsidR="00B35E62" w:rsidRDefault="00B35E62" w:rsidP="001A375C">
      <w:pPr>
        <w:rPr>
          <w:rFonts w:ascii="Arial" w:hAnsi="Arial" w:cs="Arial"/>
          <w:b/>
        </w:rPr>
      </w:pPr>
      <w:r>
        <w:br w:type="page"/>
      </w:r>
    </w:p>
    <w:p w14:paraId="4330386D" w14:textId="111B4D99" w:rsidR="006D2C13" w:rsidRPr="00997C6A" w:rsidRDefault="00D739F2" w:rsidP="001A375C">
      <w:pPr>
        <w:pStyle w:val="Heading3"/>
      </w:pPr>
      <w:bookmarkStart w:id="13" w:name="_Toc214463538"/>
      <w:r w:rsidRPr="00997C6A">
        <w:lastRenderedPageBreak/>
        <w:t xml:space="preserve">C. </w:t>
      </w:r>
      <w:r w:rsidR="007C3E9E" w:rsidRPr="00997C6A">
        <w:t xml:space="preserve">Planning </w:t>
      </w:r>
      <w:r w:rsidR="006D2C13" w:rsidRPr="00997C6A">
        <w:t>Assumptions</w:t>
      </w:r>
      <w:bookmarkEnd w:id="13"/>
    </w:p>
    <w:p w14:paraId="2BF17348" w14:textId="77777777" w:rsidR="006D2C13" w:rsidRPr="00422A9D" w:rsidRDefault="006D2C13" w:rsidP="001A375C">
      <w:pPr>
        <w:rPr>
          <w:rFonts w:ascii="Arial" w:hAnsi="Arial" w:cs="Arial"/>
          <w:szCs w:val="24"/>
        </w:rPr>
      </w:pPr>
    </w:p>
    <w:p w14:paraId="68E06825" w14:textId="77777777" w:rsidR="00422A9D" w:rsidRPr="00422A9D" w:rsidRDefault="006D2C13" w:rsidP="001A375C">
      <w:pPr>
        <w:rPr>
          <w:rFonts w:ascii="Arial" w:hAnsi="Arial" w:cs="Arial"/>
          <w:szCs w:val="24"/>
        </w:rPr>
      </w:pPr>
      <w:r w:rsidRPr="00422A9D">
        <w:rPr>
          <w:rFonts w:ascii="Arial" w:hAnsi="Arial" w:cs="Arial"/>
          <w:szCs w:val="24"/>
        </w:rPr>
        <w:t>The following assumptions delineate what is assumed to be t</w:t>
      </w:r>
      <w:r w:rsidR="00F478C2">
        <w:rPr>
          <w:rFonts w:ascii="Arial" w:hAnsi="Arial" w:cs="Arial"/>
          <w:szCs w:val="24"/>
        </w:rPr>
        <w:t>rue when the EOP was developed.</w:t>
      </w:r>
      <w:r w:rsidRPr="00422A9D">
        <w:rPr>
          <w:rFonts w:ascii="Arial" w:hAnsi="Arial" w:cs="Arial"/>
          <w:szCs w:val="24"/>
        </w:rPr>
        <w:t xml:space="preserve"> The assumptions statement shows the limits of the EOP, thereby limiting liability.</w:t>
      </w:r>
    </w:p>
    <w:p w14:paraId="04084F3A" w14:textId="77777777" w:rsidR="00422A9D" w:rsidRPr="00422A9D" w:rsidRDefault="00422A9D" w:rsidP="001A375C">
      <w:pPr>
        <w:rPr>
          <w:rFonts w:ascii="Arial" w:hAnsi="Arial" w:cs="Arial"/>
          <w:b/>
          <w:i/>
          <w:kern w:val="0"/>
          <w:szCs w:val="24"/>
        </w:rPr>
      </w:pPr>
    </w:p>
    <w:p w14:paraId="4DD41A3E" w14:textId="52B44BD9" w:rsidR="006D2C13" w:rsidRPr="00DF11FE" w:rsidRDefault="009740C2" w:rsidP="001A375C">
      <w:pPr>
        <w:numPr>
          <w:ilvl w:val="0"/>
          <w:numId w:val="9"/>
        </w:numPr>
        <w:rPr>
          <w:rFonts w:ascii="Arial" w:hAnsi="Arial" w:cs="Arial"/>
          <w:szCs w:val="24"/>
        </w:rPr>
      </w:pPr>
      <w:r>
        <w:rPr>
          <w:rFonts w:ascii="Arial" w:hAnsi="Arial" w:cs="Arial"/>
          <w:szCs w:val="24"/>
        </w:rPr>
        <w:t>Identify top five h</w:t>
      </w:r>
      <w:r w:rsidR="006D2C13" w:rsidRPr="00DF11FE">
        <w:rPr>
          <w:rFonts w:ascii="Arial" w:hAnsi="Arial" w:cs="Arial"/>
          <w:szCs w:val="24"/>
        </w:rPr>
        <w:t>azards</w:t>
      </w:r>
      <w:r w:rsidR="00A222E9">
        <w:rPr>
          <w:rFonts w:ascii="Arial" w:hAnsi="Arial" w:cs="Arial"/>
          <w:szCs w:val="24"/>
        </w:rPr>
        <w:t>.</w:t>
      </w:r>
    </w:p>
    <w:p w14:paraId="5CFFA2E0" w14:textId="77777777" w:rsidR="006D2C13" w:rsidRPr="00DF11FE" w:rsidRDefault="006D2C13" w:rsidP="001A375C">
      <w:pPr>
        <w:numPr>
          <w:ilvl w:val="0"/>
          <w:numId w:val="9"/>
        </w:numPr>
        <w:rPr>
          <w:rFonts w:ascii="Arial" w:hAnsi="Arial" w:cs="Arial"/>
          <w:szCs w:val="24"/>
        </w:rPr>
      </w:pPr>
      <w:r w:rsidRPr="00DF11FE">
        <w:rPr>
          <w:rFonts w:ascii="Arial" w:hAnsi="Arial" w:cs="Arial"/>
          <w:szCs w:val="24"/>
        </w:rPr>
        <w:t>Identified hazards will occur.</w:t>
      </w:r>
    </w:p>
    <w:p w14:paraId="561849DC" w14:textId="5BF43AD6" w:rsidR="006D2C13" w:rsidRPr="00DF11FE" w:rsidRDefault="00CE4CF9" w:rsidP="001A375C">
      <w:pPr>
        <w:numPr>
          <w:ilvl w:val="0"/>
          <w:numId w:val="9"/>
        </w:numPr>
        <w:rPr>
          <w:rFonts w:ascii="Arial" w:hAnsi="Arial" w:cs="Arial"/>
          <w:szCs w:val="24"/>
        </w:rPr>
      </w:pPr>
      <w:r>
        <w:rPr>
          <w:rFonts w:ascii="Arial" w:hAnsi="Arial" w:cs="Arial"/>
          <w:szCs w:val="24"/>
        </w:rPr>
        <w:t>Hospital</w:t>
      </w:r>
      <w:r w:rsidRPr="00DF11FE">
        <w:rPr>
          <w:rFonts w:ascii="Arial" w:hAnsi="Arial" w:cs="Arial"/>
          <w:szCs w:val="24"/>
        </w:rPr>
        <w:t xml:space="preserve"> </w:t>
      </w:r>
      <w:r w:rsidR="006D2C13" w:rsidRPr="00DF11FE">
        <w:rPr>
          <w:rFonts w:ascii="Arial" w:hAnsi="Arial" w:cs="Arial"/>
          <w:szCs w:val="24"/>
        </w:rPr>
        <w:t xml:space="preserve">personnel </w:t>
      </w:r>
      <w:r w:rsidR="001C4CD5">
        <w:rPr>
          <w:rFonts w:ascii="Arial" w:hAnsi="Arial" w:cs="Arial"/>
          <w:szCs w:val="24"/>
        </w:rPr>
        <w:t>will</w:t>
      </w:r>
      <w:r w:rsidR="00FC40D2">
        <w:rPr>
          <w:rFonts w:ascii="Arial" w:hAnsi="Arial" w:cs="Arial"/>
          <w:szCs w:val="24"/>
        </w:rPr>
        <w:t xml:space="preserve"> </w:t>
      </w:r>
      <w:r w:rsidR="004F1C1E">
        <w:rPr>
          <w:rFonts w:ascii="Arial" w:hAnsi="Arial" w:cs="Arial"/>
          <w:szCs w:val="24"/>
        </w:rPr>
        <w:t xml:space="preserve">review and </w:t>
      </w:r>
      <w:r w:rsidR="00FC40D2">
        <w:rPr>
          <w:rFonts w:ascii="Arial" w:hAnsi="Arial" w:cs="Arial"/>
          <w:szCs w:val="24"/>
        </w:rPr>
        <w:t xml:space="preserve">be </w:t>
      </w:r>
      <w:r w:rsidR="004F1C1E">
        <w:rPr>
          <w:rFonts w:ascii="Arial" w:hAnsi="Arial" w:cs="Arial"/>
          <w:szCs w:val="24"/>
        </w:rPr>
        <w:t>evaluated on</w:t>
      </w:r>
      <w:r w:rsidR="006D2C13" w:rsidRPr="00DF11FE">
        <w:rPr>
          <w:rFonts w:ascii="Arial" w:hAnsi="Arial" w:cs="Arial"/>
          <w:szCs w:val="24"/>
        </w:rPr>
        <w:t xml:space="preserve"> the EOP.</w:t>
      </w:r>
    </w:p>
    <w:p w14:paraId="7CD658A1" w14:textId="4045B51A" w:rsidR="006D2C13" w:rsidRPr="00DF11FE" w:rsidRDefault="00CE4CF9" w:rsidP="001A375C">
      <w:pPr>
        <w:numPr>
          <w:ilvl w:val="0"/>
          <w:numId w:val="9"/>
        </w:numPr>
        <w:rPr>
          <w:rFonts w:ascii="Arial" w:hAnsi="Arial" w:cs="Arial"/>
          <w:szCs w:val="24"/>
        </w:rPr>
      </w:pPr>
      <w:r>
        <w:rPr>
          <w:rFonts w:ascii="Arial" w:hAnsi="Arial" w:cs="Arial"/>
          <w:szCs w:val="24"/>
        </w:rPr>
        <w:t>Hospital</w:t>
      </w:r>
      <w:r w:rsidRPr="00DF11FE">
        <w:rPr>
          <w:rFonts w:ascii="Arial" w:hAnsi="Arial" w:cs="Arial"/>
          <w:szCs w:val="24"/>
        </w:rPr>
        <w:t xml:space="preserve"> </w:t>
      </w:r>
      <w:r w:rsidR="006D2C13" w:rsidRPr="00DF11FE">
        <w:rPr>
          <w:rFonts w:ascii="Arial" w:hAnsi="Arial" w:cs="Arial"/>
          <w:szCs w:val="24"/>
        </w:rPr>
        <w:t>personnel will execute their assigned responsibilities.</w:t>
      </w:r>
    </w:p>
    <w:p w14:paraId="46132547" w14:textId="77777777" w:rsidR="006D2C13" w:rsidRPr="00DF11FE" w:rsidRDefault="006D2C13" w:rsidP="001A375C">
      <w:pPr>
        <w:numPr>
          <w:ilvl w:val="0"/>
          <w:numId w:val="9"/>
        </w:numPr>
        <w:rPr>
          <w:rFonts w:ascii="Arial" w:hAnsi="Arial" w:cs="Arial"/>
          <w:szCs w:val="24"/>
        </w:rPr>
      </w:pPr>
      <w:r w:rsidRPr="00DF11FE">
        <w:rPr>
          <w:rFonts w:ascii="Arial" w:hAnsi="Arial" w:cs="Arial"/>
          <w:szCs w:val="24"/>
        </w:rPr>
        <w:t>Executing the EOP will save lives and reduce damage.</w:t>
      </w:r>
    </w:p>
    <w:p w14:paraId="6789FA52" w14:textId="77777777" w:rsidR="006536C7" w:rsidRPr="00DF11FE" w:rsidRDefault="006536C7" w:rsidP="001A375C">
      <w:pPr>
        <w:ind w:left="432"/>
        <w:rPr>
          <w:rFonts w:ascii="Arial" w:hAnsi="Arial" w:cs="Arial"/>
          <w:szCs w:val="24"/>
        </w:rPr>
      </w:pPr>
    </w:p>
    <w:p w14:paraId="3354FA5A" w14:textId="77777777" w:rsidR="006D2C13" w:rsidRPr="00422A9D" w:rsidRDefault="006D2C13" w:rsidP="001A375C">
      <w:pPr>
        <w:rPr>
          <w:rFonts w:ascii="Arial" w:hAnsi="Arial" w:cs="Arial"/>
          <w:i/>
          <w:szCs w:val="24"/>
        </w:rPr>
      </w:pPr>
    </w:p>
    <w:p w14:paraId="5E150B03" w14:textId="77777777" w:rsidR="00422A9D" w:rsidRDefault="000455CD" w:rsidP="001A375C">
      <w:pPr>
        <w:pStyle w:val="Heading2"/>
      </w:pPr>
      <w:r>
        <w:br w:type="page"/>
      </w:r>
      <w:bookmarkStart w:id="14" w:name="_Toc214463539"/>
      <w:r w:rsidR="001171C9">
        <w:lastRenderedPageBreak/>
        <w:t xml:space="preserve">2. </w:t>
      </w:r>
      <w:r w:rsidR="00422A9D" w:rsidRPr="007E0120">
        <w:t>ADMINISTRATION</w:t>
      </w:r>
      <w:bookmarkEnd w:id="14"/>
    </w:p>
    <w:p w14:paraId="5FA42D8B" w14:textId="77777777" w:rsidR="007F6BCC" w:rsidRPr="00422A9D" w:rsidRDefault="007F6BCC" w:rsidP="001A375C">
      <w:pPr>
        <w:pStyle w:val="BodyText"/>
        <w:spacing w:before="0"/>
        <w:rPr>
          <w:rFonts w:ascii="Arial" w:hAnsi="Arial" w:cs="Arial"/>
          <w:szCs w:val="24"/>
        </w:rPr>
      </w:pPr>
    </w:p>
    <w:p w14:paraId="06368C86" w14:textId="77777777" w:rsidR="00CF63B8" w:rsidRPr="00997C6A" w:rsidRDefault="00D739F2" w:rsidP="001A375C">
      <w:pPr>
        <w:pStyle w:val="Heading3"/>
      </w:pPr>
      <w:bookmarkStart w:id="15" w:name="_Toc214463540"/>
      <w:r w:rsidRPr="00997C6A">
        <w:t xml:space="preserve">A. </w:t>
      </w:r>
      <w:r w:rsidR="00CF63B8" w:rsidRPr="00997C6A">
        <w:t>Executive Summary</w:t>
      </w:r>
      <w:bookmarkEnd w:id="15"/>
    </w:p>
    <w:p w14:paraId="75B99E62" w14:textId="77777777" w:rsidR="00422A9D" w:rsidRPr="007E0120" w:rsidRDefault="00422A9D" w:rsidP="001A375C">
      <w:pPr>
        <w:pStyle w:val="BodyText"/>
        <w:spacing w:before="0"/>
        <w:rPr>
          <w:rFonts w:ascii="Arial" w:hAnsi="Arial" w:cs="Arial"/>
          <w:szCs w:val="24"/>
        </w:rPr>
      </w:pPr>
    </w:p>
    <w:p w14:paraId="6CFE0E29" w14:textId="4054340E" w:rsidR="00CF63B8" w:rsidRPr="007E0120" w:rsidRDefault="00CF63B8" w:rsidP="001A375C">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w:t>
      </w:r>
      <w:r w:rsidR="00FE6739">
        <w:rPr>
          <w:rFonts w:ascii="Arial" w:hAnsi="Arial" w:cs="Arial"/>
          <w:szCs w:val="24"/>
        </w:rPr>
        <w:t>EOP</w:t>
      </w:r>
      <w:r w:rsidRPr="007E0120">
        <w:rPr>
          <w:rFonts w:ascii="Arial" w:hAnsi="Arial" w:cs="Arial"/>
          <w:szCs w:val="24"/>
        </w:rPr>
        <w:t xml:space="preserve"> is an all-hazards plan that outlines policies and procedures for preparing for, responding to</w:t>
      </w:r>
      <w:r w:rsidR="00F478C2">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F478C2">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F478C2">
        <w:rPr>
          <w:rFonts w:ascii="Arial" w:hAnsi="Arial" w:cs="Arial"/>
          <w:szCs w:val="24"/>
        </w:rPr>
        <w:t>,</w:t>
      </w:r>
      <w:r w:rsidRPr="007E0120">
        <w:rPr>
          <w:rFonts w:ascii="Arial" w:hAnsi="Arial" w:cs="Arial"/>
          <w:szCs w:val="24"/>
        </w:rPr>
        <w:t xml:space="preserve"> </w:t>
      </w:r>
      <w:r w:rsidR="009F1755">
        <w:rPr>
          <w:rFonts w:ascii="Arial" w:hAnsi="Arial" w:cs="Arial"/>
          <w:szCs w:val="24"/>
        </w:rPr>
        <w:t xml:space="preserve">patient </w:t>
      </w:r>
      <w:r w:rsidR="007F63A1">
        <w:rPr>
          <w:rFonts w:ascii="Arial" w:hAnsi="Arial" w:cs="Arial"/>
          <w:szCs w:val="24"/>
        </w:rPr>
        <w:t>surg</w:t>
      </w:r>
      <w:r w:rsidR="000D51DD">
        <w:rPr>
          <w:rFonts w:ascii="Arial" w:hAnsi="Arial" w:cs="Arial"/>
          <w:szCs w:val="24"/>
        </w:rPr>
        <w:t>e</w:t>
      </w:r>
      <w:r w:rsidR="00CB058C">
        <w:rPr>
          <w:rFonts w:ascii="Arial" w:hAnsi="Arial" w:cs="Arial"/>
          <w:szCs w:val="24"/>
        </w:rPr>
        <w:t>,</w:t>
      </w:r>
      <w:r w:rsidR="000D51DD">
        <w:rPr>
          <w:rFonts w:ascii="Arial" w:hAnsi="Arial" w:cs="Arial"/>
          <w:szCs w:val="24"/>
        </w:rPr>
        <w:t xml:space="preserve"> mass ca</w:t>
      </w:r>
      <w:r w:rsidR="009F1755">
        <w:rPr>
          <w:rFonts w:ascii="Arial" w:hAnsi="Arial" w:cs="Arial"/>
          <w:szCs w:val="24"/>
        </w:rPr>
        <w:t>sualty,</w:t>
      </w:r>
      <w:r w:rsidR="00FA39C4">
        <w:rPr>
          <w:rFonts w:ascii="Arial" w:hAnsi="Arial" w:cs="Arial"/>
          <w:szCs w:val="24"/>
        </w:rPr>
        <w:t xml:space="preserve"> </w:t>
      </w:r>
      <w:r w:rsidR="00F0220E">
        <w:rPr>
          <w:rFonts w:ascii="Arial" w:hAnsi="Arial" w:cs="Arial"/>
          <w:szCs w:val="24"/>
        </w:rPr>
        <w:t>cyber security</w:t>
      </w:r>
      <w:r w:rsidR="000C58EB">
        <w:rPr>
          <w:rFonts w:ascii="Arial" w:hAnsi="Arial" w:cs="Arial"/>
          <w:szCs w:val="24"/>
        </w:rPr>
        <w:t>,</w:t>
      </w:r>
      <w:r w:rsidR="009F1755">
        <w:rPr>
          <w:rFonts w:ascii="Arial" w:hAnsi="Arial" w:cs="Arial"/>
          <w:szCs w:val="24"/>
        </w:rPr>
        <w:t xml:space="preserve"> </w:t>
      </w:r>
      <w:r w:rsidRPr="007E0120">
        <w:rPr>
          <w:rFonts w:ascii="Arial" w:hAnsi="Arial" w:cs="Arial"/>
          <w:szCs w:val="24"/>
        </w:rPr>
        <w:t xml:space="preserve">and contingency planning for utilities failure. </w:t>
      </w:r>
    </w:p>
    <w:p w14:paraId="69721EC6" w14:textId="77777777" w:rsidR="00422A9D" w:rsidRPr="007E0120" w:rsidRDefault="00422A9D" w:rsidP="001A375C">
      <w:pPr>
        <w:pStyle w:val="BodyText"/>
        <w:spacing w:before="0"/>
        <w:jc w:val="left"/>
        <w:rPr>
          <w:rFonts w:ascii="Arial" w:hAnsi="Arial" w:cs="Arial"/>
          <w:szCs w:val="24"/>
        </w:rPr>
      </w:pPr>
    </w:p>
    <w:p w14:paraId="5A1370B6" w14:textId="141DF50A" w:rsidR="00CF63B8" w:rsidRPr="007E0120" w:rsidRDefault="00CF63B8" w:rsidP="001A375C">
      <w:pPr>
        <w:pStyle w:val="BodyText"/>
        <w:spacing w:before="0"/>
        <w:jc w:val="left"/>
        <w:rPr>
          <w:rFonts w:ascii="Arial" w:hAnsi="Arial" w:cs="Arial"/>
          <w:szCs w:val="24"/>
        </w:rPr>
      </w:pPr>
      <w:r w:rsidRPr="007E0120">
        <w:rPr>
          <w:rFonts w:ascii="Arial" w:hAnsi="Arial" w:cs="Arial"/>
          <w:szCs w:val="24"/>
        </w:rPr>
        <w:t>The plan will undergo an annual review process to ensure any plan deficiencies</w:t>
      </w:r>
      <w:r w:rsidR="00F478C2">
        <w:rPr>
          <w:rFonts w:ascii="Arial" w:hAnsi="Arial" w:cs="Arial"/>
          <w:szCs w:val="24"/>
        </w:rPr>
        <w:t xml:space="preserve"> are identified and addressed. </w:t>
      </w:r>
      <w:r w:rsidRPr="007E0120">
        <w:rPr>
          <w:rFonts w:ascii="Arial" w:hAnsi="Arial" w:cs="Arial"/>
          <w:szCs w:val="24"/>
        </w:rPr>
        <w:t>A</w:t>
      </w:r>
      <w:r w:rsidR="004438FA">
        <w:rPr>
          <w:rFonts w:ascii="Arial" w:hAnsi="Arial" w:cs="Arial"/>
          <w:szCs w:val="24"/>
        </w:rPr>
        <w:t>n</w:t>
      </w:r>
      <w:r w:rsidRPr="007E0120">
        <w:rPr>
          <w:rFonts w:ascii="Arial" w:hAnsi="Arial" w:cs="Arial"/>
          <w:szCs w:val="24"/>
        </w:rPr>
        <w:t xml:space="preserve"> </w:t>
      </w:r>
      <w:r w:rsidR="004438FA">
        <w:rPr>
          <w:rFonts w:ascii="Arial" w:hAnsi="Arial" w:cs="Arial"/>
          <w:szCs w:val="24"/>
        </w:rPr>
        <w:t>improvement</w:t>
      </w:r>
      <w:r w:rsidRPr="007E0120">
        <w:rPr>
          <w:rFonts w:ascii="Arial" w:hAnsi="Arial" w:cs="Arial"/>
          <w:szCs w:val="24"/>
        </w:rPr>
        <w:t xml:space="preserve"> </w:t>
      </w:r>
      <w:r w:rsidR="004438FA">
        <w:rPr>
          <w:rFonts w:ascii="Arial" w:hAnsi="Arial" w:cs="Arial"/>
          <w:szCs w:val="24"/>
        </w:rPr>
        <w:t xml:space="preserve">plan </w:t>
      </w:r>
      <w:r w:rsidRPr="007E0120">
        <w:rPr>
          <w:rFonts w:ascii="Arial" w:hAnsi="Arial" w:cs="Arial"/>
          <w:szCs w:val="24"/>
        </w:rPr>
        <w:t>will be instituted and maintained in the plan to ensure lessons learned and action items identified from exercises and real events are properly addressed and documented.</w:t>
      </w:r>
    </w:p>
    <w:p w14:paraId="36D7EDB4" w14:textId="77777777" w:rsidR="00422A9D" w:rsidRPr="007E0120" w:rsidRDefault="00422A9D" w:rsidP="001A375C">
      <w:pPr>
        <w:pStyle w:val="BodyText"/>
        <w:spacing w:before="0"/>
        <w:jc w:val="left"/>
        <w:rPr>
          <w:rFonts w:ascii="Arial" w:hAnsi="Arial" w:cs="Arial"/>
          <w:szCs w:val="24"/>
        </w:rPr>
      </w:pPr>
    </w:p>
    <w:p w14:paraId="14C6E856" w14:textId="4C030052" w:rsidR="00422A9D" w:rsidRDefault="00CF63B8" w:rsidP="001A375C">
      <w:pPr>
        <w:pStyle w:val="BodyText"/>
        <w:spacing w:before="0"/>
        <w:jc w:val="left"/>
        <w:rPr>
          <w:rFonts w:ascii="Arial" w:hAnsi="Arial" w:cs="Arial"/>
        </w:rPr>
      </w:pPr>
      <w:r w:rsidRPr="5D50D530">
        <w:rPr>
          <w:rFonts w:ascii="Arial" w:hAnsi="Arial" w:cs="Arial"/>
        </w:rPr>
        <w:t>All response activities will follow the National Incident Management System (NIMS) guidelines.</w:t>
      </w:r>
      <w:r w:rsidR="00534001" w:rsidRPr="5D50D530">
        <w:rPr>
          <w:rFonts w:ascii="Arial" w:hAnsi="Arial" w:cs="Arial"/>
        </w:rPr>
        <w:t xml:space="preserve"> </w:t>
      </w:r>
      <w:r w:rsidRPr="5D50D530">
        <w:rPr>
          <w:rFonts w:ascii="Arial" w:hAnsi="Arial" w:cs="Arial"/>
        </w:rPr>
        <w:t>In addition, the agency will follow the Incident Command System</w:t>
      </w:r>
      <w:r w:rsidR="2FD8906E" w:rsidRPr="5D50D530">
        <w:rPr>
          <w:rFonts w:ascii="Arial" w:hAnsi="Arial" w:cs="Arial"/>
        </w:rPr>
        <w:t xml:space="preserve"> (ICS)</w:t>
      </w:r>
      <w:r w:rsidRPr="5D50D530">
        <w:rPr>
          <w:rFonts w:ascii="Arial" w:hAnsi="Arial" w:cs="Arial"/>
        </w:rPr>
        <w:t xml:space="preserve"> organizational structure in response to emergency events and in exercises. In the event of a community</w:t>
      </w:r>
      <w:r w:rsidR="003872D6" w:rsidRPr="5D50D530">
        <w:rPr>
          <w:rFonts w:ascii="Arial" w:hAnsi="Arial" w:cs="Arial"/>
        </w:rPr>
        <w:t>-</w:t>
      </w:r>
      <w:r w:rsidRPr="5D50D530">
        <w:rPr>
          <w:rFonts w:ascii="Arial" w:hAnsi="Arial" w:cs="Arial"/>
        </w:rPr>
        <w:t xml:space="preserve">wide emergency, the agency’s incident command structure will be integrated into and be consistent with the community command structure. </w:t>
      </w:r>
      <w:r w:rsidR="00C864C6" w:rsidRPr="5D50D530">
        <w:rPr>
          <w:rFonts w:ascii="Arial" w:hAnsi="Arial" w:cs="Arial"/>
        </w:rPr>
        <w:t>Staff</w:t>
      </w:r>
      <w:r w:rsidRPr="5D50D530">
        <w:rPr>
          <w:rFonts w:ascii="Arial" w:hAnsi="Arial" w:cs="Arial"/>
        </w:rPr>
        <w:t xml:space="preserve"> </w:t>
      </w:r>
      <w:r w:rsidR="00B9212D" w:rsidRPr="5D50D530">
        <w:rPr>
          <w:rFonts w:ascii="Arial" w:hAnsi="Arial" w:cs="Arial"/>
        </w:rPr>
        <w:t>are</w:t>
      </w:r>
      <w:r w:rsidR="007C3E9E" w:rsidRPr="5D50D530">
        <w:rPr>
          <w:rFonts w:ascii="Arial" w:hAnsi="Arial" w:cs="Arial"/>
        </w:rPr>
        <w:t xml:space="preserve"> encouraged to </w:t>
      </w:r>
      <w:r w:rsidRPr="5D50D530">
        <w:rPr>
          <w:rFonts w:ascii="Arial" w:hAnsi="Arial" w:cs="Arial"/>
        </w:rPr>
        <w:t>receive tra</w:t>
      </w:r>
      <w:r w:rsidR="00997C6A" w:rsidRPr="5D50D530">
        <w:rPr>
          <w:rFonts w:ascii="Arial" w:hAnsi="Arial" w:cs="Arial"/>
        </w:rPr>
        <w:t xml:space="preserve">ining in the ICS system and in </w:t>
      </w:r>
      <w:r w:rsidR="007C3E9E" w:rsidRPr="5D50D530">
        <w:rPr>
          <w:rFonts w:ascii="Arial" w:hAnsi="Arial" w:cs="Arial"/>
        </w:rPr>
        <w:t xml:space="preserve">assigned </w:t>
      </w:r>
      <w:r w:rsidRPr="5D50D530">
        <w:rPr>
          <w:rFonts w:ascii="Arial" w:hAnsi="Arial" w:cs="Arial"/>
        </w:rPr>
        <w:t>roles and responsibilities to ensure they are prepared to meet the needs of patients in an emergency.</w:t>
      </w:r>
    </w:p>
    <w:p w14:paraId="2DCBEBD5" w14:textId="77777777" w:rsidR="00D739F2" w:rsidRPr="007E0120" w:rsidRDefault="00D739F2" w:rsidP="001A375C">
      <w:pPr>
        <w:pStyle w:val="BodyText"/>
        <w:spacing w:before="0"/>
        <w:jc w:val="left"/>
        <w:rPr>
          <w:rFonts w:ascii="Arial" w:hAnsi="Arial" w:cs="Arial"/>
          <w:szCs w:val="24"/>
        </w:rPr>
      </w:pPr>
    </w:p>
    <w:p w14:paraId="032313E3" w14:textId="77777777" w:rsidR="00CF63B8" w:rsidRPr="00997C6A" w:rsidRDefault="00D739F2" w:rsidP="001A375C">
      <w:pPr>
        <w:pStyle w:val="Heading3"/>
      </w:pPr>
      <w:bookmarkStart w:id="16" w:name="_Toc214463541"/>
      <w:r w:rsidRPr="00997C6A">
        <w:t xml:space="preserve">B. </w:t>
      </w:r>
      <w:r w:rsidR="00CF63B8" w:rsidRPr="00997C6A">
        <w:t>Plan Review and Maintenance</w:t>
      </w:r>
      <w:bookmarkEnd w:id="16"/>
    </w:p>
    <w:p w14:paraId="73BEA635" w14:textId="77777777" w:rsidR="00422A9D" w:rsidRPr="007E0120" w:rsidRDefault="00422A9D" w:rsidP="001A375C">
      <w:pPr>
        <w:pStyle w:val="BodyText"/>
        <w:spacing w:before="0"/>
        <w:rPr>
          <w:rFonts w:ascii="Arial" w:hAnsi="Arial" w:cs="Arial"/>
          <w:szCs w:val="24"/>
        </w:rPr>
      </w:pPr>
    </w:p>
    <w:p w14:paraId="73FB28AD" w14:textId="77777777" w:rsidR="00CF63B8" w:rsidRPr="006B149D" w:rsidRDefault="00CF63B8" w:rsidP="001A375C">
      <w:pPr>
        <w:jc w:val="center"/>
        <w:rPr>
          <w:rFonts w:ascii="Arial" w:hAnsi="Arial" w:cs="Arial"/>
          <w:b/>
        </w:rPr>
      </w:pPr>
      <w:r w:rsidRPr="006B149D">
        <w:rPr>
          <w:rFonts w:ascii="Arial" w:hAnsi="Arial" w:cs="Arial"/>
          <w:b/>
        </w:rPr>
        <w:t>Plan Review</w:t>
      </w:r>
    </w:p>
    <w:p w14:paraId="05547B7F" w14:textId="77777777" w:rsidR="00422A9D" w:rsidRPr="007E0120" w:rsidRDefault="00422A9D" w:rsidP="001A375C">
      <w:pPr>
        <w:pStyle w:val="BodyText"/>
        <w:spacing w:before="0"/>
        <w:jc w:val="left"/>
        <w:rPr>
          <w:rFonts w:ascii="Arial" w:hAnsi="Arial" w:cs="Arial"/>
          <w:szCs w:val="24"/>
        </w:rPr>
      </w:pPr>
    </w:p>
    <w:p w14:paraId="15127A5A" w14:textId="773BF332" w:rsidR="00CF63B8" w:rsidRPr="007E0120" w:rsidRDefault="059313BE" w:rsidP="001A375C">
      <w:pPr>
        <w:pStyle w:val="BodyText"/>
        <w:spacing w:before="0"/>
        <w:jc w:val="left"/>
        <w:rPr>
          <w:rFonts w:ascii="Arial" w:hAnsi="Arial" w:cs="Arial"/>
        </w:rPr>
      </w:pPr>
      <w:r w:rsidRPr="64BF205E">
        <w:rPr>
          <w:rFonts w:ascii="Arial" w:hAnsi="Arial" w:cs="Arial"/>
        </w:rPr>
        <w:t xml:space="preserve">The </w:t>
      </w:r>
      <w:r w:rsidR="6A8B4D11" w:rsidRPr="64BF205E">
        <w:rPr>
          <w:rFonts w:ascii="Arial" w:hAnsi="Arial" w:cs="Arial"/>
        </w:rPr>
        <w:t>EOP</w:t>
      </w:r>
      <w:r w:rsidRPr="64BF205E">
        <w:rPr>
          <w:rFonts w:ascii="Arial" w:hAnsi="Arial" w:cs="Arial"/>
        </w:rPr>
        <w:t xml:space="preserve"> will be reviewed and updated annually incorporating</w:t>
      </w:r>
      <w:r w:rsidR="08B2ED31" w:rsidRPr="64BF205E">
        <w:rPr>
          <w:rFonts w:ascii="Arial" w:hAnsi="Arial" w:cs="Arial"/>
        </w:rPr>
        <w:t>:</w:t>
      </w:r>
      <w:r w:rsidRPr="64BF205E">
        <w:rPr>
          <w:rFonts w:ascii="Arial" w:hAnsi="Arial" w:cs="Arial"/>
        </w:rPr>
        <w:t xml:space="preserve"> the latest </w:t>
      </w:r>
      <w:r w:rsidR="617A89C6" w:rsidRPr="64BF205E">
        <w:rPr>
          <w:rFonts w:ascii="Arial" w:hAnsi="Arial" w:cs="Arial"/>
        </w:rPr>
        <w:t>NIMS</w:t>
      </w:r>
      <w:r w:rsidRPr="64BF205E">
        <w:rPr>
          <w:rFonts w:ascii="Arial" w:hAnsi="Arial" w:cs="Arial"/>
        </w:rPr>
        <w:t xml:space="preserve"> elements, data collected during actual and exercise plan activations, changes in the </w:t>
      </w:r>
      <w:r w:rsidR="6A8B4D11" w:rsidRPr="64BF205E">
        <w:rPr>
          <w:rFonts w:ascii="Arial" w:hAnsi="Arial" w:cs="Arial"/>
        </w:rPr>
        <w:t>h</w:t>
      </w:r>
      <w:r w:rsidRPr="64BF205E">
        <w:rPr>
          <w:rFonts w:ascii="Arial" w:hAnsi="Arial" w:cs="Arial"/>
        </w:rPr>
        <w:t xml:space="preserve">azard </w:t>
      </w:r>
      <w:r w:rsidR="6A8B4D11" w:rsidRPr="64BF205E">
        <w:rPr>
          <w:rFonts w:ascii="Arial" w:hAnsi="Arial" w:cs="Arial"/>
        </w:rPr>
        <w:t>v</w:t>
      </w:r>
      <w:r w:rsidRPr="64BF205E">
        <w:rPr>
          <w:rFonts w:ascii="Arial" w:hAnsi="Arial" w:cs="Arial"/>
        </w:rPr>
        <w:t xml:space="preserve">ulnerability </w:t>
      </w:r>
      <w:r w:rsidR="09B08E37" w:rsidRPr="64BF205E">
        <w:rPr>
          <w:rFonts w:ascii="Arial" w:hAnsi="Arial" w:cs="Arial"/>
        </w:rPr>
        <w:t>analysis</w:t>
      </w:r>
      <w:r w:rsidR="6D392F93" w:rsidRPr="64BF205E">
        <w:rPr>
          <w:rFonts w:ascii="Arial" w:hAnsi="Arial" w:cs="Arial"/>
        </w:rPr>
        <w:t xml:space="preserve"> (HVA)</w:t>
      </w:r>
      <w:r w:rsidRPr="64BF205E">
        <w:rPr>
          <w:rFonts w:ascii="Arial" w:hAnsi="Arial" w:cs="Arial"/>
        </w:rPr>
        <w:t>, changes in emergency equipment, changes in external agency participation, etc.</w:t>
      </w:r>
    </w:p>
    <w:p w14:paraId="00EC7F8E" w14:textId="77777777" w:rsidR="00422A9D" w:rsidRPr="007E0120" w:rsidRDefault="00422A9D" w:rsidP="001A375C">
      <w:pPr>
        <w:pStyle w:val="BodyText"/>
        <w:spacing w:before="0"/>
        <w:jc w:val="left"/>
        <w:rPr>
          <w:rFonts w:ascii="Arial" w:hAnsi="Arial" w:cs="Arial"/>
          <w:szCs w:val="24"/>
        </w:rPr>
      </w:pPr>
    </w:p>
    <w:p w14:paraId="0BE60830" w14:textId="1C31150A" w:rsidR="00CF63B8" w:rsidRPr="007E0120" w:rsidRDefault="4C89B8A8" w:rsidP="001A375C">
      <w:pPr>
        <w:pStyle w:val="BodyText"/>
        <w:spacing w:before="0"/>
        <w:jc w:val="left"/>
        <w:rPr>
          <w:rFonts w:ascii="Arial" w:hAnsi="Arial" w:cs="Arial"/>
          <w:caps/>
        </w:rPr>
      </w:pPr>
      <w:r w:rsidRPr="00BA65F9">
        <w:rPr>
          <w:rFonts w:ascii="Arial" w:hAnsi="Arial" w:cs="Arial"/>
        </w:rPr>
        <w:t xml:space="preserve">Plan review should also consider changes in contact information, new communications with the local </w:t>
      </w:r>
      <w:r w:rsidR="322C91BD" w:rsidRPr="00BA65F9">
        <w:rPr>
          <w:rFonts w:ascii="Arial" w:hAnsi="Arial" w:cs="Arial"/>
        </w:rPr>
        <w:t>EMA</w:t>
      </w:r>
      <w:r w:rsidRPr="00BA65F9">
        <w:rPr>
          <w:rFonts w:ascii="Arial" w:hAnsi="Arial" w:cs="Arial"/>
        </w:rPr>
        <w:t>, review of evacuation routes and alternate care sites, and staff and departmental assignments. The review will be conducted by</w:t>
      </w:r>
      <w:r w:rsidR="6264BEA9" w:rsidRPr="00BA65F9">
        <w:rPr>
          <w:rFonts w:ascii="Arial" w:hAnsi="Arial" w:cs="Arial"/>
        </w:rPr>
        <w:t xml:space="preserve"> the</w:t>
      </w:r>
      <w:r w:rsidRPr="00BA65F9">
        <w:rPr>
          <w:rFonts w:ascii="Arial" w:hAnsi="Arial" w:cs="Arial"/>
          <w:i/>
          <w:iCs/>
          <w:caps/>
        </w:rPr>
        <w:t xml:space="preserve"> </w:t>
      </w:r>
      <w:r w:rsidRPr="00BA65F9">
        <w:rPr>
          <w:rFonts w:ascii="Arial" w:hAnsi="Arial" w:cs="Arial"/>
          <w:b/>
          <w:bCs/>
          <w:caps/>
        </w:rPr>
        <w:t>&lt;</w:t>
      </w:r>
      <w:r w:rsidR="7B61FB7B" w:rsidRPr="00BA65F9">
        <w:rPr>
          <w:rFonts w:ascii="Arial" w:hAnsi="Arial" w:cs="Arial"/>
          <w:b/>
          <w:bCs/>
        </w:rPr>
        <w:t>Insert</w:t>
      </w:r>
      <w:r w:rsidRPr="00BA65F9">
        <w:rPr>
          <w:rFonts w:ascii="Arial" w:hAnsi="Arial" w:cs="Arial"/>
          <w:b/>
          <w:bCs/>
        </w:rPr>
        <w:t xml:space="preserve"> </w:t>
      </w:r>
      <w:r w:rsidR="62479E4E" w:rsidRPr="00BA65F9">
        <w:rPr>
          <w:rFonts w:ascii="Arial" w:hAnsi="Arial" w:cs="Arial"/>
          <w:b/>
          <w:bCs/>
        </w:rPr>
        <w:t xml:space="preserve">committee or </w:t>
      </w:r>
      <w:r w:rsidRPr="00BA65F9">
        <w:rPr>
          <w:rFonts w:ascii="Arial" w:hAnsi="Arial" w:cs="Arial"/>
          <w:b/>
          <w:bCs/>
        </w:rPr>
        <w:t>group&gt;</w:t>
      </w:r>
      <w:r w:rsidRPr="00BA65F9">
        <w:rPr>
          <w:rFonts w:ascii="Arial" w:hAnsi="Arial" w:cs="Arial"/>
        </w:rPr>
        <w:t>.</w:t>
      </w:r>
      <w:r w:rsidRPr="00BA65F9">
        <w:rPr>
          <w:rFonts w:ascii="Arial" w:hAnsi="Arial" w:cs="Arial"/>
          <w:i/>
          <w:iCs/>
        </w:rPr>
        <w:t xml:space="preserve"> </w:t>
      </w:r>
      <w:r w:rsidRPr="00BA65F9">
        <w:rPr>
          <w:rFonts w:ascii="Arial" w:hAnsi="Arial" w:cs="Arial"/>
        </w:rPr>
        <w:t>Plan updates will be the responsibility of</w:t>
      </w:r>
      <w:r w:rsidR="2B41AC1C" w:rsidRPr="00BA65F9">
        <w:rPr>
          <w:rFonts w:ascii="Arial" w:hAnsi="Arial" w:cs="Arial"/>
        </w:rPr>
        <w:t xml:space="preserve"> the</w:t>
      </w:r>
      <w:r w:rsidRPr="00BA65F9">
        <w:rPr>
          <w:rFonts w:ascii="Arial" w:hAnsi="Arial" w:cs="Arial"/>
          <w:i/>
          <w:iCs/>
        </w:rPr>
        <w:t xml:space="preserve"> </w:t>
      </w:r>
      <w:r w:rsidRPr="00BA65F9">
        <w:rPr>
          <w:rFonts w:ascii="Arial" w:hAnsi="Arial" w:cs="Arial"/>
          <w:b/>
          <w:bCs/>
        </w:rPr>
        <w:t>&lt;</w:t>
      </w:r>
      <w:r w:rsidR="7B61FB7B" w:rsidRPr="00BA65F9">
        <w:rPr>
          <w:rFonts w:ascii="Arial" w:hAnsi="Arial" w:cs="Arial"/>
          <w:b/>
          <w:bCs/>
        </w:rPr>
        <w:t>Insert</w:t>
      </w:r>
      <w:r w:rsidRPr="00BA65F9">
        <w:rPr>
          <w:rFonts w:ascii="Arial" w:hAnsi="Arial" w:cs="Arial"/>
          <w:b/>
          <w:bCs/>
        </w:rPr>
        <w:t xml:space="preserve"> position</w:t>
      </w:r>
      <w:r w:rsidR="7B61FB7B" w:rsidRPr="00BA65F9">
        <w:rPr>
          <w:rFonts w:ascii="Arial" w:hAnsi="Arial" w:cs="Arial"/>
          <w:b/>
          <w:bCs/>
        </w:rPr>
        <w:t xml:space="preserve"> title</w:t>
      </w:r>
      <w:r w:rsidRPr="00BA65F9">
        <w:rPr>
          <w:rFonts w:ascii="Arial" w:hAnsi="Arial" w:cs="Arial"/>
          <w:b/>
          <w:bCs/>
        </w:rPr>
        <w:t>&gt;</w:t>
      </w:r>
      <w:r w:rsidRPr="00BA65F9">
        <w:rPr>
          <w:rFonts w:ascii="Arial" w:hAnsi="Arial" w:cs="Arial"/>
          <w:caps/>
        </w:rPr>
        <w:t>.</w:t>
      </w:r>
    </w:p>
    <w:p w14:paraId="12D4C340" w14:textId="77777777" w:rsidR="00422A9D" w:rsidRDefault="00422A9D" w:rsidP="001A375C">
      <w:pPr>
        <w:pStyle w:val="BodyText"/>
        <w:spacing w:before="0"/>
        <w:jc w:val="left"/>
        <w:rPr>
          <w:rFonts w:ascii="Arial" w:hAnsi="Arial" w:cs="Arial"/>
          <w:szCs w:val="24"/>
        </w:rPr>
      </w:pPr>
    </w:p>
    <w:p w14:paraId="662602EF" w14:textId="77777777" w:rsidR="0076185F" w:rsidRDefault="0076185F" w:rsidP="001A375C">
      <w:pPr>
        <w:pStyle w:val="BodyText"/>
        <w:spacing w:before="0"/>
        <w:jc w:val="left"/>
        <w:rPr>
          <w:rFonts w:ascii="Arial" w:hAnsi="Arial" w:cs="Arial"/>
          <w:szCs w:val="24"/>
        </w:rPr>
      </w:pPr>
    </w:p>
    <w:p w14:paraId="46E08EDB" w14:textId="77777777" w:rsidR="000143FA" w:rsidRDefault="000143FA" w:rsidP="001A375C">
      <w:pPr>
        <w:rPr>
          <w:rFonts w:ascii="Arial" w:hAnsi="Arial" w:cs="Arial"/>
          <w:szCs w:val="24"/>
        </w:rPr>
      </w:pPr>
      <w:r>
        <w:rPr>
          <w:rFonts w:ascii="Arial" w:hAnsi="Arial" w:cs="Arial"/>
          <w:szCs w:val="24"/>
        </w:rPr>
        <w:br w:type="page"/>
      </w:r>
    </w:p>
    <w:p w14:paraId="470E203B" w14:textId="3256CC18" w:rsidR="00CF63B8" w:rsidRPr="006B149D" w:rsidRDefault="00CF63B8" w:rsidP="001A375C">
      <w:pPr>
        <w:jc w:val="center"/>
        <w:rPr>
          <w:rFonts w:ascii="Arial" w:hAnsi="Arial" w:cs="Arial"/>
          <w:b/>
        </w:rPr>
      </w:pPr>
      <w:r w:rsidRPr="006B149D">
        <w:rPr>
          <w:rFonts w:ascii="Arial" w:hAnsi="Arial" w:cs="Arial"/>
          <w:b/>
        </w:rPr>
        <w:lastRenderedPageBreak/>
        <w:t>Exercises</w:t>
      </w:r>
    </w:p>
    <w:p w14:paraId="03F75044" w14:textId="77777777" w:rsidR="007E0120" w:rsidRPr="0076185F" w:rsidRDefault="007E0120" w:rsidP="001A375C">
      <w:pPr>
        <w:pStyle w:val="BodyText"/>
        <w:spacing w:before="0"/>
        <w:jc w:val="left"/>
        <w:rPr>
          <w:rFonts w:ascii="Arial" w:hAnsi="Arial" w:cs="Arial"/>
          <w:bCs/>
          <w:szCs w:val="24"/>
        </w:rPr>
      </w:pPr>
    </w:p>
    <w:p w14:paraId="41CEEDCF" w14:textId="2E0C0A16" w:rsidR="00CF63B8" w:rsidRPr="007E0120" w:rsidRDefault="00652911" w:rsidP="001A375C">
      <w:pPr>
        <w:pStyle w:val="BodyText"/>
        <w:spacing w:before="0"/>
        <w:jc w:val="left"/>
        <w:rPr>
          <w:rFonts w:ascii="Arial" w:hAnsi="Arial" w:cs="Arial"/>
          <w:szCs w:val="24"/>
        </w:rPr>
      </w:pPr>
      <w:r w:rsidRPr="003A5D84">
        <w:rPr>
          <w:rFonts w:ascii="Arial" w:hAnsi="Arial" w:cs="Arial"/>
          <w:bCs/>
          <w:szCs w:val="24"/>
        </w:rPr>
        <w:t>The</w:t>
      </w:r>
      <w:r w:rsidR="006B149D">
        <w:rPr>
          <w:rFonts w:ascii="Arial" w:hAnsi="Arial" w:cs="Arial"/>
          <w:b/>
          <w:szCs w:val="24"/>
        </w:rPr>
        <w:t xml:space="preserve"> </w:t>
      </w:r>
      <w:r w:rsidR="00CF63B8" w:rsidRPr="007E0120">
        <w:rPr>
          <w:rFonts w:ascii="Arial" w:hAnsi="Arial" w:cs="Arial"/>
          <w:b/>
          <w:szCs w:val="24"/>
        </w:rPr>
        <w:t xml:space="preserve">&lt;Insert name of </w:t>
      </w:r>
      <w:r w:rsidR="008F018E" w:rsidRPr="007E0120">
        <w:rPr>
          <w:rFonts w:ascii="Arial" w:hAnsi="Arial" w:cs="Arial"/>
          <w:b/>
          <w:szCs w:val="24"/>
        </w:rPr>
        <w:t>facility</w:t>
      </w:r>
      <w:r w:rsidR="00CF63B8" w:rsidRPr="007E0120">
        <w:rPr>
          <w:rFonts w:ascii="Arial" w:hAnsi="Arial" w:cs="Arial"/>
          <w:b/>
          <w:i/>
          <w:szCs w:val="24"/>
        </w:rPr>
        <w:t>&gt;</w:t>
      </w:r>
      <w:r w:rsidR="00CF63B8" w:rsidRPr="007E0120">
        <w:rPr>
          <w:rFonts w:ascii="Arial" w:hAnsi="Arial" w:cs="Arial"/>
          <w:szCs w:val="24"/>
        </w:rPr>
        <w:t xml:space="preserve"> must test its plan and operational readiness at least annually. </w:t>
      </w:r>
      <w:r w:rsidR="007E451B" w:rsidRPr="007E0120">
        <w:rPr>
          <w:rFonts w:ascii="Arial" w:hAnsi="Arial" w:cs="Arial"/>
          <w:szCs w:val="24"/>
        </w:rPr>
        <w:t>The hospital must participate in a community mock disaster drill at least annually</w:t>
      </w:r>
      <w:r w:rsidR="007E451B" w:rsidRPr="00D914E0">
        <w:rPr>
          <w:rFonts w:ascii="Arial" w:hAnsi="Arial" w:cs="Arial"/>
          <w:szCs w:val="24"/>
        </w:rPr>
        <w:t xml:space="preserve">. </w:t>
      </w:r>
      <w:r w:rsidR="00EF4B7A" w:rsidRPr="00D914E0">
        <w:rPr>
          <w:rFonts w:ascii="Arial" w:hAnsi="Arial" w:cs="Arial"/>
          <w:szCs w:val="24"/>
        </w:rPr>
        <w:t>A</w:t>
      </w:r>
      <w:r w:rsidR="00EF4B7A" w:rsidRPr="007E0120">
        <w:rPr>
          <w:rFonts w:ascii="Arial" w:hAnsi="Arial" w:cs="Arial"/>
          <w:szCs w:val="24"/>
        </w:rPr>
        <w:t>lso,</w:t>
      </w:r>
      <w:r w:rsidR="007E451B" w:rsidRPr="007E0120">
        <w:rPr>
          <w:rFonts w:ascii="Arial" w:hAnsi="Arial" w:cs="Arial"/>
          <w:szCs w:val="24"/>
        </w:rPr>
        <w:t xml:space="preserve"> the hospital must conduct a paper-based, tabletop exercise at least annually</w:t>
      </w:r>
      <w:r w:rsidR="001F01CB" w:rsidRPr="007E0120">
        <w:rPr>
          <w:rFonts w:ascii="Arial" w:hAnsi="Arial" w:cs="Arial"/>
          <w:szCs w:val="24"/>
        </w:rPr>
        <w:t xml:space="preserve"> (42 CFR 482.15)</w:t>
      </w:r>
      <w:r w:rsidR="00DD2883">
        <w:rPr>
          <w:rFonts w:ascii="Arial" w:hAnsi="Arial" w:cs="Arial"/>
          <w:szCs w:val="24"/>
        </w:rPr>
        <w:t xml:space="preserve"> and CAH (42 CFR 485.625)</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14:paraId="3A860560" w14:textId="77777777" w:rsidR="007E0120" w:rsidRPr="007E0120" w:rsidRDefault="007E0120" w:rsidP="001A375C">
      <w:pPr>
        <w:pStyle w:val="BodyText"/>
        <w:spacing w:before="0"/>
        <w:jc w:val="left"/>
        <w:rPr>
          <w:rFonts w:ascii="Arial" w:hAnsi="Arial" w:cs="Arial"/>
          <w:szCs w:val="24"/>
        </w:rPr>
      </w:pPr>
    </w:p>
    <w:p w14:paraId="42891249" w14:textId="29836646" w:rsidR="00264810" w:rsidRPr="007E0120" w:rsidRDefault="00264810" w:rsidP="001A375C">
      <w:pPr>
        <w:pStyle w:val="BodyText"/>
        <w:spacing w:before="0"/>
        <w:jc w:val="left"/>
        <w:rPr>
          <w:rFonts w:ascii="Arial" w:hAnsi="Arial" w:cs="Arial"/>
        </w:rPr>
      </w:pPr>
      <w:r w:rsidRPr="7B6209AD">
        <w:rPr>
          <w:rFonts w:ascii="Arial" w:hAnsi="Arial" w:cs="Arial"/>
        </w:rPr>
        <w:t>An After-Action Report</w:t>
      </w:r>
      <w:r w:rsidR="00354490">
        <w:rPr>
          <w:rFonts w:ascii="Arial" w:hAnsi="Arial" w:cs="Arial"/>
        </w:rPr>
        <w:t xml:space="preserve"> </w:t>
      </w:r>
      <w:r w:rsidR="00547752">
        <w:rPr>
          <w:rFonts w:ascii="Arial" w:hAnsi="Arial" w:cs="Arial"/>
        </w:rPr>
        <w:t>(AAR)</w:t>
      </w:r>
      <w:r w:rsidRPr="7B6209AD">
        <w:rPr>
          <w:rFonts w:ascii="Arial" w:hAnsi="Arial" w:cs="Arial"/>
        </w:rPr>
        <w:t xml:space="preserve">/Improvement </w:t>
      </w:r>
      <w:r w:rsidR="00B9212D" w:rsidRPr="7B6209AD">
        <w:rPr>
          <w:rFonts w:ascii="Arial" w:hAnsi="Arial" w:cs="Arial"/>
        </w:rPr>
        <w:t>Plan will</w:t>
      </w:r>
      <w:r w:rsidRPr="7B6209AD">
        <w:rPr>
          <w:rFonts w:ascii="Arial" w:hAnsi="Arial" w:cs="Arial"/>
        </w:rPr>
        <w:t xml:space="preserve"> be completed within 60 days.</w:t>
      </w:r>
      <w:r w:rsidRPr="7B6209AD">
        <w:rPr>
          <w:rFonts w:ascii="Arial" w:hAnsi="Arial" w:cs="Arial"/>
          <w:b/>
          <w:bCs/>
        </w:rPr>
        <w:t xml:space="preserve"> </w:t>
      </w:r>
      <w:r w:rsidRPr="7B6209AD">
        <w:rPr>
          <w:rFonts w:ascii="Arial" w:hAnsi="Arial" w:cs="Arial"/>
        </w:rPr>
        <w:t xml:space="preserve">This improvement plan will be incorporated into the plan as soon as it is feasible. The </w:t>
      </w:r>
      <w:r w:rsidRPr="7B6209AD">
        <w:rPr>
          <w:rFonts w:ascii="Arial" w:hAnsi="Arial" w:cs="Arial"/>
          <w:b/>
          <w:bCs/>
        </w:rPr>
        <w:t>&lt;Insert position title&gt;</w:t>
      </w:r>
      <w:r w:rsidRPr="7B6209AD">
        <w:rPr>
          <w:rFonts w:ascii="Arial" w:hAnsi="Arial" w:cs="Arial"/>
        </w:rPr>
        <w:t xml:space="preserve"> will be responsible for coordinating the exercises, AARs, and improvement planning.</w:t>
      </w:r>
    </w:p>
    <w:p w14:paraId="1F8F4F44" w14:textId="77777777" w:rsidR="007E0120" w:rsidRPr="007E0120" w:rsidRDefault="007E0120" w:rsidP="001A375C">
      <w:pPr>
        <w:pStyle w:val="BodyText"/>
        <w:spacing w:before="0"/>
        <w:jc w:val="left"/>
        <w:rPr>
          <w:rFonts w:ascii="Arial" w:hAnsi="Arial" w:cs="Arial"/>
          <w:szCs w:val="24"/>
        </w:rPr>
      </w:pPr>
    </w:p>
    <w:p w14:paraId="57E0A7E3" w14:textId="20B748CB" w:rsidR="00CF63B8" w:rsidRPr="000143FA" w:rsidRDefault="78271A76" w:rsidP="001A375C">
      <w:pPr>
        <w:pStyle w:val="BodyText"/>
        <w:spacing w:before="0"/>
        <w:jc w:val="left"/>
        <w:rPr>
          <w:rFonts w:ascii="Arial" w:hAnsi="Arial" w:cs="Arial"/>
        </w:rPr>
      </w:pPr>
      <w:r w:rsidRPr="4BD4503D">
        <w:rPr>
          <w:rFonts w:ascii="Arial" w:hAnsi="Arial" w:cs="Arial"/>
        </w:rPr>
        <w:t xml:space="preserve">All exercises will incorporate elements of the </w:t>
      </w:r>
      <w:r w:rsidR="781A93D1" w:rsidRPr="4BD4503D">
        <w:rPr>
          <w:rFonts w:ascii="Arial" w:hAnsi="Arial" w:cs="Arial"/>
        </w:rPr>
        <w:t>NIMS</w:t>
      </w:r>
      <w:r w:rsidR="6CC05B82" w:rsidRPr="4BD4503D">
        <w:rPr>
          <w:rFonts w:ascii="Arial" w:hAnsi="Arial" w:cs="Arial"/>
        </w:rPr>
        <w:t xml:space="preserve">, </w:t>
      </w:r>
      <w:r w:rsidRPr="4BD4503D">
        <w:rPr>
          <w:rFonts w:ascii="Arial" w:hAnsi="Arial" w:cs="Arial"/>
        </w:rPr>
        <w:t>Ho</w:t>
      </w:r>
      <w:r w:rsidR="6CC05B82" w:rsidRPr="4BD4503D">
        <w:rPr>
          <w:rFonts w:ascii="Arial" w:hAnsi="Arial" w:cs="Arial"/>
        </w:rPr>
        <w:t>spital Incident Command System</w:t>
      </w:r>
      <w:r w:rsidR="6E8F40B8" w:rsidRPr="4BD4503D">
        <w:rPr>
          <w:rFonts w:ascii="Arial" w:hAnsi="Arial" w:cs="Arial"/>
        </w:rPr>
        <w:t xml:space="preserve"> </w:t>
      </w:r>
      <w:r w:rsidR="6E8F40B8" w:rsidRPr="000143FA">
        <w:rPr>
          <w:rFonts w:ascii="Arial" w:hAnsi="Arial" w:cs="Arial"/>
        </w:rPr>
        <w:t>(HICS)</w:t>
      </w:r>
      <w:r w:rsidR="6CC05B82" w:rsidRPr="000143FA">
        <w:rPr>
          <w:rFonts w:ascii="Arial" w:hAnsi="Arial" w:cs="Arial"/>
        </w:rPr>
        <w:t xml:space="preserve">, </w:t>
      </w:r>
      <w:r w:rsidR="27C89A62" w:rsidRPr="000143FA">
        <w:rPr>
          <w:rFonts w:ascii="Arial" w:hAnsi="Arial" w:cs="Arial"/>
        </w:rPr>
        <w:t>and are Homeland Security E</w:t>
      </w:r>
      <w:r w:rsidR="6CC05B82" w:rsidRPr="000143FA">
        <w:rPr>
          <w:rFonts w:ascii="Arial" w:hAnsi="Arial" w:cs="Arial"/>
        </w:rPr>
        <w:t xml:space="preserve">xercise and Evaluation Program </w:t>
      </w:r>
      <w:r w:rsidR="781559BE" w:rsidRPr="000143FA">
        <w:rPr>
          <w:rFonts w:ascii="Arial" w:hAnsi="Arial" w:cs="Arial"/>
        </w:rPr>
        <w:t xml:space="preserve">(HSEEP) </w:t>
      </w:r>
      <w:r w:rsidR="27C89A62" w:rsidRPr="000143FA">
        <w:rPr>
          <w:rFonts w:ascii="Arial" w:hAnsi="Arial" w:cs="Arial"/>
        </w:rPr>
        <w:t>compatible</w:t>
      </w:r>
      <w:r w:rsidRPr="000143FA">
        <w:rPr>
          <w:rFonts w:ascii="Arial" w:hAnsi="Arial" w:cs="Arial"/>
        </w:rPr>
        <w:t>.</w:t>
      </w:r>
      <w:r w:rsidR="172B1717" w:rsidRPr="000143FA">
        <w:rPr>
          <w:rFonts w:ascii="Arial" w:hAnsi="Arial" w:cs="Arial"/>
        </w:rPr>
        <w:t xml:space="preserve"> Information on the </w:t>
      </w:r>
      <w:r w:rsidR="11ADCC35" w:rsidRPr="000143FA">
        <w:rPr>
          <w:rFonts w:ascii="Arial" w:hAnsi="Arial" w:cs="Arial"/>
        </w:rPr>
        <w:t>HSEEP</w:t>
      </w:r>
      <w:r w:rsidR="172B1717" w:rsidRPr="000143FA">
        <w:rPr>
          <w:rFonts w:ascii="Arial" w:hAnsi="Arial" w:cs="Arial"/>
        </w:rPr>
        <w:t xml:space="preserve"> can be found at </w:t>
      </w:r>
      <w:hyperlink r:id="rId16" w:history="1">
        <w:r w:rsidR="00F44EAB" w:rsidRPr="000143FA">
          <w:rPr>
            <w:rStyle w:val="Hyperlink"/>
            <w:rFonts w:ascii="Arial" w:hAnsi="Arial" w:cs="Arial"/>
          </w:rPr>
          <w:t>https://preptoolkit.fema.gov/web/hseep-resources</w:t>
        </w:r>
      </w:hyperlink>
      <w:r w:rsidR="172B1717" w:rsidRPr="000143FA">
        <w:rPr>
          <w:rFonts w:ascii="Arial" w:hAnsi="Arial" w:cs="Arial"/>
          <w:color w:val="1F487C"/>
        </w:rPr>
        <w:t>.</w:t>
      </w:r>
    </w:p>
    <w:p w14:paraId="6095948B" w14:textId="77777777" w:rsidR="007E0120" w:rsidRPr="000143FA" w:rsidRDefault="007E0120" w:rsidP="001A375C">
      <w:pPr>
        <w:pStyle w:val="BodyText"/>
        <w:spacing w:before="0"/>
        <w:jc w:val="left"/>
        <w:rPr>
          <w:rFonts w:ascii="Arial" w:hAnsi="Arial" w:cs="Arial"/>
          <w:szCs w:val="24"/>
        </w:rPr>
      </w:pPr>
    </w:p>
    <w:p w14:paraId="6570739B" w14:textId="736298C1" w:rsidR="00264810" w:rsidRDefault="00264810" w:rsidP="001A375C">
      <w:pPr>
        <w:pStyle w:val="BodyText"/>
        <w:spacing w:before="0"/>
        <w:jc w:val="left"/>
        <w:rPr>
          <w:rFonts w:ascii="Arial" w:hAnsi="Arial" w:cs="Arial"/>
          <w:szCs w:val="24"/>
        </w:rPr>
      </w:pPr>
      <w:r w:rsidRPr="00264810">
        <w:rPr>
          <w:rFonts w:ascii="Arial" w:hAnsi="Arial" w:cs="Arial"/>
          <w:szCs w:val="24"/>
        </w:rPr>
        <w:t xml:space="preserve">Future exercises should be planned and conducted according to </w:t>
      </w:r>
      <w:r w:rsidR="00A33D84">
        <w:rPr>
          <w:rFonts w:ascii="Arial" w:hAnsi="Arial" w:cs="Arial"/>
          <w:szCs w:val="24"/>
        </w:rPr>
        <w:t>improvement</w:t>
      </w:r>
      <w:r w:rsidRPr="00264810">
        <w:rPr>
          <w:rFonts w:ascii="Arial" w:hAnsi="Arial" w:cs="Arial"/>
          <w:szCs w:val="24"/>
        </w:rPr>
        <w:t xml:space="preserve"> action items identified during previous exercises.</w:t>
      </w:r>
    </w:p>
    <w:p w14:paraId="260FFCB8" w14:textId="77777777" w:rsidR="007E0120" w:rsidRPr="007E0120" w:rsidRDefault="007E0120" w:rsidP="001A375C">
      <w:pPr>
        <w:pStyle w:val="BodyText"/>
        <w:spacing w:before="0"/>
        <w:jc w:val="left"/>
        <w:rPr>
          <w:rFonts w:ascii="Arial" w:hAnsi="Arial" w:cs="Arial"/>
          <w:szCs w:val="24"/>
        </w:rPr>
      </w:pPr>
    </w:p>
    <w:p w14:paraId="4E5ED88A" w14:textId="7B5FC7D2" w:rsidR="00FF5AF7" w:rsidRPr="00F05D27" w:rsidRDefault="00FF5AF7" w:rsidP="001A375C">
      <w:pPr>
        <w:pStyle w:val="TableTitle"/>
      </w:pPr>
      <w:bookmarkStart w:id="17" w:name="_Toc447620494"/>
      <w:bookmarkStart w:id="18" w:name="_Toc214014218"/>
      <w:r w:rsidRPr="007E0120">
        <w:t xml:space="preserve">Table </w:t>
      </w:r>
      <w:r w:rsidR="00C96EAB">
        <w:t>3</w:t>
      </w:r>
      <w:r w:rsidR="00B20A89">
        <w:br/>
      </w:r>
      <w:r w:rsidRPr="00F05D27">
        <w:t>Exercises Conducted</w:t>
      </w:r>
      <w:bookmarkEnd w:id="17"/>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474"/>
        <w:gridCol w:w="2342"/>
        <w:gridCol w:w="2072"/>
      </w:tblGrid>
      <w:tr w:rsidR="00915B91" w:rsidRPr="00DF11FE" w14:paraId="4C7C9427" w14:textId="77777777" w:rsidTr="00915B91">
        <w:trPr>
          <w:trHeight w:val="432"/>
        </w:trPr>
        <w:tc>
          <w:tcPr>
            <w:tcW w:w="2417" w:type="dxa"/>
            <w:shd w:val="clear" w:color="auto" w:fill="002060"/>
            <w:vAlign w:val="center"/>
          </w:tcPr>
          <w:p w14:paraId="27A5FABB" w14:textId="77777777" w:rsidR="00915B91" w:rsidRPr="00630B44" w:rsidRDefault="00915B91" w:rsidP="001A375C">
            <w:pPr>
              <w:pStyle w:val="BodyText"/>
              <w:spacing w:before="0"/>
              <w:jc w:val="center"/>
              <w:rPr>
                <w:rStyle w:val="Emphasis"/>
                <w:rFonts w:ascii="Arial" w:hAnsi="Arial" w:cs="Arial"/>
                <w:b/>
                <w:i w:val="0"/>
                <w:color w:val="FFFFFF"/>
                <w:sz w:val="22"/>
                <w:szCs w:val="22"/>
              </w:rPr>
            </w:pPr>
            <w:r w:rsidRPr="00630B44">
              <w:rPr>
                <w:rStyle w:val="Emphasis"/>
                <w:rFonts w:ascii="Arial" w:hAnsi="Arial" w:cs="Arial"/>
                <w:b/>
                <w:i w:val="0"/>
                <w:color w:val="FFFFFF"/>
                <w:sz w:val="22"/>
                <w:szCs w:val="22"/>
              </w:rPr>
              <w:t>Type of Exercise</w:t>
            </w:r>
          </w:p>
        </w:tc>
        <w:tc>
          <w:tcPr>
            <w:tcW w:w="2537" w:type="dxa"/>
            <w:shd w:val="clear" w:color="auto" w:fill="002060"/>
            <w:vAlign w:val="center"/>
          </w:tcPr>
          <w:p w14:paraId="25908E2F" w14:textId="77777777" w:rsidR="00915B91" w:rsidRPr="00630B44" w:rsidRDefault="00915B91" w:rsidP="001A375C">
            <w:pPr>
              <w:pStyle w:val="BodyText"/>
              <w:spacing w:before="0"/>
              <w:jc w:val="center"/>
              <w:rPr>
                <w:rStyle w:val="Emphasis"/>
                <w:rFonts w:ascii="Arial" w:hAnsi="Arial" w:cs="Arial"/>
                <w:b/>
                <w:i w:val="0"/>
                <w:color w:val="FFFFFF"/>
                <w:sz w:val="22"/>
                <w:szCs w:val="22"/>
              </w:rPr>
            </w:pPr>
            <w:r w:rsidRPr="00630B44">
              <w:rPr>
                <w:rStyle w:val="Emphasis"/>
                <w:rFonts w:ascii="Arial" w:hAnsi="Arial" w:cs="Arial"/>
                <w:b/>
                <w:i w:val="0"/>
                <w:color w:val="FFFFFF"/>
                <w:sz w:val="22"/>
                <w:szCs w:val="22"/>
              </w:rPr>
              <w:t>Hazard Exercised</w:t>
            </w:r>
          </w:p>
        </w:tc>
        <w:tc>
          <w:tcPr>
            <w:tcW w:w="2405" w:type="dxa"/>
            <w:shd w:val="clear" w:color="auto" w:fill="002060"/>
            <w:vAlign w:val="center"/>
          </w:tcPr>
          <w:p w14:paraId="35AB6808" w14:textId="77777777" w:rsidR="00915B91" w:rsidRPr="00630B44" w:rsidRDefault="00915B91" w:rsidP="001A375C">
            <w:pPr>
              <w:pStyle w:val="BodyText"/>
              <w:spacing w:before="0"/>
              <w:jc w:val="center"/>
              <w:rPr>
                <w:rStyle w:val="Emphasis"/>
                <w:rFonts w:ascii="Arial" w:hAnsi="Arial" w:cs="Arial"/>
                <w:b/>
                <w:i w:val="0"/>
                <w:color w:val="FFFFFF"/>
                <w:sz w:val="22"/>
                <w:szCs w:val="22"/>
              </w:rPr>
            </w:pPr>
            <w:r w:rsidRPr="00630B44">
              <w:rPr>
                <w:rStyle w:val="Emphasis"/>
                <w:rFonts w:ascii="Arial" w:hAnsi="Arial" w:cs="Arial"/>
                <w:b/>
                <w:i w:val="0"/>
                <w:color w:val="FFFFFF"/>
                <w:sz w:val="22"/>
                <w:szCs w:val="22"/>
              </w:rPr>
              <w:t>Date of Exercise</w:t>
            </w:r>
          </w:p>
        </w:tc>
        <w:tc>
          <w:tcPr>
            <w:tcW w:w="2109" w:type="dxa"/>
            <w:shd w:val="clear" w:color="auto" w:fill="002060"/>
            <w:vAlign w:val="center"/>
          </w:tcPr>
          <w:p w14:paraId="0BC2D546" w14:textId="1831A8C8" w:rsidR="00915B91" w:rsidRPr="00630B44" w:rsidRDefault="00A22798" w:rsidP="001A375C">
            <w:pPr>
              <w:pStyle w:val="BodyText"/>
              <w:spacing w:before="0"/>
              <w:jc w:val="center"/>
              <w:rPr>
                <w:rStyle w:val="Emphasis"/>
                <w:rFonts w:ascii="Arial" w:hAnsi="Arial" w:cs="Arial"/>
                <w:b/>
                <w:i w:val="0"/>
                <w:color w:val="FFFFFF"/>
                <w:sz w:val="22"/>
                <w:szCs w:val="22"/>
              </w:rPr>
            </w:pPr>
            <w:r w:rsidRPr="00630B44">
              <w:rPr>
                <w:rStyle w:val="Emphasis"/>
                <w:rFonts w:ascii="Arial" w:hAnsi="Arial" w:cs="Arial"/>
                <w:b/>
                <w:i w:val="0"/>
                <w:color w:val="FFFFFF"/>
                <w:sz w:val="22"/>
                <w:szCs w:val="22"/>
              </w:rPr>
              <w:t>D</w:t>
            </w:r>
            <w:r w:rsidR="00884A5C" w:rsidRPr="00630B44">
              <w:rPr>
                <w:rStyle w:val="Emphasis"/>
                <w:rFonts w:ascii="Arial" w:hAnsi="Arial" w:cs="Arial"/>
                <w:b/>
                <w:i w:val="0"/>
                <w:color w:val="FFFFFF"/>
                <w:sz w:val="22"/>
                <w:szCs w:val="22"/>
              </w:rPr>
              <w:t xml:space="preserve">ate </w:t>
            </w:r>
            <w:r w:rsidR="00915B91" w:rsidRPr="00630B44">
              <w:rPr>
                <w:rStyle w:val="Emphasis"/>
                <w:rFonts w:ascii="Arial" w:hAnsi="Arial" w:cs="Arial"/>
                <w:b/>
                <w:i w:val="0"/>
                <w:color w:val="FFFFFF"/>
                <w:sz w:val="22"/>
                <w:szCs w:val="22"/>
              </w:rPr>
              <w:t>AAR Completed</w:t>
            </w:r>
          </w:p>
        </w:tc>
      </w:tr>
      <w:tr w:rsidR="00915B91" w:rsidRPr="00DF11FE" w14:paraId="37813FFB" w14:textId="77777777" w:rsidTr="00630B44">
        <w:trPr>
          <w:trHeight w:val="432"/>
        </w:trPr>
        <w:tc>
          <w:tcPr>
            <w:tcW w:w="2417" w:type="dxa"/>
            <w:vAlign w:val="center"/>
          </w:tcPr>
          <w:p w14:paraId="624C7F12" w14:textId="77777777" w:rsidR="00915B91" w:rsidRPr="00630B44" w:rsidRDefault="00915B91" w:rsidP="001A375C">
            <w:pPr>
              <w:rPr>
                <w:rFonts w:ascii="Arial" w:hAnsi="Arial" w:cs="Arial"/>
                <w:caps/>
                <w:color w:val="000000"/>
                <w:sz w:val="22"/>
                <w:szCs w:val="22"/>
              </w:rPr>
            </w:pPr>
          </w:p>
        </w:tc>
        <w:tc>
          <w:tcPr>
            <w:tcW w:w="2537" w:type="dxa"/>
            <w:vAlign w:val="center"/>
          </w:tcPr>
          <w:p w14:paraId="2BB3CCC0" w14:textId="77777777" w:rsidR="00915B91" w:rsidRPr="00630B44" w:rsidRDefault="00915B91" w:rsidP="001A375C">
            <w:pPr>
              <w:pStyle w:val="BodyText"/>
              <w:spacing w:before="0"/>
              <w:jc w:val="left"/>
              <w:rPr>
                <w:rFonts w:ascii="Arial" w:hAnsi="Arial" w:cs="Arial"/>
                <w:caps/>
                <w:sz w:val="22"/>
                <w:szCs w:val="22"/>
              </w:rPr>
            </w:pPr>
          </w:p>
        </w:tc>
        <w:tc>
          <w:tcPr>
            <w:tcW w:w="2405" w:type="dxa"/>
            <w:vAlign w:val="center"/>
          </w:tcPr>
          <w:p w14:paraId="2BC2BB37" w14:textId="77777777" w:rsidR="00915B91" w:rsidRPr="00630B44" w:rsidRDefault="00915B91" w:rsidP="001A375C">
            <w:pPr>
              <w:pStyle w:val="BodyText"/>
              <w:spacing w:before="0"/>
              <w:jc w:val="left"/>
              <w:rPr>
                <w:rFonts w:ascii="Arial" w:hAnsi="Arial" w:cs="Arial"/>
                <w:caps/>
                <w:sz w:val="22"/>
                <w:szCs w:val="22"/>
              </w:rPr>
            </w:pPr>
          </w:p>
        </w:tc>
        <w:tc>
          <w:tcPr>
            <w:tcW w:w="2109" w:type="dxa"/>
            <w:vAlign w:val="center"/>
          </w:tcPr>
          <w:p w14:paraId="6895022C" w14:textId="77777777" w:rsidR="00915B91" w:rsidRPr="00630B44" w:rsidRDefault="00915B91" w:rsidP="001A375C">
            <w:pPr>
              <w:pStyle w:val="BodyText"/>
              <w:spacing w:before="0"/>
              <w:jc w:val="left"/>
              <w:rPr>
                <w:rFonts w:ascii="Arial" w:hAnsi="Arial" w:cs="Arial"/>
                <w:caps/>
                <w:sz w:val="22"/>
                <w:szCs w:val="22"/>
              </w:rPr>
            </w:pPr>
          </w:p>
        </w:tc>
      </w:tr>
      <w:tr w:rsidR="00915B91" w:rsidRPr="00DF11FE" w14:paraId="688E7CD4" w14:textId="77777777" w:rsidTr="00630B44">
        <w:trPr>
          <w:trHeight w:val="432"/>
        </w:trPr>
        <w:tc>
          <w:tcPr>
            <w:tcW w:w="2417" w:type="dxa"/>
            <w:vAlign w:val="center"/>
          </w:tcPr>
          <w:p w14:paraId="74804C88" w14:textId="77777777" w:rsidR="00915B91" w:rsidRPr="00630B44" w:rsidRDefault="00915B91" w:rsidP="001A375C">
            <w:pPr>
              <w:rPr>
                <w:rFonts w:ascii="Arial" w:hAnsi="Arial" w:cs="Arial"/>
                <w:caps/>
                <w:color w:val="000000"/>
                <w:sz w:val="22"/>
                <w:szCs w:val="22"/>
              </w:rPr>
            </w:pPr>
          </w:p>
        </w:tc>
        <w:tc>
          <w:tcPr>
            <w:tcW w:w="2537" w:type="dxa"/>
            <w:vAlign w:val="center"/>
          </w:tcPr>
          <w:p w14:paraId="79050121" w14:textId="77777777" w:rsidR="00915B91" w:rsidRPr="00630B44" w:rsidRDefault="00915B91" w:rsidP="001A375C">
            <w:pPr>
              <w:pStyle w:val="BodyText"/>
              <w:spacing w:before="0"/>
              <w:jc w:val="left"/>
              <w:rPr>
                <w:rFonts w:ascii="Arial" w:hAnsi="Arial" w:cs="Arial"/>
                <w:caps/>
                <w:sz w:val="22"/>
                <w:szCs w:val="22"/>
              </w:rPr>
            </w:pPr>
          </w:p>
        </w:tc>
        <w:tc>
          <w:tcPr>
            <w:tcW w:w="2405" w:type="dxa"/>
            <w:vAlign w:val="center"/>
          </w:tcPr>
          <w:p w14:paraId="5009356A" w14:textId="77777777" w:rsidR="00915B91" w:rsidRPr="00630B44" w:rsidRDefault="00915B91" w:rsidP="001A375C">
            <w:pPr>
              <w:pStyle w:val="BodyText"/>
              <w:spacing w:before="0"/>
              <w:jc w:val="left"/>
              <w:rPr>
                <w:rFonts w:ascii="Arial" w:hAnsi="Arial" w:cs="Arial"/>
                <w:caps/>
                <w:sz w:val="22"/>
                <w:szCs w:val="22"/>
              </w:rPr>
            </w:pPr>
          </w:p>
        </w:tc>
        <w:tc>
          <w:tcPr>
            <w:tcW w:w="2109" w:type="dxa"/>
            <w:vAlign w:val="center"/>
          </w:tcPr>
          <w:p w14:paraId="0C53090A" w14:textId="77777777" w:rsidR="00915B91" w:rsidRPr="00630B44" w:rsidRDefault="00915B91" w:rsidP="001A375C">
            <w:pPr>
              <w:pStyle w:val="BodyText"/>
              <w:spacing w:before="0"/>
              <w:jc w:val="left"/>
              <w:rPr>
                <w:rFonts w:ascii="Arial" w:hAnsi="Arial" w:cs="Arial"/>
                <w:caps/>
                <w:sz w:val="22"/>
                <w:szCs w:val="22"/>
              </w:rPr>
            </w:pPr>
          </w:p>
        </w:tc>
      </w:tr>
      <w:tr w:rsidR="00915B91" w:rsidRPr="00DF11FE" w14:paraId="59A82E08" w14:textId="77777777" w:rsidTr="00630B44">
        <w:trPr>
          <w:trHeight w:val="432"/>
        </w:trPr>
        <w:tc>
          <w:tcPr>
            <w:tcW w:w="2417" w:type="dxa"/>
            <w:vAlign w:val="center"/>
          </w:tcPr>
          <w:p w14:paraId="3D57B3B2" w14:textId="77777777" w:rsidR="00915B91" w:rsidRPr="00630B44" w:rsidRDefault="00915B91" w:rsidP="001A375C">
            <w:pPr>
              <w:rPr>
                <w:rFonts w:ascii="Arial" w:hAnsi="Arial" w:cs="Arial"/>
                <w:caps/>
                <w:color w:val="000000"/>
                <w:sz w:val="22"/>
                <w:szCs w:val="22"/>
              </w:rPr>
            </w:pPr>
          </w:p>
        </w:tc>
        <w:tc>
          <w:tcPr>
            <w:tcW w:w="2537" w:type="dxa"/>
            <w:vAlign w:val="center"/>
          </w:tcPr>
          <w:p w14:paraId="689595F8" w14:textId="77777777" w:rsidR="00915B91" w:rsidRPr="00630B44" w:rsidRDefault="00915B91" w:rsidP="001A375C">
            <w:pPr>
              <w:pStyle w:val="BodyText"/>
              <w:spacing w:before="0"/>
              <w:jc w:val="left"/>
              <w:rPr>
                <w:rFonts w:ascii="Arial" w:hAnsi="Arial" w:cs="Arial"/>
                <w:caps/>
                <w:sz w:val="22"/>
                <w:szCs w:val="22"/>
              </w:rPr>
            </w:pPr>
          </w:p>
        </w:tc>
        <w:tc>
          <w:tcPr>
            <w:tcW w:w="2405" w:type="dxa"/>
            <w:vAlign w:val="center"/>
          </w:tcPr>
          <w:p w14:paraId="4DA730EC" w14:textId="77777777" w:rsidR="00915B91" w:rsidRPr="00630B44" w:rsidRDefault="00915B91" w:rsidP="001A375C">
            <w:pPr>
              <w:pStyle w:val="BodyText"/>
              <w:spacing w:before="0"/>
              <w:jc w:val="left"/>
              <w:rPr>
                <w:rFonts w:ascii="Arial" w:hAnsi="Arial" w:cs="Arial"/>
                <w:caps/>
                <w:sz w:val="22"/>
                <w:szCs w:val="22"/>
              </w:rPr>
            </w:pPr>
          </w:p>
        </w:tc>
        <w:tc>
          <w:tcPr>
            <w:tcW w:w="2109" w:type="dxa"/>
            <w:vAlign w:val="center"/>
          </w:tcPr>
          <w:p w14:paraId="220CA1CE" w14:textId="77777777" w:rsidR="00915B91" w:rsidRPr="00630B44" w:rsidRDefault="00915B91" w:rsidP="001A375C">
            <w:pPr>
              <w:pStyle w:val="BodyText"/>
              <w:spacing w:before="0"/>
              <w:jc w:val="left"/>
              <w:rPr>
                <w:rFonts w:ascii="Arial" w:hAnsi="Arial" w:cs="Arial"/>
                <w:caps/>
                <w:sz w:val="22"/>
                <w:szCs w:val="22"/>
              </w:rPr>
            </w:pPr>
          </w:p>
        </w:tc>
      </w:tr>
      <w:tr w:rsidR="00915B91" w:rsidRPr="00DF11FE" w14:paraId="755809B4" w14:textId="77777777" w:rsidTr="00630B44">
        <w:trPr>
          <w:trHeight w:val="432"/>
        </w:trPr>
        <w:tc>
          <w:tcPr>
            <w:tcW w:w="2417" w:type="dxa"/>
            <w:vAlign w:val="center"/>
          </w:tcPr>
          <w:p w14:paraId="23FACCB6" w14:textId="77777777" w:rsidR="00915B91" w:rsidRPr="00630B44" w:rsidRDefault="00915B91" w:rsidP="001A375C">
            <w:pPr>
              <w:rPr>
                <w:rFonts w:ascii="Arial" w:hAnsi="Arial" w:cs="Arial"/>
                <w:caps/>
                <w:sz w:val="22"/>
                <w:szCs w:val="22"/>
              </w:rPr>
            </w:pPr>
          </w:p>
        </w:tc>
        <w:tc>
          <w:tcPr>
            <w:tcW w:w="2537" w:type="dxa"/>
            <w:vAlign w:val="center"/>
          </w:tcPr>
          <w:p w14:paraId="678C39DB" w14:textId="77777777" w:rsidR="00915B91" w:rsidRPr="00630B44" w:rsidRDefault="00915B91" w:rsidP="001A375C">
            <w:pPr>
              <w:pStyle w:val="BodyText"/>
              <w:spacing w:before="0"/>
              <w:jc w:val="left"/>
              <w:rPr>
                <w:rFonts w:ascii="Arial" w:hAnsi="Arial" w:cs="Arial"/>
                <w:caps/>
                <w:sz w:val="22"/>
                <w:szCs w:val="22"/>
              </w:rPr>
            </w:pPr>
          </w:p>
        </w:tc>
        <w:tc>
          <w:tcPr>
            <w:tcW w:w="2405" w:type="dxa"/>
            <w:vAlign w:val="center"/>
          </w:tcPr>
          <w:p w14:paraId="09947B4D" w14:textId="77777777" w:rsidR="00915B91" w:rsidRPr="00630B44" w:rsidRDefault="00915B91" w:rsidP="001A375C">
            <w:pPr>
              <w:pStyle w:val="BodyText"/>
              <w:spacing w:before="0"/>
              <w:jc w:val="left"/>
              <w:rPr>
                <w:rFonts w:ascii="Arial" w:hAnsi="Arial" w:cs="Arial"/>
                <w:caps/>
                <w:sz w:val="22"/>
                <w:szCs w:val="22"/>
              </w:rPr>
            </w:pPr>
          </w:p>
        </w:tc>
        <w:tc>
          <w:tcPr>
            <w:tcW w:w="2109" w:type="dxa"/>
            <w:vAlign w:val="center"/>
          </w:tcPr>
          <w:p w14:paraId="204AEC4D" w14:textId="77777777" w:rsidR="00915B91" w:rsidRPr="00630B44" w:rsidRDefault="00915B91" w:rsidP="001A375C">
            <w:pPr>
              <w:pStyle w:val="BodyText"/>
              <w:spacing w:before="0"/>
              <w:jc w:val="left"/>
              <w:rPr>
                <w:rFonts w:ascii="Arial" w:hAnsi="Arial" w:cs="Arial"/>
                <w:caps/>
                <w:sz w:val="22"/>
                <w:szCs w:val="22"/>
              </w:rPr>
            </w:pPr>
          </w:p>
        </w:tc>
      </w:tr>
    </w:tbl>
    <w:p w14:paraId="4D794663" w14:textId="77777777" w:rsidR="00F05D27" w:rsidRPr="007C70A5" w:rsidRDefault="00F05D27" w:rsidP="001A375C">
      <w:pPr>
        <w:pStyle w:val="BodyText"/>
        <w:spacing w:before="0"/>
        <w:jc w:val="left"/>
        <w:rPr>
          <w:rFonts w:ascii="Arial" w:hAnsi="Arial" w:cs="Arial"/>
          <w:szCs w:val="24"/>
        </w:rPr>
      </w:pPr>
    </w:p>
    <w:p w14:paraId="408E1184" w14:textId="77777777" w:rsidR="00694AE2" w:rsidRPr="002B0388" w:rsidRDefault="00694AE2" w:rsidP="001A375C">
      <w:pPr>
        <w:rPr>
          <w:rFonts w:ascii="Arial" w:hAnsi="Arial" w:cs="Arial"/>
          <w:bCs/>
        </w:rPr>
      </w:pPr>
    </w:p>
    <w:p w14:paraId="2542CEB8" w14:textId="77777777" w:rsidR="00443A9F" w:rsidRPr="007C70A5" w:rsidRDefault="00D739F2" w:rsidP="001A375C">
      <w:pPr>
        <w:pStyle w:val="Heading3"/>
      </w:pPr>
      <w:bookmarkStart w:id="19" w:name="_Toc214463542"/>
      <w:r w:rsidRPr="007C70A5">
        <w:t xml:space="preserve">C. </w:t>
      </w:r>
      <w:r w:rsidR="00443A9F" w:rsidRPr="007C70A5">
        <w:t>Authorities and References</w:t>
      </w:r>
      <w:bookmarkEnd w:id="19"/>
    </w:p>
    <w:p w14:paraId="0F01338D" w14:textId="77777777" w:rsidR="007E0120" w:rsidRPr="007C70A5" w:rsidRDefault="007E0120" w:rsidP="001A375C">
      <w:pPr>
        <w:pStyle w:val="BodyText"/>
        <w:spacing w:before="0"/>
        <w:rPr>
          <w:rFonts w:ascii="Arial" w:hAnsi="Arial" w:cs="Arial"/>
          <w:szCs w:val="24"/>
        </w:rPr>
      </w:pPr>
    </w:p>
    <w:p w14:paraId="3C235F5F" w14:textId="5066A386" w:rsidR="00443A9F" w:rsidRPr="007C70A5" w:rsidRDefault="419DE1BA" w:rsidP="001A375C">
      <w:pPr>
        <w:tabs>
          <w:tab w:val="num" w:pos="432"/>
        </w:tabs>
        <w:ind w:left="432" w:hanging="432"/>
        <w:rPr>
          <w:rFonts w:ascii="Arial" w:hAnsi="Arial" w:cs="Arial"/>
          <w:b/>
          <w:bCs/>
        </w:rPr>
      </w:pPr>
      <w:r w:rsidRPr="007C70A5">
        <w:rPr>
          <w:rFonts w:ascii="Arial" w:hAnsi="Arial" w:cs="Arial"/>
          <w:b/>
          <w:bCs/>
        </w:rPr>
        <w:t xml:space="preserve">&lt;Insert title and date of local city and/or county </w:t>
      </w:r>
      <w:r w:rsidR="66713F27" w:rsidRPr="007C70A5">
        <w:rPr>
          <w:rFonts w:ascii="Arial" w:hAnsi="Arial" w:cs="Arial"/>
          <w:b/>
          <w:bCs/>
        </w:rPr>
        <w:t>EOP</w:t>
      </w:r>
      <w:r w:rsidRPr="007C70A5">
        <w:rPr>
          <w:rFonts w:ascii="Arial" w:hAnsi="Arial" w:cs="Arial"/>
          <w:b/>
          <w:bCs/>
        </w:rPr>
        <w:t xml:space="preserve"> &gt;</w:t>
      </w:r>
    </w:p>
    <w:p w14:paraId="340E8D5D" w14:textId="77777777" w:rsidR="007E0120" w:rsidRPr="007C70A5" w:rsidRDefault="007E0120" w:rsidP="001A375C">
      <w:pPr>
        <w:tabs>
          <w:tab w:val="num" w:pos="432"/>
        </w:tabs>
        <w:ind w:left="432" w:hanging="432"/>
        <w:rPr>
          <w:rFonts w:ascii="Arial" w:hAnsi="Arial" w:cs="Arial"/>
          <w:szCs w:val="24"/>
        </w:rPr>
      </w:pPr>
    </w:p>
    <w:p w14:paraId="2D51F810" w14:textId="29924EE4" w:rsidR="00443A9F" w:rsidRPr="007C70A5" w:rsidRDefault="419DE1BA" w:rsidP="001A375C">
      <w:pPr>
        <w:rPr>
          <w:rFonts w:ascii="Arial" w:hAnsi="Arial" w:cs="Arial"/>
          <w:b/>
          <w:bCs/>
        </w:rPr>
      </w:pPr>
      <w:r w:rsidRPr="007C70A5">
        <w:rPr>
          <w:rFonts w:ascii="Arial" w:hAnsi="Arial" w:cs="Arial"/>
          <w:b/>
          <w:bCs/>
        </w:rPr>
        <w:t xml:space="preserve">&lt;Insert titles of other organizational plans or policies that have a connection to the </w:t>
      </w:r>
      <w:r w:rsidR="336A1AA0" w:rsidRPr="007C70A5">
        <w:rPr>
          <w:rFonts w:ascii="Arial" w:hAnsi="Arial" w:cs="Arial"/>
          <w:b/>
          <w:bCs/>
        </w:rPr>
        <w:t>EOP</w:t>
      </w:r>
      <w:r w:rsidRPr="007C70A5">
        <w:rPr>
          <w:rFonts w:ascii="Arial" w:hAnsi="Arial" w:cs="Arial"/>
          <w:b/>
          <w:bCs/>
        </w:rPr>
        <w:t>&gt;</w:t>
      </w:r>
    </w:p>
    <w:p w14:paraId="3CA63808" w14:textId="77777777" w:rsidR="007E0120" w:rsidRPr="007C70A5" w:rsidRDefault="007E0120" w:rsidP="001A375C">
      <w:pPr>
        <w:tabs>
          <w:tab w:val="num" w:pos="432"/>
        </w:tabs>
        <w:ind w:left="432" w:hanging="432"/>
        <w:rPr>
          <w:rFonts w:ascii="Arial" w:hAnsi="Arial" w:cs="Arial"/>
          <w:szCs w:val="24"/>
        </w:rPr>
      </w:pPr>
    </w:p>
    <w:p w14:paraId="4FC069EA"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Mississippi Emergency Management Agency (MEMA)</w:t>
      </w:r>
    </w:p>
    <w:p w14:paraId="23AC1C23" w14:textId="77777777" w:rsidR="00443A9F" w:rsidRPr="007C70A5" w:rsidRDefault="00443A9F" w:rsidP="001A375C">
      <w:pPr>
        <w:ind w:left="864" w:hanging="504"/>
        <w:rPr>
          <w:rFonts w:ascii="Arial" w:hAnsi="Arial" w:cs="Arial"/>
          <w:szCs w:val="24"/>
        </w:rPr>
      </w:pPr>
      <w:hyperlink r:id="rId17" w:history="1">
        <w:r w:rsidRPr="007C70A5">
          <w:rPr>
            <w:rStyle w:val="Hyperlink"/>
            <w:rFonts w:ascii="Arial" w:hAnsi="Arial" w:cs="Arial"/>
            <w:szCs w:val="24"/>
          </w:rPr>
          <w:t>http://www.msema.org/</w:t>
        </w:r>
      </w:hyperlink>
    </w:p>
    <w:p w14:paraId="1CC0344C" w14:textId="39E5E881" w:rsidR="00B17694" w:rsidRPr="007C70A5" w:rsidRDefault="00B17694" w:rsidP="001A375C">
      <w:pPr>
        <w:tabs>
          <w:tab w:val="num" w:pos="432"/>
        </w:tabs>
        <w:ind w:left="432" w:hanging="432"/>
        <w:rPr>
          <w:rFonts w:ascii="Arial" w:hAnsi="Arial" w:cs="Arial"/>
          <w:szCs w:val="24"/>
        </w:rPr>
      </w:pPr>
    </w:p>
    <w:p w14:paraId="4415774D" w14:textId="3EBC9813" w:rsidR="00697AF7" w:rsidRPr="007C70A5" w:rsidRDefault="00697AF7" w:rsidP="001A375C">
      <w:pPr>
        <w:tabs>
          <w:tab w:val="num" w:pos="432"/>
        </w:tabs>
        <w:rPr>
          <w:rFonts w:ascii="Arial" w:hAnsi="Arial" w:cs="Arial"/>
          <w:b/>
          <w:bCs/>
          <w:szCs w:val="24"/>
        </w:rPr>
      </w:pPr>
      <w:r w:rsidRPr="007C70A5">
        <w:rPr>
          <w:rFonts w:ascii="Arial" w:hAnsi="Arial" w:cs="Arial"/>
          <w:b/>
          <w:bCs/>
          <w:szCs w:val="24"/>
        </w:rPr>
        <w:lastRenderedPageBreak/>
        <w:t>State</w:t>
      </w:r>
      <w:r w:rsidR="008177A2" w:rsidRPr="007C70A5">
        <w:rPr>
          <w:rFonts w:ascii="Arial" w:hAnsi="Arial" w:cs="Arial"/>
          <w:b/>
          <w:bCs/>
          <w:szCs w:val="24"/>
        </w:rPr>
        <w:t xml:space="preserve"> Comprehensive Emergency Management Plan</w:t>
      </w:r>
    </w:p>
    <w:p w14:paraId="6422F5AE" w14:textId="7D2EA477" w:rsidR="008177A2" w:rsidRPr="006B281F" w:rsidRDefault="006B281F" w:rsidP="001A375C">
      <w:pPr>
        <w:ind w:firstLine="360"/>
        <w:rPr>
          <w:rFonts w:ascii="Arial" w:hAnsi="Arial" w:cs="Arial"/>
          <w:szCs w:val="24"/>
        </w:rPr>
      </w:pPr>
      <w:hyperlink r:id="rId18" w:history="1">
        <w:r w:rsidRPr="006B281F">
          <w:rPr>
            <w:rFonts w:ascii="Arial" w:hAnsi="Arial" w:cs="Arial"/>
            <w:color w:val="0000FF"/>
            <w:u w:val="single"/>
          </w:rPr>
          <w:t>State Plans | Mississippi Emergency Management Agency</w:t>
        </w:r>
      </w:hyperlink>
    </w:p>
    <w:p w14:paraId="7A778616" w14:textId="77777777" w:rsidR="008177A2" w:rsidRPr="007C70A5" w:rsidRDefault="008177A2" w:rsidP="001A375C">
      <w:pPr>
        <w:rPr>
          <w:rFonts w:ascii="Arial" w:hAnsi="Arial" w:cs="Arial"/>
          <w:szCs w:val="24"/>
        </w:rPr>
      </w:pPr>
    </w:p>
    <w:p w14:paraId="14A30953"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Minimum Standards of Operations for Hospitals</w:t>
      </w:r>
    </w:p>
    <w:p w14:paraId="4DA97417" w14:textId="77777777" w:rsidR="00443A9F" w:rsidRPr="007C70A5" w:rsidRDefault="00443A9F" w:rsidP="001A375C">
      <w:pPr>
        <w:ind w:firstLine="360"/>
        <w:rPr>
          <w:rFonts w:ascii="Arial" w:hAnsi="Arial" w:cs="Arial"/>
          <w:szCs w:val="24"/>
        </w:rPr>
      </w:pPr>
      <w:r w:rsidRPr="007C70A5">
        <w:rPr>
          <w:rFonts w:ascii="Arial" w:hAnsi="Arial" w:cs="Arial"/>
          <w:szCs w:val="24"/>
        </w:rPr>
        <w:t xml:space="preserve">Mississippi State Department of Health </w:t>
      </w:r>
    </w:p>
    <w:p w14:paraId="78D7865F" w14:textId="77777777" w:rsidR="00443A9F" w:rsidRPr="007C70A5" w:rsidRDefault="00443A9F" w:rsidP="001A375C">
      <w:pPr>
        <w:ind w:firstLine="360"/>
        <w:rPr>
          <w:rFonts w:ascii="Arial" w:hAnsi="Arial" w:cs="Arial"/>
          <w:i/>
          <w:szCs w:val="24"/>
        </w:rPr>
      </w:pPr>
      <w:r w:rsidRPr="007C70A5">
        <w:rPr>
          <w:rFonts w:ascii="Arial" w:hAnsi="Arial" w:cs="Arial"/>
          <w:i/>
          <w:szCs w:val="24"/>
        </w:rPr>
        <w:t>Title 15, Part III, Subpart 01, Chapter 41</w:t>
      </w:r>
    </w:p>
    <w:p w14:paraId="67799D93" w14:textId="72FAAD32" w:rsidR="009E555D" w:rsidRPr="007C70A5" w:rsidRDefault="00657E71" w:rsidP="001A375C">
      <w:pPr>
        <w:ind w:firstLine="360"/>
        <w:rPr>
          <w:rFonts w:ascii="Arial" w:hAnsi="Arial" w:cs="Arial"/>
        </w:rPr>
      </w:pPr>
      <w:hyperlink r:id="rId19" w:history="1">
        <w:r w:rsidRPr="007C70A5">
          <w:rPr>
            <w:rStyle w:val="Hyperlink"/>
            <w:rFonts w:ascii="Arial" w:hAnsi="Arial" w:cs="Arial"/>
          </w:rPr>
          <w:t>MSDH Minimum Standards of Operations for Hospitals PDF</w:t>
        </w:r>
      </w:hyperlink>
    </w:p>
    <w:p w14:paraId="7588FDEA" w14:textId="77777777" w:rsidR="00B17694" w:rsidRPr="007C70A5" w:rsidRDefault="00B17694" w:rsidP="001A375C">
      <w:pPr>
        <w:rPr>
          <w:rFonts w:ascii="Arial" w:hAnsi="Arial" w:cs="Arial"/>
          <w:szCs w:val="24"/>
        </w:rPr>
      </w:pPr>
    </w:p>
    <w:p w14:paraId="2381F86A" w14:textId="77777777" w:rsidR="00443A9F" w:rsidRPr="007C70A5" w:rsidRDefault="00443A9F" w:rsidP="001A375C">
      <w:pPr>
        <w:rPr>
          <w:rFonts w:ascii="Arial" w:hAnsi="Arial" w:cs="Arial"/>
          <w:b/>
          <w:szCs w:val="24"/>
        </w:rPr>
      </w:pPr>
      <w:r w:rsidRPr="007C70A5">
        <w:rPr>
          <w:rFonts w:ascii="Arial" w:hAnsi="Arial" w:cs="Arial"/>
          <w:b/>
          <w:szCs w:val="24"/>
        </w:rPr>
        <w:t>Regulations of Hospitals, Hospital Records</w:t>
      </w:r>
    </w:p>
    <w:p w14:paraId="4C23BE78" w14:textId="77777777" w:rsidR="00443A9F" w:rsidRPr="007C70A5" w:rsidRDefault="00443A9F" w:rsidP="001A375C">
      <w:pPr>
        <w:ind w:firstLine="360"/>
        <w:rPr>
          <w:rFonts w:ascii="Arial" w:hAnsi="Arial" w:cs="Arial"/>
          <w:szCs w:val="24"/>
        </w:rPr>
      </w:pPr>
      <w:r w:rsidRPr="007C70A5">
        <w:rPr>
          <w:rFonts w:ascii="Arial" w:hAnsi="Arial" w:cs="Arial"/>
          <w:szCs w:val="24"/>
        </w:rPr>
        <w:t>Mississippi Code Annotated</w:t>
      </w:r>
    </w:p>
    <w:p w14:paraId="124ED1C5" w14:textId="77777777" w:rsidR="00443A9F" w:rsidRPr="007C70A5" w:rsidRDefault="00443A9F" w:rsidP="001A375C">
      <w:pPr>
        <w:ind w:firstLine="360"/>
        <w:rPr>
          <w:rFonts w:ascii="Arial" w:hAnsi="Arial" w:cs="Arial"/>
          <w:szCs w:val="24"/>
        </w:rPr>
      </w:pPr>
      <w:r w:rsidRPr="007C70A5">
        <w:rPr>
          <w:rFonts w:ascii="Arial" w:hAnsi="Arial" w:cs="Arial"/>
          <w:szCs w:val="24"/>
        </w:rPr>
        <w:t>41-9-1 through 41-9-35</w:t>
      </w:r>
    </w:p>
    <w:p w14:paraId="74D233AD" w14:textId="77777777" w:rsidR="003B7718" w:rsidRPr="007C70A5" w:rsidRDefault="003B7718" w:rsidP="001A375C">
      <w:pPr>
        <w:rPr>
          <w:rFonts w:ascii="Arial" w:hAnsi="Arial" w:cs="Arial"/>
          <w:szCs w:val="24"/>
        </w:rPr>
      </w:pPr>
    </w:p>
    <w:p w14:paraId="3F156E22"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National Incident Management System (NIMS)</w:t>
      </w:r>
    </w:p>
    <w:p w14:paraId="342ED29D" w14:textId="77777777" w:rsidR="00443A9F" w:rsidRPr="007C70A5" w:rsidRDefault="00443A9F" w:rsidP="001A375C">
      <w:pPr>
        <w:ind w:firstLine="360"/>
        <w:rPr>
          <w:rFonts w:ascii="Arial" w:hAnsi="Arial" w:cs="Arial"/>
          <w:szCs w:val="24"/>
        </w:rPr>
      </w:pPr>
      <w:r w:rsidRPr="007C70A5">
        <w:rPr>
          <w:rFonts w:ascii="Arial" w:hAnsi="Arial" w:cs="Arial"/>
          <w:szCs w:val="24"/>
        </w:rPr>
        <w:t xml:space="preserve">Federal Emergency Management Agency (FEMA) </w:t>
      </w:r>
    </w:p>
    <w:p w14:paraId="035296B9" w14:textId="77777777" w:rsidR="00443A9F" w:rsidRPr="007C70A5" w:rsidRDefault="00443A9F" w:rsidP="001A375C">
      <w:pPr>
        <w:ind w:firstLine="360"/>
        <w:rPr>
          <w:rFonts w:ascii="Arial" w:hAnsi="Arial" w:cs="Arial"/>
        </w:rPr>
      </w:pPr>
      <w:hyperlink r:id="rId20" w:history="1">
        <w:r w:rsidRPr="007C70A5">
          <w:rPr>
            <w:rFonts w:ascii="Arial" w:hAnsi="Arial" w:cs="Arial"/>
            <w:color w:val="0000FF"/>
            <w:szCs w:val="24"/>
            <w:u w:val="single"/>
          </w:rPr>
          <w:t>http://www.fema.gov/emergency/nims/</w:t>
        </w:r>
      </w:hyperlink>
    </w:p>
    <w:p w14:paraId="29AB99B1" w14:textId="33953B1C" w:rsidR="004012AF" w:rsidRPr="007C70A5" w:rsidRDefault="004012AF" w:rsidP="001A375C">
      <w:pPr>
        <w:ind w:firstLine="360"/>
        <w:rPr>
          <w:rFonts w:ascii="Arial" w:hAnsi="Arial" w:cs="Arial"/>
          <w:szCs w:val="24"/>
        </w:rPr>
      </w:pPr>
      <w:hyperlink r:id="rId21" w:history="1">
        <w:r w:rsidRPr="007C70A5">
          <w:rPr>
            <w:rStyle w:val="Hyperlink"/>
            <w:rFonts w:ascii="Arial" w:hAnsi="Arial" w:cs="Arial"/>
            <w:szCs w:val="24"/>
          </w:rPr>
          <w:t>Emergency Management Institute - National Incident Management System (NIMS)</w:t>
        </w:r>
      </w:hyperlink>
    </w:p>
    <w:p w14:paraId="126CE7D7" w14:textId="77777777" w:rsidR="007E0120" w:rsidRPr="007C70A5" w:rsidRDefault="007E0120" w:rsidP="001A375C">
      <w:pPr>
        <w:tabs>
          <w:tab w:val="num" w:pos="432"/>
        </w:tabs>
        <w:rPr>
          <w:rFonts w:ascii="Arial" w:hAnsi="Arial" w:cs="Arial"/>
          <w:b/>
          <w:szCs w:val="24"/>
        </w:rPr>
      </w:pPr>
    </w:p>
    <w:p w14:paraId="6C5ED0C0"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The Joint Commission</w:t>
      </w:r>
    </w:p>
    <w:p w14:paraId="0C7B43E6" w14:textId="77777777" w:rsidR="00443A9F" w:rsidRPr="007C70A5" w:rsidRDefault="00443A9F" w:rsidP="001A375C">
      <w:pPr>
        <w:ind w:firstLine="360"/>
        <w:rPr>
          <w:rFonts w:ascii="Arial" w:hAnsi="Arial" w:cs="Arial"/>
          <w:szCs w:val="24"/>
        </w:rPr>
      </w:pPr>
      <w:hyperlink r:id="rId22" w:history="1">
        <w:r w:rsidRPr="007C70A5">
          <w:rPr>
            <w:rFonts w:ascii="Arial" w:hAnsi="Arial" w:cs="Arial"/>
            <w:color w:val="0000FF"/>
            <w:szCs w:val="24"/>
            <w:u w:val="single"/>
          </w:rPr>
          <w:t>www.jointcommission.org</w:t>
        </w:r>
      </w:hyperlink>
    </w:p>
    <w:p w14:paraId="6FE882A1" w14:textId="77777777" w:rsidR="007E0120" w:rsidRPr="007C70A5" w:rsidRDefault="007E0120" w:rsidP="001A375C">
      <w:pPr>
        <w:rPr>
          <w:rFonts w:ascii="Arial" w:hAnsi="Arial" w:cs="Arial"/>
          <w:b/>
          <w:szCs w:val="24"/>
        </w:rPr>
      </w:pPr>
    </w:p>
    <w:p w14:paraId="45E83D8B"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Det Norske Veritas</w:t>
      </w:r>
    </w:p>
    <w:p w14:paraId="798DDC6D" w14:textId="77777777" w:rsidR="00443A9F" w:rsidRPr="007C70A5" w:rsidRDefault="00443A9F" w:rsidP="001A375C">
      <w:pPr>
        <w:ind w:firstLine="432"/>
        <w:rPr>
          <w:rFonts w:ascii="Arial" w:hAnsi="Arial" w:cs="Arial"/>
          <w:szCs w:val="24"/>
        </w:rPr>
      </w:pPr>
      <w:hyperlink r:id="rId23" w:history="1">
        <w:r w:rsidRPr="007C70A5">
          <w:rPr>
            <w:rFonts w:ascii="Arial" w:hAnsi="Arial" w:cs="Arial"/>
            <w:color w:val="0000FF"/>
            <w:szCs w:val="24"/>
            <w:u w:val="single"/>
          </w:rPr>
          <w:t>www.dnv.com</w:t>
        </w:r>
      </w:hyperlink>
    </w:p>
    <w:p w14:paraId="524E471E" w14:textId="77777777" w:rsidR="007E0120" w:rsidRPr="007C70A5" w:rsidRDefault="007E0120" w:rsidP="001A375C">
      <w:pPr>
        <w:rPr>
          <w:rFonts w:ascii="Arial" w:hAnsi="Arial" w:cs="Arial"/>
          <w:b/>
          <w:szCs w:val="24"/>
        </w:rPr>
      </w:pPr>
    </w:p>
    <w:p w14:paraId="200B3E1D" w14:textId="3265872C" w:rsidR="00443A9F" w:rsidRPr="007C70A5" w:rsidRDefault="64B15F75" w:rsidP="001A375C">
      <w:pPr>
        <w:tabs>
          <w:tab w:val="num" w:pos="432"/>
        </w:tabs>
        <w:ind w:left="432" w:hanging="432"/>
        <w:rPr>
          <w:rFonts w:ascii="Arial" w:hAnsi="Arial" w:cs="Arial"/>
          <w:b/>
          <w:bCs/>
        </w:rPr>
      </w:pPr>
      <w:r w:rsidRPr="007C70A5">
        <w:rPr>
          <w:rFonts w:ascii="Arial" w:hAnsi="Arial" w:cs="Arial"/>
          <w:b/>
          <w:bCs/>
        </w:rPr>
        <w:t>Strategic National Stockpile</w:t>
      </w:r>
      <w:r w:rsidR="27D7AC35" w:rsidRPr="007C70A5">
        <w:rPr>
          <w:rFonts w:ascii="Arial" w:hAnsi="Arial" w:cs="Arial"/>
          <w:b/>
          <w:bCs/>
        </w:rPr>
        <w:t xml:space="preserve"> (SNS)</w:t>
      </w:r>
    </w:p>
    <w:p w14:paraId="33CABEC8" w14:textId="14FD5E3D" w:rsidR="00443A9F" w:rsidRPr="007C70A5" w:rsidRDefault="2726D65F" w:rsidP="001A375C">
      <w:pPr>
        <w:ind w:firstLine="360"/>
        <w:rPr>
          <w:rFonts w:ascii="Arial" w:hAnsi="Arial" w:cs="Arial"/>
        </w:rPr>
      </w:pPr>
      <w:r w:rsidRPr="007C70A5">
        <w:rPr>
          <w:rFonts w:ascii="Arial" w:hAnsi="Arial" w:cs="Arial"/>
        </w:rPr>
        <w:t>Administration for Strategic Preparedness and Response</w:t>
      </w:r>
    </w:p>
    <w:p w14:paraId="779E74F5" w14:textId="72935F45" w:rsidR="002E63E5" w:rsidRPr="007C70A5" w:rsidRDefault="002E63E5" w:rsidP="001A375C">
      <w:pPr>
        <w:ind w:firstLine="360"/>
        <w:rPr>
          <w:rFonts w:ascii="Arial" w:hAnsi="Arial" w:cs="Arial"/>
          <w:szCs w:val="24"/>
        </w:rPr>
      </w:pPr>
      <w:hyperlink r:id="rId24" w:history="1">
        <w:r w:rsidRPr="007C70A5">
          <w:rPr>
            <w:rStyle w:val="Hyperlink"/>
            <w:rFonts w:ascii="Arial" w:hAnsi="Arial" w:cs="Arial"/>
            <w:szCs w:val="24"/>
          </w:rPr>
          <w:t>Strategic National Stockpile | SNS | HHS/ASPR</w:t>
        </w:r>
      </w:hyperlink>
    </w:p>
    <w:p w14:paraId="0405DDAB" w14:textId="77777777" w:rsidR="007E0120" w:rsidRPr="007C70A5" w:rsidRDefault="007E0120" w:rsidP="001A375C">
      <w:pPr>
        <w:rPr>
          <w:rFonts w:ascii="Arial" w:hAnsi="Arial" w:cs="Arial"/>
          <w:b/>
          <w:szCs w:val="24"/>
        </w:rPr>
      </w:pPr>
    </w:p>
    <w:p w14:paraId="7015A8E2" w14:textId="2CC77299" w:rsidR="00443A9F" w:rsidRPr="007C70A5" w:rsidRDefault="609F2662" w:rsidP="001A375C">
      <w:pPr>
        <w:tabs>
          <w:tab w:val="num" w:pos="432"/>
        </w:tabs>
        <w:ind w:left="432" w:hanging="432"/>
        <w:rPr>
          <w:rFonts w:ascii="Arial" w:hAnsi="Arial" w:cs="Arial"/>
          <w:b/>
          <w:bCs/>
        </w:rPr>
      </w:pPr>
      <w:r w:rsidRPr="007C70A5">
        <w:rPr>
          <w:rFonts w:ascii="Arial" w:hAnsi="Arial" w:cs="Arial"/>
          <w:b/>
          <w:bCs/>
        </w:rPr>
        <w:t>Mississippi Responder Management System</w:t>
      </w:r>
      <w:r w:rsidR="3227B424" w:rsidRPr="007C70A5">
        <w:rPr>
          <w:rFonts w:ascii="Arial" w:hAnsi="Arial" w:cs="Arial"/>
          <w:b/>
          <w:bCs/>
        </w:rPr>
        <w:t xml:space="preserve"> (MRMS)</w:t>
      </w:r>
    </w:p>
    <w:p w14:paraId="09FCD60C" w14:textId="77777777" w:rsidR="00443A9F" w:rsidRPr="007C70A5" w:rsidRDefault="00443A9F" w:rsidP="001A375C">
      <w:pPr>
        <w:ind w:firstLine="360"/>
        <w:rPr>
          <w:rFonts w:ascii="Arial" w:hAnsi="Arial" w:cs="Arial"/>
          <w:szCs w:val="24"/>
        </w:rPr>
      </w:pPr>
      <w:r w:rsidRPr="007C70A5">
        <w:rPr>
          <w:rFonts w:ascii="Arial" w:hAnsi="Arial" w:cs="Arial"/>
          <w:szCs w:val="24"/>
        </w:rPr>
        <w:t>Mississippi State Department of Health</w:t>
      </w:r>
    </w:p>
    <w:p w14:paraId="43AC4C39" w14:textId="2B3215FC" w:rsidR="00443A9F" w:rsidRPr="007C70A5" w:rsidRDefault="00443A9F" w:rsidP="001A375C">
      <w:pPr>
        <w:ind w:firstLine="360"/>
        <w:rPr>
          <w:rFonts w:ascii="Arial" w:hAnsi="Arial" w:cs="Arial"/>
          <w:szCs w:val="24"/>
        </w:rPr>
      </w:pPr>
      <w:hyperlink r:id="rId25" w:history="1">
        <w:r w:rsidRPr="007C70A5">
          <w:rPr>
            <w:rStyle w:val="Hyperlink"/>
            <w:rFonts w:ascii="Arial" w:hAnsi="Arial" w:cs="Arial"/>
            <w:szCs w:val="24"/>
          </w:rPr>
          <w:t>www.signupms.org</w:t>
        </w:r>
      </w:hyperlink>
    </w:p>
    <w:p w14:paraId="43F4F395" w14:textId="77777777" w:rsidR="007E0120" w:rsidRPr="007C70A5" w:rsidRDefault="007E0120" w:rsidP="001A375C">
      <w:pPr>
        <w:tabs>
          <w:tab w:val="num" w:pos="432"/>
        </w:tabs>
        <w:ind w:left="432" w:hanging="432"/>
        <w:rPr>
          <w:rFonts w:ascii="Arial" w:hAnsi="Arial" w:cs="Arial"/>
          <w:b/>
          <w:szCs w:val="24"/>
        </w:rPr>
      </w:pPr>
    </w:p>
    <w:p w14:paraId="5B356B41" w14:textId="3A5CD026" w:rsidR="00443A9F" w:rsidRPr="007C70A5" w:rsidRDefault="001F60E7" w:rsidP="001A375C">
      <w:pPr>
        <w:rPr>
          <w:rFonts w:ascii="Arial" w:hAnsi="Arial" w:cs="Arial"/>
          <w:b/>
          <w:szCs w:val="24"/>
        </w:rPr>
      </w:pPr>
      <w:r w:rsidRPr="007C70A5">
        <w:rPr>
          <w:rFonts w:ascii="Arial" w:hAnsi="Arial" w:cs="Arial"/>
          <w:b/>
          <w:szCs w:val="24"/>
        </w:rPr>
        <w:t>Emergency Management Systems (EM Systems)</w:t>
      </w:r>
    </w:p>
    <w:p w14:paraId="3F18E6F8" w14:textId="04E6F9EB" w:rsidR="00FF16AA" w:rsidRPr="007C70A5" w:rsidRDefault="0050390A" w:rsidP="001A375C">
      <w:pPr>
        <w:ind w:left="360"/>
        <w:rPr>
          <w:rFonts w:ascii="Arial" w:hAnsi="Arial" w:cs="Arial"/>
        </w:rPr>
      </w:pPr>
      <w:hyperlink r:id="rId26" w:history="1">
        <w:r w:rsidRPr="007C70A5">
          <w:rPr>
            <w:rStyle w:val="Hyperlink"/>
            <w:rFonts w:ascii="Arial" w:hAnsi="Arial" w:cs="Arial"/>
            <w:szCs w:val="24"/>
          </w:rPr>
          <w:t>Emergency Management Systems - Mississippi State Department of Health</w:t>
        </w:r>
      </w:hyperlink>
    </w:p>
    <w:p w14:paraId="2B608A29" w14:textId="77777777" w:rsidR="007E0120" w:rsidRPr="007C70A5" w:rsidRDefault="007E0120" w:rsidP="001A375C">
      <w:pPr>
        <w:rPr>
          <w:rFonts w:ascii="Arial" w:hAnsi="Arial" w:cs="Arial"/>
          <w:b/>
          <w:szCs w:val="24"/>
        </w:rPr>
      </w:pPr>
    </w:p>
    <w:p w14:paraId="31A10FCD" w14:textId="6C3A4C4D"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 xml:space="preserve">Centers for Medicare </w:t>
      </w:r>
      <w:r w:rsidR="00237E33" w:rsidRPr="007C70A5">
        <w:rPr>
          <w:rFonts w:ascii="Arial" w:hAnsi="Arial" w:cs="Arial"/>
          <w:b/>
          <w:szCs w:val="24"/>
        </w:rPr>
        <w:t xml:space="preserve">and </w:t>
      </w:r>
      <w:r w:rsidRPr="007C70A5">
        <w:rPr>
          <w:rFonts w:ascii="Arial" w:hAnsi="Arial" w:cs="Arial"/>
          <w:b/>
          <w:szCs w:val="24"/>
        </w:rPr>
        <w:t xml:space="preserve">Medicaid Services (CMS) </w:t>
      </w:r>
    </w:p>
    <w:p w14:paraId="0AE7FB33" w14:textId="77777777" w:rsidR="00443A9F" w:rsidRPr="007C70A5" w:rsidRDefault="00443A9F" w:rsidP="001A375C">
      <w:pPr>
        <w:ind w:firstLine="360"/>
        <w:rPr>
          <w:rFonts w:ascii="Arial" w:hAnsi="Arial" w:cs="Arial"/>
          <w:szCs w:val="24"/>
        </w:rPr>
      </w:pPr>
      <w:hyperlink r:id="rId27" w:history="1">
        <w:r w:rsidRPr="007C70A5">
          <w:rPr>
            <w:rFonts w:ascii="Arial" w:hAnsi="Arial" w:cs="Arial"/>
            <w:color w:val="0000FF"/>
            <w:szCs w:val="24"/>
            <w:u w:val="single"/>
          </w:rPr>
          <w:t>http://www.cms.gov</w:t>
        </w:r>
      </w:hyperlink>
    </w:p>
    <w:p w14:paraId="009C9133" w14:textId="77777777" w:rsidR="007E0120" w:rsidRPr="007C70A5" w:rsidRDefault="007E0120" w:rsidP="001A375C">
      <w:pPr>
        <w:tabs>
          <w:tab w:val="num" w:pos="432"/>
        </w:tabs>
        <w:ind w:left="432" w:hanging="432"/>
        <w:rPr>
          <w:rFonts w:ascii="Arial" w:hAnsi="Arial" w:cs="Arial"/>
          <w:b/>
          <w:szCs w:val="24"/>
        </w:rPr>
      </w:pPr>
    </w:p>
    <w:p w14:paraId="117AF173" w14:textId="77777777" w:rsidR="00443A9F" w:rsidRPr="007C70A5" w:rsidRDefault="00443A9F" w:rsidP="001A375C">
      <w:pPr>
        <w:tabs>
          <w:tab w:val="num" w:pos="432"/>
        </w:tabs>
        <w:ind w:left="432" w:hanging="432"/>
        <w:rPr>
          <w:rFonts w:ascii="Arial" w:hAnsi="Arial" w:cs="Arial"/>
          <w:b/>
          <w:szCs w:val="24"/>
        </w:rPr>
      </w:pPr>
      <w:r w:rsidRPr="007C70A5">
        <w:rPr>
          <w:rFonts w:ascii="Arial" w:hAnsi="Arial" w:cs="Arial"/>
          <w:b/>
          <w:szCs w:val="24"/>
        </w:rPr>
        <w:t xml:space="preserve">Disaster Resiliency and NFPA Codes and Standards </w:t>
      </w:r>
    </w:p>
    <w:p w14:paraId="348D8ACB" w14:textId="77777777" w:rsidR="00443A9F" w:rsidRPr="007C70A5" w:rsidRDefault="00443A9F" w:rsidP="001A375C">
      <w:pPr>
        <w:ind w:left="360"/>
        <w:rPr>
          <w:rFonts w:ascii="Arial" w:hAnsi="Arial" w:cs="Arial"/>
          <w:szCs w:val="24"/>
        </w:rPr>
      </w:pPr>
      <w:r w:rsidRPr="007C70A5">
        <w:rPr>
          <w:rFonts w:ascii="Arial" w:hAnsi="Arial" w:cs="Arial"/>
          <w:szCs w:val="24"/>
        </w:rPr>
        <w:t xml:space="preserve">Refer to the </w:t>
      </w:r>
      <w:r w:rsidR="00DA6E7E" w:rsidRPr="007C70A5">
        <w:rPr>
          <w:rFonts w:ascii="Arial" w:hAnsi="Arial" w:cs="Arial"/>
          <w:szCs w:val="24"/>
        </w:rPr>
        <w:t>N</w:t>
      </w:r>
      <w:r w:rsidRPr="007C70A5">
        <w:rPr>
          <w:rFonts w:ascii="Arial" w:hAnsi="Arial" w:cs="Arial"/>
          <w:szCs w:val="24"/>
        </w:rPr>
        <w:t xml:space="preserve">ational </w:t>
      </w:r>
      <w:r w:rsidR="00DA6E7E" w:rsidRPr="007C70A5">
        <w:rPr>
          <w:rFonts w:ascii="Arial" w:hAnsi="Arial" w:cs="Arial"/>
          <w:szCs w:val="24"/>
        </w:rPr>
        <w:t>F</w:t>
      </w:r>
      <w:r w:rsidRPr="007C70A5">
        <w:rPr>
          <w:rFonts w:ascii="Arial" w:hAnsi="Arial" w:cs="Arial"/>
          <w:szCs w:val="24"/>
        </w:rPr>
        <w:t xml:space="preserve">ire </w:t>
      </w:r>
      <w:r w:rsidR="00DA6E7E" w:rsidRPr="007C70A5">
        <w:rPr>
          <w:rFonts w:ascii="Arial" w:hAnsi="Arial" w:cs="Arial"/>
          <w:szCs w:val="24"/>
        </w:rPr>
        <w:t>P</w:t>
      </w:r>
      <w:r w:rsidRPr="007C70A5">
        <w:rPr>
          <w:rFonts w:ascii="Arial" w:hAnsi="Arial" w:cs="Arial"/>
          <w:szCs w:val="24"/>
        </w:rPr>
        <w:t xml:space="preserve">rotection </w:t>
      </w:r>
      <w:r w:rsidR="00DA6E7E" w:rsidRPr="007C70A5">
        <w:rPr>
          <w:rFonts w:ascii="Arial" w:hAnsi="Arial" w:cs="Arial"/>
          <w:szCs w:val="24"/>
        </w:rPr>
        <w:t>A</w:t>
      </w:r>
      <w:r w:rsidRPr="007C70A5">
        <w:rPr>
          <w:rFonts w:ascii="Arial" w:hAnsi="Arial" w:cs="Arial"/>
          <w:szCs w:val="24"/>
        </w:rPr>
        <w:t xml:space="preserve">ssociation (NFPA) Standards in NFPA 101 </w:t>
      </w:r>
      <w:r w:rsidR="00DA6E7E" w:rsidRPr="007C70A5">
        <w:rPr>
          <w:rFonts w:ascii="Arial" w:hAnsi="Arial" w:cs="Arial"/>
          <w:szCs w:val="24"/>
        </w:rPr>
        <w:t>Life Safety Code, and NFPA 1600, Disaster/Emergency Management and Business Continuity Programs</w:t>
      </w:r>
    </w:p>
    <w:p w14:paraId="554783BB" w14:textId="77777777" w:rsidR="00604EC7" w:rsidRPr="007C70A5" w:rsidRDefault="00604EC7" w:rsidP="001A375C">
      <w:pPr>
        <w:rPr>
          <w:rFonts w:ascii="Arial" w:hAnsi="Arial" w:cs="Arial"/>
          <w:b/>
          <w:szCs w:val="24"/>
        </w:rPr>
      </w:pPr>
    </w:p>
    <w:p w14:paraId="759A3379" w14:textId="77777777" w:rsidR="006F6D95" w:rsidRPr="007C70A5" w:rsidRDefault="30AC62F7" w:rsidP="001A375C">
      <w:pPr>
        <w:rPr>
          <w:rFonts w:ascii="Arial" w:hAnsi="Arial" w:cs="Arial"/>
          <w:b/>
          <w:bCs/>
        </w:rPr>
      </w:pPr>
      <w:r w:rsidRPr="007C70A5">
        <w:rPr>
          <w:rFonts w:ascii="Arial" w:hAnsi="Arial" w:cs="Arial"/>
          <w:b/>
          <w:bCs/>
        </w:rPr>
        <w:t>Mississippi Emergency Access Program (MEAP)</w:t>
      </w:r>
    </w:p>
    <w:p w14:paraId="6197F64A" w14:textId="26EA029B" w:rsidR="00604EC7" w:rsidRPr="007C70A5" w:rsidRDefault="00604EC7" w:rsidP="001A375C">
      <w:pPr>
        <w:ind w:left="360"/>
        <w:rPr>
          <w:rFonts w:ascii="Arial" w:hAnsi="Arial" w:cs="Arial"/>
        </w:rPr>
      </w:pPr>
      <w:hyperlink r:id="rId28" w:history="1">
        <w:r w:rsidRPr="007C70A5">
          <w:rPr>
            <w:rStyle w:val="Hyperlink"/>
            <w:rFonts w:ascii="Arial" w:hAnsi="Arial" w:cs="Arial"/>
          </w:rPr>
          <w:t>. — ER-ITN Co. Access Program</w:t>
        </w:r>
      </w:hyperlink>
    </w:p>
    <w:p w14:paraId="4B6D0694" w14:textId="77777777" w:rsidR="00694AE2" w:rsidRPr="007C70A5" w:rsidRDefault="00694AE2" w:rsidP="001A375C">
      <w:pPr>
        <w:rPr>
          <w:rFonts w:ascii="Arial" w:hAnsi="Arial" w:cs="Arial"/>
          <w:b/>
          <w:szCs w:val="24"/>
        </w:rPr>
      </w:pPr>
    </w:p>
    <w:p w14:paraId="49EE92E6" w14:textId="77777777" w:rsidR="00A47ABC" w:rsidRPr="007C70A5" w:rsidRDefault="00A47ABC" w:rsidP="001A375C">
      <w:pPr>
        <w:rPr>
          <w:rFonts w:ascii="Arial" w:hAnsi="Arial" w:cs="Arial"/>
          <w:b/>
          <w:szCs w:val="24"/>
        </w:rPr>
      </w:pPr>
      <w:r w:rsidRPr="007C70A5">
        <w:rPr>
          <w:rFonts w:ascii="Arial" w:hAnsi="Arial" w:cs="Arial"/>
          <w:b/>
          <w:szCs w:val="24"/>
        </w:rPr>
        <w:lastRenderedPageBreak/>
        <w:t>Emergency Water Supply Planning Guide for Hospitals and Healthcare Facilities</w:t>
      </w:r>
    </w:p>
    <w:p w14:paraId="469D900C" w14:textId="77777777" w:rsidR="00605C3E" w:rsidRPr="007C70A5" w:rsidRDefault="00605C3E" w:rsidP="001A375C">
      <w:pPr>
        <w:ind w:left="360"/>
        <w:rPr>
          <w:rFonts w:ascii="Arial" w:hAnsi="Arial" w:cs="Arial"/>
          <w:szCs w:val="24"/>
        </w:rPr>
      </w:pPr>
      <w:hyperlink r:id="rId29" w:history="1">
        <w:r w:rsidRPr="007C70A5">
          <w:rPr>
            <w:rStyle w:val="Hyperlink"/>
            <w:rFonts w:ascii="Arial" w:hAnsi="Arial" w:cs="Arial"/>
            <w:szCs w:val="24"/>
          </w:rPr>
          <w:t>Emergency Water Supply Planning Guide for Hospitals and Healthcare Facilities | Water, Sanitation, and Hygiene (WASH)-related Emergencies and Outbreaks | CDC</w:t>
        </w:r>
      </w:hyperlink>
    </w:p>
    <w:p w14:paraId="58FAF7F9" w14:textId="0604C8C0" w:rsidR="00CF63B8" w:rsidRPr="007C70A5" w:rsidRDefault="0002672F" w:rsidP="001A375C">
      <w:pPr>
        <w:ind w:left="360"/>
        <w:rPr>
          <w:rFonts w:ascii="Arial" w:hAnsi="Arial" w:cs="Arial"/>
          <w:sz w:val="22"/>
          <w:szCs w:val="22"/>
        </w:rPr>
      </w:pPr>
      <w:r w:rsidRPr="007C70A5">
        <w:rPr>
          <w:rFonts w:ascii="Arial" w:hAnsi="Arial" w:cs="Arial"/>
          <w:sz w:val="22"/>
          <w:szCs w:val="22"/>
        </w:rPr>
        <w:br w:type="page"/>
      </w:r>
    </w:p>
    <w:p w14:paraId="2F07E9DE" w14:textId="77777777" w:rsidR="00CF63B8" w:rsidRPr="007827AF" w:rsidRDefault="001171C9" w:rsidP="001A375C">
      <w:pPr>
        <w:pStyle w:val="Heading2"/>
      </w:pPr>
      <w:bookmarkStart w:id="20" w:name="_Toc214463543"/>
      <w:r>
        <w:lastRenderedPageBreak/>
        <w:t>3.</w:t>
      </w:r>
      <w:r w:rsidR="0084427C">
        <w:t xml:space="preserve"> </w:t>
      </w:r>
      <w:r w:rsidR="003B7718" w:rsidRPr="007827AF">
        <w:t>SITUATION</w:t>
      </w:r>
      <w:bookmarkEnd w:id="20"/>
    </w:p>
    <w:p w14:paraId="5DA3BE64" w14:textId="77777777" w:rsidR="003B7718" w:rsidRPr="007827AF" w:rsidRDefault="003B7718" w:rsidP="001A375C">
      <w:pPr>
        <w:pStyle w:val="BodyText"/>
        <w:spacing w:before="0"/>
        <w:rPr>
          <w:rFonts w:ascii="Arial" w:hAnsi="Arial" w:cs="Arial"/>
          <w:szCs w:val="24"/>
        </w:rPr>
      </w:pPr>
    </w:p>
    <w:p w14:paraId="6DCBECE0" w14:textId="77777777" w:rsidR="00CF63B8" w:rsidRPr="007827AF" w:rsidRDefault="00CF63B8" w:rsidP="001A375C">
      <w:pPr>
        <w:rPr>
          <w:rFonts w:ascii="Arial" w:hAnsi="Arial" w:cs="Arial"/>
          <w:b/>
          <w:szCs w:val="24"/>
        </w:rPr>
      </w:pPr>
      <w:r w:rsidRPr="007827AF">
        <w:rPr>
          <w:rFonts w:ascii="Arial" w:hAnsi="Arial" w:cs="Arial"/>
          <w:b/>
          <w:szCs w:val="24"/>
        </w:rPr>
        <w:t>Risk Assessment</w:t>
      </w:r>
    </w:p>
    <w:p w14:paraId="434B3274" w14:textId="77777777" w:rsidR="003B7718" w:rsidRPr="007827AF" w:rsidRDefault="003B7718" w:rsidP="001A375C">
      <w:pPr>
        <w:pStyle w:val="BodyText"/>
        <w:spacing w:before="0"/>
        <w:rPr>
          <w:rFonts w:ascii="Arial" w:hAnsi="Arial" w:cs="Arial"/>
          <w:szCs w:val="24"/>
        </w:rPr>
      </w:pPr>
    </w:p>
    <w:p w14:paraId="36DB6754" w14:textId="38EE093C" w:rsidR="0048381A" w:rsidRPr="007827AF" w:rsidRDefault="4C89B8A8" w:rsidP="001A375C">
      <w:pPr>
        <w:pStyle w:val="BodyText"/>
        <w:spacing w:before="0"/>
        <w:jc w:val="left"/>
        <w:rPr>
          <w:rFonts w:ascii="Arial" w:hAnsi="Arial" w:cs="Arial"/>
          <w:szCs w:val="24"/>
        </w:rPr>
      </w:pPr>
      <w:r w:rsidRPr="007827AF">
        <w:rPr>
          <w:rFonts w:ascii="Arial" w:hAnsi="Arial" w:cs="Arial"/>
          <w:szCs w:val="24"/>
        </w:rPr>
        <w:t>A</w:t>
      </w:r>
      <w:r w:rsidR="2424E4B3" w:rsidRPr="007827AF">
        <w:rPr>
          <w:rFonts w:ascii="Arial" w:hAnsi="Arial" w:cs="Arial"/>
          <w:szCs w:val="24"/>
        </w:rPr>
        <w:t>n HVA</w:t>
      </w:r>
      <w:r w:rsidR="0AB6A44B" w:rsidRPr="007827AF">
        <w:rPr>
          <w:rFonts w:ascii="Arial" w:hAnsi="Arial" w:cs="Arial"/>
          <w:szCs w:val="24"/>
        </w:rPr>
        <w:t xml:space="preserve"> </w:t>
      </w:r>
      <w:r w:rsidRPr="007827AF">
        <w:rPr>
          <w:rFonts w:ascii="Arial" w:hAnsi="Arial" w:cs="Arial"/>
          <w:szCs w:val="24"/>
        </w:rPr>
        <w:t xml:space="preserve">conducted by </w:t>
      </w:r>
      <w:r w:rsidRPr="007827AF">
        <w:rPr>
          <w:rFonts w:ascii="Arial" w:hAnsi="Arial" w:cs="Arial"/>
          <w:b/>
          <w:bCs/>
          <w:szCs w:val="24"/>
        </w:rPr>
        <w:t xml:space="preserve">&lt;Insert name of </w:t>
      </w:r>
      <w:r w:rsidR="008C6C54" w:rsidRPr="007827AF">
        <w:rPr>
          <w:rFonts w:ascii="Arial" w:hAnsi="Arial" w:cs="Arial"/>
          <w:b/>
          <w:bCs/>
          <w:szCs w:val="24"/>
        </w:rPr>
        <w:t>facility</w:t>
      </w:r>
      <w:r w:rsidRPr="007827AF">
        <w:rPr>
          <w:rFonts w:ascii="Arial" w:hAnsi="Arial" w:cs="Arial"/>
          <w:b/>
          <w:bCs/>
          <w:i/>
          <w:iCs/>
          <w:szCs w:val="24"/>
        </w:rPr>
        <w:t>&gt;</w:t>
      </w:r>
      <w:r w:rsidRPr="007827AF">
        <w:rPr>
          <w:rFonts w:ascii="Arial" w:hAnsi="Arial" w:cs="Arial"/>
          <w:szCs w:val="24"/>
        </w:rPr>
        <w:t xml:space="preserve"> provides details on local hazards including type, effects, impacts, risk, capabilities</w:t>
      </w:r>
      <w:r w:rsidR="0AB6A44B" w:rsidRPr="007827AF">
        <w:rPr>
          <w:rFonts w:ascii="Arial" w:hAnsi="Arial" w:cs="Arial"/>
          <w:szCs w:val="24"/>
        </w:rPr>
        <w:t>,</w:t>
      </w:r>
      <w:r w:rsidRPr="007827AF">
        <w:rPr>
          <w:rFonts w:ascii="Arial" w:hAnsi="Arial" w:cs="Arial"/>
          <w:szCs w:val="24"/>
        </w:rPr>
        <w:t xml:space="preserve"> and other related data.</w:t>
      </w:r>
    </w:p>
    <w:p w14:paraId="1A17DD88" w14:textId="77777777" w:rsidR="003B7718" w:rsidRPr="007827AF" w:rsidRDefault="003B7718" w:rsidP="001A375C">
      <w:pPr>
        <w:pStyle w:val="BodyText"/>
        <w:spacing w:before="0"/>
        <w:jc w:val="left"/>
        <w:rPr>
          <w:rFonts w:ascii="Arial" w:hAnsi="Arial" w:cs="Arial"/>
          <w:szCs w:val="24"/>
        </w:rPr>
      </w:pPr>
    </w:p>
    <w:p w14:paraId="209A5FFB" w14:textId="4A92E5B8" w:rsidR="0048381A" w:rsidRPr="007827AF" w:rsidRDefault="00995C97" w:rsidP="001A375C">
      <w:pPr>
        <w:rPr>
          <w:rFonts w:ascii="Arial" w:hAnsi="Arial" w:cs="Arial"/>
          <w:b/>
          <w:szCs w:val="24"/>
        </w:rPr>
      </w:pPr>
      <w:r>
        <w:rPr>
          <w:rFonts w:ascii="Arial" w:hAnsi="Arial" w:cs="Arial"/>
          <w:b/>
          <w:szCs w:val="24"/>
        </w:rPr>
        <w:t xml:space="preserve">The </w:t>
      </w:r>
      <w:r w:rsidRPr="007827AF">
        <w:rPr>
          <w:rFonts w:ascii="Arial" w:hAnsi="Arial" w:cs="Arial"/>
          <w:b/>
          <w:bCs/>
          <w:szCs w:val="24"/>
        </w:rPr>
        <w:t>&lt;Insert name of facility</w:t>
      </w:r>
      <w:r w:rsidRPr="007827AF">
        <w:rPr>
          <w:rFonts w:ascii="Arial" w:hAnsi="Arial" w:cs="Arial"/>
          <w:b/>
          <w:bCs/>
          <w:i/>
          <w:iCs/>
          <w:szCs w:val="24"/>
        </w:rPr>
        <w:t>&gt;</w:t>
      </w:r>
      <w:r w:rsidR="00576514" w:rsidRPr="007827AF">
        <w:rPr>
          <w:rFonts w:ascii="Arial" w:hAnsi="Arial" w:cs="Arial"/>
          <w:b/>
          <w:szCs w:val="24"/>
        </w:rPr>
        <w:t xml:space="preserve"> </w:t>
      </w:r>
      <w:r w:rsidR="003E7C7D" w:rsidRPr="007827AF">
        <w:rPr>
          <w:rFonts w:ascii="Arial" w:hAnsi="Arial" w:cs="Arial"/>
          <w:b/>
          <w:szCs w:val="24"/>
        </w:rPr>
        <w:t>HVA</w:t>
      </w:r>
      <w:r w:rsidR="00A3022F" w:rsidRPr="007827AF">
        <w:rPr>
          <w:rFonts w:ascii="Arial" w:hAnsi="Arial" w:cs="Arial"/>
          <w:b/>
          <w:szCs w:val="24"/>
        </w:rPr>
        <w:t xml:space="preserve"> </w:t>
      </w:r>
      <w:r>
        <w:rPr>
          <w:rFonts w:ascii="Arial" w:hAnsi="Arial" w:cs="Arial"/>
          <w:b/>
          <w:szCs w:val="24"/>
        </w:rPr>
        <w:t>is</w:t>
      </w:r>
      <w:r w:rsidRPr="007827AF">
        <w:rPr>
          <w:rFonts w:ascii="Arial" w:hAnsi="Arial" w:cs="Arial"/>
          <w:b/>
          <w:szCs w:val="24"/>
        </w:rPr>
        <w:t xml:space="preserve"> </w:t>
      </w:r>
      <w:r w:rsidR="00A3022F" w:rsidRPr="007827AF">
        <w:rPr>
          <w:rFonts w:ascii="Arial" w:hAnsi="Arial" w:cs="Arial"/>
          <w:b/>
          <w:szCs w:val="24"/>
        </w:rPr>
        <w:t xml:space="preserve">located in Attachment </w:t>
      </w:r>
      <w:r w:rsidR="00A22C63" w:rsidRPr="007827AF">
        <w:rPr>
          <w:rFonts w:ascii="Arial" w:hAnsi="Arial" w:cs="Arial"/>
          <w:b/>
          <w:szCs w:val="24"/>
        </w:rPr>
        <w:t>1</w:t>
      </w:r>
      <w:r w:rsidR="00A3022F" w:rsidRPr="007827AF">
        <w:rPr>
          <w:rFonts w:ascii="Arial" w:hAnsi="Arial" w:cs="Arial"/>
          <w:b/>
          <w:szCs w:val="24"/>
        </w:rPr>
        <w:t xml:space="preserve"> </w:t>
      </w:r>
      <w:r w:rsidR="00BE6796" w:rsidRPr="007827AF">
        <w:rPr>
          <w:rFonts w:ascii="Arial" w:hAnsi="Arial" w:cs="Arial"/>
          <w:b/>
          <w:szCs w:val="24"/>
        </w:rPr>
        <w:t>of the Continuity of Operations A</w:t>
      </w:r>
      <w:r w:rsidR="00A3022F" w:rsidRPr="007827AF">
        <w:rPr>
          <w:rFonts w:ascii="Arial" w:hAnsi="Arial" w:cs="Arial"/>
          <w:b/>
          <w:szCs w:val="24"/>
        </w:rPr>
        <w:t>nnex</w:t>
      </w:r>
      <w:r w:rsidR="00604EC7" w:rsidRPr="007827AF">
        <w:rPr>
          <w:rFonts w:ascii="Arial" w:hAnsi="Arial" w:cs="Arial"/>
          <w:b/>
          <w:szCs w:val="24"/>
        </w:rPr>
        <w:t>. A facility HVA template can be</w:t>
      </w:r>
      <w:r w:rsidR="003E7C7D" w:rsidRPr="007827AF">
        <w:rPr>
          <w:rFonts w:ascii="Arial" w:hAnsi="Arial" w:cs="Arial"/>
          <w:b/>
          <w:szCs w:val="24"/>
        </w:rPr>
        <w:t xml:space="preserve"> provided by the District </w:t>
      </w:r>
      <w:r w:rsidR="009241DB" w:rsidRPr="007827AF">
        <w:rPr>
          <w:rFonts w:ascii="Arial" w:hAnsi="Arial" w:cs="Arial"/>
          <w:b/>
          <w:szCs w:val="24"/>
        </w:rPr>
        <w:t>ESF-8 Specialist</w:t>
      </w:r>
      <w:r w:rsidR="0016627D" w:rsidRPr="007827AF">
        <w:rPr>
          <w:rFonts w:ascii="Arial" w:hAnsi="Arial" w:cs="Arial"/>
          <w:b/>
          <w:szCs w:val="24"/>
        </w:rPr>
        <w:t>.</w:t>
      </w:r>
    </w:p>
    <w:p w14:paraId="5D60F527" w14:textId="77777777" w:rsidR="003E7C7D" w:rsidRPr="007827AF" w:rsidRDefault="003E7C7D" w:rsidP="001A375C">
      <w:pPr>
        <w:rPr>
          <w:rFonts w:ascii="Arial" w:hAnsi="Arial" w:cs="Arial"/>
          <w:b/>
          <w:szCs w:val="24"/>
        </w:rPr>
      </w:pPr>
    </w:p>
    <w:p w14:paraId="6BA9B241" w14:textId="127E6A3F" w:rsidR="00391D05" w:rsidRPr="007827AF" w:rsidRDefault="00A33D84" w:rsidP="001A375C">
      <w:pPr>
        <w:rPr>
          <w:rFonts w:ascii="Arial" w:hAnsi="Arial" w:cs="Arial"/>
          <w:b/>
          <w:szCs w:val="24"/>
        </w:rPr>
      </w:pPr>
      <w:r w:rsidRPr="007827AF">
        <w:rPr>
          <w:rFonts w:ascii="Arial" w:hAnsi="Arial" w:cs="Arial"/>
          <w:b/>
          <w:szCs w:val="24"/>
        </w:rPr>
        <w:t>&lt;</w:t>
      </w:r>
      <w:r w:rsidR="00391D05" w:rsidRPr="007827AF">
        <w:rPr>
          <w:rFonts w:ascii="Arial" w:hAnsi="Arial" w:cs="Arial"/>
          <w:b/>
          <w:szCs w:val="24"/>
        </w:rPr>
        <w:t xml:space="preserve">Insert the top </w:t>
      </w:r>
      <w:r w:rsidR="007C3E9E" w:rsidRPr="007827AF">
        <w:rPr>
          <w:rFonts w:ascii="Arial" w:hAnsi="Arial" w:cs="Arial"/>
          <w:b/>
          <w:szCs w:val="24"/>
        </w:rPr>
        <w:t>five</w:t>
      </w:r>
      <w:r w:rsidR="00391D05" w:rsidRPr="007827AF">
        <w:rPr>
          <w:rFonts w:ascii="Arial" w:hAnsi="Arial" w:cs="Arial"/>
          <w:b/>
          <w:szCs w:val="24"/>
        </w:rPr>
        <w:t xml:space="preserve"> hazards from </w:t>
      </w:r>
      <w:r w:rsidR="00236842" w:rsidRPr="007827AF">
        <w:rPr>
          <w:rFonts w:ascii="Arial" w:hAnsi="Arial" w:cs="Arial"/>
          <w:b/>
          <w:szCs w:val="24"/>
        </w:rPr>
        <w:t xml:space="preserve">the </w:t>
      </w:r>
      <w:r w:rsidR="00391D05" w:rsidRPr="007827AF">
        <w:rPr>
          <w:rFonts w:ascii="Arial" w:hAnsi="Arial" w:cs="Arial"/>
          <w:b/>
          <w:szCs w:val="24"/>
        </w:rPr>
        <w:t>facility HVA</w:t>
      </w:r>
      <w:r w:rsidRPr="007827AF">
        <w:rPr>
          <w:rFonts w:ascii="Arial" w:hAnsi="Arial" w:cs="Arial"/>
          <w:b/>
          <w:szCs w:val="24"/>
        </w:rPr>
        <w:t>&gt;</w:t>
      </w:r>
    </w:p>
    <w:p w14:paraId="682866B1" w14:textId="77777777" w:rsidR="003B7718" w:rsidRPr="007827AF" w:rsidRDefault="003B7718" w:rsidP="001A375C">
      <w:pPr>
        <w:pStyle w:val="ListParagraph"/>
        <w:ind w:left="0"/>
        <w:rPr>
          <w:rFonts w:ascii="Arial" w:hAnsi="Arial" w:cs="Arial"/>
          <w:szCs w:val="24"/>
        </w:rPr>
      </w:pPr>
    </w:p>
    <w:p w14:paraId="70F87089" w14:textId="77777777" w:rsidR="00391D05" w:rsidRPr="007827AF" w:rsidRDefault="007C3E9E" w:rsidP="001A375C">
      <w:pPr>
        <w:pStyle w:val="BodyText"/>
        <w:spacing w:before="0"/>
        <w:ind w:left="720" w:hanging="360"/>
        <w:rPr>
          <w:rFonts w:ascii="Arial" w:hAnsi="Arial" w:cs="Arial"/>
          <w:szCs w:val="24"/>
        </w:rPr>
      </w:pPr>
      <w:r w:rsidRPr="007827AF">
        <w:rPr>
          <w:rFonts w:ascii="Arial" w:hAnsi="Arial" w:cs="Arial"/>
          <w:szCs w:val="24"/>
        </w:rPr>
        <w:t>1</w:t>
      </w:r>
      <w:r w:rsidR="00391D05" w:rsidRPr="007827AF">
        <w:rPr>
          <w:rFonts w:ascii="Arial" w:hAnsi="Arial" w:cs="Arial"/>
          <w:szCs w:val="24"/>
        </w:rPr>
        <w:t>.</w:t>
      </w:r>
    </w:p>
    <w:p w14:paraId="0602289E" w14:textId="77777777" w:rsidR="00391D05" w:rsidRPr="007827AF" w:rsidRDefault="007C3E9E" w:rsidP="001A375C">
      <w:pPr>
        <w:pStyle w:val="BodyText"/>
        <w:spacing w:before="0"/>
        <w:ind w:left="720" w:hanging="360"/>
        <w:rPr>
          <w:rFonts w:ascii="Arial" w:hAnsi="Arial" w:cs="Arial"/>
          <w:szCs w:val="24"/>
        </w:rPr>
      </w:pPr>
      <w:r w:rsidRPr="007827AF">
        <w:rPr>
          <w:rFonts w:ascii="Arial" w:hAnsi="Arial" w:cs="Arial"/>
          <w:szCs w:val="24"/>
        </w:rPr>
        <w:t>2</w:t>
      </w:r>
      <w:r w:rsidR="00391D05" w:rsidRPr="007827AF">
        <w:rPr>
          <w:rFonts w:ascii="Arial" w:hAnsi="Arial" w:cs="Arial"/>
          <w:szCs w:val="24"/>
        </w:rPr>
        <w:t>.</w:t>
      </w:r>
    </w:p>
    <w:p w14:paraId="1BDCD7CB" w14:textId="77777777" w:rsidR="00391D05" w:rsidRPr="007827AF" w:rsidRDefault="007C3E9E" w:rsidP="001A375C">
      <w:pPr>
        <w:pStyle w:val="BodyText"/>
        <w:spacing w:before="0"/>
        <w:ind w:left="720" w:hanging="360"/>
        <w:rPr>
          <w:rFonts w:ascii="Arial" w:hAnsi="Arial" w:cs="Arial"/>
          <w:szCs w:val="24"/>
        </w:rPr>
      </w:pPr>
      <w:r w:rsidRPr="007827AF">
        <w:rPr>
          <w:rFonts w:ascii="Arial" w:hAnsi="Arial" w:cs="Arial"/>
          <w:szCs w:val="24"/>
        </w:rPr>
        <w:t>3</w:t>
      </w:r>
      <w:r w:rsidR="00391D05" w:rsidRPr="007827AF">
        <w:rPr>
          <w:rFonts w:ascii="Arial" w:hAnsi="Arial" w:cs="Arial"/>
          <w:szCs w:val="24"/>
        </w:rPr>
        <w:t>.</w:t>
      </w:r>
    </w:p>
    <w:p w14:paraId="024F488A" w14:textId="77777777" w:rsidR="00391D05" w:rsidRPr="007827AF" w:rsidRDefault="007C3E9E" w:rsidP="001A375C">
      <w:pPr>
        <w:pStyle w:val="BodyText"/>
        <w:spacing w:before="0"/>
        <w:ind w:left="720" w:hanging="360"/>
        <w:rPr>
          <w:rFonts w:ascii="Arial" w:hAnsi="Arial" w:cs="Arial"/>
          <w:szCs w:val="24"/>
        </w:rPr>
      </w:pPr>
      <w:r w:rsidRPr="007827AF">
        <w:rPr>
          <w:rFonts w:ascii="Arial" w:hAnsi="Arial" w:cs="Arial"/>
          <w:szCs w:val="24"/>
        </w:rPr>
        <w:t>4</w:t>
      </w:r>
      <w:r w:rsidR="00391D05" w:rsidRPr="007827AF">
        <w:rPr>
          <w:rFonts w:ascii="Arial" w:hAnsi="Arial" w:cs="Arial"/>
          <w:szCs w:val="24"/>
        </w:rPr>
        <w:t>.</w:t>
      </w:r>
    </w:p>
    <w:p w14:paraId="369E75AE" w14:textId="77777777" w:rsidR="00391D05" w:rsidRPr="007827AF" w:rsidRDefault="007C3E9E" w:rsidP="001A375C">
      <w:pPr>
        <w:pStyle w:val="BodyText"/>
        <w:spacing w:before="0"/>
        <w:ind w:left="720" w:hanging="360"/>
        <w:rPr>
          <w:rFonts w:ascii="Arial" w:hAnsi="Arial" w:cs="Arial"/>
          <w:szCs w:val="24"/>
        </w:rPr>
      </w:pPr>
      <w:r w:rsidRPr="007827AF">
        <w:rPr>
          <w:rFonts w:ascii="Arial" w:hAnsi="Arial" w:cs="Arial"/>
          <w:szCs w:val="24"/>
        </w:rPr>
        <w:t>5</w:t>
      </w:r>
      <w:r w:rsidR="003B7718" w:rsidRPr="007827AF">
        <w:rPr>
          <w:rFonts w:ascii="Arial" w:hAnsi="Arial" w:cs="Arial"/>
          <w:szCs w:val="24"/>
        </w:rPr>
        <w:t>.</w:t>
      </w:r>
    </w:p>
    <w:p w14:paraId="781559BE" w14:textId="77777777" w:rsidR="00391D05" w:rsidRPr="007827AF" w:rsidRDefault="00391D05" w:rsidP="001A375C">
      <w:pPr>
        <w:pStyle w:val="BodyText"/>
        <w:spacing w:before="0"/>
        <w:ind w:left="720" w:hanging="360"/>
        <w:rPr>
          <w:rFonts w:ascii="Arial" w:hAnsi="Arial" w:cs="Arial"/>
          <w:szCs w:val="24"/>
        </w:rPr>
      </w:pPr>
    </w:p>
    <w:p w14:paraId="6620D471" w14:textId="77777777" w:rsidR="00391D05" w:rsidRPr="007827AF" w:rsidRDefault="00391D05" w:rsidP="001A375C">
      <w:pPr>
        <w:rPr>
          <w:rFonts w:ascii="Arial" w:hAnsi="Arial" w:cs="Arial"/>
          <w:szCs w:val="24"/>
        </w:rPr>
      </w:pPr>
      <w:r w:rsidRPr="007827AF">
        <w:rPr>
          <w:rFonts w:ascii="Arial" w:hAnsi="Arial" w:cs="Arial"/>
          <w:szCs w:val="24"/>
        </w:rPr>
        <w:br w:type="page"/>
      </w:r>
    </w:p>
    <w:p w14:paraId="1482EE29" w14:textId="77777777" w:rsidR="00CF63B8" w:rsidRPr="001E331D" w:rsidRDefault="001171C9" w:rsidP="001A375C">
      <w:pPr>
        <w:pStyle w:val="Heading2"/>
      </w:pPr>
      <w:bookmarkStart w:id="21" w:name="_Toc214463544"/>
      <w:r w:rsidRPr="001E331D">
        <w:lastRenderedPageBreak/>
        <w:t xml:space="preserve">4. </w:t>
      </w:r>
      <w:r w:rsidR="005C5A3B" w:rsidRPr="001E331D">
        <w:t>CONCEPT OF OPERATIONS</w:t>
      </w:r>
      <w:bookmarkEnd w:id="21"/>
    </w:p>
    <w:p w14:paraId="7DF75F13" w14:textId="77777777" w:rsidR="005C5A3B" w:rsidRPr="001E331D" w:rsidRDefault="005C5A3B" w:rsidP="001A375C">
      <w:pPr>
        <w:pStyle w:val="BodyText"/>
        <w:spacing w:before="0"/>
        <w:rPr>
          <w:rFonts w:ascii="Arial" w:hAnsi="Arial" w:cs="Arial"/>
          <w:szCs w:val="24"/>
        </w:rPr>
      </w:pPr>
    </w:p>
    <w:p w14:paraId="16076759" w14:textId="77777777" w:rsidR="00CF63B8" w:rsidRPr="001E331D" w:rsidRDefault="00D739F2" w:rsidP="001A375C">
      <w:pPr>
        <w:pStyle w:val="Heading3"/>
      </w:pPr>
      <w:bookmarkStart w:id="22" w:name="_Toc214463545"/>
      <w:r w:rsidRPr="001E331D">
        <w:t xml:space="preserve">A. </w:t>
      </w:r>
      <w:r w:rsidR="00CF63B8" w:rsidRPr="001E331D">
        <w:t>Incident Management</w:t>
      </w:r>
      <w:bookmarkEnd w:id="22"/>
    </w:p>
    <w:p w14:paraId="35147628" w14:textId="77777777" w:rsidR="005C5A3B" w:rsidRPr="001E331D" w:rsidRDefault="005C5A3B" w:rsidP="001A375C">
      <w:pPr>
        <w:pStyle w:val="BodyText"/>
        <w:spacing w:before="0"/>
        <w:rPr>
          <w:rFonts w:ascii="Arial" w:hAnsi="Arial" w:cs="Arial"/>
          <w:szCs w:val="24"/>
        </w:rPr>
      </w:pPr>
    </w:p>
    <w:p w14:paraId="6D05B88A" w14:textId="77777777" w:rsidR="00CF63B8" w:rsidRPr="001E331D" w:rsidRDefault="00CF63B8" w:rsidP="001A375C">
      <w:pPr>
        <w:pStyle w:val="BodyText"/>
        <w:spacing w:before="0"/>
        <w:jc w:val="left"/>
        <w:rPr>
          <w:rFonts w:ascii="Arial" w:hAnsi="Arial" w:cs="Arial"/>
          <w:szCs w:val="24"/>
        </w:rPr>
      </w:pPr>
      <w:r w:rsidRPr="001E331D">
        <w:rPr>
          <w:rFonts w:ascii="Arial" w:hAnsi="Arial" w:cs="Arial"/>
          <w:szCs w:val="24"/>
        </w:rPr>
        <w:t>Incident management activities are divided into four phases: mitigation, preparedness, response</w:t>
      </w:r>
      <w:r w:rsidR="00C76F3A" w:rsidRPr="001E331D">
        <w:rPr>
          <w:rFonts w:ascii="Arial" w:hAnsi="Arial" w:cs="Arial"/>
          <w:szCs w:val="24"/>
        </w:rPr>
        <w:t>,</w:t>
      </w:r>
      <w:r w:rsidRPr="001E331D">
        <w:rPr>
          <w:rFonts w:ascii="Arial" w:hAnsi="Arial" w:cs="Arial"/>
          <w:szCs w:val="24"/>
        </w:rPr>
        <w:t xml:space="preserve"> and recovery. These </w:t>
      </w:r>
      <w:r w:rsidR="006B149D" w:rsidRPr="001E331D">
        <w:rPr>
          <w:rFonts w:ascii="Arial" w:hAnsi="Arial" w:cs="Arial"/>
          <w:szCs w:val="24"/>
        </w:rPr>
        <w:t>four phases are described below:</w:t>
      </w:r>
    </w:p>
    <w:p w14:paraId="0F858870" w14:textId="77777777" w:rsidR="005C5A3B" w:rsidRPr="001E331D" w:rsidRDefault="005C5A3B" w:rsidP="001A375C">
      <w:pPr>
        <w:pStyle w:val="BodyText"/>
        <w:spacing w:before="0"/>
        <w:jc w:val="left"/>
        <w:rPr>
          <w:rFonts w:ascii="Arial" w:hAnsi="Arial" w:cs="Arial"/>
          <w:szCs w:val="24"/>
        </w:rPr>
      </w:pPr>
    </w:p>
    <w:p w14:paraId="10CFDF5F" w14:textId="2B79BB89" w:rsidR="00EC3C73" w:rsidRPr="001E331D" w:rsidRDefault="00CF63B8" w:rsidP="001A375C">
      <w:pPr>
        <w:pStyle w:val="Heading5"/>
        <w:numPr>
          <w:ilvl w:val="0"/>
          <w:numId w:val="0"/>
        </w:numPr>
      </w:pPr>
      <w:r w:rsidRPr="001E331D">
        <w:t>Mitigation</w:t>
      </w:r>
      <w:r w:rsidR="006B149D" w:rsidRPr="001E331D">
        <w:t xml:space="preserve">: </w:t>
      </w:r>
      <w:r w:rsidRPr="001E331D">
        <w:rPr>
          <w:b w:val="0"/>
        </w:rPr>
        <w:t xml:space="preserve">Mitigation activities are those that eliminate or reduce the possibility of a disaster occurring. For </w:t>
      </w:r>
      <w:r w:rsidR="000F16F1" w:rsidRPr="001E331D">
        <w:rPr>
          <w:b w:val="0"/>
        </w:rPr>
        <w:t xml:space="preserve">healthcare </w:t>
      </w:r>
      <w:r w:rsidRPr="001E331D">
        <w:rPr>
          <w:b w:val="0"/>
        </w:rPr>
        <w:t>operations, this may include installing generators for backup power, installing hurricane shutters and raising electrical panels to protect them from possible flood damage.</w:t>
      </w:r>
      <w:r w:rsidR="006B149D" w:rsidRPr="001E331D">
        <w:t xml:space="preserve"> </w:t>
      </w:r>
      <w:r w:rsidR="00EC3C73" w:rsidRPr="001E331D">
        <w:t>&lt;Insert</w:t>
      </w:r>
      <w:r w:rsidR="005316F6" w:rsidRPr="001E331D">
        <w:t xml:space="preserve"> </w:t>
      </w:r>
      <w:r w:rsidR="002801B4" w:rsidRPr="001E331D">
        <w:t xml:space="preserve">the reason your </w:t>
      </w:r>
      <w:r w:rsidR="00FC7CD4" w:rsidRPr="001E331D">
        <w:t>facility utilizes these</w:t>
      </w:r>
      <w:r w:rsidR="004F484A" w:rsidRPr="001E331D">
        <w:t xml:space="preserve"> </w:t>
      </w:r>
      <w:r w:rsidR="00EC3C73" w:rsidRPr="001E331D">
        <w:t>mitigation</w:t>
      </w:r>
      <w:r w:rsidR="00FC7CD4" w:rsidRPr="001E331D">
        <w:t xml:space="preserve"> strategies</w:t>
      </w:r>
      <w:r w:rsidR="00EC3C73" w:rsidRPr="001E331D">
        <w:t>&gt;</w:t>
      </w:r>
    </w:p>
    <w:p w14:paraId="11B8F936" w14:textId="77777777" w:rsidR="005C5A3B" w:rsidRPr="001E331D" w:rsidRDefault="005C5A3B" w:rsidP="001A375C">
      <w:pPr>
        <w:pStyle w:val="BodyText"/>
        <w:spacing w:before="0"/>
        <w:jc w:val="left"/>
        <w:rPr>
          <w:rFonts w:ascii="Arial" w:hAnsi="Arial" w:cs="Arial"/>
          <w:szCs w:val="24"/>
        </w:rPr>
      </w:pPr>
    </w:p>
    <w:p w14:paraId="003D3ADA" w14:textId="07FFB757" w:rsidR="00EC3C73" w:rsidRPr="001E331D" w:rsidRDefault="00CF63B8" w:rsidP="001A375C">
      <w:pPr>
        <w:pStyle w:val="Heading5"/>
        <w:numPr>
          <w:ilvl w:val="0"/>
          <w:numId w:val="0"/>
        </w:numPr>
      </w:pPr>
      <w:r w:rsidRPr="001E331D">
        <w:t>Preparedness</w:t>
      </w:r>
      <w:r w:rsidR="006B149D" w:rsidRPr="001E331D">
        <w:t xml:space="preserve">: </w:t>
      </w:r>
      <w:r w:rsidRPr="001E331D">
        <w:rPr>
          <w:b w:val="0"/>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6B149D" w:rsidRPr="001E331D">
        <w:rPr>
          <w:b w:val="0"/>
          <w:szCs w:val="24"/>
        </w:rPr>
        <w:t xml:space="preserve"> </w:t>
      </w:r>
      <w:r w:rsidR="00EC3C73" w:rsidRPr="001E331D">
        <w:rPr>
          <w:szCs w:val="24"/>
        </w:rPr>
        <w:t xml:space="preserve">&lt;Insert </w:t>
      </w:r>
      <w:r w:rsidR="005850D6" w:rsidRPr="001E331D">
        <w:t>the reason your facility utilizes these</w:t>
      </w:r>
      <w:r w:rsidR="005850D6" w:rsidRPr="001E331D">
        <w:rPr>
          <w:szCs w:val="24"/>
        </w:rPr>
        <w:t xml:space="preserve"> </w:t>
      </w:r>
      <w:r w:rsidR="00EC3C73" w:rsidRPr="001E331D">
        <w:rPr>
          <w:szCs w:val="24"/>
        </w:rPr>
        <w:t>preparedness</w:t>
      </w:r>
      <w:r w:rsidR="005850D6" w:rsidRPr="001E331D">
        <w:rPr>
          <w:szCs w:val="24"/>
        </w:rPr>
        <w:t xml:space="preserve"> strategies</w:t>
      </w:r>
      <w:r w:rsidR="00EC3C73" w:rsidRPr="001E331D">
        <w:rPr>
          <w:szCs w:val="24"/>
        </w:rPr>
        <w:t>&gt;</w:t>
      </w:r>
    </w:p>
    <w:p w14:paraId="48077371" w14:textId="77777777" w:rsidR="005C5A3B" w:rsidRPr="001E331D" w:rsidRDefault="005C5A3B" w:rsidP="001A375C">
      <w:pPr>
        <w:pStyle w:val="BodyText"/>
        <w:spacing w:before="0"/>
        <w:jc w:val="left"/>
        <w:rPr>
          <w:rFonts w:ascii="Arial" w:hAnsi="Arial" w:cs="Arial"/>
          <w:szCs w:val="24"/>
        </w:rPr>
      </w:pPr>
    </w:p>
    <w:p w14:paraId="60E4A35F" w14:textId="4C003EF9" w:rsidR="00EC3C73" w:rsidRPr="001E331D" w:rsidRDefault="00CF63B8" w:rsidP="001A375C">
      <w:pPr>
        <w:pStyle w:val="Heading5"/>
        <w:numPr>
          <w:ilvl w:val="0"/>
          <w:numId w:val="0"/>
        </w:numPr>
      </w:pPr>
      <w:r w:rsidRPr="001E331D">
        <w:t>Response</w:t>
      </w:r>
      <w:r w:rsidR="006B149D" w:rsidRPr="001E331D">
        <w:t xml:space="preserve">: </w:t>
      </w:r>
      <w:r w:rsidRPr="001E331D">
        <w:rPr>
          <w:b w:val="0"/>
          <w:szCs w:val="24"/>
        </w:rPr>
        <w:t>Response includes those actions that are taken when a disruption or emergency occurs. It encompasses the activities that address the short-term, direct effects of an incident.</w:t>
      </w:r>
      <w:r w:rsidR="000558B7" w:rsidRPr="001E331D">
        <w:rPr>
          <w:b w:val="0"/>
          <w:szCs w:val="24"/>
        </w:rPr>
        <w:t xml:space="preserve"> </w:t>
      </w:r>
      <w:r w:rsidRPr="001E331D">
        <w:rPr>
          <w:b w:val="0"/>
          <w:szCs w:val="24"/>
        </w:rPr>
        <w:t xml:space="preserve">Response activities in the </w:t>
      </w:r>
      <w:r w:rsidR="000F16F1" w:rsidRPr="001E331D">
        <w:rPr>
          <w:b w:val="0"/>
        </w:rPr>
        <w:t>healthcare</w:t>
      </w:r>
      <w:r w:rsidR="00B37607" w:rsidRPr="001E331D">
        <w:rPr>
          <w:b w:val="0"/>
          <w:szCs w:val="24"/>
        </w:rPr>
        <w:t xml:space="preserve"> </w:t>
      </w:r>
      <w:r w:rsidRPr="001E331D">
        <w:rPr>
          <w:b w:val="0"/>
          <w:szCs w:val="24"/>
        </w:rPr>
        <w:t xml:space="preserve">setting can include activating emergency plans and triaging and treating patients who have been affected by an incident. </w:t>
      </w:r>
      <w:r w:rsidR="00EC3C73" w:rsidRPr="001E331D">
        <w:rPr>
          <w:szCs w:val="24"/>
        </w:rPr>
        <w:t xml:space="preserve">&lt;Insert </w:t>
      </w:r>
      <w:r w:rsidR="00083B46" w:rsidRPr="001E331D">
        <w:t>the reason your facility utilizes these</w:t>
      </w:r>
      <w:r w:rsidR="00083B46" w:rsidRPr="001E331D">
        <w:rPr>
          <w:szCs w:val="24"/>
        </w:rPr>
        <w:t xml:space="preserve"> </w:t>
      </w:r>
      <w:r w:rsidR="00EC3C73" w:rsidRPr="001E331D">
        <w:rPr>
          <w:szCs w:val="24"/>
        </w:rPr>
        <w:t>response</w:t>
      </w:r>
      <w:r w:rsidR="00083B46" w:rsidRPr="001E331D">
        <w:rPr>
          <w:szCs w:val="24"/>
        </w:rPr>
        <w:t xml:space="preserve"> strategies</w:t>
      </w:r>
      <w:r w:rsidR="00EC3C73" w:rsidRPr="001E331D">
        <w:rPr>
          <w:szCs w:val="24"/>
        </w:rPr>
        <w:t>&gt;</w:t>
      </w:r>
    </w:p>
    <w:p w14:paraId="3E5C5C43" w14:textId="77777777" w:rsidR="005C5A3B" w:rsidRPr="001E331D" w:rsidRDefault="005C5A3B" w:rsidP="001A375C">
      <w:pPr>
        <w:pStyle w:val="BodyText"/>
        <w:spacing w:before="0"/>
        <w:jc w:val="left"/>
        <w:rPr>
          <w:rFonts w:ascii="Arial" w:hAnsi="Arial" w:cs="Arial"/>
          <w:szCs w:val="24"/>
        </w:rPr>
      </w:pPr>
    </w:p>
    <w:p w14:paraId="784C4DA1" w14:textId="3B4CA612" w:rsidR="00EC3C73" w:rsidRPr="001E331D" w:rsidRDefault="00CF63B8" w:rsidP="001A375C">
      <w:pPr>
        <w:pStyle w:val="Heading5"/>
        <w:numPr>
          <w:ilvl w:val="0"/>
          <w:numId w:val="0"/>
        </w:numPr>
      </w:pPr>
      <w:r w:rsidRPr="001E331D">
        <w:t>Recovery</w:t>
      </w:r>
      <w:r w:rsidR="006B149D" w:rsidRPr="001E331D">
        <w:t xml:space="preserve">: </w:t>
      </w:r>
      <w:r w:rsidRPr="001E331D">
        <w:rPr>
          <w:b w:val="0"/>
          <w:szCs w:val="24"/>
        </w:rPr>
        <w:t xml:space="preserve">Recovery focuses on restoring operations to a normal or improved state of affairs. It occurs after the stabilization and recovery of essential functions. </w:t>
      </w:r>
      <w:r w:rsidR="00B37F56" w:rsidRPr="001E331D">
        <w:rPr>
          <w:b w:val="0"/>
          <w:szCs w:val="24"/>
        </w:rPr>
        <w:t>Examples of recovery activities include</w:t>
      </w:r>
      <w:r w:rsidR="00301425" w:rsidRPr="001E331D">
        <w:rPr>
          <w:b w:val="0"/>
          <w:szCs w:val="24"/>
        </w:rPr>
        <w:t>:</w:t>
      </w:r>
      <w:r w:rsidR="00B37F56" w:rsidRPr="001E331D">
        <w:rPr>
          <w:b w:val="0"/>
          <w:szCs w:val="24"/>
        </w:rPr>
        <w:t xml:space="preserve"> the restoration of non-vital functions, replacement of damaged equipment, facility repairs, organized return of patients into the facility</w:t>
      </w:r>
      <w:r w:rsidR="00301425" w:rsidRPr="001E331D">
        <w:rPr>
          <w:b w:val="0"/>
          <w:szCs w:val="24"/>
        </w:rPr>
        <w:t>,</w:t>
      </w:r>
      <w:r w:rsidR="00B37F56" w:rsidRPr="001E331D">
        <w:rPr>
          <w:b w:val="0"/>
          <w:szCs w:val="24"/>
        </w:rPr>
        <w:t xml:space="preserve"> and reconstitution of patient records and other vital information systems. Another key consideration in the recovery and response phases of an incident is the tracking of staff hours, expenses</w:t>
      </w:r>
      <w:r w:rsidR="00B82B84" w:rsidRPr="001E331D">
        <w:rPr>
          <w:b w:val="0"/>
          <w:szCs w:val="24"/>
        </w:rPr>
        <w:t>,</w:t>
      </w:r>
      <w:r w:rsidR="00B37F56" w:rsidRPr="001E331D">
        <w:rPr>
          <w:b w:val="0"/>
          <w:szCs w:val="24"/>
        </w:rPr>
        <w:t xml:space="preserve"> and damages incurred as a result of the emergency. Detailed records will need to be maintained throughout an emergency to document expenses and damages for possible reimbursement or to properly file insurance claims.</w:t>
      </w:r>
      <w:r w:rsidR="00874B9D">
        <w:rPr>
          <w:b w:val="0"/>
          <w:szCs w:val="24"/>
        </w:rPr>
        <w:t xml:space="preserve"> </w:t>
      </w:r>
      <w:r w:rsidR="00EC3C73" w:rsidRPr="001E331D">
        <w:rPr>
          <w:szCs w:val="24"/>
        </w:rPr>
        <w:t xml:space="preserve">&lt;Insert </w:t>
      </w:r>
      <w:r w:rsidR="00083B46" w:rsidRPr="001E331D">
        <w:t>the reason your facility utilizes these</w:t>
      </w:r>
      <w:r w:rsidR="00083B46" w:rsidRPr="001E331D">
        <w:rPr>
          <w:szCs w:val="24"/>
        </w:rPr>
        <w:t xml:space="preserve"> </w:t>
      </w:r>
      <w:r w:rsidR="00EC3C73" w:rsidRPr="001E331D">
        <w:rPr>
          <w:szCs w:val="24"/>
        </w:rPr>
        <w:t>recovery&gt;</w:t>
      </w:r>
    </w:p>
    <w:p w14:paraId="224B0AC8" w14:textId="77777777" w:rsidR="00A128A5" w:rsidRPr="001E331D" w:rsidRDefault="00A128A5" w:rsidP="001A375C">
      <w:pPr>
        <w:pStyle w:val="BodyText"/>
        <w:spacing w:before="0"/>
        <w:jc w:val="left"/>
        <w:rPr>
          <w:rFonts w:ascii="Arial" w:hAnsi="Arial" w:cs="Arial"/>
          <w:szCs w:val="24"/>
        </w:rPr>
      </w:pPr>
    </w:p>
    <w:p w14:paraId="33E966B6" w14:textId="77777777" w:rsidR="00CF63B8" w:rsidRPr="001E331D" w:rsidRDefault="00D739F2" w:rsidP="001A375C">
      <w:pPr>
        <w:pStyle w:val="Heading3"/>
      </w:pPr>
      <w:bookmarkStart w:id="23" w:name="_Toc214463546"/>
      <w:r w:rsidRPr="001E331D">
        <w:t xml:space="preserve">B. </w:t>
      </w:r>
      <w:r w:rsidR="00CF63B8" w:rsidRPr="001E331D">
        <w:t>Plan Activation</w:t>
      </w:r>
      <w:bookmarkEnd w:id="23"/>
    </w:p>
    <w:p w14:paraId="1C16159B" w14:textId="77777777" w:rsidR="00A128A5" w:rsidRPr="001E331D" w:rsidRDefault="00A128A5" w:rsidP="001A375C">
      <w:pPr>
        <w:pStyle w:val="BodyText"/>
        <w:spacing w:before="0"/>
        <w:jc w:val="left"/>
        <w:rPr>
          <w:rFonts w:ascii="Arial" w:hAnsi="Arial" w:cs="Arial"/>
          <w:szCs w:val="24"/>
        </w:rPr>
      </w:pPr>
    </w:p>
    <w:p w14:paraId="1647ABB6" w14:textId="5B287548" w:rsidR="006B149D" w:rsidRPr="001E331D" w:rsidRDefault="66D6A34E" w:rsidP="001A375C">
      <w:pPr>
        <w:pStyle w:val="BodyText"/>
        <w:spacing w:before="0"/>
        <w:jc w:val="left"/>
        <w:rPr>
          <w:rFonts w:ascii="Arial" w:hAnsi="Arial" w:cs="Arial"/>
        </w:rPr>
      </w:pPr>
      <w:r w:rsidRPr="001E331D">
        <w:rPr>
          <w:rFonts w:ascii="Arial" w:hAnsi="Arial" w:cs="Arial"/>
        </w:rPr>
        <w:t xml:space="preserve">The </w:t>
      </w:r>
      <w:r w:rsidR="56D4AAA7" w:rsidRPr="001E331D">
        <w:rPr>
          <w:rFonts w:ascii="Arial" w:hAnsi="Arial" w:cs="Arial"/>
        </w:rPr>
        <w:t>EOP</w:t>
      </w:r>
      <w:r w:rsidRPr="001E331D">
        <w:rPr>
          <w:rFonts w:ascii="Arial" w:hAnsi="Arial" w:cs="Arial"/>
        </w:rPr>
        <w:t xml:space="preserve"> will be activated in response to internal or external threats to the facility. Internal threats could include fire, bomb threat, loss of power or other utility, or other incidents that threaten the well</w:t>
      </w:r>
      <w:r w:rsidR="3246A219" w:rsidRPr="001E331D">
        <w:rPr>
          <w:rFonts w:ascii="Arial" w:hAnsi="Arial" w:cs="Arial"/>
        </w:rPr>
        <w:t>-</w:t>
      </w:r>
      <w:r w:rsidRPr="001E331D">
        <w:rPr>
          <w:rFonts w:ascii="Arial" w:hAnsi="Arial" w:cs="Arial"/>
        </w:rPr>
        <w:t>being of patients, staff</w:t>
      </w:r>
      <w:r w:rsidR="5BEA18D6" w:rsidRPr="001E331D">
        <w:rPr>
          <w:rFonts w:ascii="Arial" w:hAnsi="Arial" w:cs="Arial"/>
        </w:rPr>
        <w:t>,</w:t>
      </w:r>
      <w:r w:rsidRPr="001E331D">
        <w:rPr>
          <w:rFonts w:ascii="Arial" w:hAnsi="Arial" w:cs="Arial"/>
        </w:rPr>
        <w:t xml:space="preserve"> and/or the facility itself. E</w:t>
      </w:r>
      <w:r w:rsidR="1643791A" w:rsidRPr="001E331D">
        <w:rPr>
          <w:rFonts w:ascii="Arial" w:hAnsi="Arial" w:cs="Arial"/>
        </w:rPr>
        <w:t xml:space="preserve">xternal threats include events </w:t>
      </w:r>
      <w:r w:rsidRPr="001E331D">
        <w:rPr>
          <w:rFonts w:ascii="Arial" w:hAnsi="Arial" w:cs="Arial"/>
        </w:rPr>
        <w:t xml:space="preserve">that </w:t>
      </w:r>
      <w:r w:rsidR="1643791A" w:rsidRPr="001E331D">
        <w:rPr>
          <w:rFonts w:ascii="Arial" w:hAnsi="Arial" w:cs="Arial"/>
        </w:rPr>
        <w:t>may not affect the facility directly but have</w:t>
      </w:r>
      <w:r w:rsidRPr="001E331D">
        <w:rPr>
          <w:rFonts w:ascii="Arial" w:hAnsi="Arial" w:cs="Arial"/>
        </w:rPr>
        <w:t xml:space="preserve"> the potential to overwhelm hospital resources</w:t>
      </w:r>
      <w:r w:rsidR="1643791A" w:rsidRPr="001E331D">
        <w:rPr>
          <w:rFonts w:ascii="Arial" w:hAnsi="Arial" w:cs="Arial"/>
        </w:rPr>
        <w:t xml:space="preserve"> or put the hospital on </w:t>
      </w:r>
      <w:r w:rsidR="1F8BB22A" w:rsidRPr="001E331D">
        <w:rPr>
          <w:rFonts w:ascii="Arial" w:hAnsi="Arial" w:cs="Arial"/>
        </w:rPr>
        <w:t>alert</w:t>
      </w:r>
      <w:r w:rsidRPr="001E331D">
        <w:rPr>
          <w:rFonts w:ascii="Arial" w:hAnsi="Arial" w:cs="Arial"/>
        </w:rPr>
        <w:t>.</w:t>
      </w:r>
    </w:p>
    <w:p w14:paraId="3A04781A" w14:textId="77777777" w:rsidR="003F6861" w:rsidRPr="001E331D" w:rsidRDefault="003F6861" w:rsidP="001A375C">
      <w:pPr>
        <w:pStyle w:val="BodyText"/>
        <w:spacing w:before="0"/>
        <w:jc w:val="left"/>
        <w:rPr>
          <w:rFonts w:ascii="Arial" w:hAnsi="Arial" w:cs="Arial"/>
          <w:szCs w:val="24"/>
        </w:rPr>
      </w:pPr>
    </w:p>
    <w:p w14:paraId="569314C5" w14:textId="77777777" w:rsidR="00CF63B8" w:rsidRPr="001E331D" w:rsidRDefault="00CF63B8" w:rsidP="001A375C">
      <w:pPr>
        <w:pStyle w:val="BodyText"/>
        <w:spacing w:before="0"/>
        <w:jc w:val="center"/>
        <w:rPr>
          <w:rFonts w:ascii="Arial" w:hAnsi="Arial" w:cs="Arial"/>
          <w:b/>
          <w:szCs w:val="24"/>
        </w:rPr>
      </w:pPr>
      <w:r w:rsidRPr="001E331D">
        <w:rPr>
          <w:rFonts w:ascii="Arial" w:hAnsi="Arial" w:cs="Arial"/>
          <w:b/>
        </w:rPr>
        <w:lastRenderedPageBreak/>
        <w:t>Persons Responsible for Plan Activation</w:t>
      </w:r>
    </w:p>
    <w:p w14:paraId="6390B77C" w14:textId="77777777" w:rsidR="00A128A5" w:rsidRPr="001E331D" w:rsidRDefault="00A128A5" w:rsidP="001A375C">
      <w:pPr>
        <w:pStyle w:val="BodyText"/>
        <w:spacing w:before="0"/>
        <w:jc w:val="left"/>
        <w:rPr>
          <w:rFonts w:ascii="Arial" w:hAnsi="Arial" w:cs="Arial"/>
          <w:szCs w:val="24"/>
        </w:rPr>
      </w:pPr>
    </w:p>
    <w:p w14:paraId="41DBFBCB" w14:textId="77777777" w:rsidR="00B82B84" w:rsidRPr="001E331D" w:rsidRDefault="00CF63B8" w:rsidP="001A375C">
      <w:pPr>
        <w:pStyle w:val="BodyText"/>
        <w:spacing w:before="0"/>
        <w:jc w:val="left"/>
        <w:rPr>
          <w:rFonts w:ascii="Arial" w:hAnsi="Arial" w:cs="Arial"/>
          <w:szCs w:val="24"/>
        </w:rPr>
      </w:pPr>
      <w:r w:rsidRPr="001E331D">
        <w:rPr>
          <w:rFonts w:ascii="Arial" w:hAnsi="Arial" w:cs="Arial"/>
          <w:szCs w:val="24"/>
        </w:rPr>
        <w:t xml:space="preserve">Once a threat has been confirmed, the employee obtaining the information must notify their supervisor immediately. </w:t>
      </w:r>
      <w:r w:rsidR="00B82B84" w:rsidRPr="001E331D">
        <w:rPr>
          <w:rFonts w:ascii="Arial" w:hAnsi="Arial" w:cs="Arial"/>
          <w:szCs w:val="24"/>
        </w:rPr>
        <w:t xml:space="preserve">If the employee cannot contact their supervisor, they must immediately contact </w:t>
      </w:r>
      <w:r w:rsidR="00652911" w:rsidRPr="001E331D">
        <w:rPr>
          <w:rFonts w:ascii="Arial" w:hAnsi="Arial" w:cs="Arial"/>
          <w:szCs w:val="24"/>
        </w:rPr>
        <w:t xml:space="preserve">the </w:t>
      </w:r>
      <w:r w:rsidR="00B82B84" w:rsidRPr="001E331D">
        <w:rPr>
          <w:rFonts w:ascii="Arial" w:hAnsi="Arial" w:cs="Arial"/>
          <w:b/>
          <w:szCs w:val="24"/>
        </w:rPr>
        <w:t>&lt;Insert position title&gt;</w:t>
      </w:r>
      <w:r w:rsidR="00B82B84" w:rsidRPr="001E331D">
        <w:rPr>
          <w:rFonts w:ascii="Arial" w:hAnsi="Arial" w:cs="Arial"/>
          <w:szCs w:val="24"/>
        </w:rPr>
        <w:t xml:space="preserve"> directly. </w:t>
      </w:r>
    </w:p>
    <w:p w14:paraId="2F577C3B" w14:textId="77777777" w:rsidR="00B82B84" w:rsidRPr="001E331D" w:rsidRDefault="00B82B84" w:rsidP="001A375C">
      <w:pPr>
        <w:pStyle w:val="BodyText"/>
        <w:spacing w:before="0"/>
        <w:jc w:val="left"/>
        <w:rPr>
          <w:rFonts w:ascii="Arial" w:hAnsi="Arial" w:cs="Arial"/>
          <w:szCs w:val="24"/>
        </w:rPr>
      </w:pPr>
    </w:p>
    <w:p w14:paraId="4A45A2F9" w14:textId="6ED8692E" w:rsidR="00CF63B8" w:rsidRPr="001E331D" w:rsidRDefault="00CF63B8" w:rsidP="001A375C">
      <w:pPr>
        <w:pStyle w:val="BodyText"/>
        <w:spacing w:before="0"/>
        <w:jc w:val="left"/>
        <w:rPr>
          <w:rFonts w:ascii="Arial" w:hAnsi="Arial" w:cs="Arial"/>
          <w:szCs w:val="24"/>
        </w:rPr>
      </w:pPr>
      <w:r w:rsidRPr="001E331D">
        <w:rPr>
          <w:rFonts w:ascii="Arial" w:hAnsi="Arial" w:cs="Arial"/>
          <w:szCs w:val="24"/>
        </w:rPr>
        <w:t>The supervisor should in turn contact</w:t>
      </w:r>
      <w:r w:rsidR="00652911" w:rsidRPr="001E331D">
        <w:rPr>
          <w:rFonts w:ascii="Arial" w:hAnsi="Arial" w:cs="Arial"/>
          <w:szCs w:val="24"/>
        </w:rPr>
        <w:t xml:space="preserve"> the</w:t>
      </w:r>
      <w:r w:rsidRPr="001E331D">
        <w:rPr>
          <w:rFonts w:ascii="Arial" w:hAnsi="Arial" w:cs="Arial"/>
          <w:szCs w:val="24"/>
        </w:rPr>
        <w:t xml:space="preserve"> </w:t>
      </w:r>
      <w:r w:rsidRPr="001E331D">
        <w:rPr>
          <w:rFonts w:ascii="Arial" w:hAnsi="Arial" w:cs="Arial"/>
          <w:b/>
          <w:szCs w:val="24"/>
        </w:rPr>
        <w:t>&lt;</w:t>
      </w:r>
      <w:r w:rsidR="00EA0D96" w:rsidRPr="001E331D">
        <w:rPr>
          <w:rFonts w:ascii="Arial" w:hAnsi="Arial" w:cs="Arial"/>
          <w:b/>
          <w:szCs w:val="24"/>
        </w:rPr>
        <w:t xml:space="preserve">Insert </w:t>
      </w:r>
      <w:r w:rsidR="008F018E" w:rsidRPr="001E331D">
        <w:rPr>
          <w:rFonts w:ascii="Arial" w:hAnsi="Arial" w:cs="Arial"/>
          <w:b/>
          <w:szCs w:val="24"/>
        </w:rPr>
        <w:t>position title</w:t>
      </w:r>
      <w:r w:rsidR="00173E72" w:rsidRPr="001E331D">
        <w:rPr>
          <w:rFonts w:ascii="Arial" w:hAnsi="Arial" w:cs="Arial"/>
          <w:b/>
          <w:szCs w:val="24"/>
        </w:rPr>
        <w:t>&gt;</w:t>
      </w:r>
      <w:r w:rsidR="00173E72" w:rsidRPr="001E331D">
        <w:rPr>
          <w:rFonts w:ascii="Arial" w:hAnsi="Arial" w:cs="Arial"/>
          <w:szCs w:val="24"/>
        </w:rPr>
        <w:t>. The</w:t>
      </w:r>
      <w:r w:rsidRPr="001E331D">
        <w:rPr>
          <w:rFonts w:ascii="Arial" w:hAnsi="Arial" w:cs="Arial"/>
          <w:szCs w:val="24"/>
        </w:rPr>
        <w:t xml:space="preserve"> </w:t>
      </w:r>
      <w:r w:rsidRPr="001E331D">
        <w:rPr>
          <w:rFonts w:ascii="Arial" w:hAnsi="Arial" w:cs="Arial"/>
          <w:b/>
          <w:szCs w:val="24"/>
        </w:rPr>
        <w:t>&lt;</w:t>
      </w:r>
      <w:r w:rsidR="008F018E" w:rsidRPr="001E331D">
        <w:rPr>
          <w:rFonts w:ascii="Arial" w:hAnsi="Arial" w:cs="Arial"/>
          <w:b/>
          <w:szCs w:val="24"/>
        </w:rPr>
        <w:t>I</w:t>
      </w:r>
      <w:r w:rsidR="00EA0D96" w:rsidRPr="001E331D">
        <w:rPr>
          <w:rFonts w:ascii="Arial" w:hAnsi="Arial" w:cs="Arial"/>
          <w:b/>
          <w:szCs w:val="24"/>
        </w:rPr>
        <w:t xml:space="preserve">nsert </w:t>
      </w:r>
      <w:r w:rsidR="008F018E" w:rsidRPr="001E331D">
        <w:rPr>
          <w:rFonts w:ascii="Arial" w:hAnsi="Arial" w:cs="Arial"/>
          <w:b/>
          <w:szCs w:val="24"/>
        </w:rPr>
        <w:t>position title</w:t>
      </w:r>
      <w:r w:rsidRPr="001E331D">
        <w:rPr>
          <w:rFonts w:ascii="Arial" w:hAnsi="Arial" w:cs="Arial"/>
          <w:b/>
          <w:szCs w:val="24"/>
        </w:rPr>
        <w:t>&gt;</w:t>
      </w:r>
      <w:r w:rsidRPr="001E331D">
        <w:rPr>
          <w:rFonts w:ascii="Arial" w:hAnsi="Arial" w:cs="Arial"/>
          <w:szCs w:val="24"/>
        </w:rPr>
        <w:t xml:space="preserve"> will assess the situation and initiate the plan if necessary. </w:t>
      </w:r>
    </w:p>
    <w:p w14:paraId="6C8A057E" w14:textId="77777777" w:rsidR="00A128A5" w:rsidRPr="001E331D" w:rsidRDefault="00A128A5" w:rsidP="001A375C">
      <w:pPr>
        <w:pStyle w:val="BodyText"/>
        <w:spacing w:before="0"/>
        <w:jc w:val="left"/>
        <w:rPr>
          <w:rFonts w:ascii="Arial" w:hAnsi="Arial" w:cs="Arial"/>
          <w:szCs w:val="24"/>
        </w:rPr>
      </w:pPr>
    </w:p>
    <w:p w14:paraId="0601A737" w14:textId="6D72EACD" w:rsidR="00CF63B8" w:rsidRPr="001E331D" w:rsidRDefault="1BC300A1" w:rsidP="001A375C">
      <w:pPr>
        <w:pStyle w:val="BodyText"/>
        <w:spacing w:before="0"/>
        <w:jc w:val="left"/>
        <w:rPr>
          <w:rFonts w:ascii="Arial" w:hAnsi="Arial" w:cs="Arial"/>
        </w:rPr>
      </w:pPr>
      <w:r w:rsidRPr="001E331D">
        <w:rPr>
          <w:rFonts w:ascii="Arial" w:hAnsi="Arial" w:cs="Arial"/>
        </w:rPr>
        <w:t>The</w:t>
      </w:r>
      <w:r w:rsidR="4C89B8A8" w:rsidRPr="001E331D">
        <w:rPr>
          <w:rFonts w:ascii="Arial" w:hAnsi="Arial" w:cs="Arial"/>
        </w:rPr>
        <w:t xml:space="preserve"> following individuals have the authority to </w:t>
      </w:r>
      <w:r w:rsidR="0AB6A44B" w:rsidRPr="001E331D">
        <w:rPr>
          <w:rFonts w:ascii="Arial" w:hAnsi="Arial" w:cs="Arial"/>
        </w:rPr>
        <w:t>activate</w:t>
      </w:r>
      <w:r w:rsidR="4C89B8A8" w:rsidRPr="001E331D">
        <w:rPr>
          <w:rFonts w:ascii="Arial" w:hAnsi="Arial" w:cs="Arial"/>
        </w:rPr>
        <w:t xml:space="preserve"> the </w:t>
      </w:r>
      <w:r w:rsidR="20614637" w:rsidRPr="001E331D">
        <w:rPr>
          <w:rFonts w:ascii="Arial" w:hAnsi="Arial" w:cs="Arial"/>
        </w:rPr>
        <w:t>EOP</w:t>
      </w:r>
      <w:r w:rsidR="4C89B8A8" w:rsidRPr="001E331D">
        <w:rPr>
          <w:rFonts w:ascii="Arial" w:hAnsi="Arial" w:cs="Arial"/>
        </w:rPr>
        <w:t>:</w:t>
      </w:r>
    </w:p>
    <w:p w14:paraId="0878A6F3" w14:textId="77777777" w:rsidR="00A128A5" w:rsidRPr="001E331D" w:rsidRDefault="00A128A5" w:rsidP="001A375C">
      <w:pPr>
        <w:pStyle w:val="BodyText"/>
        <w:spacing w:before="0"/>
        <w:jc w:val="left"/>
        <w:rPr>
          <w:rFonts w:ascii="Arial" w:hAnsi="Arial" w:cs="Arial"/>
          <w:szCs w:val="24"/>
        </w:rPr>
      </w:pPr>
    </w:p>
    <w:p w14:paraId="78EE8E45" w14:textId="4FC8C0C1" w:rsidR="00806D60" w:rsidRPr="001E331D" w:rsidRDefault="00806D60" w:rsidP="001A375C">
      <w:pPr>
        <w:pStyle w:val="TableTitle"/>
      </w:pPr>
      <w:bookmarkStart w:id="24" w:name="_Toc214014219"/>
      <w:r w:rsidRPr="001E331D">
        <w:t xml:space="preserve">Table </w:t>
      </w:r>
      <w:r w:rsidR="006A54AA" w:rsidRPr="001E331D">
        <w:t>4</w:t>
      </w:r>
      <w:r w:rsidR="0045697F" w:rsidRPr="001E331D">
        <w:br/>
      </w:r>
      <w:r w:rsidR="5BEA18D6" w:rsidRPr="001E331D">
        <w:t xml:space="preserve">Individuals Responsible for </w:t>
      </w:r>
      <w:r w:rsidR="0C050F45" w:rsidRPr="001E331D">
        <w:t>EOP</w:t>
      </w:r>
      <w:r w:rsidR="5BEA18D6" w:rsidRPr="001E331D">
        <w:t xml:space="preserve"> Activation</w:t>
      </w:r>
      <w:bookmarkEnd w:id="24"/>
    </w:p>
    <w:tbl>
      <w:tblPr>
        <w:tblStyle w:val="TableGrid8"/>
        <w:tblW w:w="9450" w:type="dxa"/>
        <w:tblInd w:w="108" w:type="dxa"/>
        <w:tblLook w:val="04A0" w:firstRow="1" w:lastRow="0" w:firstColumn="1" w:lastColumn="0" w:noHBand="0" w:noVBand="1"/>
      </w:tblPr>
      <w:tblGrid>
        <w:gridCol w:w="1440"/>
        <w:gridCol w:w="379"/>
        <w:gridCol w:w="1820"/>
        <w:gridCol w:w="2905"/>
        <w:gridCol w:w="2906"/>
      </w:tblGrid>
      <w:tr w:rsidR="00D70955" w:rsidRPr="001E331D" w14:paraId="52DE553D" w14:textId="77777777" w:rsidTr="002807E7">
        <w:trPr>
          <w:cnfStyle w:val="100000000000" w:firstRow="1" w:lastRow="0" w:firstColumn="0" w:lastColumn="0" w:oddVBand="0" w:evenVBand="0" w:oddHBand="0" w:evenHBand="0" w:firstRowFirstColumn="0" w:firstRowLastColumn="0" w:lastRowFirstColumn="0" w:lastRowLastColumn="0"/>
          <w:trHeight w:val="273"/>
        </w:trPr>
        <w:tc>
          <w:tcPr>
            <w:tcW w:w="1819" w:type="dxa"/>
            <w:gridSpan w:val="2"/>
            <w:shd w:val="clear" w:color="auto" w:fill="002060"/>
          </w:tcPr>
          <w:p w14:paraId="0FDA9C5B" w14:textId="047B59F9" w:rsidR="00D70955" w:rsidRPr="001E331D" w:rsidRDefault="00D70955" w:rsidP="001A375C">
            <w:pPr>
              <w:pStyle w:val="BodyText"/>
              <w:spacing w:before="0"/>
              <w:jc w:val="center"/>
              <w:rPr>
                <w:rFonts w:ascii="Arial" w:hAnsi="Arial" w:cs="Arial"/>
                <w:sz w:val="22"/>
                <w:szCs w:val="22"/>
              </w:rPr>
            </w:pPr>
          </w:p>
        </w:tc>
        <w:tc>
          <w:tcPr>
            <w:tcW w:w="1820" w:type="dxa"/>
            <w:shd w:val="clear" w:color="auto" w:fill="002060"/>
          </w:tcPr>
          <w:p w14:paraId="72D4E4E0" w14:textId="347152D6" w:rsidR="00D70955" w:rsidRPr="001E331D" w:rsidRDefault="00D70955" w:rsidP="001A375C">
            <w:pPr>
              <w:pStyle w:val="BodyText"/>
              <w:spacing w:before="0"/>
              <w:jc w:val="center"/>
              <w:rPr>
                <w:rFonts w:ascii="Arial" w:hAnsi="Arial" w:cs="Arial"/>
                <w:sz w:val="22"/>
                <w:szCs w:val="22"/>
              </w:rPr>
            </w:pPr>
            <w:r w:rsidRPr="001E331D">
              <w:rPr>
                <w:rFonts w:ascii="Arial" w:hAnsi="Arial" w:cs="Arial"/>
                <w:sz w:val="22"/>
                <w:szCs w:val="22"/>
              </w:rPr>
              <w:t>Name</w:t>
            </w:r>
          </w:p>
        </w:tc>
        <w:tc>
          <w:tcPr>
            <w:tcW w:w="2905" w:type="dxa"/>
            <w:shd w:val="clear" w:color="auto" w:fill="002060"/>
          </w:tcPr>
          <w:p w14:paraId="6AE26DF8" w14:textId="25039ED3" w:rsidR="00D70955" w:rsidRPr="001E331D" w:rsidRDefault="009A60D9" w:rsidP="001A375C">
            <w:pPr>
              <w:pStyle w:val="BodyText"/>
              <w:spacing w:before="0"/>
              <w:jc w:val="center"/>
              <w:rPr>
                <w:rFonts w:ascii="Arial" w:hAnsi="Arial" w:cs="Arial"/>
                <w:sz w:val="22"/>
                <w:szCs w:val="22"/>
              </w:rPr>
            </w:pPr>
            <w:r w:rsidRPr="001E331D">
              <w:rPr>
                <w:rFonts w:ascii="Arial" w:hAnsi="Arial" w:cs="Arial"/>
                <w:sz w:val="22"/>
                <w:szCs w:val="22"/>
              </w:rPr>
              <w:t>Position</w:t>
            </w:r>
          </w:p>
        </w:tc>
        <w:tc>
          <w:tcPr>
            <w:tcW w:w="2906" w:type="dxa"/>
            <w:shd w:val="clear" w:color="auto" w:fill="002060"/>
          </w:tcPr>
          <w:p w14:paraId="6C5D504C" w14:textId="11762D9B" w:rsidR="00D70955" w:rsidRPr="001E331D" w:rsidRDefault="009A60D9" w:rsidP="001A375C">
            <w:pPr>
              <w:pStyle w:val="BodyText"/>
              <w:spacing w:before="0"/>
              <w:jc w:val="center"/>
              <w:rPr>
                <w:rFonts w:ascii="Arial" w:hAnsi="Arial" w:cs="Arial"/>
                <w:sz w:val="22"/>
                <w:szCs w:val="22"/>
              </w:rPr>
            </w:pPr>
            <w:r w:rsidRPr="001E331D">
              <w:rPr>
                <w:rFonts w:ascii="Arial" w:hAnsi="Arial" w:cs="Arial"/>
                <w:sz w:val="22"/>
                <w:szCs w:val="22"/>
              </w:rPr>
              <w:t>24/7 Contact Number</w:t>
            </w:r>
          </w:p>
        </w:tc>
      </w:tr>
      <w:tr w:rsidR="00D70955" w:rsidRPr="001E331D" w14:paraId="201695D4" w14:textId="77777777">
        <w:trPr>
          <w:trHeight w:val="289"/>
        </w:trPr>
        <w:tc>
          <w:tcPr>
            <w:tcW w:w="1440" w:type="dxa"/>
          </w:tcPr>
          <w:p w14:paraId="2D89EADC" w14:textId="77777777" w:rsidR="00D70955" w:rsidRPr="001E331D" w:rsidRDefault="00D70955" w:rsidP="001A375C">
            <w:pPr>
              <w:pStyle w:val="BodyText"/>
              <w:spacing w:before="0"/>
              <w:jc w:val="left"/>
              <w:rPr>
                <w:rFonts w:ascii="Arial" w:hAnsi="Arial" w:cs="Arial"/>
                <w:sz w:val="22"/>
                <w:szCs w:val="22"/>
              </w:rPr>
            </w:pPr>
            <w:r w:rsidRPr="001E331D">
              <w:rPr>
                <w:rFonts w:ascii="Arial" w:hAnsi="Arial" w:cs="Arial"/>
                <w:sz w:val="22"/>
                <w:szCs w:val="22"/>
              </w:rPr>
              <w:t>Primary:</w:t>
            </w:r>
          </w:p>
        </w:tc>
        <w:tc>
          <w:tcPr>
            <w:tcW w:w="2199" w:type="dxa"/>
            <w:gridSpan w:val="2"/>
          </w:tcPr>
          <w:p w14:paraId="3678F913" w14:textId="329231B6" w:rsidR="00D70955" w:rsidRPr="001E331D" w:rsidRDefault="00D70955" w:rsidP="001A375C">
            <w:pPr>
              <w:pStyle w:val="BodyText"/>
              <w:spacing w:before="0"/>
              <w:jc w:val="left"/>
              <w:rPr>
                <w:rFonts w:ascii="Arial" w:hAnsi="Arial" w:cs="Arial"/>
                <w:sz w:val="22"/>
                <w:szCs w:val="22"/>
              </w:rPr>
            </w:pPr>
          </w:p>
        </w:tc>
        <w:tc>
          <w:tcPr>
            <w:tcW w:w="2905" w:type="dxa"/>
          </w:tcPr>
          <w:p w14:paraId="45504162" w14:textId="77777777" w:rsidR="00D70955" w:rsidRPr="001E331D" w:rsidRDefault="00D70955" w:rsidP="001A375C">
            <w:pPr>
              <w:pStyle w:val="BodyText"/>
              <w:spacing w:before="0"/>
              <w:jc w:val="left"/>
              <w:rPr>
                <w:rFonts w:ascii="Arial" w:hAnsi="Arial" w:cs="Arial"/>
                <w:sz w:val="22"/>
                <w:szCs w:val="22"/>
              </w:rPr>
            </w:pPr>
          </w:p>
        </w:tc>
        <w:tc>
          <w:tcPr>
            <w:tcW w:w="2906" w:type="dxa"/>
          </w:tcPr>
          <w:p w14:paraId="59F827AA" w14:textId="49F13377" w:rsidR="00D70955" w:rsidRPr="001E331D" w:rsidRDefault="00D70955" w:rsidP="001A375C">
            <w:pPr>
              <w:pStyle w:val="BodyText"/>
              <w:spacing w:before="0"/>
              <w:jc w:val="left"/>
              <w:rPr>
                <w:rFonts w:ascii="Arial" w:hAnsi="Arial" w:cs="Arial"/>
                <w:sz w:val="22"/>
                <w:szCs w:val="22"/>
              </w:rPr>
            </w:pPr>
          </w:p>
        </w:tc>
      </w:tr>
      <w:tr w:rsidR="00D70955" w:rsidRPr="001E331D" w14:paraId="0C095B73" w14:textId="77777777">
        <w:trPr>
          <w:trHeight w:val="273"/>
        </w:trPr>
        <w:tc>
          <w:tcPr>
            <w:tcW w:w="1440" w:type="dxa"/>
          </w:tcPr>
          <w:p w14:paraId="08B78189" w14:textId="77777777" w:rsidR="00D70955" w:rsidRPr="001E331D" w:rsidRDefault="00D70955" w:rsidP="001A375C">
            <w:pPr>
              <w:pStyle w:val="BodyText"/>
              <w:spacing w:before="0"/>
              <w:jc w:val="left"/>
              <w:rPr>
                <w:rFonts w:ascii="Arial" w:hAnsi="Arial" w:cs="Arial"/>
                <w:sz w:val="22"/>
                <w:szCs w:val="22"/>
              </w:rPr>
            </w:pPr>
            <w:r w:rsidRPr="001E331D">
              <w:rPr>
                <w:rFonts w:ascii="Arial" w:hAnsi="Arial" w:cs="Arial"/>
                <w:sz w:val="22"/>
                <w:szCs w:val="22"/>
              </w:rPr>
              <w:t>Backup 1:</w:t>
            </w:r>
          </w:p>
        </w:tc>
        <w:tc>
          <w:tcPr>
            <w:tcW w:w="2199" w:type="dxa"/>
            <w:gridSpan w:val="2"/>
          </w:tcPr>
          <w:p w14:paraId="1D7E9D2A" w14:textId="3EE8EC21" w:rsidR="00D70955" w:rsidRPr="001E331D" w:rsidRDefault="00D70955" w:rsidP="001A375C">
            <w:pPr>
              <w:pStyle w:val="BodyText"/>
              <w:spacing w:before="0"/>
              <w:jc w:val="left"/>
              <w:rPr>
                <w:rFonts w:ascii="Arial" w:hAnsi="Arial" w:cs="Arial"/>
                <w:sz w:val="22"/>
                <w:szCs w:val="22"/>
              </w:rPr>
            </w:pPr>
          </w:p>
        </w:tc>
        <w:tc>
          <w:tcPr>
            <w:tcW w:w="2905" w:type="dxa"/>
          </w:tcPr>
          <w:p w14:paraId="0C298138" w14:textId="77777777" w:rsidR="00D70955" w:rsidRPr="001E331D" w:rsidRDefault="00D70955" w:rsidP="001A375C">
            <w:pPr>
              <w:pStyle w:val="BodyText"/>
              <w:spacing w:before="0"/>
              <w:jc w:val="left"/>
              <w:rPr>
                <w:rFonts w:ascii="Arial" w:hAnsi="Arial" w:cs="Arial"/>
                <w:sz w:val="22"/>
                <w:szCs w:val="22"/>
              </w:rPr>
            </w:pPr>
          </w:p>
        </w:tc>
        <w:tc>
          <w:tcPr>
            <w:tcW w:w="2906" w:type="dxa"/>
          </w:tcPr>
          <w:p w14:paraId="1D60221C" w14:textId="7B732A45" w:rsidR="00D70955" w:rsidRPr="001E331D" w:rsidRDefault="00D70955" w:rsidP="001A375C">
            <w:pPr>
              <w:pStyle w:val="BodyText"/>
              <w:spacing w:before="0"/>
              <w:jc w:val="left"/>
              <w:rPr>
                <w:rFonts w:ascii="Arial" w:hAnsi="Arial" w:cs="Arial"/>
                <w:sz w:val="22"/>
                <w:szCs w:val="22"/>
              </w:rPr>
            </w:pPr>
          </w:p>
        </w:tc>
      </w:tr>
      <w:tr w:rsidR="00D70955" w:rsidRPr="001E331D" w14:paraId="517F6511" w14:textId="77777777">
        <w:trPr>
          <w:trHeight w:val="273"/>
        </w:trPr>
        <w:tc>
          <w:tcPr>
            <w:tcW w:w="1440" w:type="dxa"/>
          </w:tcPr>
          <w:p w14:paraId="6D4E2325" w14:textId="77777777" w:rsidR="00D70955" w:rsidRPr="001E331D" w:rsidRDefault="00D70955" w:rsidP="001A375C">
            <w:pPr>
              <w:pStyle w:val="BodyText"/>
              <w:spacing w:before="0"/>
              <w:jc w:val="left"/>
              <w:rPr>
                <w:rFonts w:ascii="Arial" w:hAnsi="Arial" w:cs="Arial"/>
                <w:sz w:val="22"/>
                <w:szCs w:val="22"/>
              </w:rPr>
            </w:pPr>
            <w:r w:rsidRPr="001E331D">
              <w:rPr>
                <w:rFonts w:ascii="Arial" w:hAnsi="Arial" w:cs="Arial"/>
                <w:sz w:val="22"/>
                <w:szCs w:val="22"/>
              </w:rPr>
              <w:t>Backup 2:</w:t>
            </w:r>
          </w:p>
        </w:tc>
        <w:tc>
          <w:tcPr>
            <w:tcW w:w="2199" w:type="dxa"/>
            <w:gridSpan w:val="2"/>
          </w:tcPr>
          <w:p w14:paraId="5E0604FF" w14:textId="5CDB8A1B" w:rsidR="00D70955" w:rsidRPr="001E331D" w:rsidRDefault="00D70955" w:rsidP="001A375C">
            <w:pPr>
              <w:pStyle w:val="BodyText"/>
              <w:spacing w:before="0"/>
              <w:jc w:val="left"/>
              <w:rPr>
                <w:rFonts w:ascii="Arial" w:hAnsi="Arial" w:cs="Arial"/>
                <w:sz w:val="22"/>
                <w:szCs w:val="22"/>
              </w:rPr>
            </w:pPr>
          </w:p>
        </w:tc>
        <w:tc>
          <w:tcPr>
            <w:tcW w:w="2905" w:type="dxa"/>
          </w:tcPr>
          <w:p w14:paraId="5B269590" w14:textId="77777777" w:rsidR="00D70955" w:rsidRPr="001E331D" w:rsidRDefault="00D70955" w:rsidP="001A375C">
            <w:pPr>
              <w:pStyle w:val="BodyText"/>
              <w:spacing w:before="0"/>
              <w:jc w:val="left"/>
              <w:rPr>
                <w:rFonts w:ascii="Arial" w:hAnsi="Arial" w:cs="Arial"/>
                <w:sz w:val="22"/>
                <w:szCs w:val="22"/>
              </w:rPr>
            </w:pPr>
          </w:p>
        </w:tc>
        <w:tc>
          <w:tcPr>
            <w:tcW w:w="2906" w:type="dxa"/>
          </w:tcPr>
          <w:p w14:paraId="27FA89A6" w14:textId="36A7B70F" w:rsidR="00D70955" w:rsidRPr="001E331D" w:rsidRDefault="00D70955" w:rsidP="001A375C">
            <w:pPr>
              <w:pStyle w:val="BodyText"/>
              <w:spacing w:before="0"/>
              <w:jc w:val="left"/>
              <w:rPr>
                <w:rFonts w:ascii="Arial" w:hAnsi="Arial" w:cs="Arial"/>
                <w:sz w:val="22"/>
                <w:szCs w:val="22"/>
              </w:rPr>
            </w:pPr>
          </w:p>
        </w:tc>
      </w:tr>
    </w:tbl>
    <w:p w14:paraId="1F552D1F" w14:textId="77777777" w:rsidR="00A128A5" w:rsidRDefault="00A128A5" w:rsidP="001A375C">
      <w:pPr>
        <w:rPr>
          <w:rFonts w:ascii="Arial" w:hAnsi="Arial" w:cs="Arial"/>
          <w:szCs w:val="24"/>
        </w:rPr>
      </w:pPr>
    </w:p>
    <w:p w14:paraId="03E75254" w14:textId="77777777" w:rsidR="009806D2" w:rsidRPr="001E331D" w:rsidRDefault="009806D2" w:rsidP="001A375C">
      <w:pPr>
        <w:rPr>
          <w:rFonts w:ascii="Arial" w:hAnsi="Arial" w:cs="Arial"/>
          <w:szCs w:val="24"/>
        </w:rPr>
      </w:pPr>
    </w:p>
    <w:p w14:paraId="21B0BFFA" w14:textId="77777777" w:rsidR="00CF63B8" w:rsidRPr="001E331D" w:rsidRDefault="00CF63B8" w:rsidP="001A375C">
      <w:pPr>
        <w:jc w:val="center"/>
        <w:rPr>
          <w:rFonts w:ascii="Arial" w:hAnsi="Arial" w:cs="Arial"/>
          <w:b/>
        </w:rPr>
      </w:pPr>
      <w:r w:rsidRPr="001E331D">
        <w:rPr>
          <w:rFonts w:ascii="Arial" w:hAnsi="Arial" w:cs="Arial"/>
          <w:b/>
        </w:rPr>
        <w:t>Alerting Staff</w:t>
      </w:r>
      <w:r w:rsidR="0021401E" w:rsidRPr="001E331D">
        <w:rPr>
          <w:rFonts w:ascii="Arial" w:hAnsi="Arial" w:cs="Arial"/>
          <w:b/>
        </w:rPr>
        <w:t xml:space="preserve"> (On and Off Duty)</w:t>
      </w:r>
    </w:p>
    <w:p w14:paraId="14C198C3" w14:textId="77777777" w:rsidR="00A128A5" w:rsidRPr="001E331D" w:rsidRDefault="00A128A5" w:rsidP="001A375C">
      <w:pPr>
        <w:pStyle w:val="BodyText"/>
        <w:spacing w:before="0"/>
        <w:jc w:val="left"/>
        <w:rPr>
          <w:rFonts w:ascii="Arial" w:hAnsi="Arial" w:cs="Arial"/>
          <w:szCs w:val="24"/>
        </w:rPr>
      </w:pPr>
    </w:p>
    <w:p w14:paraId="620E3A7E" w14:textId="6281D118" w:rsidR="00CF63B8" w:rsidRPr="001E331D" w:rsidRDefault="4C89B8A8" w:rsidP="001A375C">
      <w:pPr>
        <w:pStyle w:val="BodyText"/>
        <w:spacing w:before="0"/>
        <w:jc w:val="left"/>
        <w:rPr>
          <w:rFonts w:ascii="Arial" w:hAnsi="Arial" w:cs="Arial"/>
          <w:b/>
          <w:bCs/>
        </w:rPr>
      </w:pPr>
      <w:r w:rsidRPr="001E331D">
        <w:rPr>
          <w:rFonts w:ascii="Arial" w:hAnsi="Arial" w:cs="Arial"/>
        </w:rPr>
        <w:t xml:space="preserve">To notify staff that the </w:t>
      </w:r>
      <w:r w:rsidR="65669165" w:rsidRPr="001E331D">
        <w:rPr>
          <w:rFonts w:ascii="Arial" w:hAnsi="Arial" w:cs="Arial"/>
        </w:rPr>
        <w:t>EOP</w:t>
      </w:r>
      <w:r w:rsidRPr="001E331D">
        <w:rPr>
          <w:rFonts w:ascii="Arial" w:hAnsi="Arial" w:cs="Arial"/>
        </w:rPr>
        <w:t xml:space="preserve"> has been activated, those within the facility will be contacted first through the </w:t>
      </w:r>
      <w:r w:rsidRPr="001E331D">
        <w:rPr>
          <w:rFonts w:ascii="Arial" w:hAnsi="Arial" w:cs="Arial"/>
          <w:b/>
          <w:bCs/>
        </w:rPr>
        <w:t>&lt;Insert internal communication system (e.g.</w:t>
      </w:r>
      <w:r w:rsidR="0AB6A44B" w:rsidRPr="001E331D">
        <w:rPr>
          <w:rFonts w:ascii="Arial" w:hAnsi="Arial" w:cs="Arial"/>
          <w:b/>
          <w:bCs/>
        </w:rPr>
        <w:t>, overhead paging system, radio</w:t>
      </w:r>
      <w:r w:rsidRPr="001E331D">
        <w:rPr>
          <w:rFonts w:ascii="Arial" w:hAnsi="Arial" w:cs="Arial"/>
          <w:b/>
          <w:bCs/>
        </w:rPr>
        <w:t>)&gt;</w:t>
      </w:r>
      <w:r w:rsidRPr="001E331D">
        <w:rPr>
          <w:rFonts w:ascii="Arial" w:hAnsi="Arial" w:cs="Arial"/>
        </w:rPr>
        <w:t>.</w:t>
      </w:r>
    </w:p>
    <w:p w14:paraId="56E6E2D1" w14:textId="77777777" w:rsidR="00A128A5" w:rsidRPr="001E331D" w:rsidRDefault="00A128A5" w:rsidP="001A375C">
      <w:pPr>
        <w:pStyle w:val="BodyText"/>
        <w:spacing w:before="0"/>
        <w:jc w:val="left"/>
        <w:rPr>
          <w:rFonts w:ascii="Arial" w:hAnsi="Arial" w:cs="Arial"/>
          <w:szCs w:val="24"/>
        </w:rPr>
      </w:pPr>
    </w:p>
    <w:p w14:paraId="72984D1B" w14:textId="77777777" w:rsidR="00CF63B8" w:rsidRPr="001E331D" w:rsidRDefault="00CF63B8" w:rsidP="001A375C">
      <w:pPr>
        <w:pStyle w:val="BodyText"/>
        <w:spacing w:before="0"/>
        <w:jc w:val="left"/>
        <w:rPr>
          <w:rFonts w:ascii="Arial" w:hAnsi="Arial" w:cs="Arial"/>
          <w:szCs w:val="24"/>
        </w:rPr>
      </w:pPr>
      <w:r w:rsidRPr="001E331D">
        <w:rPr>
          <w:rFonts w:ascii="Arial" w:hAnsi="Arial" w:cs="Arial"/>
          <w:szCs w:val="24"/>
        </w:rPr>
        <w:t xml:space="preserve">Staff away from the facility at the time of activation will be contacted by </w:t>
      </w:r>
      <w:r w:rsidRPr="001E331D">
        <w:rPr>
          <w:rFonts w:ascii="Arial" w:hAnsi="Arial" w:cs="Arial"/>
          <w:b/>
          <w:szCs w:val="24"/>
        </w:rPr>
        <w:t>&lt;Insert external communication system (e.g., phone tree, radio, media)&gt;</w:t>
      </w:r>
      <w:r w:rsidRPr="001E331D">
        <w:rPr>
          <w:rFonts w:ascii="Arial" w:hAnsi="Arial" w:cs="Arial"/>
          <w:szCs w:val="24"/>
        </w:rPr>
        <w:t>. The individuals responsible for contact</w:t>
      </w:r>
      <w:r w:rsidR="00B82B84" w:rsidRPr="001E331D">
        <w:rPr>
          <w:rFonts w:ascii="Arial" w:hAnsi="Arial" w:cs="Arial"/>
          <w:szCs w:val="24"/>
        </w:rPr>
        <w:t>ing</w:t>
      </w:r>
      <w:r w:rsidRPr="001E331D">
        <w:rPr>
          <w:rFonts w:ascii="Arial" w:hAnsi="Arial" w:cs="Arial"/>
          <w:szCs w:val="24"/>
        </w:rPr>
        <w:t xml:space="preserve"> staff include</w:t>
      </w:r>
      <w:r w:rsidR="00652911" w:rsidRPr="001E331D">
        <w:rPr>
          <w:rFonts w:ascii="Arial" w:hAnsi="Arial" w:cs="Arial"/>
          <w:szCs w:val="24"/>
        </w:rPr>
        <w:t xml:space="preserve"> the</w:t>
      </w:r>
      <w:r w:rsidRPr="001E331D">
        <w:rPr>
          <w:rFonts w:ascii="Arial" w:hAnsi="Arial" w:cs="Arial"/>
          <w:szCs w:val="24"/>
        </w:rPr>
        <w:t xml:space="preserve"> </w:t>
      </w:r>
      <w:r w:rsidRPr="001E331D">
        <w:rPr>
          <w:rFonts w:ascii="Arial" w:hAnsi="Arial" w:cs="Arial"/>
          <w:b/>
          <w:szCs w:val="24"/>
        </w:rPr>
        <w:t xml:space="preserve">&lt;Insert </w:t>
      </w:r>
      <w:r w:rsidR="008F018E" w:rsidRPr="001E331D">
        <w:rPr>
          <w:rFonts w:ascii="Arial" w:hAnsi="Arial" w:cs="Arial"/>
          <w:b/>
          <w:szCs w:val="24"/>
        </w:rPr>
        <w:t>position title</w:t>
      </w:r>
      <w:r w:rsidR="008F018E" w:rsidRPr="001E331D" w:rsidDel="008F018E">
        <w:rPr>
          <w:rFonts w:ascii="Arial" w:hAnsi="Arial" w:cs="Arial"/>
          <w:b/>
          <w:szCs w:val="24"/>
        </w:rPr>
        <w:t xml:space="preserve"> </w:t>
      </w:r>
      <w:r w:rsidRPr="001E331D">
        <w:rPr>
          <w:rFonts w:ascii="Arial" w:hAnsi="Arial" w:cs="Arial"/>
          <w:b/>
          <w:szCs w:val="24"/>
        </w:rPr>
        <w:t>(e.g., dispatch</w:t>
      </w:r>
      <w:r w:rsidR="00B82B84" w:rsidRPr="001E331D">
        <w:rPr>
          <w:rFonts w:ascii="Arial" w:hAnsi="Arial" w:cs="Arial"/>
          <w:b/>
          <w:szCs w:val="24"/>
        </w:rPr>
        <w:t>er, supervisors</w:t>
      </w:r>
      <w:r w:rsidRPr="001E331D">
        <w:rPr>
          <w:rFonts w:ascii="Arial" w:hAnsi="Arial" w:cs="Arial"/>
          <w:b/>
          <w:szCs w:val="24"/>
        </w:rPr>
        <w:t>)&gt;</w:t>
      </w:r>
      <w:r w:rsidRPr="001E331D">
        <w:rPr>
          <w:rFonts w:ascii="Arial" w:hAnsi="Arial" w:cs="Arial"/>
          <w:szCs w:val="24"/>
        </w:rPr>
        <w:t>.</w:t>
      </w:r>
    </w:p>
    <w:p w14:paraId="57D2F533" w14:textId="77777777" w:rsidR="00A128A5" w:rsidRPr="001E331D" w:rsidRDefault="00A128A5" w:rsidP="001A375C">
      <w:pPr>
        <w:pStyle w:val="BodyText"/>
        <w:spacing w:before="0"/>
        <w:jc w:val="left"/>
        <w:rPr>
          <w:rFonts w:ascii="Arial" w:hAnsi="Arial" w:cs="Arial"/>
          <w:i/>
          <w:szCs w:val="24"/>
        </w:rPr>
      </w:pPr>
    </w:p>
    <w:p w14:paraId="5315910C" w14:textId="77777777" w:rsidR="00CF63B8" w:rsidRPr="001E331D" w:rsidRDefault="00CF63B8" w:rsidP="001A375C">
      <w:pPr>
        <w:jc w:val="center"/>
        <w:rPr>
          <w:rFonts w:ascii="Arial" w:hAnsi="Arial" w:cs="Arial"/>
          <w:b/>
        </w:rPr>
      </w:pPr>
      <w:r w:rsidRPr="001E331D">
        <w:rPr>
          <w:rFonts w:ascii="Arial" w:hAnsi="Arial" w:cs="Arial"/>
          <w:b/>
        </w:rPr>
        <w:t xml:space="preserve">Alerting </w:t>
      </w:r>
      <w:r w:rsidR="0021401E" w:rsidRPr="001E331D">
        <w:rPr>
          <w:rFonts w:ascii="Arial" w:hAnsi="Arial" w:cs="Arial"/>
          <w:b/>
        </w:rPr>
        <w:t>Response Partners</w:t>
      </w:r>
    </w:p>
    <w:p w14:paraId="7D6A6C4C" w14:textId="77777777" w:rsidR="00A128A5" w:rsidRPr="001E331D" w:rsidRDefault="00A128A5" w:rsidP="001A375C">
      <w:pPr>
        <w:pStyle w:val="BodyText"/>
        <w:spacing w:before="0"/>
        <w:rPr>
          <w:rFonts w:ascii="Arial" w:hAnsi="Arial" w:cs="Arial"/>
          <w:szCs w:val="24"/>
        </w:rPr>
      </w:pPr>
    </w:p>
    <w:p w14:paraId="76C991DF" w14:textId="625BB420" w:rsidR="0079263F" w:rsidRPr="001E331D" w:rsidRDefault="4C89B8A8" w:rsidP="001A375C">
      <w:pPr>
        <w:pStyle w:val="BodyText"/>
        <w:spacing w:before="0"/>
        <w:jc w:val="left"/>
        <w:rPr>
          <w:rFonts w:ascii="Arial" w:hAnsi="Arial" w:cs="Arial"/>
        </w:rPr>
      </w:pPr>
      <w:r w:rsidRPr="001E331D">
        <w:rPr>
          <w:rFonts w:ascii="Arial" w:hAnsi="Arial" w:cs="Arial"/>
        </w:rPr>
        <w:t xml:space="preserve">The </w:t>
      </w:r>
      <w:r w:rsidR="054D765A" w:rsidRPr="001E331D">
        <w:rPr>
          <w:rFonts w:ascii="Arial" w:hAnsi="Arial" w:cs="Arial"/>
        </w:rPr>
        <w:t>facility</w:t>
      </w:r>
      <w:r w:rsidRPr="001E331D">
        <w:rPr>
          <w:rFonts w:ascii="Arial" w:hAnsi="Arial" w:cs="Arial"/>
        </w:rPr>
        <w:t xml:space="preserve"> works closely with several external </w:t>
      </w:r>
      <w:r w:rsidR="0AA686E8" w:rsidRPr="001E331D">
        <w:rPr>
          <w:rFonts w:ascii="Arial" w:hAnsi="Arial" w:cs="Arial"/>
        </w:rPr>
        <w:t>partners</w:t>
      </w:r>
      <w:r w:rsidR="0AA686E8" w:rsidRPr="001E331D">
        <w:rPr>
          <w:rFonts w:ascii="Arial" w:hAnsi="Arial" w:cs="Arial"/>
          <w:b/>
          <w:bCs/>
        </w:rPr>
        <w:t xml:space="preserve"> (</w:t>
      </w:r>
      <w:r w:rsidR="4FC1FFB5" w:rsidRPr="001E331D">
        <w:rPr>
          <w:rFonts w:ascii="Arial" w:hAnsi="Arial" w:cs="Arial"/>
          <w:b/>
          <w:bCs/>
        </w:rPr>
        <w:t xml:space="preserve">See Annex </w:t>
      </w:r>
      <w:r w:rsidR="63CC71E7" w:rsidRPr="001E331D">
        <w:rPr>
          <w:rFonts w:ascii="Arial" w:hAnsi="Arial" w:cs="Arial"/>
          <w:b/>
          <w:bCs/>
        </w:rPr>
        <w:t>A</w:t>
      </w:r>
      <w:r w:rsidR="0F425BA5" w:rsidRPr="001E331D">
        <w:rPr>
          <w:rFonts w:ascii="Arial" w:hAnsi="Arial" w:cs="Arial"/>
          <w:b/>
          <w:bCs/>
        </w:rPr>
        <w:t>: Communications</w:t>
      </w:r>
      <w:r w:rsidR="4FC1FFB5" w:rsidRPr="001E331D">
        <w:rPr>
          <w:rFonts w:ascii="Arial" w:hAnsi="Arial" w:cs="Arial"/>
          <w:b/>
          <w:bCs/>
        </w:rPr>
        <w:t>)</w:t>
      </w:r>
      <w:r w:rsidRPr="001E331D">
        <w:rPr>
          <w:rFonts w:ascii="Arial" w:hAnsi="Arial" w:cs="Arial"/>
          <w:caps/>
        </w:rPr>
        <w:t xml:space="preserve">. </w:t>
      </w:r>
      <w:r w:rsidRPr="001E331D">
        <w:rPr>
          <w:rFonts w:ascii="Arial" w:hAnsi="Arial" w:cs="Arial"/>
        </w:rPr>
        <w:t xml:space="preserve">The </w:t>
      </w:r>
      <w:r w:rsidRPr="001E331D">
        <w:rPr>
          <w:rFonts w:ascii="Arial" w:hAnsi="Arial" w:cs="Arial"/>
          <w:b/>
          <w:bCs/>
        </w:rPr>
        <w:t>&lt;</w:t>
      </w:r>
      <w:r w:rsidR="3246A219" w:rsidRPr="001E331D">
        <w:rPr>
          <w:rFonts w:ascii="Arial" w:hAnsi="Arial" w:cs="Arial"/>
          <w:b/>
          <w:bCs/>
        </w:rPr>
        <w:t xml:space="preserve">Insert </w:t>
      </w:r>
      <w:r w:rsidR="7B61FB7B" w:rsidRPr="001E331D">
        <w:rPr>
          <w:rFonts w:ascii="Arial" w:hAnsi="Arial" w:cs="Arial"/>
          <w:b/>
          <w:bCs/>
        </w:rPr>
        <w:t>position title</w:t>
      </w:r>
      <w:r w:rsidRPr="001E331D">
        <w:rPr>
          <w:rFonts w:ascii="Arial" w:hAnsi="Arial" w:cs="Arial"/>
          <w:b/>
          <w:bCs/>
        </w:rPr>
        <w:t>&gt;</w:t>
      </w:r>
      <w:r w:rsidRPr="001E331D">
        <w:rPr>
          <w:rFonts w:ascii="Arial" w:hAnsi="Arial" w:cs="Arial"/>
          <w:caps/>
        </w:rPr>
        <w:t xml:space="preserve"> </w:t>
      </w:r>
      <w:r w:rsidRPr="001E331D">
        <w:rPr>
          <w:rFonts w:ascii="Arial" w:hAnsi="Arial" w:cs="Arial"/>
        </w:rPr>
        <w:t xml:space="preserve">will be the individual responsible for contacting these external agencies to notify them that the </w:t>
      </w:r>
      <w:r w:rsidR="711D0EF0" w:rsidRPr="001E331D">
        <w:rPr>
          <w:rFonts w:ascii="Arial" w:hAnsi="Arial" w:cs="Arial"/>
        </w:rPr>
        <w:t>EOP</w:t>
      </w:r>
      <w:r w:rsidRPr="001E331D">
        <w:rPr>
          <w:rFonts w:ascii="Arial" w:hAnsi="Arial" w:cs="Arial"/>
        </w:rPr>
        <w:t xml:space="preserve"> has been activated. </w:t>
      </w:r>
    </w:p>
    <w:p w14:paraId="2DEE185E" w14:textId="77777777" w:rsidR="00CF63B8" w:rsidRPr="00662474" w:rsidRDefault="0079263F" w:rsidP="001A375C">
      <w:pPr>
        <w:pStyle w:val="Heading2"/>
      </w:pPr>
      <w:r w:rsidRPr="00A128A5">
        <w:br w:type="page"/>
      </w:r>
      <w:bookmarkStart w:id="25" w:name="_Toc214463547"/>
      <w:r w:rsidR="001171C9" w:rsidRPr="00662474">
        <w:lastRenderedPageBreak/>
        <w:t xml:space="preserve">5. </w:t>
      </w:r>
      <w:r w:rsidR="00A128A5" w:rsidRPr="00662474">
        <w:t>ROLES AND RESPONSIBILITIES</w:t>
      </w:r>
      <w:bookmarkEnd w:id="25"/>
    </w:p>
    <w:p w14:paraId="22298779" w14:textId="77777777" w:rsidR="00DF11FE" w:rsidRPr="00662474" w:rsidRDefault="00DF11FE" w:rsidP="001A375C">
      <w:pPr>
        <w:pStyle w:val="BodyText"/>
        <w:spacing w:before="0"/>
        <w:jc w:val="left"/>
        <w:rPr>
          <w:rFonts w:ascii="Arial" w:hAnsi="Arial" w:cs="Arial"/>
          <w:szCs w:val="24"/>
        </w:rPr>
      </w:pPr>
    </w:p>
    <w:p w14:paraId="2E3EDEB6" w14:textId="77777777" w:rsidR="00CF63B8" w:rsidRPr="00662474" w:rsidRDefault="00CF63B8" w:rsidP="001A375C">
      <w:pPr>
        <w:pStyle w:val="BodyText"/>
        <w:spacing w:before="0"/>
        <w:jc w:val="left"/>
        <w:rPr>
          <w:rFonts w:ascii="Arial" w:hAnsi="Arial" w:cs="Arial"/>
          <w:szCs w:val="24"/>
        </w:rPr>
      </w:pPr>
      <w:r w:rsidRPr="00662474">
        <w:rPr>
          <w:rFonts w:ascii="Arial" w:hAnsi="Arial" w:cs="Arial"/>
          <w:szCs w:val="24"/>
        </w:rPr>
        <w:t xml:space="preserve">During an event, specific roles and responsibilities will be </w:t>
      </w:r>
      <w:r w:rsidR="00B82B84" w:rsidRPr="00662474">
        <w:rPr>
          <w:rFonts w:ascii="Arial" w:hAnsi="Arial" w:cs="Arial"/>
          <w:szCs w:val="24"/>
        </w:rPr>
        <w:t>assigned to individual positions/</w:t>
      </w:r>
      <w:r w:rsidRPr="00662474">
        <w:rPr>
          <w:rFonts w:ascii="Arial" w:hAnsi="Arial" w:cs="Arial"/>
          <w:szCs w:val="24"/>
        </w:rPr>
        <w:t>ti</w:t>
      </w:r>
      <w:r w:rsidR="00CF428C" w:rsidRPr="00662474">
        <w:rPr>
          <w:rFonts w:ascii="Arial" w:hAnsi="Arial" w:cs="Arial"/>
          <w:szCs w:val="24"/>
        </w:rPr>
        <w:t>t</w:t>
      </w:r>
      <w:r w:rsidRPr="00662474">
        <w:rPr>
          <w:rFonts w:ascii="Arial" w:hAnsi="Arial" w:cs="Arial"/>
          <w:szCs w:val="24"/>
        </w:rPr>
        <w:t xml:space="preserve">les as well as facility departments. </w:t>
      </w:r>
    </w:p>
    <w:p w14:paraId="3CF2B6F9" w14:textId="77777777" w:rsidR="00DF11FE" w:rsidRPr="00662474" w:rsidRDefault="00DF11FE" w:rsidP="001A375C">
      <w:pPr>
        <w:pStyle w:val="BodyText"/>
        <w:spacing w:before="0"/>
        <w:jc w:val="left"/>
        <w:rPr>
          <w:rFonts w:ascii="Arial" w:hAnsi="Arial" w:cs="Arial"/>
          <w:szCs w:val="24"/>
        </w:rPr>
      </w:pPr>
    </w:p>
    <w:p w14:paraId="4662338A" w14:textId="77777777" w:rsidR="00CF63B8" w:rsidRPr="00662474" w:rsidRDefault="00D739F2" w:rsidP="001A375C">
      <w:pPr>
        <w:pStyle w:val="Heading3"/>
      </w:pPr>
      <w:bookmarkStart w:id="26" w:name="_Toc214463548"/>
      <w:r w:rsidRPr="00662474">
        <w:t xml:space="preserve">A. </w:t>
      </w:r>
      <w:r w:rsidR="0087136F" w:rsidRPr="00662474">
        <w:t>Essential Services</w:t>
      </w:r>
      <w:bookmarkEnd w:id="26"/>
      <w:r w:rsidR="0087136F" w:rsidRPr="00662474">
        <w:t xml:space="preserve"> </w:t>
      </w:r>
    </w:p>
    <w:p w14:paraId="4060211B" w14:textId="77777777" w:rsidR="00DF11FE" w:rsidRPr="00662474" w:rsidRDefault="00DF11FE" w:rsidP="001A375C">
      <w:pPr>
        <w:pStyle w:val="BodyText"/>
        <w:spacing w:before="0"/>
        <w:jc w:val="left"/>
        <w:rPr>
          <w:rFonts w:ascii="Arial" w:hAnsi="Arial" w:cs="Arial"/>
          <w:szCs w:val="24"/>
        </w:rPr>
      </w:pPr>
    </w:p>
    <w:p w14:paraId="42E2D8D5" w14:textId="3709DC9B" w:rsidR="00CF63B8" w:rsidRPr="00662474" w:rsidRDefault="00394D2D" w:rsidP="001A375C">
      <w:pPr>
        <w:pStyle w:val="BodyText"/>
        <w:spacing w:before="0"/>
        <w:jc w:val="left"/>
        <w:rPr>
          <w:rFonts w:ascii="Arial" w:hAnsi="Arial" w:cs="Arial"/>
          <w:szCs w:val="24"/>
        </w:rPr>
      </w:pPr>
      <w:r w:rsidRPr="00662474">
        <w:rPr>
          <w:rFonts w:ascii="Arial" w:hAnsi="Arial" w:cs="Arial"/>
          <w:szCs w:val="24"/>
        </w:rPr>
        <w:t>The table below identifies the departmental roles and responsibilities during plan activation.</w:t>
      </w:r>
    </w:p>
    <w:p w14:paraId="13A53CEC" w14:textId="77777777" w:rsidR="0025272B" w:rsidRPr="00662474" w:rsidRDefault="0025272B" w:rsidP="001A375C">
      <w:pPr>
        <w:pStyle w:val="BodyText"/>
        <w:spacing w:before="0"/>
        <w:jc w:val="left"/>
        <w:rPr>
          <w:rFonts w:ascii="Arial" w:hAnsi="Arial" w:cs="Arial"/>
          <w:szCs w:val="24"/>
        </w:rPr>
      </w:pPr>
    </w:p>
    <w:p w14:paraId="451EDF88" w14:textId="088EB072" w:rsidR="00CF63B8" w:rsidRPr="00662474" w:rsidRDefault="00CF63B8" w:rsidP="001A375C">
      <w:pPr>
        <w:pStyle w:val="TableTitle"/>
        <w:rPr>
          <w:i/>
          <w:caps/>
          <w:u w:val="single"/>
        </w:rPr>
      </w:pPr>
      <w:bookmarkStart w:id="27" w:name="_Toc235875651"/>
      <w:bookmarkStart w:id="28" w:name="_Toc447620495"/>
      <w:bookmarkStart w:id="29" w:name="_Toc214014220"/>
      <w:r w:rsidRPr="00662474">
        <w:t xml:space="preserve">Table </w:t>
      </w:r>
      <w:r w:rsidR="00B22155" w:rsidRPr="00662474">
        <w:t>5</w:t>
      </w:r>
      <w:r w:rsidRPr="00662474">
        <w:br/>
        <w:t>Roles and Responsibilities</w:t>
      </w:r>
      <w:bookmarkEnd w:id="27"/>
      <w:bookmarkEnd w:id="28"/>
      <w:bookmarkEnd w:id="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646"/>
        <w:gridCol w:w="2208"/>
        <w:gridCol w:w="1927"/>
      </w:tblGrid>
      <w:tr w:rsidR="00806D60" w:rsidRPr="00662474" w14:paraId="5A788218" w14:textId="77777777" w:rsidTr="00806D60">
        <w:trPr>
          <w:trHeight w:val="432"/>
        </w:trPr>
        <w:tc>
          <w:tcPr>
            <w:tcW w:w="2520" w:type="dxa"/>
            <w:shd w:val="clear" w:color="auto" w:fill="002060"/>
            <w:vAlign w:val="center"/>
          </w:tcPr>
          <w:p w14:paraId="4C724E48" w14:textId="77777777" w:rsidR="00806D60" w:rsidRPr="00662474" w:rsidRDefault="00806D60" w:rsidP="001A375C">
            <w:pPr>
              <w:pStyle w:val="BodyText"/>
              <w:spacing w:before="0"/>
              <w:jc w:val="center"/>
              <w:rPr>
                <w:rStyle w:val="Emphasis"/>
                <w:rFonts w:ascii="Arial" w:hAnsi="Arial" w:cs="Arial"/>
                <w:b/>
                <w:i w:val="0"/>
                <w:color w:val="FFFFFF"/>
                <w:sz w:val="22"/>
                <w:szCs w:val="22"/>
              </w:rPr>
            </w:pPr>
            <w:r w:rsidRPr="00662474">
              <w:rPr>
                <w:rStyle w:val="Emphasis"/>
                <w:rFonts w:ascii="Arial" w:hAnsi="Arial" w:cs="Arial"/>
                <w:b/>
                <w:i w:val="0"/>
                <w:color w:val="FFFFFF"/>
                <w:sz w:val="22"/>
                <w:szCs w:val="22"/>
              </w:rPr>
              <w:t>Essential Services</w:t>
            </w:r>
          </w:p>
        </w:tc>
        <w:tc>
          <w:tcPr>
            <w:tcW w:w="2698" w:type="dxa"/>
            <w:shd w:val="clear" w:color="auto" w:fill="002060"/>
            <w:vAlign w:val="center"/>
          </w:tcPr>
          <w:p w14:paraId="5831ECE2" w14:textId="77777777" w:rsidR="00806D60" w:rsidRPr="00662474" w:rsidRDefault="00806D60" w:rsidP="001A375C">
            <w:pPr>
              <w:pStyle w:val="BodyText"/>
              <w:spacing w:before="0"/>
              <w:jc w:val="center"/>
              <w:rPr>
                <w:rStyle w:val="Emphasis"/>
                <w:rFonts w:ascii="Arial" w:hAnsi="Arial" w:cs="Arial"/>
                <w:b/>
                <w:i w:val="0"/>
                <w:color w:val="FFFFFF"/>
                <w:sz w:val="22"/>
                <w:szCs w:val="22"/>
              </w:rPr>
            </w:pPr>
            <w:r w:rsidRPr="00662474">
              <w:rPr>
                <w:rStyle w:val="Emphasis"/>
                <w:rFonts w:ascii="Arial" w:hAnsi="Arial" w:cs="Arial"/>
                <w:b/>
                <w:i w:val="0"/>
                <w:color w:val="FFFFFF"/>
                <w:sz w:val="22"/>
                <w:szCs w:val="22"/>
              </w:rPr>
              <w:t>Roles and Responsibilities</w:t>
            </w:r>
          </w:p>
        </w:tc>
        <w:tc>
          <w:tcPr>
            <w:tcW w:w="2282" w:type="dxa"/>
            <w:shd w:val="clear" w:color="auto" w:fill="002060"/>
            <w:vAlign w:val="center"/>
          </w:tcPr>
          <w:p w14:paraId="0E5973F2" w14:textId="3135C0CA" w:rsidR="00806D60" w:rsidRPr="00662474" w:rsidRDefault="00806D60" w:rsidP="001A375C">
            <w:pPr>
              <w:pStyle w:val="BodyText"/>
              <w:spacing w:before="0"/>
              <w:jc w:val="center"/>
              <w:rPr>
                <w:rStyle w:val="Emphasis"/>
                <w:rFonts w:ascii="Arial" w:hAnsi="Arial" w:cs="Arial"/>
                <w:b/>
                <w:i w:val="0"/>
                <w:color w:val="FFFFFF"/>
                <w:sz w:val="22"/>
                <w:szCs w:val="22"/>
              </w:rPr>
            </w:pPr>
            <w:r w:rsidRPr="00662474">
              <w:rPr>
                <w:rStyle w:val="Emphasis"/>
                <w:rFonts w:ascii="Arial" w:hAnsi="Arial" w:cs="Arial"/>
                <w:b/>
                <w:i w:val="0"/>
                <w:color w:val="FFFFFF"/>
                <w:sz w:val="22"/>
                <w:szCs w:val="22"/>
              </w:rPr>
              <w:t>Point of Contact</w:t>
            </w:r>
            <w:r w:rsidR="00D30D2D" w:rsidRPr="00662474">
              <w:rPr>
                <w:rStyle w:val="Emphasis"/>
                <w:rFonts w:ascii="Arial" w:hAnsi="Arial" w:cs="Arial"/>
                <w:b/>
                <w:i w:val="0"/>
                <w:color w:val="FFFFFF"/>
                <w:sz w:val="22"/>
                <w:szCs w:val="22"/>
              </w:rPr>
              <w:t xml:space="preserve"> </w:t>
            </w:r>
            <w:r w:rsidR="00D30D2D" w:rsidRPr="00662474">
              <w:rPr>
                <w:rStyle w:val="Emphasis"/>
                <w:rFonts w:ascii="Arial" w:hAnsi="Arial" w:cs="Arial"/>
                <w:b/>
                <w:i w:val="0"/>
                <w:iCs w:val="0"/>
                <w:color w:val="FFFFFF"/>
                <w:sz w:val="22"/>
                <w:szCs w:val="22"/>
              </w:rPr>
              <w:t>(Position Title)</w:t>
            </w:r>
          </w:p>
        </w:tc>
        <w:tc>
          <w:tcPr>
            <w:tcW w:w="1968" w:type="dxa"/>
            <w:shd w:val="clear" w:color="auto" w:fill="002060"/>
          </w:tcPr>
          <w:p w14:paraId="18C1B63A" w14:textId="14A71AAD" w:rsidR="004B746E" w:rsidRPr="00662474" w:rsidRDefault="00806D60" w:rsidP="001A375C">
            <w:pPr>
              <w:pStyle w:val="BodyText"/>
              <w:spacing w:before="0"/>
              <w:jc w:val="center"/>
              <w:rPr>
                <w:rStyle w:val="Emphasis"/>
                <w:rFonts w:ascii="Arial" w:hAnsi="Arial" w:cs="Arial"/>
                <w:b/>
                <w:i w:val="0"/>
                <w:color w:val="FFFFFF"/>
                <w:sz w:val="22"/>
                <w:szCs w:val="22"/>
              </w:rPr>
            </w:pPr>
            <w:r w:rsidRPr="00662474">
              <w:rPr>
                <w:rStyle w:val="Emphasis"/>
                <w:rFonts w:ascii="Arial" w:hAnsi="Arial" w:cs="Arial"/>
                <w:b/>
                <w:i w:val="0"/>
                <w:color w:val="FFFFFF"/>
                <w:sz w:val="22"/>
                <w:szCs w:val="22"/>
              </w:rPr>
              <w:t>Secondary Point of Contact</w:t>
            </w:r>
            <w:r w:rsidR="004B746E" w:rsidRPr="00662474">
              <w:rPr>
                <w:rStyle w:val="Emphasis"/>
                <w:rFonts w:ascii="Arial" w:hAnsi="Arial" w:cs="Arial"/>
                <w:b/>
                <w:i w:val="0"/>
                <w:color w:val="FFFFFF"/>
                <w:sz w:val="22"/>
                <w:szCs w:val="22"/>
              </w:rPr>
              <w:t xml:space="preserve"> (Position Title)</w:t>
            </w:r>
          </w:p>
        </w:tc>
      </w:tr>
      <w:tr w:rsidR="00806D60" w:rsidRPr="00662474" w14:paraId="338E0F2D" w14:textId="77777777" w:rsidTr="00ED1D49">
        <w:trPr>
          <w:trHeight w:val="432"/>
        </w:trPr>
        <w:tc>
          <w:tcPr>
            <w:tcW w:w="2520" w:type="dxa"/>
            <w:vAlign w:val="center"/>
          </w:tcPr>
          <w:p w14:paraId="5C23C74E" w14:textId="77777777" w:rsidR="00806D60" w:rsidRPr="00662474" w:rsidRDefault="00806D60" w:rsidP="001A375C">
            <w:pPr>
              <w:rPr>
                <w:rFonts w:ascii="Arial" w:hAnsi="Arial" w:cs="Arial"/>
                <w:caps/>
                <w:color w:val="000000"/>
                <w:sz w:val="22"/>
                <w:szCs w:val="22"/>
              </w:rPr>
            </w:pPr>
            <w:r w:rsidRPr="00662474">
              <w:rPr>
                <w:rFonts w:ascii="Arial" w:hAnsi="Arial" w:cs="Arial"/>
                <w:color w:val="000000"/>
                <w:sz w:val="22"/>
                <w:szCs w:val="22"/>
              </w:rPr>
              <w:t>Administration</w:t>
            </w:r>
          </w:p>
        </w:tc>
        <w:tc>
          <w:tcPr>
            <w:tcW w:w="2698" w:type="dxa"/>
            <w:vAlign w:val="center"/>
          </w:tcPr>
          <w:p w14:paraId="63A1ED73"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561F471E"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08F82AC9"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64747800" w14:textId="77777777" w:rsidTr="00ED1D49">
        <w:trPr>
          <w:trHeight w:val="432"/>
        </w:trPr>
        <w:tc>
          <w:tcPr>
            <w:tcW w:w="2520" w:type="dxa"/>
            <w:vAlign w:val="center"/>
          </w:tcPr>
          <w:p w14:paraId="6BE906FD" w14:textId="77777777" w:rsidR="00806D60" w:rsidRPr="00662474" w:rsidRDefault="00806D60" w:rsidP="001A375C">
            <w:pPr>
              <w:rPr>
                <w:rFonts w:ascii="Arial" w:hAnsi="Arial" w:cs="Arial"/>
                <w:caps/>
                <w:sz w:val="22"/>
                <w:szCs w:val="22"/>
              </w:rPr>
            </w:pPr>
            <w:r w:rsidRPr="00662474">
              <w:rPr>
                <w:rFonts w:ascii="Arial" w:hAnsi="Arial" w:cs="Arial"/>
                <w:caps/>
                <w:sz w:val="22"/>
                <w:szCs w:val="22"/>
              </w:rPr>
              <w:t>D</w:t>
            </w:r>
            <w:r w:rsidRPr="00662474">
              <w:rPr>
                <w:rFonts w:ascii="Arial" w:hAnsi="Arial" w:cs="Arial"/>
                <w:sz w:val="22"/>
                <w:szCs w:val="22"/>
              </w:rPr>
              <w:t>ietary</w:t>
            </w:r>
          </w:p>
        </w:tc>
        <w:tc>
          <w:tcPr>
            <w:tcW w:w="2698" w:type="dxa"/>
            <w:vAlign w:val="center"/>
          </w:tcPr>
          <w:p w14:paraId="65BE095A"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46799BD5"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425C27ED"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0AA7EA57" w14:textId="77777777" w:rsidTr="00ED1D49">
        <w:trPr>
          <w:trHeight w:val="432"/>
        </w:trPr>
        <w:tc>
          <w:tcPr>
            <w:tcW w:w="2520" w:type="dxa"/>
            <w:vAlign w:val="center"/>
          </w:tcPr>
          <w:p w14:paraId="632C8E16" w14:textId="77777777" w:rsidR="00806D60" w:rsidRPr="00662474" w:rsidRDefault="00806D60" w:rsidP="001A375C">
            <w:pPr>
              <w:rPr>
                <w:rFonts w:ascii="Arial" w:hAnsi="Arial" w:cs="Arial"/>
                <w:caps/>
                <w:sz w:val="22"/>
                <w:szCs w:val="22"/>
              </w:rPr>
            </w:pPr>
            <w:r w:rsidRPr="00662474">
              <w:rPr>
                <w:rFonts w:ascii="Arial" w:hAnsi="Arial" w:cs="Arial"/>
                <w:caps/>
                <w:sz w:val="22"/>
                <w:szCs w:val="22"/>
              </w:rPr>
              <w:t>H</w:t>
            </w:r>
            <w:r w:rsidRPr="00662474">
              <w:rPr>
                <w:rFonts w:ascii="Arial" w:hAnsi="Arial" w:cs="Arial"/>
                <w:sz w:val="22"/>
                <w:szCs w:val="22"/>
              </w:rPr>
              <w:t>ousekeeping</w:t>
            </w:r>
          </w:p>
        </w:tc>
        <w:tc>
          <w:tcPr>
            <w:tcW w:w="2698" w:type="dxa"/>
            <w:vAlign w:val="center"/>
          </w:tcPr>
          <w:p w14:paraId="3F53C606"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0BE09A77"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4292893E"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7196B1E2" w14:textId="77777777" w:rsidTr="00ED1D49">
        <w:trPr>
          <w:trHeight w:val="432"/>
        </w:trPr>
        <w:tc>
          <w:tcPr>
            <w:tcW w:w="2520" w:type="dxa"/>
            <w:vAlign w:val="center"/>
          </w:tcPr>
          <w:p w14:paraId="66D5C4C6" w14:textId="77777777" w:rsidR="00806D60" w:rsidRPr="00662474" w:rsidRDefault="00806D60" w:rsidP="001A375C">
            <w:pPr>
              <w:rPr>
                <w:rFonts w:ascii="Arial" w:hAnsi="Arial" w:cs="Arial"/>
                <w:caps/>
                <w:color w:val="000000"/>
                <w:sz w:val="22"/>
                <w:szCs w:val="22"/>
              </w:rPr>
            </w:pPr>
            <w:r w:rsidRPr="00662474">
              <w:rPr>
                <w:rFonts w:ascii="Arial" w:hAnsi="Arial" w:cs="Arial"/>
                <w:color w:val="000000"/>
                <w:sz w:val="22"/>
                <w:szCs w:val="22"/>
              </w:rPr>
              <w:t>Maintenance</w:t>
            </w:r>
          </w:p>
        </w:tc>
        <w:tc>
          <w:tcPr>
            <w:tcW w:w="2698" w:type="dxa"/>
            <w:vAlign w:val="center"/>
          </w:tcPr>
          <w:p w14:paraId="31EAD079"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184C850E"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4A992E6C"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2C772E49" w14:textId="77777777" w:rsidTr="00ED1D49">
        <w:trPr>
          <w:trHeight w:val="432"/>
        </w:trPr>
        <w:tc>
          <w:tcPr>
            <w:tcW w:w="2520" w:type="dxa"/>
            <w:vAlign w:val="center"/>
          </w:tcPr>
          <w:p w14:paraId="3D332456" w14:textId="77777777" w:rsidR="00806D60" w:rsidRPr="00662474" w:rsidRDefault="00806D60" w:rsidP="001A375C">
            <w:pPr>
              <w:rPr>
                <w:rFonts w:ascii="Arial" w:hAnsi="Arial" w:cs="Arial"/>
                <w:caps/>
                <w:color w:val="000000"/>
                <w:sz w:val="22"/>
                <w:szCs w:val="22"/>
              </w:rPr>
            </w:pPr>
            <w:r w:rsidRPr="00662474">
              <w:rPr>
                <w:rFonts w:ascii="Arial" w:hAnsi="Arial" w:cs="Arial"/>
                <w:color w:val="000000"/>
                <w:sz w:val="22"/>
                <w:szCs w:val="22"/>
              </w:rPr>
              <w:t>Nursing</w:t>
            </w:r>
          </w:p>
        </w:tc>
        <w:tc>
          <w:tcPr>
            <w:tcW w:w="2698" w:type="dxa"/>
            <w:vAlign w:val="center"/>
          </w:tcPr>
          <w:p w14:paraId="6E05CD2F"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6F9D6B06"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051FB534"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7D617A3F" w14:textId="77777777" w:rsidTr="00ED1D49">
        <w:trPr>
          <w:trHeight w:val="432"/>
        </w:trPr>
        <w:tc>
          <w:tcPr>
            <w:tcW w:w="2520" w:type="dxa"/>
            <w:vAlign w:val="center"/>
          </w:tcPr>
          <w:p w14:paraId="7337684E" w14:textId="77777777" w:rsidR="00806D60" w:rsidRPr="00662474" w:rsidRDefault="00806D60" w:rsidP="001A375C">
            <w:pPr>
              <w:rPr>
                <w:rFonts w:ascii="Arial" w:hAnsi="Arial" w:cs="Arial"/>
                <w:caps/>
                <w:sz w:val="22"/>
                <w:szCs w:val="22"/>
              </w:rPr>
            </w:pPr>
            <w:r w:rsidRPr="00662474">
              <w:rPr>
                <w:rFonts w:ascii="Arial" w:hAnsi="Arial" w:cs="Arial"/>
                <w:caps/>
                <w:sz w:val="22"/>
                <w:szCs w:val="22"/>
              </w:rPr>
              <w:t>P</w:t>
            </w:r>
            <w:r w:rsidRPr="00662474">
              <w:rPr>
                <w:rFonts w:ascii="Arial" w:hAnsi="Arial" w:cs="Arial"/>
                <w:sz w:val="22"/>
                <w:szCs w:val="22"/>
              </w:rPr>
              <w:t>harmacy</w:t>
            </w:r>
          </w:p>
        </w:tc>
        <w:tc>
          <w:tcPr>
            <w:tcW w:w="2698" w:type="dxa"/>
            <w:vAlign w:val="center"/>
          </w:tcPr>
          <w:p w14:paraId="2FA9649C"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10857A49"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6BB0EC2D" w14:textId="77777777" w:rsidR="00806D60" w:rsidRPr="00662474" w:rsidRDefault="00806D60" w:rsidP="001A375C">
            <w:pPr>
              <w:pStyle w:val="BodyText"/>
              <w:spacing w:before="0"/>
              <w:jc w:val="left"/>
              <w:rPr>
                <w:rFonts w:ascii="Arial" w:hAnsi="Arial" w:cs="Arial"/>
                <w:caps/>
                <w:sz w:val="22"/>
                <w:szCs w:val="22"/>
              </w:rPr>
            </w:pPr>
          </w:p>
        </w:tc>
      </w:tr>
      <w:tr w:rsidR="00806D60" w:rsidRPr="00662474" w14:paraId="07C41191" w14:textId="77777777" w:rsidTr="00ED1D49">
        <w:trPr>
          <w:trHeight w:val="432"/>
        </w:trPr>
        <w:tc>
          <w:tcPr>
            <w:tcW w:w="2520" w:type="dxa"/>
            <w:vAlign w:val="center"/>
          </w:tcPr>
          <w:p w14:paraId="1F9BC57D" w14:textId="77777777" w:rsidR="00806D60" w:rsidRPr="00662474" w:rsidRDefault="00806D60" w:rsidP="001A375C">
            <w:pPr>
              <w:rPr>
                <w:rFonts w:ascii="Arial" w:hAnsi="Arial" w:cs="Arial"/>
                <w:caps/>
                <w:sz w:val="22"/>
                <w:szCs w:val="22"/>
              </w:rPr>
            </w:pPr>
            <w:r w:rsidRPr="00662474">
              <w:rPr>
                <w:rFonts w:ascii="Arial" w:hAnsi="Arial" w:cs="Arial"/>
                <w:caps/>
                <w:sz w:val="22"/>
                <w:szCs w:val="22"/>
              </w:rPr>
              <w:t>S</w:t>
            </w:r>
            <w:r w:rsidRPr="00662474">
              <w:rPr>
                <w:rFonts w:ascii="Arial" w:hAnsi="Arial" w:cs="Arial"/>
                <w:sz w:val="22"/>
                <w:szCs w:val="22"/>
              </w:rPr>
              <w:t>afety</w:t>
            </w:r>
            <w:r w:rsidRPr="00662474">
              <w:rPr>
                <w:rFonts w:ascii="Arial" w:hAnsi="Arial" w:cs="Arial"/>
                <w:caps/>
                <w:sz w:val="22"/>
                <w:szCs w:val="22"/>
              </w:rPr>
              <w:t xml:space="preserve"> &amp; </w:t>
            </w:r>
            <w:r w:rsidRPr="00662474">
              <w:rPr>
                <w:rFonts w:ascii="Arial" w:hAnsi="Arial" w:cs="Arial"/>
                <w:sz w:val="22"/>
                <w:szCs w:val="22"/>
              </w:rPr>
              <w:t>Security</w:t>
            </w:r>
          </w:p>
        </w:tc>
        <w:tc>
          <w:tcPr>
            <w:tcW w:w="2698" w:type="dxa"/>
            <w:vAlign w:val="center"/>
          </w:tcPr>
          <w:p w14:paraId="35F416F7"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7021D14D"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5C67736D" w14:textId="77777777" w:rsidR="00806D60" w:rsidRPr="00662474" w:rsidRDefault="00806D60" w:rsidP="001A375C">
            <w:pPr>
              <w:pStyle w:val="BodyText"/>
              <w:spacing w:before="0"/>
              <w:jc w:val="left"/>
              <w:rPr>
                <w:rFonts w:ascii="Arial" w:hAnsi="Arial" w:cs="Arial"/>
                <w:caps/>
                <w:sz w:val="22"/>
                <w:szCs w:val="22"/>
              </w:rPr>
            </w:pPr>
          </w:p>
        </w:tc>
      </w:tr>
      <w:tr w:rsidR="009A596B" w:rsidRPr="00662474" w14:paraId="40D613BD" w14:textId="77777777" w:rsidTr="00ED1D49">
        <w:trPr>
          <w:trHeight w:val="432"/>
        </w:trPr>
        <w:tc>
          <w:tcPr>
            <w:tcW w:w="2520" w:type="dxa"/>
            <w:vAlign w:val="center"/>
          </w:tcPr>
          <w:p w14:paraId="2B002C0D" w14:textId="7BB1C073" w:rsidR="009A596B" w:rsidRPr="00662474" w:rsidRDefault="00E93C24" w:rsidP="001A375C">
            <w:pPr>
              <w:rPr>
                <w:rFonts w:ascii="Arial" w:hAnsi="Arial" w:cs="Arial"/>
                <w:caps/>
                <w:sz w:val="22"/>
                <w:szCs w:val="22"/>
              </w:rPr>
            </w:pPr>
            <w:r w:rsidRPr="00662474">
              <w:rPr>
                <w:rFonts w:ascii="Arial" w:hAnsi="Arial" w:cs="Arial"/>
                <w:caps/>
                <w:sz w:val="22"/>
                <w:szCs w:val="22"/>
              </w:rPr>
              <w:t>S</w:t>
            </w:r>
            <w:r w:rsidRPr="00662474">
              <w:rPr>
                <w:rFonts w:ascii="Arial" w:hAnsi="Arial" w:cs="Arial"/>
                <w:sz w:val="22"/>
                <w:szCs w:val="22"/>
              </w:rPr>
              <w:t>ocial Services</w:t>
            </w:r>
          </w:p>
        </w:tc>
        <w:tc>
          <w:tcPr>
            <w:tcW w:w="2698" w:type="dxa"/>
            <w:vAlign w:val="center"/>
          </w:tcPr>
          <w:p w14:paraId="40A6BBC0" w14:textId="77777777" w:rsidR="009A596B" w:rsidRPr="00662474" w:rsidRDefault="009A596B" w:rsidP="001A375C">
            <w:pPr>
              <w:pStyle w:val="BodyText"/>
              <w:spacing w:before="0"/>
              <w:jc w:val="left"/>
              <w:rPr>
                <w:rFonts w:ascii="Arial" w:hAnsi="Arial" w:cs="Arial"/>
                <w:caps/>
                <w:sz w:val="22"/>
                <w:szCs w:val="22"/>
              </w:rPr>
            </w:pPr>
          </w:p>
        </w:tc>
        <w:tc>
          <w:tcPr>
            <w:tcW w:w="2282" w:type="dxa"/>
            <w:vAlign w:val="center"/>
          </w:tcPr>
          <w:p w14:paraId="577D8419" w14:textId="77777777" w:rsidR="009A596B" w:rsidRPr="00662474" w:rsidRDefault="009A596B" w:rsidP="001A375C">
            <w:pPr>
              <w:pStyle w:val="BodyText"/>
              <w:spacing w:before="0"/>
              <w:jc w:val="left"/>
              <w:rPr>
                <w:rFonts w:ascii="Arial" w:hAnsi="Arial" w:cs="Arial"/>
                <w:caps/>
                <w:sz w:val="22"/>
                <w:szCs w:val="22"/>
              </w:rPr>
            </w:pPr>
          </w:p>
        </w:tc>
        <w:tc>
          <w:tcPr>
            <w:tcW w:w="1968" w:type="dxa"/>
            <w:vAlign w:val="center"/>
          </w:tcPr>
          <w:p w14:paraId="05419AA3" w14:textId="77777777" w:rsidR="009A596B" w:rsidRPr="00662474" w:rsidRDefault="009A596B" w:rsidP="001A375C">
            <w:pPr>
              <w:pStyle w:val="BodyText"/>
              <w:spacing w:before="0"/>
              <w:jc w:val="left"/>
              <w:rPr>
                <w:rFonts w:ascii="Arial" w:hAnsi="Arial" w:cs="Arial"/>
                <w:caps/>
                <w:sz w:val="22"/>
                <w:szCs w:val="22"/>
              </w:rPr>
            </w:pPr>
          </w:p>
        </w:tc>
      </w:tr>
      <w:tr w:rsidR="00806D60" w:rsidRPr="00662474" w14:paraId="477BF6D3" w14:textId="77777777" w:rsidTr="00ED1D49">
        <w:trPr>
          <w:trHeight w:val="432"/>
        </w:trPr>
        <w:tc>
          <w:tcPr>
            <w:tcW w:w="2520" w:type="dxa"/>
            <w:vAlign w:val="center"/>
          </w:tcPr>
          <w:p w14:paraId="07E2898C" w14:textId="77777777" w:rsidR="00806D60" w:rsidRPr="00662474" w:rsidRDefault="00806D60" w:rsidP="001A375C">
            <w:pPr>
              <w:rPr>
                <w:rFonts w:ascii="Arial" w:hAnsi="Arial" w:cs="Arial"/>
                <w:caps/>
                <w:sz w:val="22"/>
                <w:szCs w:val="22"/>
              </w:rPr>
            </w:pPr>
            <w:r w:rsidRPr="00662474">
              <w:rPr>
                <w:rFonts w:ascii="Arial" w:hAnsi="Arial" w:cs="Arial"/>
                <w:caps/>
                <w:sz w:val="22"/>
                <w:szCs w:val="22"/>
              </w:rPr>
              <w:t>(A</w:t>
            </w:r>
            <w:r w:rsidRPr="00662474">
              <w:rPr>
                <w:rFonts w:ascii="Arial" w:hAnsi="Arial" w:cs="Arial"/>
                <w:sz w:val="22"/>
                <w:szCs w:val="22"/>
              </w:rPr>
              <w:t>dd</w:t>
            </w:r>
            <w:r w:rsidRPr="00662474">
              <w:rPr>
                <w:rFonts w:ascii="Arial" w:hAnsi="Arial" w:cs="Arial"/>
                <w:caps/>
                <w:sz w:val="22"/>
                <w:szCs w:val="22"/>
              </w:rPr>
              <w:t xml:space="preserve"> </w:t>
            </w:r>
            <w:r w:rsidRPr="00662474">
              <w:rPr>
                <w:rFonts w:ascii="Arial" w:hAnsi="Arial" w:cs="Arial"/>
                <w:sz w:val="22"/>
                <w:szCs w:val="22"/>
              </w:rPr>
              <w:t>additional</w:t>
            </w:r>
            <w:r w:rsidRPr="00662474">
              <w:rPr>
                <w:rFonts w:ascii="Arial" w:hAnsi="Arial" w:cs="Arial"/>
                <w:caps/>
                <w:sz w:val="22"/>
                <w:szCs w:val="22"/>
              </w:rPr>
              <w:t xml:space="preserve"> </w:t>
            </w:r>
            <w:r w:rsidRPr="00662474">
              <w:rPr>
                <w:rFonts w:ascii="Arial" w:hAnsi="Arial" w:cs="Arial"/>
                <w:sz w:val="22"/>
                <w:szCs w:val="22"/>
              </w:rPr>
              <w:t>essential services</w:t>
            </w:r>
            <w:r w:rsidRPr="00662474">
              <w:rPr>
                <w:rFonts w:ascii="Arial" w:hAnsi="Arial" w:cs="Arial"/>
                <w:caps/>
                <w:sz w:val="22"/>
                <w:szCs w:val="22"/>
              </w:rPr>
              <w:t xml:space="preserve"> </w:t>
            </w:r>
            <w:r w:rsidRPr="00662474">
              <w:rPr>
                <w:rFonts w:ascii="Arial" w:hAnsi="Arial" w:cs="Arial"/>
                <w:sz w:val="22"/>
                <w:szCs w:val="22"/>
              </w:rPr>
              <w:t>if</w:t>
            </w:r>
            <w:r w:rsidRPr="00662474">
              <w:rPr>
                <w:rFonts w:ascii="Arial" w:hAnsi="Arial" w:cs="Arial"/>
                <w:caps/>
                <w:sz w:val="22"/>
                <w:szCs w:val="22"/>
              </w:rPr>
              <w:t xml:space="preserve"> </w:t>
            </w:r>
            <w:r w:rsidRPr="00662474">
              <w:rPr>
                <w:rFonts w:ascii="Arial" w:hAnsi="Arial" w:cs="Arial"/>
                <w:sz w:val="22"/>
                <w:szCs w:val="22"/>
              </w:rPr>
              <w:t>needed</w:t>
            </w:r>
            <w:r w:rsidRPr="00662474">
              <w:rPr>
                <w:rFonts w:ascii="Arial" w:hAnsi="Arial" w:cs="Arial"/>
                <w:caps/>
                <w:sz w:val="22"/>
                <w:szCs w:val="22"/>
              </w:rPr>
              <w:t>)</w:t>
            </w:r>
          </w:p>
        </w:tc>
        <w:tc>
          <w:tcPr>
            <w:tcW w:w="2698" w:type="dxa"/>
            <w:vAlign w:val="center"/>
          </w:tcPr>
          <w:p w14:paraId="18C3773C" w14:textId="77777777" w:rsidR="00806D60" w:rsidRPr="00662474" w:rsidRDefault="00806D60" w:rsidP="001A375C">
            <w:pPr>
              <w:pStyle w:val="BodyText"/>
              <w:spacing w:before="0"/>
              <w:jc w:val="left"/>
              <w:rPr>
                <w:rFonts w:ascii="Arial" w:hAnsi="Arial" w:cs="Arial"/>
                <w:caps/>
                <w:sz w:val="22"/>
                <w:szCs w:val="22"/>
              </w:rPr>
            </w:pPr>
          </w:p>
        </w:tc>
        <w:tc>
          <w:tcPr>
            <w:tcW w:w="2282" w:type="dxa"/>
            <w:vAlign w:val="center"/>
          </w:tcPr>
          <w:p w14:paraId="1DC1F531" w14:textId="77777777" w:rsidR="00806D60" w:rsidRPr="00662474" w:rsidRDefault="00806D60" w:rsidP="001A375C">
            <w:pPr>
              <w:pStyle w:val="BodyText"/>
              <w:spacing w:before="0"/>
              <w:jc w:val="left"/>
              <w:rPr>
                <w:rFonts w:ascii="Arial" w:hAnsi="Arial" w:cs="Arial"/>
                <w:caps/>
                <w:sz w:val="22"/>
                <w:szCs w:val="22"/>
              </w:rPr>
            </w:pPr>
          </w:p>
        </w:tc>
        <w:tc>
          <w:tcPr>
            <w:tcW w:w="1968" w:type="dxa"/>
            <w:vAlign w:val="center"/>
          </w:tcPr>
          <w:p w14:paraId="34E81BB6" w14:textId="77777777" w:rsidR="00806D60" w:rsidRPr="00662474" w:rsidRDefault="00806D60" w:rsidP="001A375C">
            <w:pPr>
              <w:pStyle w:val="BodyText"/>
              <w:spacing w:before="0"/>
              <w:jc w:val="left"/>
              <w:rPr>
                <w:rFonts w:ascii="Arial" w:hAnsi="Arial" w:cs="Arial"/>
                <w:caps/>
                <w:sz w:val="22"/>
                <w:szCs w:val="22"/>
              </w:rPr>
            </w:pPr>
          </w:p>
        </w:tc>
      </w:tr>
    </w:tbl>
    <w:p w14:paraId="79B8D118" w14:textId="77777777" w:rsidR="00A22C63" w:rsidRDefault="00A22C63" w:rsidP="001A375C">
      <w:pPr>
        <w:rPr>
          <w:rFonts w:ascii="Arial" w:hAnsi="Arial" w:cs="Arial"/>
          <w:szCs w:val="24"/>
        </w:rPr>
      </w:pPr>
    </w:p>
    <w:p w14:paraId="4597410E" w14:textId="77777777" w:rsidR="009806D2" w:rsidRPr="00662474" w:rsidRDefault="009806D2" w:rsidP="001A375C">
      <w:pPr>
        <w:rPr>
          <w:rFonts w:ascii="Arial" w:hAnsi="Arial" w:cs="Arial"/>
          <w:szCs w:val="24"/>
        </w:rPr>
      </w:pPr>
    </w:p>
    <w:p w14:paraId="423A7AC2" w14:textId="77777777" w:rsidR="00CF63B8" w:rsidRPr="00662474" w:rsidRDefault="00D739F2" w:rsidP="001A375C">
      <w:pPr>
        <w:pStyle w:val="Heading3"/>
      </w:pPr>
      <w:bookmarkStart w:id="30" w:name="_Toc214463549"/>
      <w:r w:rsidRPr="00662474">
        <w:t xml:space="preserve">B. </w:t>
      </w:r>
      <w:r w:rsidR="00CF63B8" w:rsidRPr="00662474">
        <w:t>Positions</w:t>
      </w:r>
      <w:bookmarkEnd w:id="30"/>
    </w:p>
    <w:p w14:paraId="588433D3" w14:textId="77777777" w:rsidR="00DF11FE" w:rsidRPr="00662474" w:rsidRDefault="00DF11FE" w:rsidP="001A375C">
      <w:pPr>
        <w:pStyle w:val="BodyText"/>
        <w:spacing w:before="0"/>
        <w:jc w:val="left"/>
        <w:rPr>
          <w:rFonts w:ascii="Arial" w:hAnsi="Arial" w:cs="Arial"/>
          <w:szCs w:val="24"/>
        </w:rPr>
      </w:pPr>
    </w:p>
    <w:p w14:paraId="62C50D34" w14:textId="193349F2" w:rsidR="004B19DF" w:rsidRPr="00662474" w:rsidRDefault="4C89B8A8" w:rsidP="001A375C">
      <w:pPr>
        <w:pStyle w:val="BodyText"/>
        <w:spacing w:before="0"/>
        <w:jc w:val="left"/>
        <w:rPr>
          <w:rFonts w:ascii="Arial" w:hAnsi="Arial" w:cs="Arial"/>
        </w:rPr>
      </w:pPr>
      <w:r w:rsidRPr="00662474">
        <w:rPr>
          <w:rFonts w:ascii="Arial" w:hAnsi="Arial" w:cs="Arial"/>
        </w:rPr>
        <w:t xml:space="preserve">Identifying and assigning personnel in the </w:t>
      </w:r>
      <w:r w:rsidR="1461E8FD" w:rsidRPr="00662474">
        <w:rPr>
          <w:rFonts w:ascii="Arial" w:hAnsi="Arial" w:cs="Arial"/>
        </w:rPr>
        <w:t>HICS</w:t>
      </w:r>
      <w:r w:rsidR="4F6A4ACD" w:rsidRPr="00662474">
        <w:rPr>
          <w:rFonts w:ascii="Arial" w:hAnsi="Arial" w:cs="Arial"/>
        </w:rPr>
        <w:t xml:space="preserve"> </w:t>
      </w:r>
      <w:r w:rsidRPr="00662474">
        <w:rPr>
          <w:rFonts w:ascii="Arial" w:hAnsi="Arial" w:cs="Arial"/>
        </w:rPr>
        <w:t xml:space="preserve">depends on the size and complexity of the incident. The </w:t>
      </w:r>
      <w:r w:rsidR="054D765A" w:rsidRPr="00662474">
        <w:rPr>
          <w:rFonts w:ascii="Arial" w:hAnsi="Arial" w:cs="Arial"/>
        </w:rPr>
        <w:t>H</w:t>
      </w:r>
      <w:r w:rsidR="4F6A4ACD" w:rsidRPr="00662474">
        <w:rPr>
          <w:rFonts w:ascii="Arial" w:hAnsi="Arial" w:cs="Arial"/>
        </w:rPr>
        <w:t>ICS</w:t>
      </w:r>
      <w:r w:rsidRPr="00662474">
        <w:rPr>
          <w:rFonts w:ascii="Arial" w:hAnsi="Arial" w:cs="Arial"/>
        </w:rPr>
        <w:t xml:space="preserve"> is designed to be flexible enough so that the number of staff needed to respond to an incident can be easily expanded or contracted. HICS Form 203 is used to document and assign staff to HICS specific positions.</w:t>
      </w:r>
      <w:r w:rsidR="16D2800B" w:rsidRPr="00662474">
        <w:rPr>
          <w:rFonts w:ascii="Arial" w:hAnsi="Arial" w:cs="Arial"/>
        </w:rPr>
        <w:t xml:space="preserve"> See sample HICS forms in Attachment D.</w:t>
      </w:r>
    </w:p>
    <w:p w14:paraId="3C985EC7" w14:textId="77777777" w:rsidR="00CF63B8" w:rsidRPr="00662474" w:rsidRDefault="00CF63B8" w:rsidP="001A375C">
      <w:pPr>
        <w:pStyle w:val="BodyText"/>
        <w:spacing w:before="0"/>
        <w:jc w:val="left"/>
        <w:rPr>
          <w:rFonts w:ascii="Arial" w:hAnsi="Arial" w:cs="Arial"/>
          <w:szCs w:val="24"/>
        </w:rPr>
      </w:pPr>
    </w:p>
    <w:p w14:paraId="3C78DECC" w14:textId="77777777" w:rsidR="00DF11FE" w:rsidRDefault="000455CD" w:rsidP="001A375C">
      <w:pPr>
        <w:pStyle w:val="Heading2"/>
      </w:pPr>
      <w:r w:rsidRPr="00DF11FE">
        <w:br w:type="page"/>
      </w:r>
      <w:bookmarkStart w:id="31" w:name="_Toc214463550"/>
      <w:r w:rsidR="001171C9">
        <w:lastRenderedPageBreak/>
        <w:t xml:space="preserve">6. </w:t>
      </w:r>
      <w:r w:rsidR="00DF11FE" w:rsidRPr="00DF11FE">
        <w:t>COMMAND AND COORDINATION</w:t>
      </w:r>
      <w:bookmarkEnd w:id="31"/>
    </w:p>
    <w:p w14:paraId="30AB89BB" w14:textId="77777777" w:rsidR="00CF10E3" w:rsidRPr="00662474" w:rsidRDefault="00CF10E3" w:rsidP="001A375C">
      <w:pPr>
        <w:pStyle w:val="BodyText"/>
        <w:spacing w:before="0"/>
        <w:jc w:val="left"/>
        <w:rPr>
          <w:rFonts w:ascii="Arial" w:hAnsi="Arial" w:cs="Arial"/>
          <w:szCs w:val="24"/>
        </w:rPr>
      </w:pPr>
    </w:p>
    <w:p w14:paraId="41AE8B17" w14:textId="77777777" w:rsidR="00495BC0" w:rsidRPr="00987E7B" w:rsidRDefault="00D739F2" w:rsidP="001A375C">
      <w:pPr>
        <w:pStyle w:val="Heading3"/>
      </w:pPr>
      <w:bookmarkStart w:id="32" w:name="_Toc214463551"/>
      <w:r w:rsidRPr="00987E7B">
        <w:t xml:space="preserve">A. </w:t>
      </w:r>
      <w:r w:rsidR="00495BC0" w:rsidRPr="00987E7B">
        <w:t>Command Structure</w:t>
      </w:r>
      <w:bookmarkEnd w:id="32"/>
      <w:r w:rsidR="00495BC0" w:rsidRPr="00987E7B">
        <w:t xml:space="preserve"> </w:t>
      </w:r>
    </w:p>
    <w:p w14:paraId="601AD888" w14:textId="77777777" w:rsidR="00DF11FE" w:rsidRPr="00DF11FE" w:rsidRDefault="00DF11FE" w:rsidP="001A375C">
      <w:pPr>
        <w:pStyle w:val="BodyText"/>
        <w:spacing w:before="0"/>
        <w:jc w:val="left"/>
        <w:rPr>
          <w:rFonts w:ascii="Arial" w:hAnsi="Arial" w:cs="Arial"/>
          <w:szCs w:val="24"/>
        </w:rPr>
      </w:pPr>
    </w:p>
    <w:p w14:paraId="00F1B7D2" w14:textId="2866726C" w:rsidR="00AB0F98" w:rsidRPr="00DF11FE" w:rsidRDefault="18D1ACD7" w:rsidP="001A375C">
      <w:pPr>
        <w:pStyle w:val="BodyText"/>
        <w:spacing w:before="0"/>
        <w:jc w:val="left"/>
        <w:rPr>
          <w:rFonts w:ascii="Arial" w:hAnsi="Arial" w:cs="Arial"/>
        </w:rPr>
      </w:pPr>
      <w:r w:rsidRPr="00BA65F9">
        <w:rPr>
          <w:rFonts w:ascii="Arial" w:hAnsi="Arial" w:cs="Arial"/>
        </w:rPr>
        <w:t xml:space="preserve">Command will be organized according to the </w:t>
      </w:r>
      <w:r w:rsidR="3B34606C" w:rsidRPr="00BA65F9">
        <w:rPr>
          <w:rFonts w:ascii="Arial" w:hAnsi="Arial" w:cs="Arial"/>
        </w:rPr>
        <w:t>HICS</w:t>
      </w:r>
      <w:r w:rsidRPr="00BA65F9">
        <w:rPr>
          <w:rFonts w:ascii="Arial" w:hAnsi="Arial" w:cs="Arial"/>
        </w:rPr>
        <w:t xml:space="preserve">. </w:t>
      </w:r>
      <w:r w:rsidR="476BB772" w:rsidRPr="00BA65F9">
        <w:rPr>
          <w:rFonts w:ascii="Arial" w:hAnsi="Arial" w:cs="Arial"/>
        </w:rPr>
        <w:t xml:space="preserve">The chart </w:t>
      </w:r>
      <w:r w:rsidR="1BDE49D0" w:rsidRPr="00BA65F9">
        <w:rPr>
          <w:rFonts w:ascii="Arial" w:hAnsi="Arial" w:cs="Arial"/>
        </w:rPr>
        <w:t>on the next page</w:t>
      </w:r>
      <w:r w:rsidR="476BB772" w:rsidRPr="00BA65F9">
        <w:rPr>
          <w:rFonts w:ascii="Arial" w:hAnsi="Arial" w:cs="Arial"/>
        </w:rPr>
        <w:t xml:space="preserve"> illustrates t</w:t>
      </w:r>
      <w:r w:rsidRPr="00BA65F9">
        <w:rPr>
          <w:rFonts w:ascii="Arial" w:hAnsi="Arial" w:cs="Arial"/>
        </w:rPr>
        <w:t xml:space="preserve">he structure of response activities </w:t>
      </w:r>
      <w:r w:rsidR="476BB772" w:rsidRPr="00BA65F9">
        <w:rPr>
          <w:rFonts w:ascii="Arial" w:hAnsi="Arial" w:cs="Arial"/>
        </w:rPr>
        <w:t xml:space="preserve">under the </w:t>
      </w:r>
      <w:r w:rsidR="054D765A" w:rsidRPr="00BA65F9">
        <w:rPr>
          <w:rFonts w:ascii="Arial" w:hAnsi="Arial" w:cs="Arial"/>
        </w:rPr>
        <w:t>H</w:t>
      </w:r>
      <w:r w:rsidR="4F6A4ACD" w:rsidRPr="00BA65F9">
        <w:rPr>
          <w:rFonts w:ascii="Arial" w:hAnsi="Arial" w:cs="Arial"/>
        </w:rPr>
        <w:t>ICS</w:t>
      </w:r>
      <w:r w:rsidR="476BB772" w:rsidRPr="00BA65F9">
        <w:rPr>
          <w:rFonts w:ascii="Arial" w:hAnsi="Arial" w:cs="Arial"/>
        </w:rPr>
        <w:t xml:space="preserve">. </w:t>
      </w:r>
      <w:r w:rsidR="41F30F50" w:rsidRPr="00BA65F9">
        <w:rPr>
          <w:rFonts w:ascii="Arial" w:hAnsi="Arial" w:cs="Arial"/>
        </w:rPr>
        <w:t xml:space="preserve">The </w:t>
      </w:r>
      <w:r w:rsidR="076F0816" w:rsidRPr="00BA65F9">
        <w:rPr>
          <w:rFonts w:ascii="Arial" w:hAnsi="Arial" w:cs="Arial"/>
        </w:rPr>
        <w:t xml:space="preserve">chart shows the chain of command and the span of control under each level of management. </w:t>
      </w:r>
      <w:r w:rsidR="0F42EC6F" w:rsidRPr="00BA65F9">
        <w:rPr>
          <w:rFonts w:ascii="Arial" w:hAnsi="Arial" w:cs="Arial"/>
        </w:rPr>
        <w:t xml:space="preserve">It also illustrates the </w:t>
      </w:r>
      <w:r w:rsidR="076F0816" w:rsidRPr="00BA65F9">
        <w:rPr>
          <w:rFonts w:ascii="Arial" w:hAnsi="Arial" w:cs="Arial"/>
        </w:rPr>
        <w:t xml:space="preserve">flexibility of </w:t>
      </w:r>
      <w:r w:rsidR="7B52242B" w:rsidRPr="00BA65F9">
        <w:rPr>
          <w:rFonts w:ascii="Arial" w:hAnsi="Arial" w:cs="Arial"/>
        </w:rPr>
        <w:t>H</w:t>
      </w:r>
      <w:r w:rsidR="0F42EC6F" w:rsidRPr="00BA65F9">
        <w:rPr>
          <w:rFonts w:ascii="Arial" w:hAnsi="Arial" w:cs="Arial"/>
        </w:rPr>
        <w:t>ICS</w:t>
      </w:r>
      <w:r w:rsidR="076F0816" w:rsidRPr="00BA65F9">
        <w:rPr>
          <w:rFonts w:ascii="Arial" w:hAnsi="Arial" w:cs="Arial"/>
        </w:rPr>
        <w:t xml:space="preserve"> </w:t>
      </w:r>
      <w:r w:rsidR="0F42EC6F" w:rsidRPr="00BA65F9">
        <w:rPr>
          <w:rFonts w:ascii="Arial" w:hAnsi="Arial" w:cs="Arial"/>
        </w:rPr>
        <w:t xml:space="preserve">to expand or contract </w:t>
      </w:r>
      <w:r w:rsidR="076F0816" w:rsidRPr="00BA65F9">
        <w:rPr>
          <w:rFonts w:ascii="Arial" w:hAnsi="Arial" w:cs="Arial"/>
        </w:rPr>
        <w:t xml:space="preserve">response activities </w:t>
      </w:r>
      <w:r w:rsidR="41F30F50" w:rsidRPr="00BA65F9">
        <w:rPr>
          <w:rFonts w:ascii="Arial" w:hAnsi="Arial" w:cs="Arial"/>
        </w:rPr>
        <w:t>based on the type and size of the event.</w:t>
      </w:r>
    </w:p>
    <w:p w14:paraId="5425A1AB" w14:textId="77777777" w:rsidR="00DF11FE" w:rsidRDefault="00DF11FE" w:rsidP="001A375C">
      <w:pPr>
        <w:pStyle w:val="BodyText"/>
        <w:spacing w:before="0"/>
        <w:jc w:val="left"/>
        <w:rPr>
          <w:rFonts w:ascii="Arial" w:hAnsi="Arial" w:cs="Arial"/>
          <w:szCs w:val="24"/>
        </w:rPr>
      </w:pPr>
    </w:p>
    <w:p w14:paraId="42B807AC" w14:textId="77777777" w:rsidR="006B149D" w:rsidRDefault="006B149D" w:rsidP="001A375C">
      <w:pPr>
        <w:pStyle w:val="BodyText"/>
        <w:spacing w:before="0"/>
        <w:jc w:val="left"/>
        <w:rPr>
          <w:rFonts w:ascii="Arial" w:hAnsi="Arial" w:cs="Arial"/>
          <w:szCs w:val="24"/>
        </w:rPr>
      </w:pPr>
    </w:p>
    <w:p w14:paraId="290B1BAA" w14:textId="77777777" w:rsidR="006B149D" w:rsidRDefault="006B149D" w:rsidP="001A375C">
      <w:pPr>
        <w:pStyle w:val="BodyText"/>
        <w:spacing w:before="0"/>
        <w:jc w:val="left"/>
        <w:rPr>
          <w:rFonts w:ascii="Arial" w:hAnsi="Arial" w:cs="Arial"/>
          <w:szCs w:val="24"/>
        </w:rPr>
      </w:pPr>
    </w:p>
    <w:p w14:paraId="2A311BDB" w14:textId="77777777" w:rsidR="006B149D" w:rsidRDefault="006B149D" w:rsidP="001A375C">
      <w:pPr>
        <w:pStyle w:val="BodyText"/>
        <w:spacing w:before="0"/>
        <w:jc w:val="left"/>
        <w:rPr>
          <w:rFonts w:ascii="Arial" w:hAnsi="Arial" w:cs="Arial"/>
          <w:szCs w:val="24"/>
        </w:rPr>
      </w:pPr>
    </w:p>
    <w:p w14:paraId="390664E5" w14:textId="77777777" w:rsidR="006B149D" w:rsidRDefault="006B149D" w:rsidP="001A375C">
      <w:pPr>
        <w:pStyle w:val="BodyText"/>
        <w:spacing w:before="0"/>
        <w:jc w:val="left"/>
        <w:rPr>
          <w:rFonts w:ascii="Arial" w:hAnsi="Arial" w:cs="Arial"/>
          <w:szCs w:val="24"/>
        </w:rPr>
      </w:pPr>
    </w:p>
    <w:p w14:paraId="455971D8" w14:textId="77777777" w:rsidR="006B149D" w:rsidRDefault="006B149D" w:rsidP="001A375C">
      <w:pPr>
        <w:pStyle w:val="BodyText"/>
        <w:spacing w:before="0"/>
        <w:jc w:val="left"/>
        <w:rPr>
          <w:rFonts w:ascii="Arial" w:hAnsi="Arial" w:cs="Arial"/>
          <w:szCs w:val="24"/>
        </w:rPr>
      </w:pPr>
    </w:p>
    <w:p w14:paraId="13713E58" w14:textId="77777777" w:rsidR="006B149D" w:rsidRDefault="006B149D" w:rsidP="001A375C">
      <w:pPr>
        <w:pStyle w:val="BodyText"/>
        <w:spacing w:before="0"/>
        <w:jc w:val="left"/>
        <w:rPr>
          <w:rFonts w:ascii="Arial" w:hAnsi="Arial" w:cs="Arial"/>
          <w:szCs w:val="24"/>
        </w:rPr>
      </w:pPr>
    </w:p>
    <w:p w14:paraId="7A716565" w14:textId="77777777" w:rsidR="006B149D" w:rsidRDefault="006B149D" w:rsidP="001A375C">
      <w:pPr>
        <w:pStyle w:val="BodyText"/>
        <w:spacing w:before="0"/>
        <w:jc w:val="left"/>
        <w:rPr>
          <w:rFonts w:ascii="Arial" w:hAnsi="Arial" w:cs="Arial"/>
          <w:szCs w:val="24"/>
        </w:rPr>
      </w:pPr>
    </w:p>
    <w:p w14:paraId="6B4BD311" w14:textId="77777777" w:rsidR="006B149D" w:rsidRDefault="006B149D" w:rsidP="001A375C">
      <w:pPr>
        <w:pStyle w:val="BodyText"/>
        <w:spacing w:before="0"/>
        <w:jc w:val="left"/>
        <w:rPr>
          <w:rFonts w:ascii="Arial" w:hAnsi="Arial" w:cs="Arial"/>
          <w:szCs w:val="24"/>
        </w:rPr>
      </w:pPr>
    </w:p>
    <w:p w14:paraId="56ED2B49" w14:textId="77777777" w:rsidR="006B149D" w:rsidRDefault="006B149D" w:rsidP="001A375C">
      <w:pPr>
        <w:pStyle w:val="BodyText"/>
        <w:spacing w:before="0"/>
        <w:jc w:val="left"/>
        <w:rPr>
          <w:rFonts w:ascii="Arial" w:hAnsi="Arial" w:cs="Arial"/>
          <w:szCs w:val="24"/>
        </w:rPr>
      </w:pPr>
    </w:p>
    <w:p w14:paraId="63A26FF3" w14:textId="77777777" w:rsidR="006B149D" w:rsidRDefault="006B149D" w:rsidP="001A375C">
      <w:pPr>
        <w:pStyle w:val="BodyText"/>
        <w:spacing w:before="0"/>
        <w:jc w:val="left"/>
        <w:rPr>
          <w:rFonts w:ascii="Arial" w:hAnsi="Arial" w:cs="Arial"/>
          <w:szCs w:val="24"/>
        </w:rPr>
      </w:pPr>
    </w:p>
    <w:p w14:paraId="69ADB4B6" w14:textId="77777777" w:rsidR="006B149D" w:rsidRDefault="006B149D" w:rsidP="001A375C">
      <w:pPr>
        <w:pStyle w:val="BodyText"/>
        <w:spacing w:before="0"/>
        <w:jc w:val="left"/>
        <w:rPr>
          <w:rFonts w:ascii="Arial" w:hAnsi="Arial" w:cs="Arial"/>
          <w:szCs w:val="24"/>
        </w:rPr>
      </w:pPr>
    </w:p>
    <w:p w14:paraId="47FA987D" w14:textId="77777777" w:rsidR="006B149D" w:rsidRDefault="006B149D" w:rsidP="001A375C">
      <w:pPr>
        <w:pStyle w:val="BodyText"/>
        <w:spacing w:before="0"/>
        <w:jc w:val="left"/>
        <w:rPr>
          <w:rFonts w:ascii="Arial" w:hAnsi="Arial" w:cs="Arial"/>
          <w:szCs w:val="24"/>
        </w:rPr>
      </w:pPr>
    </w:p>
    <w:p w14:paraId="73B8BC3D" w14:textId="77777777" w:rsidR="006B149D" w:rsidRDefault="006B149D" w:rsidP="001A375C">
      <w:pPr>
        <w:pStyle w:val="BodyText"/>
        <w:spacing w:before="0"/>
        <w:jc w:val="left"/>
        <w:rPr>
          <w:rFonts w:ascii="Arial" w:hAnsi="Arial" w:cs="Arial"/>
          <w:szCs w:val="24"/>
        </w:rPr>
      </w:pPr>
    </w:p>
    <w:p w14:paraId="111A5F48" w14:textId="77777777" w:rsidR="006B149D" w:rsidRDefault="006B149D" w:rsidP="001A375C">
      <w:pPr>
        <w:pStyle w:val="BodyText"/>
        <w:spacing w:before="0"/>
        <w:jc w:val="left"/>
        <w:rPr>
          <w:rFonts w:ascii="Arial" w:hAnsi="Arial" w:cs="Arial"/>
          <w:szCs w:val="24"/>
        </w:rPr>
      </w:pPr>
    </w:p>
    <w:p w14:paraId="3BC60F05" w14:textId="77777777" w:rsidR="006B149D" w:rsidRDefault="006B149D" w:rsidP="001A375C">
      <w:pPr>
        <w:pStyle w:val="BodyText"/>
        <w:spacing w:before="0"/>
        <w:jc w:val="left"/>
        <w:rPr>
          <w:rFonts w:ascii="Arial" w:hAnsi="Arial" w:cs="Arial"/>
          <w:szCs w:val="24"/>
        </w:rPr>
      </w:pPr>
    </w:p>
    <w:p w14:paraId="383AFFB2" w14:textId="77777777" w:rsidR="006B149D" w:rsidRDefault="006B149D" w:rsidP="001A375C">
      <w:pPr>
        <w:pStyle w:val="BodyText"/>
        <w:spacing w:before="0"/>
        <w:jc w:val="left"/>
        <w:rPr>
          <w:rFonts w:ascii="Arial" w:hAnsi="Arial" w:cs="Arial"/>
          <w:szCs w:val="24"/>
        </w:rPr>
      </w:pPr>
    </w:p>
    <w:p w14:paraId="4A701113" w14:textId="77777777" w:rsidR="006B149D" w:rsidRDefault="006B149D" w:rsidP="001A375C">
      <w:pPr>
        <w:pStyle w:val="BodyText"/>
        <w:spacing w:before="0"/>
        <w:jc w:val="left"/>
        <w:rPr>
          <w:rFonts w:ascii="Arial" w:hAnsi="Arial" w:cs="Arial"/>
          <w:szCs w:val="24"/>
        </w:rPr>
      </w:pPr>
    </w:p>
    <w:p w14:paraId="484BF5B2" w14:textId="77777777" w:rsidR="006B149D" w:rsidRDefault="006B149D" w:rsidP="001A375C">
      <w:pPr>
        <w:pStyle w:val="BodyText"/>
        <w:spacing w:before="0"/>
        <w:jc w:val="left"/>
        <w:rPr>
          <w:rFonts w:ascii="Arial" w:hAnsi="Arial" w:cs="Arial"/>
          <w:szCs w:val="24"/>
        </w:rPr>
      </w:pPr>
    </w:p>
    <w:p w14:paraId="251D87CE" w14:textId="77777777" w:rsidR="006B149D" w:rsidRDefault="006B149D" w:rsidP="001A375C">
      <w:pPr>
        <w:pStyle w:val="BodyText"/>
        <w:spacing w:before="0"/>
        <w:jc w:val="left"/>
        <w:rPr>
          <w:rFonts w:ascii="Arial" w:hAnsi="Arial" w:cs="Arial"/>
          <w:szCs w:val="24"/>
        </w:rPr>
      </w:pPr>
    </w:p>
    <w:p w14:paraId="78EFB104" w14:textId="77777777" w:rsidR="006B149D" w:rsidRDefault="006B149D" w:rsidP="001A375C">
      <w:pPr>
        <w:pStyle w:val="BodyText"/>
        <w:spacing w:before="0"/>
        <w:jc w:val="left"/>
        <w:rPr>
          <w:rFonts w:ascii="Arial" w:hAnsi="Arial" w:cs="Arial"/>
          <w:szCs w:val="24"/>
        </w:rPr>
      </w:pPr>
    </w:p>
    <w:p w14:paraId="1E66D5B9" w14:textId="77777777" w:rsidR="006B149D" w:rsidRDefault="006B149D" w:rsidP="001A375C">
      <w:pPr>
        <w:pStyle w:val="BodyText"/>
        <w:spacing w:before="0"/>
        <w:jc w:val="left"/>
        <w:rPr>
          <w:rFonts w:ascii="Arial" w:hAnsi="Arial" w:cs="Arial"/>
          <w:szCs w:val="24"/>
        </w:rPr>
      </w:pPr>
    </w:p>
    <w:p w14:paraId="6A21EA01" w14:textId="77777777" w:rsidR="006B149D" w:rsidRDefault="006B149D" w:rsidP="001A375C">
      <w:pPr>
        <w:pStyle w:val="BodyText"/>
        <w:spacing w:before="0"/>
        <w:jc w:val="left"/>
        <w:rPr>
          <w:rFonts w:ascii="Arial" w:hAnsi="Arial" w:cs="Arial"/>
          <w:szCs w:val="24"/>
        </w:rPr>
      </w:pPr>
    </w:p>
    <w:p w14:paraId="321B135D" w14:textId="29673BE0" w:rsidR="0001760A" w:rsidRDefault="0001760A" w:rsidP="001A375C">
      <w:pPr>
        <w:rPr>
          <w:rFonts w:ascii="Arial" w:hAnsi="Arial" w:cs="Arial"/>
          <w:szCs w:val="24"/>
        </w:rPr>
      </w:pPr>
      <w:r>
        <w:rPr>
          <w:rFonts w:ascii="Arial" w:hAnsi="Arial" w:cs="Arial"/>
          <w:szCs w:val="24"/>
        </w:rPr>
        <w:br w:type="page"/>
      </w:r>
    </w:p>
    <w:p w14:paraId="68CDC004" w14:textId="77777777" w:rsidR="00495BC0" w:rsidRPr="006B149D" w:rsidRDefault="00495BC0" w:rsidP="001A375C">
      <w:pPr>
        <w:jc w:val="center"/>
        <w:rPr>
          <w:rFonts w:ascii="Arial" w:hAnsi="Arial" w:cs="Arial"/>
          <w:b/>
        </w:rPr>
      </w:pPr>
      <w:r w:rsidRPr="006B149D">
        <w:rPr>
          <w:rFonts w:ascii="Arial" w:hAnsi="Arial" w:cs="Arial"/>
          <w:b/>
        </w:rPr>
        <w:lastRenderedPageBreak/>
        <w:t>Organizational Chart</w:t>
      </w:r>
    </w:p>
    <w:p w14:paraId="384C3DDC" w14:textId="77777777" w:rsidR="00495BC0" w:rsidRPr="00827738" w:rsidRDefault="009E4DC0" w:rsidP="001A375C">
      <w:pPr>
        <w:pStyle w:val="BodyText"/>
        <w:rPr>
          <w:rFonts w:ascii="Arial" w:hAnsi="Arial" w:cs="Arial"/>
        </w:rPr>
      </w:pPr>
      <w:r>
        <w:rPr>
          <w:rFonts w:ascii="Arial" w:hAnsi="Arial" w:cs="Arial"/>
          <w:noProof/>
          <w:sz w:val="22"/>
          <w:szCs w:val="22"/>
        </w:rPr>
        <mc:AlternateContent>
          <mc:Choice Requires="wpc">
            <w:drawing>
              <wp:inline distT="0" distB="0" distL="0" distR="0" wp14:anchorId="1A77BFB1" wp14:editId="7F01B4E6">
                <wp:extent cx="5837555" cy="7568565"/>
                <wp:effectExtent l="0" t="0" r="1270" b="3810"/>
                <wp:docPr id="2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06701" y="57801"/>
                            <a:ext cx="5497152" cy="5910629"/>
                            <a:chOff x="2040" y="4605"/>
                            <a:chExt cx="8657" cy="8582"/>
                          </a:xfrm>
                        </wpg:grpSpPr>
                        <wps:wsp>
                          <wps:cNvPr id="2" name="Rectangle 5"/>
                          <wps:cNvSpPr>
                            <a:spLocks noChangeArrowheads="1"/>
                          </wps:cNvSpPr>
                          <wps:spPr bwMode="auto">
                            <a:xfrm>
                              <a:off x="5353" y="4605"/>
                              <a:ext cx="2011" cy="541"/>
                            </a:xfrm>
                            <a:prstGeom prst="rect">
                              <a:avLst/>
                            </a:prstGeom>
                            <a:solidFill>
                              <a:srgbClr val="FFFFFF"/>
                            </a:solidFill>
                            <a:ln w="38100" cmpd="dbl">
                              <a:solidFill>
                                <a:srgbClr val="000000"/>
                              </a:solidFill>
                              <a:miter lim="800000"/>
                              <a:headEnd/>
                              <a:tailEnd/>
                            </a:ln>
                          </wps:spPr>
                          <wps:txbx>
                            <w:txbxContent>
                              <w:p w14:paraId="0DEE6490" w14:textId="77777777" w:rsidR="009A39C0" w:rsidRDefault="009A39C0" w:rsidP="00880F40">
                                <w:pPr>
                                  <w:jc w:val="center"/>
                                  <w:rPr>
                                    <w:rFonts w:ascii="Arial Narrow" w:hAnsi="Arial Narrow"/>
                                    <w:sz w:val="16"/>
                                    <w:szCs w:val="16"/>
                                    <w:u w:val="single"/>
                                  </w:rPr>
                                </w:pPr>
                                <w:r w:rsidRPr="00703A2C">
                                  <w:rPr>
                                    <w:rFonts w:ascii="Arial Narrow" w:hAnsi="Arial Narrow"/>
                                    <w:sz w:val="16"/>
                                    <w:szCs w:val="16"/>
                                    <w:u w:val="single"/>
                                  </w:rPr>
                                  <w:t>Incident Commander</w:t>
                                </w:r>
                              </w:p>
                              <w:p w14:paraId="0D94AEE6" w14:textId="77777777" w:rsidR="009A39C0" w:rsidRDefault="009A39C0" w:rsidP="00880F40">
                                <w:pPr>
                                  <w:jc w:val="center"/>
                                  <w:rPr>
                                    <w:rFonts w:ascii="Arial Narrow" w:hAnsi="Arial Narrow"/>
                                    <w:sz w:val="16"/>
                                    <w:szCs w:val="16"/>
                                    <w:u w:val="single"/>
                                  </w:rPr>
                                </w:pPr>
                              </w:p>
                              <w:p w14:paraId="1C066514" w14:textId="77777777" w:rsidR="009A39C0" w:rsidRPr="00703A2C"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3" name="Rectangle 6"/>
                          <wps:cNvSpPr>
                            <a:spLocks noChangeArrowheads="1"/>
                          </wps:cNvSpPr>
                          <wps:spPr bwMode="auto">
                            <a:xfrm>
                              <a:off x="3531" y="5327"/>
                              <a:ext cx="2012" cy="533"/>
                            </a:xfrm>
                            <a:prstGeom prst="rect">
                              <a:avLst/>
                            </a:prstGeom>
                            <a:solidFill>
                              <a:srgbClr val="FFFFFF"/>
                            </a:solidFill>
                            <a:ln w="9525">
                              <a:solidFill>
                                <a:srgbClr val="000000"/>
                              </a:solidFill>
                              <a:miter lim="800000"/>
                              <a:headEnd/>
                              <a:tailEnd/>
                            </a:ln>
                          </wps:spPr>
                          <wps:txbx>
                            <w:txbxContent>
                              <w:p w14:paraId="5C4BFA40"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Public Information Officer</w:t>
                                </w:r>
                              </w:p>
                              <w:p w14:paraId="69CC4BB4" w14:textId="77777777" w:rsidR="009A39C0" w:rsidRPr="00AB6A85"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4" name="Rectangle 7"/>
                          <wps:cNvSpPr>
                            <a:spLocks noChangeArrowheads="1"/>
                          </wps:cNvSpPr>
                          <wps:spPr bwMode="auto">
                            <a:xfrm>
                              <a:off x="3531" y="6193"/>
                              <a:ext cx="2012" cy="521"/>
                            </a:xfrm>
                            <a:prstGeom prst="rect">
                              <a:avLst/>
                            </a:prstGeom>
                            <a:solidFill>
                              <a:srgbClr val="FFFFFF"/>
                            </a:solidFill>
                            <a:ln w="9525">
                              <a:solidFill>
                                <a:srgbClr val="000000"/>
                              </a:solidFill>
                              <a:miter lim="800000"/>
                              <a:headEnd/>
                              <a:tailEnd/>
                            </a:ln>
                          </wps:spPr>
                          <wps:txbx>
                            <w:txbxContent>
                              <w:p w14:paraId="3F87C65C"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Liaison Officer</w:t>
                                </w:r>
                              </w:p>
                              <w:p w14:paraId="56D18A5E" w14:textId="77777777" w:rsidR="009A39C0" w:rsidRPr="00703A2C" w:rsidRDefault="009A39C0" w:rsidP="0046085C">
                                <w:pPr>
                                  <w:jc w:val="center"/>
                                  <w:rPr>
                                    <w:rFonts w:ascii="Arial Narrow" w:hAnsi="Arial Narrow"/>
                                    <w:sz w:val="16"/>
                                    <w:szCs w:val="16"/>
                                  </w:rP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7042" y="5327"/>
                              <a:ext cx="2012" cy="533"/>
                            </a:xfrm>
                            <a:prstGeom prst="rect">
                              <a:avLst/>
                            </a:prstGeom>
                            <a:solidFill>
                              <a:srgbClr val="FFFFFF"/>
                            </a:solidFill>
                            <a:ln w="9525">
                              <a:solidFill>
                                <a:srgbClr val="000000"/>
                              </a:solidFill>
                              <a:miter lim="800000"/>
                              <a:headEnd/>
                              <a:tailEnd/>
                            </a:ln>
                          </wps:spPr>
                          <wps:txbx>
                            <w:txbxContent>
                              <w:p w14:paraId="474D038A"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Safety Officer</w:t>
                                </w:r>
                              </w:p>
                              <w:p w14:paraId="708D9740" w14:textId="77777777" w:rsidR="009A39C0" w:rsidRPr="00703A2C" w:rsidRDefault="009A39C0" w:rsidP="0046085C">
                                <w:pPr>
                                  <w:jc w:val="center"/>
                                  <w:rPr>
                                    <w:rFonts w:ascii="Arial Narrow" w:hAnsi="Arial Narrow"/>
                                    <w:sz w:val="16"/>
                                    <w:szCs w:val="16"/>
                                  </w:rPr>
                                </w:pPr>
                              </w:p>
                            </w:txbxContent>
                          </wps:txbx>
                          <wps:bodyPr rot="0" vert="horz" wrap="square" lIns="91440" tIns="45720" rIns="91440" bIns="45720" anchor="t" anchorCtr="0" upright="1">
                            <a:noAutofit/>
                          </wps:bodyPr>
                        </wps:wsp>
                        <wps:wsp>
                          <wps:cNvPr id="6" name="Rectangle 9"/>
                          <wps:cNvSpPr>
                            <a:spLocks noChangeArrowheads="1"/>
                          </wps:cNvSpPr>
                          <wps:spPr bwMode="auto">
                            <a:xfrm>
                              <a:off x="7042" y="6180"/>
                              <a:ext cx="2012" cy="547"/>
                            </a:xfrm>
                            <a:prstGeom prst="rect">
                              <a:avLst/>
                            </a:prstGeom>
                            <a:solidFill>
                              <a:srgbClr val="FFFFFF"/>
                            </a:solidFill>
                            <a:ln w="9525">
                              <a:solidFill>
                                <a:srgbClr val="000000"/>
                              </a:solidFill>
                              <a:prstDash val="dash"/>
                              <a:miter lim="800000"/>
                              <a:headEnd/>
                              <a:tailEnd/>
                            </a:ln>
                          </wps:spPr>
                          <wps:txbx>
                            <w:txbxContent>
                              <w:p w14:paraId="5DD698B6"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Medical/Technical Specialist</w:t>
                                </w:r>
                              </w:p>
                              <w:p w14:paraId="0CAD7974" w14:textId="77777777" w:rsidR="009A39C0" w:rsidRPr="00703A2C" w:rsidRDefault="009A39C0" w:rsidP="00880F40">
                                <w:pPr>
                                  <w:rPr>
                                    <w:rFonts w:ascii="Arial Narrow" w:hAnsi="Arial Narrow"/>
                                    <w:sz w:val="16"/>
                                    <w:szCs w:val="16"/>
                                  </w:rPr>
                                </w:pPr>
                              </w:p>
                            </w:txbxContent>
                          </wps:txbx>
                          <wps:bodyPr rot="0" vert="horz" wrap="square" lIns="91440" tIns="45720" rIns="91440" bIns="45720" anchor="t" anchorCtr="0" upright="1">
                            <a:noAutofit/>
                          </wps:bodyPr>
                        </wps:wsp>
                        <wps:wsp>
                          <wps:cNvPr id="7" name="Rectangle 10"/>
                          <wps:cNvSpPr>
                            <a:spLocks noChangeArrowheads="1"/>
                          </wps:cNvSpPr>
                          <wps:spPr bwMode="auto">
                            <a:xfrm>
                              <a:off x="9065" y="5917"/>
                              <a:ext cx="1464" cy="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EDAA9"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Biological/Infectious Disease</w:t>
                                </w:r>
                              </w:p>
                              <w:p w14:paraId="7DE76287"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Chemical</w:t>
                                </w:r>
                              </w:p>
                              <w:p w14:paraId="30BBCCC8"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Radiological </w:t>
                                </w:r>
                              </w:p>
                              <w:p w14:paraId="2FABD253"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Clinic Administration </w:t>
                                </w:r>
                              </w:p>
                              <w:p w14:paraId="6DB0806F"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Hospital Administration</w:t>
                                </w:r>
                              </w:p>
                              <w:p w14:paraId="273C0AB4"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Legal Affairs</w:t>
                                </w:r>
                              </w:p>
                              <w:p w14:paraId="45734FEA"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Risk Management </w:t>
                                </w:r>
                              </w:p>
                              <w:p w14:paraId="73CDAA82"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Medical Staff </w:t>
                                </w:r>
                              </w:p>
                              <w:p w14:paraId="341329A6"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Pediatric </w:t>
                                </w:r>
                              </w:p>
                              <w:p w14:paraId="5E3198D9" w14:textId="77777777" w:rsidR="009A39C0" w:rsidRPr="00703A2C" w:rsidRDefault="009A39C0" w:rsidP="00880F40">
                                <w:pPr>
                                  <w:rPr>
                                    <w:rFonts w:ascii="Arial Narrow" w:hAnsi="Arial Narrow"/>
                                    <w:i/>
                                    <w:sz w:val="10"/>
                                    <w:szCs w:val="10"/>
                                  </w:rPr>
                                </w:pPr>
                              </w:p>
                            </w:txbxContent>
                          </wps:txbx>
                          <wps:bodyPr rot="0" vert="horz" wrap="square" lIns="91440" tIns="45720" rIns="91440" bIns="45720" anchor="t" anchorCtr="0" upright="1">
                            <a:noAutofit/>
                          </wps:bodyPr>
                        </wps:wsp>
                        <wps:wsp>
                          <wps:cNvPr id="8" name="Rectangle 11"/>
                          <wps:cNvSpPr>
                            <a:spLocks noChangeArrowheads="1"/>
                          </wps:cNvSpPr>
                          <wps:spPr bwMode="auto">
                            <a:xfrm>
                              <a:off x="2040" y="7175"/>
                              <a:ext cx="2011" cy="591"/>
                            </a:xfrm>
                            <a:prstGeom prst="rect">
                              <a:avLst/>
                            </a:prstGeom>
                            <a:solidFill>
                              <a:srgbClr val="FFFFFF"/>
                            </a:solidFill>
                            <a:ln w="38100" cmpd="dbl">
                              <a:solidFill>
                                <a:srgbClr val="000000"/>
                              </a:solidFill>
                              <a:miter lim="800000"/>
                              <a:headEnd/>
                              <a:tailEnd/>
                            </a:ln>
                          </wps:spPr>
                          <wps:txbx>
                            <w:txbxContent>
                              <w:p w14:paraId="33C9131C"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Operations Section Chief</w:t>
                                </w:r>
                              </w:p>
                              <w:p w14:paraId="43EEEE4A" w14:textId="77777777" w:rsidR="009A39C0" w:rsidRDefault="009A39C0" w:rsidP="00880F40">
                                <w:pPr>
                                  <w:jc w:val="center"/>
                                  <w:rPr>
                                    <w:rFonts w:ascii="Arial Narrow" w:hAnsi="Arial Narrow"/>
                                    <w:sz w:val="16"/>
                                    <w:szCs w:val="16"/>
                                    <w:u w:val="single"/>
                                  </w:rPr>
                                </w:pPr>
                              </w:p>
                              <w:p w14:paraId="403873E9" w14:textId="77777777" w:rsidR="009A39C0" w:rsidRPr="00703A2C"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9" name="Rectangle 12"/>
                          <wps:cNvSpPr>
                            <a:spLocks noChangeArrowheads="1"/>
                          </wps:cNvSpPr>
                          <wps:spPr bwMode="auto">
                            <a:xfrm>
                              <a:off x="2040" y="7808"/>
                              <a:ext cx="1990" cy="5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395E2" w14:textId="77777777" w:rsidR="009A39C0" w:rsidRPr="00FA557F" w:rsidRDefault="009A39C0" w:rsidP="00A85265">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14:paraId="4279E8E7"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Personnel </w:t>
                                </w:r>
                              </w:p>
                              <w:p w14:paraId="59E8ABAD"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Vehicle</w:t>
                                </w:r>
                              </w:p>
                              <w:p w14:paraId="4E0EE9CF"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Equipment/Supply</w:t>
                                </w:r>
                              </w:p>
                              <w:p w14:paraId="2D2C7B7F"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Medication </w:t>
                                </w:r>
                              </w:p>
                              <w:p w14:paraId="1E8A940D" w14:textId="77777777" w:rsidR="009A39C0" w:rsidRPr="00FA557F" w:rsidRDefault="009A39C0" w:rsidP="00A85265">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14:paraId="455E7331"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 xml:space="preserve">Inpatient </w:t>
                                </w:r>
                              </w:p>
                              <w:p w14:paraId="5375E8AE"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 xml:space="preserve">Outpatient </w:t>
                                </w:r>
                              </w:p>
                              <w:p w14:paraId="6D6C38CB"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Casualty Care</w:t>
                                </w:r>
                              </w:p>
                              <w:p w14:paraId="6BCBBEED"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Clinical Support Services</w:t>
                                </w:r>
                              </w:p>
                              <w:p w14:paraId="02687B9E" w14:textId="77777777" w:rsidR="009A39C0" w:rsidRDefault="009A39C0" w:rsidP="00880F40">
                                <w:pPr>
                                  <w:ind w:firstLine="180"/>
                                  <w:rPr>
                                    <w:rFonts w:ascii="Arial Narrow" w:hAnsi="Arial Narrow"/>
                                    <w:sz w:val="12"/>
                                    <w:szCs w:val="12"/>
                                  </w:rPr>
                                </w:pPr>
                                <w:r w:rsidRPr="00FA557F">
                                  <w:rPr>
                                    <w:rFonts w:ascii="Arial Narrow" w:hAnsi="Arial Narrow"/>
                                    <w:sz w:val="12"/>
                                    <w:szCs w:val="12"/>
                                  </w:rPr>
                                  <w:t>Patient Registration</w:t>
                                </w:r>
                              </w:p>
                              <w:p w14:paraId="7D5B1710"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14:paraId="2A90C9A3"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Power/Lighting </w:t>
                                </w:r>
                              </w:p>
                              <w:p w14:paraId="0F943055" w14:textId="77777777" w:rsidR="009A39C0" w:rsidRDefault="009A39C0" w:rsidP="00880F40">
                                <w:pPr>
                                  <w:ind w:firstLine="180"/>
                                  <w:rPr>
                                    <w:rFonts w:ascii="Arial Narrow" w:hAnsi="Arial Narrow"/>
                                    <w:sz w:val="12"/>
                                    <w:szCs w:val="12"/>
                                  </w:rPr>
                                </w:pPr>
                                <w:r>
                                  <w:rPr>
                                    <w:rFonts w:ascii="Arial Narrow" w:hAnsi="Arial Narrow"/>
                                    <w:sz w:val="12"/>
                                    <w:szCs w:val="12"/>
                                  </w:rPr>
                                  <w:t>Water/Sewer</w:t>
                                </w:r>
                              </w:p>
                              <w:p w14:paraId="430EF69C" w14:textId="77777777" w:rsidR="009A39C0" w:rsidRDefault="009A39C0" w:rsidP="00880F40">
                                <w:pPr>
                                  <w:ind w:firstLine="180"/>
                                  <w:rPr>
                                    <w:rFonts w:ascii="Arial Narrow" w:hAnsi="Arial Narrow"/>
                                    <w:sz w:val="12"/>
                                    <w:szCs w:val="12"/>
                                  </w:rPr>
                                </w:pPr>
                                <w:r>
                                  <w:rPr>
                                    <w:rFonts w:ascii="Arial Narrow" w:hAnsi="Arial Narrow"/>
                                    <w:sz w:val="12"/>
                                    <w:szCs w:val="12"/>
                                  </w:rPr>
                                  <w:t>HVAC</w:t>
                                </w:r>
                              </w:p>
                              <w:p w14:paraId="30178E52" w14:textId="77777777" w:rsidR="009A39C0" w:rsidRDefault="009A39C0" w:rsidP="00880F40">
                                <w:pPr>
                                  <w:ind w:firstLine="180"/>
                                  <w:rPr>
                                    <w:rFonts w:ascii="Arial Narrow" w:hAnsi="Arial Narrow"/>
                                    <w:sz w:val="12"/>
                                    <w:szCs w:val="12"/>
                                  </w:rPr>
                                </w:pPr>
                                <w:r>
                                  <w:rPr>
                                    <w:rFonts w:ascii="Arial Narrow" w:hAnsi="Arial Narrow"/>
                                    <w:sz w:val="12"/>
                                    <w:szCs w:val="12"/>
                                  </w:rPr>
                                  <w:t>Building/Grounds Damage</w:t>
                                </w:r>
                              </w:p>
                              <w:p w14:paraId="12BBBCDA" w14:textId="77777777" w:rsidR="009A39C0" w:rsidRDefault="009A39C0" w:rsidP="00880F40">
                                <w:pPr>
                                  <w:ind w:firstLine="180"/>
                                  <w:rPr>
                                    <w:rFonts w:ascii="Arial Narrow" w:hAnsi="Arial Narrow"/>
                                    <w:sz w:val="12"/>
                                    <w:szCs w:val="12"/>
                                  </w:rPr>
                                </w:pPr>
                                <w:r>
                                  <w:rPr>
                                    <w:rFonts w:ascii="Arial Narrow" w:hAnsi="Arial Narrow"/>
                                    <w:sz w:val="12"/>
                                    <w:szCs w:val="12"/>
                                  </w:rPr>
                                  <w:t>Medical Gases</w:t>
                                </w:r>
                              </w:p>
                              <w:p w14:paraId="4748C199"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Medical Devices </w:t>
                                </w:r>
                              </w:p>
                              <w:p w14:paraId="4D37F295" w14:textId="77777777" w:rsidR="009A39C0" w:rsidRDefault="009A39C0" w:rsidP="00880F40">
                                <w:pPr>
                                  <w:ind w:firstLine="180"/>
                                  <w:rPr>
                                    <w:rFonts w:ascii="Arial Narrow" w:hAnsi="Arial Narrow"/>
                                    <w:sz w:val="12"/>
                                    <w:szCs w:val="12"/>
                                  </w:rPr>
                                </w:pPr>
                                <w:r>
                                  <w:rPr>
                                    <w:rFonts w:ascii="Arial Narrow" w:hAnsi="Arial Narrow"/>
                                    <w:sz w:val="12"/>
                                    <w:szCs w:val="12"/>
                                  </w:rPr>
                                  <w:t>Environmental Services</w:t>
                                </w:r>
                              </w:p>
                              <w:p w14:paraId="76621C7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Food Services </w:t>
                                </w:r>
                              </w:p>
                              <w:p w14:paraId="2CEACF02"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14:paraId="4714482F"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Detection and Monitoring </w:t>
                                </w:r>
                              </w:p>
                              <w:p w14:paraId="7021FF59"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Spill Response </w:t>
                                </w:r>
                              </w:p>
                              <w:p w14:paraId="634DF61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Victim Decontamination </w:t>
                                </w:r>
                              </w:p>
                              <w:p w14:paraId="40E69477" w14:textId="77777777" w:rsidR="009A39C0" w:rsidRDefault="009A39C0" w:rsidP="00880F40">
                                <w:pPr>
                                  <w:ind w:firstLine="180"/>
                                  <w:rPr>
                                    <w:rFonts w:ascii="Arial Narrow" w:hAnsi="Arial Narrow"/>
                                    <w:sz w:val="12"/>
                                    <w:szCs w:val="12"/>
                                  </w:rPr>
                                </w:pPr>
                                <w:r>
                                  <w:rPr>
                                    <w:rFonts w:ascii="Arial Narrow" w:hAnsi="Arial Narrow"/>
                                    <w:sz w:val="12"/>
                                    <w:szCs w:val="12"/>
                                  </w:rPr>
                                  <w:t>Facility/Equipment Interface</w:t>
                                </w:r>
                              </w:p>
                              <w:p w14:paraId="68DA7757"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14:paraId="202123D7" w14:textId="77777777" w:rsidR="009A39C0" w:rsidRDefault="009A39C0" w:rsidP="00880F40">
                                <w:pPr>
                                  <w:ind w:firstLine="180"/>
                                  <w:rPr>
                                    <w:rFonts w:ascii="Arial Narrow" w:hAnsi="Arial Narrow"/>
                                    <w:sz w:val="12"/>
                                    <w:szCs w:val="12"/>
                                  </w:rPr>
                                </w:pPr>
                                <w:r>
                                  <w:rPr>
                                    <w:rFonts w:ascii="Arial Narrow" w:hAnsi="Arial Narrow"/>
                                    <w:sz w:val="12"/>
                                    <w:szCs w:val="12"/>
                                  </w:rPr>
                                  <w:t>Access Control</w:t>
                                </w:r>
                              </w:p>
                              <w:p w14:paraId="3268C3C7" w14:textId="77777777" w:rsidR="009A39C0" w:rsidRDefault="009A39C0" w:rsidP="00880F40">
                                <w:pPr>
                                  <w:ind w:firstLine="180"/>
                                  <w:rPr>
                                    <w:rFonts w:ascii="Arial Narrow" w:hAnsi="Arial Narrow"/>
                                    <w:sz w:val="12"/>
                                    <w:szCs w:val="12"/>
                                  </w:rPr>
                                </w:pPr>
                                <w:r>
                                  <w:rPr>
                                    <w:rFonts w:ascii="Arial Narrow" w:hAnsi="Arial Narrow"/>
                                    <w:sz w:val="12"/>
                                    <w:szCs w:val="12"/>
                                  </w:rPr>
                                  <w:t>Crowd Control</w:t>
                                </w:r>
                              </w:p>
                              <w:p w14:paraId="782B6682" w14:textId="77777777" w:rsidR="009A39C0" w:rsidRDefault="009A39C0" w:rsidP="00880F40">
                                <w:pPr>
                                  <w:ind w:firstLine="180"/>
                                  <w:rPr>
                                    <w:rFonts w:ascii="Arial Narrow" w:hAnsi="Arial Narrow"/>
                                    <w:sz w:val="12"/>
                                    <w:szCs w:val="12"/>
                                  </w:rPr>
                                </w:pPr>
                                <w:r>
                                  <w:rPr>
                                    <w:rFonts w:ascii="Arial Narrow" w:hAnsi="Arial Narrow"/>
                                    <w:sz w:val="12"/>
                                    <w:szCs w:val="12"/>
                                  </w:rPr>
                                  <w:t>Traffic Control</w:t>
                                </w:r>
                              </w:p>
                              <w:p w14:paraId="3408726D" w14:textId="77777777" w:rsidR="009A39C0" w:rsidRDefault="009A39C0" w:rsidP="00880F40">
                                <w:pPr>
                                  <w:ind w:firstLine="180"/>
                                  <w:rPr>
                                    <w:rFonts w:ascii="Arial Narrow" w:hAnsi="Arial Narrow"/>
                                    <w:sz w:val="12"/>
                                    <w:szCs w:val="12"/>
                                  </w:rPr>
                                </w:pPr>
                                <w:r>
                                  <w:rPr>
                                    <w:rFonts w:ascii="Arial Narrow" w:hAnsi="Arial Narrow"/>
                                    <w:sz w:val="12"/>
                                    <w:szCs w:val="12"/>
                                  </w:rPr>
                                  <w:t>Search</w:t>
                                </w:r>
                              </w:p>
                              <w:p w14:paraId="431A9A56" w14:textId="77777777" w:rsidR="009A39C0" w:rsidRDefault="009A39C0" w:rsidP="00880F40">
                                <w:pPr>
                                  <w:ind w:firstLine="180"/>
                                  <w:rPr>
                                    <w:rFonts w:ascii="Arial Narrow" w:hAnsi="Arial Narrow"/>
                                    <w:sz w:val="12"/>
                                    <w:szCs w:val="12"/>
                                  </w:rPr>
                                </w:pPr>
                                <w:r>
                                  <w:rPr>
                                    <w:rFonts w:ascii="Arial Narrow" w:hAnsi="Arial Narrow"/>
                                    <w:sz w:val="12"/>
                                    <w:szCs w:val="12"/>
                                  </w:rPr>
                                  <w:t>Law Enforcement Interface</w:t>
                                </w:r>
                              </w:p>
                              <w:p w14:paraId="6E9FADCE"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14:paraId="7EDBAC7F" w14:textId="77777777" w:rsidR="009A39C0" w:rsidRDefault="009A39C0" w:rsidP="00880F40">
                                <w:pPr>
                                  <w:ind w:firstLine="180"/>
                                  <w:rPr>
                                    <w:rFonts w:ascii="Arial Narrow" w:hAnsi="Arial Narrow"/>
                                    <w:sz w:val="12"/>
                                    <w:szCs w:val="12"/>
                                  </w:rPr>
                                </w:pPr>
                                <w:r>
                                  <w:rPr>
                                    <w:rFonts w:ascii="Arial Narrow" w:hAnsi="Arial Narrow"/>
                                    <w:sz w:val="12"/>
                                    <w:szCs w:val="12"/>
                                  </w:rPr>
                                  <w:t>Information Technology</w:t>
                                </w:r>
                              </w:p>
                              <w:p w14:paraId="4C757D4C" w14:textId="77777777" w:rsidR="009A39C0" w:rsidRDefault="009A39C0" w:rsidP="00880F40">
                                <w:pPr>
                                  <w:ind w:firstLine="180"/>
                                  <w:rPr>
                                    <w:rFonts w:ascii="Arial Narrow" w:hAnsi="Arial Narrow"/>
                                    <w:sz w:val="12"/>
                                    <w:szCs w:val="12"/>
                                  </w:rPr>
                                </w:pPr>
                                <w:r>
                                  <w:rPr>
                                    <w:rFonts w:ascii="Arial Narrow" w:hAnsi="Arial Narrow"/>
                                    <w:sz w:val="12"/>
                                    <w:szCs w:val="12"/>
                                  </w:rPr>
                                  <w:t>Service Continuity</w:t>
                                </w:r>
                              </w:p>
                              <w:p w14:paraId="52549B82"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Records Preservation </w:t>
                                </w:r>
                              </w:p>
                              <w:p w14:paraId="12DEAE55"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Business Function Relocation </w:t>
                                </w:r>
                              </w:p>
                              <w:p w14:paraId="03D2C022" w14:textId="77777777" w:rsidR="009A39C0" w:rsidRDefault="009A39C0" w:rsidP="00880F40">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0" name="Rectangle 13"/>
                          <wps:cNvSpPr>
                            <a:spLocks noChangeArrowheads="1"/>
                          </wps:cNvSpPr>
                          <wps:spPr bwMode="auto">
                            <a:xfrm>
                              <a:off x="4298" y="7159"/>
                              <a:ext cx="2011" cy="602"/>
                            </a:xfrm>
                            <a:prstGeom prst="rect">
                              <a:avLst/>
                            </a:prstGeom>
                            <a:solidFill>
                              <a:srgbClr val="FFFFFF"/>
                            </a:solidFill>
                            <a:ln w="38100" cmpd="dbl">
                              <a:solidFill>
                                <a:srgbClr val="000000"/>
                              </a:solidFill>
                              <a:miter lim="800000"/>
                              <a:headEnd/>
                              <a:tailEnd/>
                            </a:ln>
                          </wps:spPr>
                          <wps:txbx>
                            <w:txbxContent>
                              <w:p w14:paraId="6E8DA3B5"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Planning Section Chief</w:t>
                                </w:r>
                              </w:p>
                              <w:p w14:paraId="4ACE5921" w14:textId="77777777" w:rsidR="009A39C0" w:rsidRDefault="009A39C0" w:rsidP="00880F40">
                                <w:pPr>
                                  <w:jc w:val="center"/>
                                  <w:rPr>
                                    <w:rFonts w:ascii="Arial Narrow" w:hAnsi="Arial Narrow"/>
                                    <w:sz w:val="16"/>
                                    <w:szCs w:val="16"/>
                                    <w:u w:val="single"/>
                                  </w:rPr>
                                </w:pPr>
                              </w:p>
                              <w:p w14:paraId="693E22EC" w14:textId="77777777" w:rsidR="009A39C0" w:rsidRPr="00703A2C"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1" name="Rectangle 14"/>
                          <wps:cNvSpPr>
                            <a:spLocks noChangeArrowheads="1"/>
                          </wps:cNvSpPr>
                          <wps:spPr bwMode="auto">
                            <a:xfrm>
                              <a:off x="4319" y="7795"/>
                              <a:ext cx="1990" cy="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86C45"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14:paraId="491E456B"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14:paraId="2959F61C" w14:textId="77777777" w:rsidR="009A39C0" w:rsidRPr="00FA557F" w:rsidRDefault="009A39C0" w:rsidP="00880F40">
                                <w:pPr>
                                  <w:ind w:left="180"/>
                                  <w:rPr>
                                    <w:rFonts w:ascii="Arial Narrow" w:hAnsi="Arial Narrow"/>
                                    <w:sz w:val="12"/>
                                    <w:szCs w:val="12"/>
                                  </w:rPr>
                                </w:pPr>
                                <w:r>
                                  <w:rPr>
                                    <w:rFonts w:ascii="Arial Narrow" w:hAnsi="Arial Narrow"/>
                                    <w:sz w:val="12"/>
                                    <w:szCs w:val="12"/>
                                  </w:rPr>
                                  <w:t>Material Tracking</w:t>
                                </w:r>
                              </w:p>
                              <w:p w14:paraId="7B435AA6"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14:paraId="61F98146" w14:textId="77777777" w:rsidR="009A39C0" w:rsidRPr="00FA557F" w:rsidRDefault="009A39C0" w:rsidP="00880F40">
                                <w:pPr>
                                  <w:ind w:firstLine="180"/>
                                  <w:rPr>
                                    <w:rFonts w:ascii="Arial Narrow" w:hAnsi="Arial Narrow"/>
                                    <w:sz w:val="12"/>
                                    <w:szCs w:val="12"/>
                                  </w:rPr>
                                </w:pPr>
                                <w:r>
                                  <w:rPr>
                                    <w:rFonts w:ascii="Arial Narrow" w:hAnsi="Arial Narrow"/>
                                    <w:sz w:val="12"/>
                                    <w:szCs w:val="12"/>
                                  </w:rPr>
                                  <w:t xml:space="preserve">Patient Tracking </w:t>
                                </w:r>
                              </w:p>
                              <w:p w14:paraId="3BE134B8" w14:textId="77777777" w:rsidR="009A39C0" w:rsidRPr="00FA557F" w:rsidRDefault="009A39C0" w:rsidP="00880F40">
                                <w:pPr>
                                  <w:ind w:firstLine="180"/>
                                  <w:rPr>
                                    <w:rFonts w:ascii="Arial Narrow" w:hAnsi="Arial Narrow"/>
                                    <w:sz w:val="12"/>
                                    <w:szCs w:val="12"/>
                                  </w:rPr>
                                </w:pPr>
                                <w:r>
                                  <w:rPr>
                                    <w:rFonts w:ascii="Arial Narrow" w:hAnsi="Arial Narrow"/>
                                    <w:sz w:val="12"/>
                                    <w:szCs w:val="12"/>
                                  </w:rPr>
                                  <w:t xml:space="preserve">Bed Tracking </w:t>
                                </w:r>
                              </w:p>
                              <w:p w14:paraId="49B04BF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14:paraId="0B5F036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14:paraId="57120A2A" w14:textId="77777777" w:rsidR="009A39C0" w:rsidRDefault="009A39C0" w:rsidP="00880F40"/>
                            </w:txbxContent>
                          </wps:txbx>
                          <wps:bodyPr rot="0" vert="horz" wrap="square" lIns="91440" tIns="45720" rIns="91440" bIns="45720" anchor="t" anchorCtr="0" upright="1">
                            <a:noAutofit/>
                          </wps:bodyPr>
                        </wps:wsp>
                        <wps:wsp>
                          <wps:cNvPr id="12" name="Rectangle 15"/>
                          <wps:cNvSpPr>
                            <a:spLocks noChangeArrowheads="1"/>
                          </wps:cNvSpPr>
                          <wps:spPr bwMode="auto">
                            <a:xfrm>
                              <a:off x="6495" y="7164"/>
                              <a:ext cx="2011" cy="602"/>
                            </a:xfrm>
                            <a:prstGeom prst="rect">
                              <a:avLst/>
                            </a:prstGeom>
                            <a:solidFill>
                              <a:srgbClr val="FFFFFF"/>
                            </a:solidFill>
                            <a:ln w="38100" cmpd="dbl">
                              <a:solidFill>
                                <a:srgbClr val="000000"/>
                              </a:solidFill>
                              <a:miter lim="800000"/>
                              <a:headEnd/>
                              <a:tailEnd/>
                            </a:ln>
                          </wps:spPr>
                          <wps:txbx>
                            <w:txbxContent>
                              <w:p w14:paraId="6D879652"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Logistics Sections Chief</w:t>
                                </w:r>
                              </w:p>
                              <w:p w14:paraId="059EB3EA" w14:textId="77777777" w:rsidR="009A39C0" w:rsidRDefault="009A39C0" w:rsidP="00880F40">
                                <w:pPr>
                                  <w:jc w:val="center"/>
                                  <w:rPr>
                                    <w:rFonts w:ascii="Arial Narrow" w:hAnsi="Arial Narrow"/>
                                    <w:sz w:val="16"/>
                                    <w:szCs w:val="16"/>
                                    <w:u w:val="single"/>
                                  </w:rPr>
                                </w:pPr>
                              </w:p>
                              <w:p w14:paraId="3468CFAE" w14:textId="77777777" w:rsidR="009A39C0" w:rsidRPr="00703A2C"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3" name="Rectangle 16"/>
                          <wps:cNvSpPr>
                            <a:spLocks noChangeArrowheads="1"/>
                          </wps:cNvSpPr>
                          <wps:spPr bwMode="auto">
                            <a:xfrm>
                              <a:off x="6516" y="7795"/>
                              <a:ext cx="1990" cy="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2071C"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14:paraId="7B17A060" w14:textId="77777777" w:rsidR="009A39C0" w:rsidRDefault="009A39C0" w:rsidP="00880F40">
                                <w:pPr>
                                  <w:ind w:left="180"/>
                                  <w:rPr>
                                    <w:rFonts w:ascii="Arial Narrow" w:hAnsi="Arial Narrow"/>
                                    <w:sz w:val="12"/>
                                    <w:szCs w:val="12"/>
                                  </w:rPr>
                                </w:pPr>
                                <w:r>
                                  <w:rPr>
                                    <w:rFonts w:ascii="Arial Narrow" w:hAnsi="Arial Narrow"/>
                                    <w:sz w:val="12"/>
                                    <w:szCs w:val="12"/>
                                  </w:rPr>
                                  <w:t xml:space="preserve">Communications Unit </w:t>
                                </w:r>
                              </w:p>
                              <w:p w14:paraId="54706F98" w14:textId="77777777" w:rsidR="009A39C0" w:rsidRDefault="009A39C0" w:rsidP="00880F40">
                                <w:pPr>
                                  <w:ind w:left="180"/>
                                  <w:rPr>
                                    <w:rFonts w:ascii="Arial Narrow" w:hAnsi="Arial Narrow"/>
                                    <w:sz w:val="12"/>
                                    <w:szCs w:val="12"/>
                                  </w:rPr>
                                </w:pPr>
                                <w:r>
                                  <w:rPr>
                                    <w:rFonts w:ascii="Arial Narrow" w:hAnsi="Arial Narrow"/>
                                    <w:sz w:val="12"/>
                                    <w:szCs w:val="12"/>
                                  </w:rPr>
                                  <w:t xml:space="preserve">IT/IS Unit </w:t>
                                </w:r>
                              </w:p>
                              <w:p w14:paraId="787609A2" w14:textId="77777777" w:rsidR="009A39C0" w:rsidRDefault="009A39C0" w:rsidP="00880F40">
                                <w:pPr>
                                  <w:ind w:left="180"/>
                                  <w:rPr>
                                    <w:rFonts w:ascii="Arial Narrow" w:hAnsi="Arial Narrow"/>
                                    <w:sz w:val="12"/>
                                    <w:szCs w:val="12"/>
                                  </w:rPr>
                                </w:pPr>
                                <w:r>
                                  <w:rPr>
                                    <w:rFonts w:ascii="Arial Narrow" w:hAnsi="Arial Narrow"/>
                                    <w:sz w:val="12"/>
                                    <w:szCs w:val="12"/>
                                  </w:rPr>
                                  <w:t xml:space="preserve">Staff Food &amp; Water Unit </w:t>
                                </w:r>
                              </w:p>
                              <w:p w14:paraId="635C8FE0"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14:paraId="7108604F" w14:textId="77777777" w:rsidR="009A39C0" w:rsidRDefault="009A39C0" w:rsidP="00880F40">
                                <w:pPr>
                                  <w:ind w:left="180"/>
                                  <w:rPr>
                                    <w:rFonts w:ascii="Arial Narrow" w:hAnsi="Arial Narrow"/>
                                    <w:sz w:val="12"/>
                                    <w:szCs w:val="12"/>
                                  </w:rPr>
                                </w:pPr>
                                <w:r>
                                  <w:rPr>
                                    <w:rFonts w:ascii="Arial Narrow" w:hAnsi="Arial Narrow"/>
                                    <w:sz w:val="12"/>
                                    <w:szCs w:val="12"/>
                                  </w:rPr>
                                  <w:t xml:space="preserve">Employee Health &amp; Well-being Unit </w:t>
                                </w:r>
                              </w:p>
                              <w:p w14:paraId="6963B207"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Family Care Unit </w:t>
                                </w:r>
                              </w:p>
                              <w:p w14:paraId="30B1B62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Supply Unit </w:t>
                                </w:r>
                              </w:p>
                              <w:p w14:paraId="2CA59018"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Facilities Unit </w:t>
                                </w:r>
                              </w:p>
                              <w:p w14:paraId="6695BCB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Transportation Unit </w:t>
                                </w:r>
                              </w:p>
                              <w:p w14:paraId="197583B6" w14:textId="77777777" w:rsidR="009A39C0" w:rsidRDefault="009A39C0" w:rsidP="00880F40">
                                <w:pPr>
                                  <w:ind w:firstLine="180"/>
                                  <w:rPr>
                                    <w:rFonts w:ascii="Arial Narrow" w:hAnsi="Arial Narrow"/>
                                    <w:sz w:val="12"/>
                                    <w:szCs w:val="12"/>
                                  </w:rPr>
                                </w:pPr>
                                <w:r>
                                  <w:rPr>
                                    <w:rFonts w:ascii="Arial Narrow" w:hAnsi="Arial Narrow"/>
                                    <w:sz w:val="12"/>
                                    <w:szCs w:val="12"/>
                                  </w:rPr>
                                  <w:t>Labor Pool &amp; Credentialing Unit</w:t>
                                </w:r>
                              </w:p>
                              <w:p w14:paraId="4C4A9EAE" w14:textId="77777777" w:rsidR="009A39C0" w:rsidRDefault="009A39C0" w:rsidP="00880F40">
                                <w:pPr>
                                  <w:ind w:firstLine="180"/>
                                  <w:rPr>
                                    <w:rFonts w:ascii="Arial Narrow" w:hAnsi="Arial Narrow"/>
                                    <w:sz w:val="12"/>
                                    <w:szCs w:val="12"/>
                                  </w:rPr>
                                </w:pPr>
                              </w:p>
                              <w:p w14:paraId="65B65093" w14:textId="77777777" w:rsidR="009A39C0" w:rsidRPr="00E26BE7" w:rsidRDefault="009A39C0" w:rsidP="00880F40">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4" name="Rectangle 17"/>
                          <wps:cNvSpPr>
                            <a:spLocks noChangeArrowheads="1"/>
                          </wps:cNvSpPr>
                          <wps:spPr bwMode="auto">
                            <a:xfrm>
                              <a:off x="8686" y="7146"/>
                              <a:ext cx="2011" cy="615"/>
                            </a:xfrm>
                            <a:prstGeom prst="rect">
                              <a:avLst/>
                            </a:prstGeom>
                            <a:solidFill>
                              <a:srgbClr val="FFFFFF"/>
                            </a:solidFill>
                            <a:ln w="38100" cmpd="dbl">
                              <a:solidFill>
                                <a:srgbClr val="000000"/>
                              </a:solidFill>
                              <a:miter lim="800000"/>
                              <a:headEnd/>
                              <a:tailEnd/>
                            </a:ln>
                          </wps:spPr>
                          <wps:txbx>
                            <w:txbxContent>
                              <w:p w14:paraId="4DEBB4B0"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14:paraId="667FAC29" w14:textId="77777777" w:rsidR="009A39C0" w:rsidRDefault="009A39C0" w:rsidP="00880F40">
                                <w:pPr>
                                  <w:jc w:val="center"/>
                                  <w:rPr>
                                    <w:rFonts w:ascii="Arial Narrow" w:hAnsi="Arial Narrow"/>
                                    <w:sz w:val="16"/>
                                    <w:szCs w:val="16"/>
                                    <w:u w:val="single"/>
                                  </w:rPr>
                                </w:pPr>
                              </w:p>
                              <w:p w14:paraId="4AFC9422" w14:textId="77777777" w:rsidR="009A39C0" w:rsidRPr="00703A2C" w:rsidRDefault="009A39C0" w:rsidP="00880F40">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5" name="Rectangle 18"/>
                          <wps:cNvSpPr>
                            <a:spLocks noChangeArrowheads="1"/>
                          </wps:cNvSpPr>
                          <wps:spPr bwMode="auto">
                            <a:xfrm>
                              <a:off x="8707" y="7795"/>
                              <a:ext cx="1990" cy="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FEF6B"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Time Unit Leader</w:t>
                                </w:r>
                              </w:p>
                              <w:p w14:paraId="6400B602"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14:paraId="0A53584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14:paraId="3A6E3E5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14:paraId="325A38F8" w14:textId="77777777" w:rsidR="009A39C0" w:rsidRDefault="009A39C0" w:rsidP="00880F40"/>
                            </w:txbxContent>
                          </wps:txbx>
                          <wps:bodyPr rot="0" vert="horz" wrap="square" lIns="91440" tIns="45720" rIns="91440" bIns="45720" anchor="t" anchorCtr="0" upright="1">
                            <a:noAutofit/>
                          </wps:bodyPr>
                        </wps:wsp>
                        <wps:wsp>
                          <wps:cNvPr id="16" name="AutoShape 19"/>
                          <wps:cNvCnPr>
                            <a:cxnSpLocks noChangeShapeType="1"/>
                          </wps:cNvCnPr>
                          <wps:spPr bwMode="auto">
                            <a:xfrm rot="16200000" flipH="1">
                              <a:off x="6492" y="5043"/>
                              <a:ext cx="41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rot="5400000">
                              <a:off x="5742" y="4977"/>
                              <a:ext cx="41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rot="5400000">
                              <a:off x="5312" y="5407"/>
                              <a:ext cx="127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rot="16200000" flipH="1">
                              <a:off x="6062" y="5473"/>
                              <a:ext cx="127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rot="5400000">
                              <a:off x="3718" y="4504"/>
                              <a:ext cx="1969" cy="3313"/>
                            </a:xfrm>
                            <a:prstGeom prst="bentConnector3">
                              <a:avLst>
                                <a:gd name="adj1" fmla="val 862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rot="5400000">
                              <a:off x="4855" y="5625"/>
                              <a:ext cx="1953" cy="1055"/>
                            </a:xfrm>
                            <a:prstGeom prst="bentConnector3">
                              <a:avLst>
                                <a:gd name="adj1" fmla="val 871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rot="16200000" flipH="1">
                              <a:off x="5951" y="5584"/>
                              <a:ext cx="1958" cy="1142"/>
                            </a:xfrm>
                            <a:prstGeom prst="bentConnector3">
                              <a:avLst>
                                <a:gd name="adj1" fmla="val 86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rot="16200000" flipH="1">
                              <a:off x="7056" y="4479"/>
                              <a:ext cx="1940" cy="3333"/>
                            </a:xfrm>
                            <a:prstGeom prst="bentConnector3">
                              <a:avLst>
                                <a:gd name="adj1" fmla="val 8742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A77BFB1" id="Canvas 2" o:spid="_x0000_s1026" editas="canvas" style="width:459.65pt;height:595.95pt;mso-position-horizontal-relative:char;mso-position-vertical-relative:line" coordsize="58375,7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75;height:75685;visibility:visible;mso-wrap-style:square">
                  <v:fill o:detectmouseclick="t"/>
                  <v:path o:connecttype="none"/>
                </v:shape>
                <v:group id="Group 4" o:spid="_x0000_s1028" style="position:absolute;left:1067;top:578;width:54971;height:59106" coordorigin="2040,4605" coordsize="8657,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left:5353;top:4605;width:201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w:txbxContent>
                        <w:p w14:paraId="0DEE6490" w14:textId="77777777" w:rsidR="009A39C0" w:rsidRDefault="009A39C0" w:rsidP="00880F40">
                          <w:pPr>
                            <w:jc w:val="center"/>
                            <w:rPr>
                              <w:rFonts w:ascii="Arial Narrow" w:hAnsi="Arial Narrow"/>
                              <w:sz w:val="16"/>
                              <w:szCs w:val="16"/>
                              <w:u w:val="single"/>
                            </w:rPr>
                          </w:pPr>
                          <w:r w:rsidRPr="00703A2C">
                            <w:rPr>
                              <w:rFonts w:ascii="Arial Narrow" w:hAnsi="Arial Narrow"/>
                              <w:sz w:val="16"/>
                              <w:szCs w:val="16"/>
                              <w:u w:val="single"/>
                            </w:rPr>
                            <w:t>Incident Commander</w:t>
                          </w:r>
                        </w:p>
                        <w:p w14:paraId="0D94AEE6" w14:textId="77777777" w:rsidR="009A39C0" w:rsidRDefault="009A39C0" w:rsidP="00880F40">
                          <w:pPr>
                            <w:jc w:val="center"/>
                            <w:rPr>
                              <w:rFonts w:ascii="Arial Narrow" w:hAnsi="Arial Narrow"/>
                              <w:sz w:val="16"/>
                              <w:szCs w:val="16"/>
                              <w:u w:val="single"/>
                            </w:rPr>
                          </w:pPr>
                        </w:p>
                        <w:p w14:paraId="1C066514" w14:textId="77777777" w:rsidR="009A39C0" w:rsidRPr="00703A2C" w:rsidRDefault="009A39C0" w:rsidP="00880F40">
                          <w:pPr>
                            <w:jc w:val="center"/>
                            <w:rPr>
                              <w:rFonts w:ascii="Arial Narrow" w:hAnsi="Arial Narrow"/>
                              <w:sz w:val="16"/>
                              <w:szCs w:val="16"/>
                              <w:u w:val="single"/>
                            </w:rPr>
                          </w:pPr>
                        </w:p>
                      </w:txbxContent>
                    </v:textbox>
                  </v:rect>
                  <v:rect id="Rectangle 6" o:spid="_x0000_s1030" style="position:absolute;left:3531;top:5327;width:20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C4BFA40"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Public Information Officer</w:t>
                          </w:r>
                        </w:p>
                        <w:p w14:paraId="69CC4BB4" w14:textId="77777777" w:rsidR="009A39C0" w:rsidRPr="00AB6A85" w:rsidRDefault="009A39C0" w:rsidP="00880F40">
                          <w:pPr>
                            <w:jc w:val="center"/>
                            <w:rPr>
                              <w:rFonts w:ascii="Arial Narrow" w:hAnsi="Arial Narrow"/>
                              <w:sz w:val="16"/>
                              <w:szCs w:val="16"/>
                              <w:u w:val="single"/>
                            </w:rPr>
                          </w:pPr>
                        </w:p>
                      </w:txbxContent>
                    </v:textbox>
                  </v:rect>
                  <v:rect id="Rectangle 7" o:spid="_x0000_s1031" style="position:absolute;left:3531;top:6193;width:201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F87C65C"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Liaison Officer</w:t>
                          </w:r>
                        </w:p>
                        <w:p w14:paraId="56D18A5E" w14:textId="77777777" w:rsidR="009A39C0" w:rsidRPr="00703A2C" w:rsidRDefault="009A39C0" w:rsidP="0046085C">
                          <w:pPr>
                            <w:jc w:val="center"/>
                            <w:rPr>
                              <w:rFonts w:ascii="Arial Narrow" w:hAnsi="Arial Narrow"/>
                              <w:sz w:val="16"/>
                              <w:szCs w:val="16"/>
                            </w:rPr>
                          </w:pPr>
                        </w:p>
                      </w:txbxContent>
                    </v:textbox>
                  </v:rect>
                  <v:rect id="Rectangle 8" o:spid="_x0000_s1032" style="position:absolute;left:7042;top:5327;width:20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74D038A"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Safety Officer</w:t>
                          </w:r>
                        </w:p>
                        <w:p w14:paraId="708D9740" w14:textId="77777777" w:rsidR="009A39C0" w:rsidRPr="00703A2C" w:rsidRDefault="009A39C0" w:rsidP="0046085C">
                          <w:pPr>
                            <w:jc w:val="center"/>
                            <w:rPr>
                              <w:rFonts w:ascii="Arial Narrow" w:hAnsi="Arial Narrow"/>
                              <w:sz w:val="16"/>
                              <w:szCs w:val="16"/>
                            </w:rPr>
                          </w:pPr>
                        </w:p>
                      </w:txbxContent>
                    </v:textbox>
                  </v:rect>
                  <v:rect id="Rectangle 9" o:spid="_x0000_s1033" style="position:absolute;left:7042;top:6180;width:201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">
                    <v:stroke dashstyle="dash"/>
                    <v:textbox>
                      <w:txbxContent>
                        <w:p w14:paraId="5DD698B6" w14:textId="77777777" w:rsidR="009A39C0" w:rsidRDefault="009A39C0" w:rsidP="00880F40">
                          <w:pPr>
                            <w:jc w:val="center"/>
                            <w:rPr>
                              <w:rFonts w:ascii="Arial Narrow" w:hAnsi="Arial Narrow"/>
                              <w:sz w:val="16"/>
                              <w:szCs w:val="16"/>
                              <w:u w:val="single"/>
                            </w:rPr>
                          </w:pPr>
                          <w:r>
                            <w:rPr>
                              <w:rFonts w:ascii="Arial Narrow" w:hAnsi="Arial Narrow"/>
                              <w:sz w:val="16"/>
                              <w:szCs w:val="16"/>
                              <w:u w:val="single"/>
                            </w:rPr>
                            <w:t>Medical/Technical Specialist</w:t>
                          </w:r>
                        </w:p>
                        <w:p w14:paraId="0CAD7974" w14:textId="77777777" w:rsidR="009A39C0" w:rsidRPr="00703A2C" w:rsidRDefault="009A39C0" w:rsidP="00880F40">
                          <w:pPr>
                            <w:rPr>
                              <w:rFonts w:ascii="Arial Narrow" w:hAnsi="Arial Narrow"/>
                              <w:sz w:val="16"/>
                              <w:szCs w:val="16"/>
                            </w:rPr>
                          </w:pPr>
                        </w:p>
                      </w:txbxContent>
                    </v:textbox>
                  </v:rect>
                  <v:rect id="Rectangle 10" o:spid="_x0000_s1034" style="position:absolute;left:9065;top:5917;width:1464;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3D0EDAA9"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Biological/Infectious Disease</w:t>
                          </w:r>
                        </w:p>
                        <w:p w14:paraId="7DE76287"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Chemical</w:t>
                          </w:r>
                        </w:p>
                        <w:p w14:paraId="30BBCCC8"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Radiological </w:t>
                          </w:r>
                        </w:p>
                        <w:p w14:paraId="2FABD253"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Clinic Administration </w:t>
                          </w:r>
                        </w:p>
                        <w:p w14:paraId="6DB0806F"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Hospital Administration</w:t>
                          </w:r>
                        </w:p>
                        <w:p w14:paraId="273C0AB4"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Legal Affairs</w:t>
                          </w:r>
                        </w:p>
                        <w:p w14:paraId="45734FEA"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Risk Management </w:t>
                          </w:r>
                        </w:p>
                        <w:p w14:paraId="73CDAA82"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Medical Staff </w:t>
                          </w:r>
                        </w:p>
                        <w:p w14:paraId="341329A6" w14:textId="77777777" w:rsidR="009A39C0" w:rsidRPr="00FF44EB" w:rsidRDefault="009A39C0" w:rsidP="00880F40">
                          <w:pPr>
                            <w:rPr>
                              <w:rFonts w:ascii="Arial Narrow" w:hAnsi="Arial Narrow"/>
                              <w:i/>
                              <w:sz w:val="8"/>
                              <w:szCs w:val="8"/>
                            </w:rPr>
                          </w:pPr>
                          <w:r w:rsidRPr="00FF44EB">
                            <w:rPr>
                              <w:rFonts w:ascii="Arial Narrow" w:hAnsi="Arial Narrow"/>
                              <w:i/>
                              <w:sz w:val="8"/>
                              <w:szCs w:val="8"/>
                            </w:rPr>
                            <w:t xml:space="preserve">Pediatric </w:t>
                          </w:r>
                        </w:p>
                        <w:p w14:paraId="5E3198D9" w14:textId="77777777" w:rsidR="009A39C0" w:rsidRPr="00703A2C" w:rsidRDefault="009A39C0" w:rsidP="00880F40">
                          <w:pPr>
                            <w:rPr>
                              <w:rFonts w:ascii="Arial Narrow" w:hAnsi="Arial Narrow"/>
                              <w:i/>
                              <w:sz w:val="10"/>
                              <w:szCs w:val="10"/>
                            </w:rPr>
                          </w:pPr>
                        </w:p>
                      </w:txbxContent>
                    </v:textbox>
                  </v:rect>
                  <v:rect id="Rectangle 11" o:spid="_x0000_s1035" style="position:absolute;left:2040;top:7175;width:2011;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" strokeweight="3pt">
                    <v:stroke linestyle="thinThin"/>
                    <v:textbox>
                      <w:txbxContent>
                        <w:p w14:paraId="33C9131C"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Operations Section Chief</w:t>
                          </w:r>
                        </w:p>
                        <w:p w14:paraId="43EEEE4A" w14:textId="77777777" w:rsidR="009A39C0" w:rsidRDefault="009A39C0" w:rsidP="00880F40">
                          <w:pPr>
                            <w:jc w:val="center"/>
                            <w:rPr>
                              <w:rFonts w:ascii="Arial Narrow" w:hAnsi="Arial Narrow"/>
                              <w:sz w:val="16"/>
                              <w:szCs w:val="16"/>
                              <w:u w:val="single"/>
                            </w:rPr>
                          </w:pPr>
                        </w:p>
                        <w:p w14:paraId="403873E9" w14:textId="77777777" w:rsidR="009A39C0" w:rsidRPr="00703A2C" w:rsidRDefault="009A39C0" w:rsidP="00880F40">
                          <w:pPr>
                            <w:jc w:val="center"/>
                            <w:rPr>
                              <w:rFonts w:ascii="Arial Narrow" w:hAnsi="Arial Narrow"/>
                              <w:sz w:val="16"/>
                              <w:szCs w:val="16"/>
                              <w:u w:val="single"/>
                            </w:rPr>
                          </w:pPr>
                        </w:p>
                      </w:txbxContent>
                    </v:textbox>
                  </v:rect>
                  <v:rect id="Rectangle 12" o:spid="_x0000_s1036" style="position:absolute;left:2040;top:7808;width:1990;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776395E2" w14:textId="77777777" w:rsidR="009A39C0" w:rsidRPr="00FA557F" w:rsidRDefault="009A39C0" w:rsidP="00A85265">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14:paraId="4279E8E7"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Personnel </w:t>
                          </w:r>
                        </w:p>
                        <w:p w14:paraId="59E8ABAD"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Vehicle</w:t>
                          </w:r>
                        </w:p>
                        <w:p w14:paraId="4E0EE9CF"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Equipment/Supply</w:t>
                          </w:r>
                        </w:p>
                        <w:p w14:paraId="2D2C7B7F"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Medication </w:t>
                          </w:r>
                        </w:p>
                        <w:p w14:paraId="1E8A940D" w14:textId="77777777" w:rsidR="009A39C0" w:rsidRPr="00FA557F" w:rsidRDefault="009A39C0" w:rsidP="00A85265">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14:paraId="455E7331"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 xml:space="preserve">Inpatient </w:t>
                          </w:r>
                        </w:p>
                        <w:p w14:paraId="5375E8AE"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 xml:space="preserve">Outpatient </w:t>
                          </w:r>
                        </w:p>
                        <w:p w14:paraId="6D6C38CB"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Casualty Care</w:t>
                          </w:r>
                        </w:p>
                        <w:p w14:paraId="6BCBBEED" w14:textId="77777777" w:rsidR="009A39C0" w:rsidRPr="00FA557F" w:rsidRDefault="009A39C0" w:rsidP="00880F40">
                          <w:pPr>
                            <w:ind w:firstLine="180"/>
                            <w:rPr>
                              <w:rFonts w:ascii="Arial Narrow" w:hAnsi="Arial Narrow"/>
                              <w:sz w:val="12"/>
                              <w:szCs w:val="12"/>
                            </w:rPr>
                          </w:pPr>
                          <w:r w:rsidRPr="00FA557F">
                            <w:rPr>
                              <w:rFonts w:ascii="Arial Narrow" w:hAnsi="Arial Narrow"/>
                              <w:sz w:val="12"/>
                              <w:szCs w:val="12"/>
                            </w:rPr>
                            <w:t>Clinical Support Services</w:t>
                          </w:r>
                        </w:p>
                        <w:p w14:paraId="02687B9E" w14:textId="77777777" w:rsidR="009A39C0" w:rsidRDefault="009A39C0" w:rsidP="00880F40">
                          <w:pPr>
                            <w:ind w:firstLine="180"/>
                            <w:rPr>
                              <w:rFonts w:ascii="Arial Narrow" w:hAnsi="Arial Narrow"/>
                              <w:sz w:val="12"/>
                              <w:szCs w:val="12"/>
                            </w:rPr>
                          </w:pPr>
                          <w:r w:rsidRPr="00FA557F">
                            <w:rPr>
                              <w:rFonts w:ascii="Arial Narrow" w:hAnsi="Arial Narrow"/>
                              <w:sz w:val="12"/>
                              <w:szCs w:val="12"/>
                            </w:rPr>
                            <w:t>Patient Registration</w:t>
                          </w:r>
                        </w:p>
                        <w:p w14:paraId="7D5B1710"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14:paraId="2A90C9A3"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Power/Lighting </w:t>
                          </w:r>
                        </w:p>
                        <w:p w14:paraId="0F943055" w14:textId="77777777" w:rsidR="009A39C0" w:rsidRDefault="009A39C0" w:rsidP="00880F40">
                          <w:pPr>
                            <w:ind w:firstLine="180"/>
                            <w:rPr>
                              <w:rFonts w:ascii="Arial Narrow" w:hAnsi="Arial Narrow"/>
                              <w:sz w:val="12"/>
                              <w:szCs w:val="12"/>
                            </w:rPr>
                          </w:pPr>
                          <w:r>
                            <w:rPr>
                              <w:rFonts w:ascii="Arial Narrow" w:hAnsi="Arial Narrow"/>
                              <w:sz w:val="12"/>
                              <w:szCs w:val="12"/>
                            </w:rPr>
                            <w:t>Water/Sewer</w:t>
                          </w:r>
                        </w:p>
                        <w:p w14:paraId="430EF69C" w14:textId="77777777" w:rsidR="009A39C0" w:rsidRDefault="009A39C0" w:rsidP="00880F40">
                          <w:pPr>
                            <w:ind w:firstLine="180"/>
                            <w:rPr>
                              <w:rFonts w:ascii="Arial Narrow" w:hAnsi="Arial Narrow"/>
                              <w:sz w:val="12"/>
                              <w:szCs w:val="12"/>
                            </w:rPr>
                          </w:pPr>
                          <w:r>
                            <w:rPr>
                              <w:rFonts w:ascii="Arial Narrow" w:hAnsi="Arial Narrow"/>
                              <w:sz w:val="12"/>
                              <w:szCs w:val="12"/>
                            </w:rPr>
                            <w:t>HVAC</w:t>
                          </w:r>
                        </w:p>
                        <w:p w14:paraId="30178E52" w14:textId="77777777" w:rsidR="009A39C0" w:rsidRDefault="009A39C0" w:rsidP="00880F40">
                          <w:pPr>
                            <w:ind w:firstLine="180"/>
                            <w:rPr>
                              <w:rFonts w:ascii="Arial Narrow" w:hAnsi="Arial Narrow"/>
                              <w:sz w:val="12"/>
                              <w:szCs w:val="12"/>
                            </w:rPr>
                          </w:pPr>
                          <w:r>
                            <w:rPr>
                              <w:rFonts w:ascii="Arial Narrow" w:hAnsi="Arial Narrow"/>
                              <w:sz w:val="12"/>
                              <w:szCs w:val="12"/>
                            </w:rPr>
                            <w:t>Building/Grounds Damage</w:t>
                          </w:r>
                        </w:p>
                        <w:p w14:paraId="12BBBCDA" w14:textId="77777777" w:rsidR="009A39C0" w:rsidRDefault="009A39C0" w:rsidP="00880F40">
                          <w:pPr>
                            <w:ind w:firstLine="180"/>
                            <w:rPr>
                              <w:rFonts w:ascii="Arial Narrow" w:hAnsi="Arial Narrow"/>
                              <w:sz w:val="12"/>
                              <w:szCs w:val="12"/>
                            </w:rPr>
                          </w:pPr>
                          <w:r>
                            <w:rPr>
                              <w:rFonts w:ascii="Arial Narrow" w:hAnsi="Arial Narrow"/>
                              <w:sz w:val="12"/>
                              <w:szCs w:val="12"/>
                            </w:rPr>
                            <w:t>Medical Gases</w:t>
                          </w:r>
                        </w:p>
                        <w:p w14:paraId="4748C199"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Medical Devices </w:t>
                          </w:r>
                        </w:p>
                        <w:p w14:paraId="4D37F295" w14:textId="77777777" w:rsidR="009A39C0" w:rsidRDefault="009A39C0" w:rsidP="00880F40">
                          <w:pPr>
                            <w:ind w:firstLine="180"/>
                            <w:rPr>
                              <w:rFonts w:ascii="Arial Narrow" w:hAnsi="Arial Narrow"/>
                              <w:sz w:val="12"/>
                              <w:szCs w:val="12"/>
                            </w:rPr>
                          </w:pPr>
                          <w:r>
                            <w:rPr>
                              <w:rFonts w:ascii="Arial Narrow" w:hAnsi="Arial Narrow"/>
                              <w:sz w:val="12"/>
                              <w:szCs w:val="12"/>
                            </w:rPr>
                            <w:t>Environmental Services</w:t>
                          </w:r>
                        </w:p>
                        <w:p w14:paraId="76621C7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Food Services </w:t>
                          </w:r>
                        </w:p>
                        <w:p w14:paraId="2CEACF02"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14:paraId="4714482F"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Detection and Monitoring </w:t>
                          </w:r>
                        </w:p>
                        <w:p w14:paraId="7021FF59"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Spill Response </w:t>
                          </w:r>
                        </w:p>
                        <w:p w14:paraId="634DF61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Victim Decontamination </w:t>
                          </w:r>
                        </w:p>
                        <w:p w14:paraId="40E69477" w14:textId="77777777" w:rsidR="009A39C0" w:rsidRDefault="009A39C0" w:rsidP="00880F40">
                          <w:pPr>
                            <w:ind w:firstLine="180"/>
                            <w:rPr>
                              <w:rFonts w:ascii="Arial Narrow" w:hAnsi="Arial Narrow"/>
                              <w:sz w:val="12"/>
                              <w:szCs w:val="12"/>
                            </w:rPr>
                          </w:pPr>
                          <w:r>
                            <w:rPr>
                              <w:rFonts w:ascii="Arial Narrow" w:hAnsi="Arial Narrow"/>
                              <w:sz w:val="12"/>
                              <w:szCs w:val="12"/>
                            </w:rPr>
                            <w:t>Facility/Equipment Interface</w:t>
                          </w:r>
                        </w:p>
                        <w:p w14:paraId="68DA7757"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14:paraId="202123D7" w14:textId="77777777" w:rsidR="009A39C0" w:rsidRDefault="009A39C0" w:rsidP="00880F40">
                          <w:pPr>
                            <w:ind w:firstLine="180"/>
                            <w:rPr>
                              <w:rFonts w:ascii="Arial Narrow" w:hAnsi="Arial Narrow"/>
                              <w:sz w:val="12"/>
                              <w:szCs w:val="12"/>
                            </w:rPr>
                          </w:pPr>
                          <w:r>
                            <w:rPr>
                              <w:rFonts w:ascii="Arial Narrow" w:hAnsi="Arial Narrow"/>
                              <w:sz w:val="12"/>
                              <w:szCs w:val="12"/>
                            </w:rPr>
                            <w:t>Access Control</w:t>
                          </w:r>
                        </w:p>
                        <w:p w14:paraId="3268C3C7" w14:textId="77777777" w:rsidR="009A39C0" w:rsidRDefault="009A39C0" w:rsidP="00880F40">
                          <w:pPr>
                            <w:ind w:firstLine="180"/>
                            <w:rPr>
                              <w:rFonts w:ascii="Arial Narrow" w:hAnsi="Arial Narrow"/>
                              <w:sz w:val="12"/>
                              <w:szCs w:val="12"/>
                            </w:rPr>
                          </w:pPr>
                          <w:r>
                            <w:rPr>
                              <w:rFonts w:ascii="Arial Narrow" w:hAnsi="Arial Narrow"/>
                              <w:sz w:val="12"/>
                              <w:szCs w:val="12"/>
                            </w:rPr>
                            <w:t>Crowd Control</w:t>
                          </w:r>
                        </w:p>
                        <w:p w14:paraId="782B6682" w14:textId="77777777" w:rsidR="009A39C0" w:rsidRDefault="009A39C0" w:rsidP="00880F40">
                          <w:pPr>
                            <w:ind w:firstLine="180"/>
                            <w:rPr>
                              <w:rFonts w:ascii="Arial Narrow" w:hAnsi="Arial Narrow"/>
                              <w:sz w:val="12"/>
                              <w:szCs w:val="12"/>
                            </w:rPr>
                          </w:pPr>
                          <w:r>
                            <w:rPr>
                              <w:rFonts w:ascii="Arial Narrow" w:hAnsi="Arial Narrow"/>
                              <w:sz w:val="12"/>
                              <w:szCs w:val="12"/>
                            </w:rPr>
                            <w:t>Traffic Control</w:t>
                          </w:r>
                        </w:p>
                        <w:p w14:paraId="3408726D" w14:textId="77777777" w:rsidR="009A39C0" w:rsidRDefault="009A39C0" w:rsidP="00880F40">
                          <w:pPr>
                            <w:ind w:firstLine="180"/>
                            <w:rPr>
                              <w:rFonts w:ascii="Arial Narrow" w:hAnsi="Arial Narrow"/>
                              <w:sz w:val="12"/>
                              <w:szCs w:val="12"/>
                            </w:rPr>
                          </w:pPr>
                          <w:r>
                            <w:rPr>
                              <w:rFonts w:ascii="Arial Narrow" w:hAnsi="Arial Narrow"/>
                              <w:sz w:val="12"/>
                              <w:szCs w:val="12"/>
                            </w:rPr>
                            <w:t>Search</w:t>
                          </w:r>
                        </w:p>
                        <w:p w14:paraId="431A9A56" w14:textId="77777777" w:rsidR="009A39C0" w:rsidRDefault="009A39C0" w:rsidP="00880F40">
                          <w:pPr>
                            <w:ind w:firstLine="180"/>
                            <w:rPr>
                              <w:rFonts w:ascii="Arial Narrow" w:hAnsi="Arial Narrow"/>
                              <w:sz w:val="12"/>
                              <w:szCs w:val="12"/>
                            </w:rPr>
                          </w:pPr>
                          <w:r>
                            <w:rPr>
                              <w:rFonts w:ascii="Arial Narrow" w:hAnsi="Arial Narrow"/>
                              <w:sz w:val="12"/>
                              <w:szCs w:val="12"/>
                            </w:rPr>
                            <w:t>Law Enforcement Interface</w:t>
                          </w:r>
                        </w:p>
                        <w:p w14:paraId="6E9FADCE" w14:textId="77777777" w:rsidR="009A39C0" w:rsidRPr="005B3D45" w:rsidRDefault="009A39C0" w:rsidP="00A85265">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14:paraId="7EDBAC7F" w14:textId="77777777" w:rsidR="009A39C0" w:rsidRDefault="009A39C0" w:rsidP="00880F40">
                          <w:pPr>
                            <w:ind w:firstLine="180"/>
                            <w:rPr>
                              <w:rFonts w:ascii="Arial Narrow" w:hAnsi="Arial Narrow"/>
                              <w:sz w:val="12"/>
                              <w:szCs w:val="12"/>
                            </w:rPr>
                          </w:pPr>
                          <w:r>
                            <w:rPr>
                              <w:rFonts w:ascii="Arial Narrow" w:hAnsi="Arial Narrow"/>
                              <w:sz w:val="12"/>
                              <w:szCs w:val="12"/>
                            </w:rPr>
                            <w:t>Information Technology</w:t>
                          </w:r>
                        </w:p>
                        <w:p w14:paraId="4C757D4C" w14:textId="77777777" w:rsidR="009A39C0" w:rsidRDefault="009A39C0" w:rsidP="00880F40">
                          <w:pPr>
                            <w:ind w:firstLine="180"/>
                            <w:rPr>
                              <w:rFonts w:ascii="Arial Narrow" w:hAnsi="Arial Narrow"/>
                              <w:sz w:val="12"/>
                              <w:szCs w:val="12"/>
                            </w:rPr>
                          </w:pPr>
                          <w:r>
                            <w:rPr>
                              <w:rFonts w:ascii="Arial Narrow" w:hAnsi="Arial Narrow"/>
                              <w:sz w:val="12"/>
                              <w:szCs w:val="12"/>
                            </w:rPr>
                            <w:t>Service Continuity</w:t>
                          </w:r>
                        </w:p>
                        <w:p w14:paraId="52549B82"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Records Preservation </w:t>
                          </w:r>
                        </w:p>
                        <w:p w14:paraId="12DEAE55"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Business Function Relocation </w:t>
                          </w:r>
                        </w:p>
                        <w:p w14:paraId="03D2C022" w14:textId="77777777" w:rsidR="009A39C0" w:rsidRDefault="009A39C0" w:rsidP="00880F40">
                          <w:pPr>
                            <w:ind w:firstLine="180"/>
                            <w:rPr>
                              <w:rFonts w:ascii="Arial Narrow" w:hAnsi="Arial Narrow"/>
                              <w:sz w:val="12"/>
                              <w:szCs w:val="12"/>
                            </w:rPr>
                          </w:pPr>
                        </w:p>
                      </w:txbxContent>
                    </v:textbox>
                  </v:rect>
                  <v:rect id="Rectangle 13" o:spid="_x0000_s1037" style="position:absolute;left:4298;top:7159;width:201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" strokeweight="3pt">
                    <v:stroke linestyle="thinThin"/>
                    <v:textbox>
                      <w:txbxContent>
                        <w:p w14:paraId="6E8DA3B5"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Planning Section Chief</w:t>
                          </w:r>
                        </w:p>
                        <w:p w14:paraId="4ACE5921" w14:textId="77777777" w:rsidR="009A39C0" w:rsidRDefault="009A39C0" w:rsidP="00880F40">
                          <w:pPr>
                            <w:jc w:val="center"/>
                            <w:rPr>
                              <w:rFonts w:ascii="Arial Narrow" w:hAnsi="Arial Narrow"/>
                              <w:sz w:val="16"/>
                              <w:szCs w:val="16"/>
                              <w:u w:val="single"/>
                            </w:rPr>
                          </w:pPr>
                        </w:p>
                        <w:p w14:paraId="693E22EC" w14:textId="77777777" w:rsidR="009A39C0" w:rsidRPr="00703A2C" w:rsidRDefault="009A39C0" w:rsidP="00880F40">
                          <w:pPr>
                            <w:jc w:val="center"/>
                            <w:rPr>
                              <w:rFonts w:ascii="Arial Narrow" w:hAnsi="Arial Narrow"/>
                              <w:sz w:val="16"/>
                              <w:szCs w:val="16"/>
                              <w:u w:val="single"/>
                            </w:rPr>
                          </w:pPr>
                        </w:p>
                      </w:txbxContent>
                    </v:textbox>
                  </v:rect>
                  <v:rect id="Rectangle 14" o:spid="_x0000_s1038" style="position:absolute;left:4319;top:7795;width:199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07B86C45"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14:paraId="491E456B" w14:textId="77777777" w:rsidR="009A39C0" w:rsidRPr="00FA557F" w:rsidRDefault="009A39C0" w:rsidP="00880F40">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14:paraId="2959F61C" w14:textId="77777777" w:rsidR="009A39C0" w:rsidRPr="00FA557F" w:rsidRDefault="009A39C0" w:rsidP="00880F40">
                          <w:pPr>
                            <w:ind w:left="180"/>
                            <w:rPr>
                              <w:rFonts w:ascii="Arial Narrow" w:hAnsi="Arial Narrow"/>
                              <w:sz w:val="12"/>
                              <w:szCs w:val="12"/>
                            </w:rPr>
                          </w:pPr>
                          <w:r>
                            <w:rPr>
                              <w:rFonts w:ascii="Arial Narrow" w:hAnsi="Arial Narrow"/>
                              <w:sz w:val="12"/>
                              <w:szCs w:val="12"/>
                            </w:rPr>
                            <w:t>Material Tracking</w:t>
                          </w:r>
                        </w:p>
                        <w:p w14:paraId="7B435AA6"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14:paraId="61F98146" w14:textId="77777777" w:rsidR="009A39C0" w:rsidRPr="00FA557F" w:rsidRDefault="009A39C0" w:rsidP="00880F40">
                          <w:pPr>
                            <w:ind w:firstLine="180"/>
                            <w:rPr>
                              <w:rFonts w:ascii="Arial Narrow" w:hAnsi="Arial Narrow"/>
                              <w:sz w:val="12"/>
                              <w:szCs w:val="12"/>
                            </w:rPr>
                          </w:pPr>
                          <w:r>
                            <w:rPr>
                              <w:rFonts w:ascii="Arial Narrow" w:hAnsi="Arial Narrow"/>
                              <w:sz w:val="12"/>
                              <w:szCs w:val="12"/>
                            </w:rPr>
                            <w:t xml:space="preserve">Patient Tracking </w:t>
                          </w:r>
                        </w:p>
                        <w:p w14:paraId="3BE134B8" w14:textId="77777777" w:rsidR="009A39C0" w:rsidRPr="00FA557F" w:rsidRDefault="009A39C0" w:rsidP="00880F40">
                          <w:pPr>
                            <w:ind w:firstLine="180"/>
                            <w:rPr>
                              <w:rFonts w:ascii="Arial Narrow" w:hAnsi="Arial Narrow"/>
                              <w:sz w:val="12"/>
                              <w:szCs w:val="12"/>
                            </w:rPr>
                          </w:pPr>
                          <w:r>
                            <w:rPr>
                              <w:rFonts w:ascii="Arial Narrow" w:hAnsi="Arial Narrow"/>
                              <w:sz w:val="12"/>
                              <w:szCs w:val="12"/>
                            </w:rPr>
                            <w:t xml:space="preserve">Bed Tracking </w:t>
                          </w:r>
                        </w:p>
                        <w:p w14:paraId="49B04BF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14:paraId="0B5F036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14:paraId="57120A2A" w14:textId="77777777" w:rsidR="009A39C0" w:rsidRDefault="009A39C0" w:rsidP="00880F40"/>
                      </w:txbxContent>
                    </v:textbox>
                  </v:rect>
                  <v:rect id="Rectangle 15" o:spid="_x0000_s1039" style="position:absolute;left:6495;top:7164;width:201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" strokeweight="3pt">
                    <v:stroke linestyle="thinThin"/>
                    <v:textbox>
                      <w:txbxContent>
                        <w:p w14:paraId="6D879652"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Logistics Sections Chief</w:t>
                          </w:r>
                        </w:p>
                        <w:p w14:paraId="059EB3EA" w14:textId="77777777" w:rsidR="009A39C0" w:rsidRDefault="009A39C0" w:rsidP="00880F40">
                          <w:pPr>
                            <w:jc w:val="center"/>
                            <w:rPr>
                              <w:rFonts w:ascii="Arial Narrow" w:hAnsi="Arial Narrow"/>
                              <w:sz w:val="16"/>
                              <w:szCs w:val="16"/>
                              <w:u w:val="single"/>
                            </w:rPr>
                          </w:pPr>
                        </w:p>
                        <w:p w14:paraId="3468CFAE" w14:textId="77777777" w:rsidR="009A39C0" w:rsidRPr="00703A2C" w:rsidRDefault="009A39C0" w:rsidP="00880F40">
                          <w:pPr>
                            <w:jc w:val="center"/>
                            <w:rPr>
                              <w:rFonts w:ascii="Arial Narrow" w:hAnsi="Arial Narrow"/>
                              <w:sz w:val="16"/>
                              <w:szCs w:val="16"/>
                              <w:u w:val="single"/>
                            </w:rPr>
                          </w:pPr>
                        </w:p>
                      </w:txbxContent>
                    </v:textbox>
                  </v:rect>
                  <v:rect id="Rectangle 16" o:spid="_x0000_s1040" style="position:absolute;left:6516;top:7795;width:199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3742071C"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14:paraId="7B17A060" w14:textId="77777777" w:rsidR="009A39C0" w:rsidRDefault="009A39C0" w:rsidP="00880F40">
                          <w:pPr>
                            <w:ind w:left="180"/>
                            <w:rPr>
                              <w:rFonts w:ascii="Arial Narrow" w:hAnsi="Arial Narrow"/>
                              <w:sz w:val="12"/>
                              <w:szCs w:val="12"/>
                            </w:rPr>
                          </w:pPr>
                          <w:r>
                            <w:rPr>
                              <w:rFonts w:ascii="Arial Narrow" w:hAnsi="Arial Narrow"/>
                              <w:sz w:val="12"/>
                              <w:szCs w:val="12"/>
                            </w:rPr>
                            <w:t xml:space="preserve">Communications Unit </w:t>
                          </w:r>
                        </w:p>
                        <w:p w14:paraId="54706F98" w14:textId="77777777" w:rsidR="009A39C0" w:rsidRDefault="009A39C0" w:rsidP="00880F40">
                          <w:pPr>
                            <w:ind w:left="180"/>
                            <w:rPr>
                              <w:rFonts w:ascii="Arial Narrow" w:hAnsi="Arial Narrow"/>
                              <w:sz w:val="12"/>
                              <w:szCs w:val="12"/>
                            </w:rPr>
                          </w:pPr>
                          <w:r>
                            <w:rPr>
                              <w:rFonts w:ascii="Arial Narrow" w:hAnsi="Arial Narrow"/>
                              <w:sz w:val="12"/>
                              <w:szCs w:val="12"/>
                            </w:rPr>
                            <w:t xml:space="preserve">IT/IS Unit </w:t>
                          </w:r>
                        </w:p>
                        <w:p w14:paraId="787609A2" w14:textId="77777777" w:rsidR="009A39C0" w:rsidRDefault="009A39C0" w:rsidP="00880F40">
                          <w:pPr>
                            <w:ind w:left="180"/>
                            <w:rPr>
                              <w:rFonts w:ascii="Arial Narrow" w:hAnsi="Arial Narrow"/>
                              <w:sz w:val="12"/>
                              <w:szCs w:val="12"/>
                            </w:rPr>
                          </w:pPr>
                          <w:r>
                            <w:rPr>
                              <w:rFonts w:ascii="Arial Narrow" w:hAnsi="Arial Narrow"/>
                              <w:sz w:val="12"/>
                              <w:szCs w:val="12"/>
                            </w:rPr>
                            <w:t xml:space="preserve">Staff Food &amp; Water Unit </w:t>
                          </w:r>
                        </w:p>
                        <w:p w14:paraId="635C8FE0"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14:paraId="7108604F" w14:textId="77777777" w:rsidR="009A39C0" w:rsidRDefault="009A39C0" w:rsidP="00880F40">
                          <w:pPr>
                            <w:ind w:left="180"/>
                            <w:rPr>
                              <w:rFonts w:ascii="Arial Narrow" w:hAnsi="Arial Narrow"/>
                              <w:sz w:val="12"/>
                              <w:szCs w:val="12"/>
                            </w:rPr>
                          </w:pPr>
                          <w:r>
                            <w:rPr>
                              <w:rFonts w:ascii="Arial Narrow" w:hAnsi="Arial Narrow"/>
                              <w:sz w:val="12"/>
                              <w:szCs w:val="12"/>
                            </w:rPr>
                            <w:t xml:space="preserve">Employee Health &amp; Well-being Unit </w:t>
                          </w:r>
                        </w:p>
                        <w:p w14:paraId="6963B207"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Family Care Unit </w:t>
                          </w:r>
                        </w:p>
                        <w:p w14:paraId="30B1B62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Supply Unit </w:t>
                          </w:r>
                        </w:p>
                        <w:p w14:paraId="2CA59018"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Facilities Unit </w:t>
                          </w:r>
                        </w:p>
                        <w:p w14:paraId="6695BCB6" w14:textId="77777777" w:rsidR="009A39C0" w:rsidRDefault="009A39C0" w:rsidP="00880F40">
                          <w:pPr>
                            <w:ind w:firstLine="180"/>
                            <w:rPr>
                              <w:rFonts w:ascii="Arial Narrow" w:hAnsi="Arial Narrow"/>
                              <w:sz w:val="12"/>
                              <w:szCs w:val="12"/>
                            </w:rPr>
                          </w:pPr>
                          <w:r>
                            <w:rPr>
                              <w:rFonts w:ascii="Arial Narrow" w:hAnsi="Arial Narrow"/>
                              <w:sz w:val="12"/>
                              <w:szCs w:val="12"/>
                            </w:rPr>
                            <w:t xml:space="preserve">Transportation Unit </w:t>
                          </w:r>
                        </w:p>
                        <w:p w14:paraId="197583B6" w14:textId="77777777" w:rsidR="009A39C0" w:rsidRDefault="009A39C0" w:rsidP="00880F40">
                          <w:pPr>
                            <w:ind w:firstLine="180"/>
                            <w:rPr>
                              <w:rFonts w:ascii="Arial Narrow" w:hAnsi="Arial Narrow"/>
                              <w:sz w:val="12"/>
                              <w:szCs w:val="12"/>
                            </w:rPr>
                          </w:pPr>
                          <w:r>
                            <w:rPr>
                              <w:rFonts w:ascii="Arial Narrow" w:hAnsi="Arial Narrow"/>
                              <w:sz w:val="12"/>
                              <w:szCs w:val="12"/>
                            </w:rPr>
                            <w:t>Labor Pool &amp; Credentialing Unit</w:t>
                          </w:r>
                        </w:p>
                        <w:p w14:paraId="4C4A9EAE" w14:textId="77777777" w:rsidR="009A39C0" w:rsidRDefault="009A39C0" w:rsidP="00880F40">
                          <w:pPr>
                            <w:ind w:firstLine="180"/>
                            <w:rPr>
                              <w:rFonts w:ascii="Arial Narrow" w:hAnsi="Arial Narrow"/>
                              <w:sz w:val="12"/>
                              <w:szCs w:val="12"/>
                            </w:rPr>
                          </w:pPr>
                        </w:p>
                        <w:p w14:paraId="65B65093" w14:textId="77777777" w:rsidR="009A39C0" w:rsidRPr="00E26BE7" w:rsidRDefault="009A39C0" w:rsidP="00880F40">
                          <w:pPr>
                            <w:ind w:firstLine="180"/>
                            <w:rPr>
                              <w:rFonts w:ascii="Arial Narrow" w:hAnsi="Arial Narrow"/>
                              <w:sz w:val="12"/>
                              <w:szCs w:val="12"/>
                            </w:rPr>
                          </w:pPr>
                        </w:p>
                      </w:txbxContent>
                    </v:textbox>
                  </v:rect>
                  <v:rect id="Rectangle 17" o:spid="_x0000_s1041" style="position:absolute;left:8686;top:7146;width:201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" strokeweight="3pt">
                    <v:stroke linestyle="thinThin"/>
                    <v:textbox>
                      <w:txbxContent>
                        <w:p w14:paraId="4DEBB4B0" w14:textId="77777777" w:rsidR="009A39C0" w:rsidRPr="00FF44EB" w:rsidRDefault="009A39C0" w:rsidP="00880F40">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14:paraId="667FAC29" w14:textId="77777777" w:rsidR="009A39C0" w:rsidRDefault="009A39C0" w:rsidP="00880F40">
                          <w:pPr>
                            <w:jc w:val="center"/>
                            <w:rPr>
                              <w:rFonts w:ascii="Arial Narrow" w:hAnsi="Arial Narrow"/>
                              <w:sz w:val="16"/>
                              <w:szCs w:val="16"/>
                              <w:u w:val="single"/>
                            </w:rPr>
                          </w:pPr>
                        </w:p>
                        <w:p w14:paraId="4AFC9422" w14:textId="77777777" w:rsidR="009A39C0" w:rsidRPr="00703A2C" w:rsidRDefault="009A39C0" w:rsidP="00880F40">
                          <w:pPr>
                            <w:jc w:val="center"/>
                            <w:rPr>
                              <w:rFonts w:ascii="Arial Narrow" w:hAnsi="Arial Narrow"/>
                              <w:sz w:val="16"/>
                              <w:szCs w:val="16"/>
                              <w:u w:val="single"/>
                            </w:rPr>
                          </w:pPr>
                        </w:p>
                      </w:txbxContent>
                    </v:textbox>
                  </v:rect>
                  <v:rect id="Rectangle 18" o:spid="_x0000_s1042" style="position:absolute;left:8707;top:7795;width:199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w:txbxContent>
                        <w:p w14:paraId="622FEF6B"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Time Unit Leader</w:t>
                          </w:r>
                        </w:p>
                        <w:p w14:paraId="6400B602" w14:textId="77777777" w:rsidR="009A39C0" w:rsidRPr="00FA557F"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14:paraId="0A53584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14:paraId="3A6E3E56" w14:textId="77777777" w:rsidR="009A39C0" w:rsidRPr="005B3D45" w:rsidRDefault="009A39C0" w:rsidP="00A85265">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14:paraId="325A38F8" w14:textId="77777777" w:rsidR="009A39C0" w:rsidRDefault="009A39C0" w:rsidP="00880F40"/>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"/>
                  <v:shape id="AutoShape 20" o:spid="_x0000_s1044" type="#_x0000_t33" style="position:absolute;left:5742;top:4977;width:418;height:8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"/>
                  <v:shape id="AutoShape 21" o:spid="_x0000_s1045" type="#_x0000_t33" style="position:absolute;left:5312;top:5407;width:1278;height:8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"/>
                  <v:shape id="AutoShape 22" o:spid="_x0000_s1046" type="#_x0000_t33" style="position:absolute;left:6062;top:5473;width:1278;height:6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" adj="18638"/>
                  <v:shape id="AutoShape 24" o:spid="_x0000_s1048" type="#_x0000_t34" style="position:absolute;left:4855;top:5625;width:1953;height:10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" adj="18823"/>
                  <v:shape id="AutoShape 25" o:spid="_x0000_s1049" type="#_x0000_t34" style="position:absolute;left:5951;top:5584;width:1958;height:11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" adj="18786"/>
                  <v:shape id="AutoShape 26" o:spid="_x0000_s1050" type="#_x0000_t34" style="position:absolute;left:7056;top:4479;width:1940;height:333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" adj="18883"/>
                </v:group>
                <w10:anchorlock/>
              </v:group>
            </w:pict>
          </mc:Fallback>
        </mc:AlternateContent>
      </w:r>
    </w:p>
    <w:p w14:paraId="5FEDE3AE" w14:textId="77777777" w:rsidR="00673A81" w:rsidRPr="00A32E6B" w:rsidRDefault="00673A81" w:rsidP="001A375C">
      <w:pPr>
        <w:jc w:val="center"/>
        <w:rPr>
          <w:rFonts w:ascii="Arial" w:hAnsi="Arial" w:cs="Arial"/>
          <w:b/>
        </w:rPr>
      </w:pPr>
      <w:r w:rsidRPr="00A32E6B">
        <w:rPr>
          <w:rFonts w:ascii="Arial" w:hAnsi="Arial" w:cs="Arial"/>
          <w:b/>
        </w:rPr>
        <w:lastRenderedPageBreak/>
        <w:t>Orders of Succession</w:t>
      </w:r>
    </w:p>
    <w:p w14:paraId="44448458" w14:textId="77777777" w:rsidR="00BE5F04" w:rsidRPr="00A32E6B" w:rsidRDefault="00BE5F04" w:rsidP="001A375C">
      <w:pPr>
        <w:pStyle w:val="BodyText"/>
        <w:spacing w:before="0"/>
        <w:jc w:val="left"/>
        <w:rPr>
          <w:rFonts w:ascii="Arial" w:hAnsi="Arial" w:cs="Arial"/>
          <w:szCs w:val="24"/>
        </w:rPr>
      </w:pPr>
    </w:p>
    <w:p w14:paraId="139600A8" w14:textId="77777777" w:rsidR="00495BC0" w:rsidRPr="00A32E6B" w:rsidRDefault="00495BC0" w:rsidP="001A375C">
      <w:pPr>
        <w:pStyle w:val="BodyText"/>
        <w:spacing w:before="0"/>
        <w:jc w:val="left"/>
        <w:rPr>
          <w:rFonts w:ascii="Arial" w:hAnsi="Arial" w:cs="Arial"/>
          <w:szCs w:val="24"/>
        </w:rPr>
      </w:pPr>
      <w:r w:rsidRPr="00A32E6B">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14:paraId="7CA3FAF4" w14:textId="77777777" w:rsidR="00495BC0" w:rsidRPr="00A32E6B" w:rsidRDefault="00495BC0" w:rsidP="001A375C">
      <w:pPr>
        <w:pStyle w:val="BodyText"/>
        <w:spacing w:before="0"/>
        <w:jc w:val="left"/>
        <w:rPr>
          <w:rFonts w:ascii="Arial" w:hAnsi="Arial" w:cs="Arial"/>
          <w:szCs w:val="24"/>
        </w:rPr>
      </w:pPr>
    </w:p>
    <w:p w14:paraId="39DF5F3F" w14:textId="326B9322" w:rsidR="00495BC0" w:rsidRPr="00A32E6B" w:rsidRDefault="00495BC0" w:rsidP="001A375C">
      <w:pPr>
        <w:pStyle w:val="TableTitle"/>
      </w:pPr>
      <w:bookmarkStart w:id="33" w:name="_Toc234666103"/>
      <w:bookmarkStart w:id="34" w:name="_Toc447620496"/>
      <w:bookmarkStart w:id="35" w:name="_Toc214014221"/>
      <w:r w:rsidRPr="00A32E6B">
        <w:t xml:space="preserve">Table </w:t>
      </w:r>
      <w:r w:rsidR="00343743" w:rsidRPr="00A32E6B">
        <w:t>6</w:t>
      </w:r>
      <w:r w:rsidR="00B20A89" w:rsidRPr="00A32E6B">
        <w:br/>
      </w:r>
      <w:r w:rsidRPr="00A32E6B">
        <w:t>Key Personnel and Orders of Succession</w:t>
      </w:r>
      <w:bookmarkEnd w:id="33"/>
      <w:bookmarkEnd w:id="34"/>
      <w:bookmarkEnd w:id="35"/>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1980"/>
        <w:gridCol w:w="1980"/>
        <w:gridCol w:w="2520"/>
      </w:tblGrid>
      <w:tr w:rsidR="000B6C22" w:rsidRPr="00A32E6B" w14:paraId="780842B3" w14:textId="77777777" w:rsidTr="007463F8">
        <w:trPr>
          <w:cantSplit/>
          <w:trHeight w:val="418"/>
          <w:tblHeader/>
        </w:trPr>
        <w:tc>
          <w:tcPr>
            <w:tcW w:w="2700" w:type="dxa"/>
            <w:shd w:val="clear" w:color="auto" w:fill="002060"/>
            <w:vAlign w:val="center"/>
          </w:tcPr>
          <w:p w14:paraId="4955D06C" w14:textId="77777777" w:rsidR="000B6C22" w:rsidRPr="00A32E6B" w:rsidRDefault="004A09CE" w:rsidP="001A375C">
            <w:pPr>
              <w:pStyle w:val="TableHeading"/>
              <w:spacing w:before="0" w:after="0"/>
              <w:rPr>
                <w:rFonts w:ascii="Arial" w:hAnsi="Arial" w:cs="Arial"/>
                <w:szCs w:val="22"/>
              </w:rPr>
            </w:pPr>
            <w:r w:rsidRPr="00A32E6B">
              <w:rPr>
                <w:rFonts w:ascii="Arial" w:hAnsi="Arial" w:cs="Arial"/>
                <w:szCs w:val="22"/>
              </w:rPr>
              <w:t>Command and Control</w:t>
            </w:r>
          </w:p>
        </w:tc>
        <w:tc>
          <w:tcPr>
            <w:tcW w:w="1980" w:type="dxa"/>
            <w:shd w:val="clear" w:color="auto" w:fill="002060"/>
            <w:vAlign w:val="center"/>
          </w:tcPr>
          <w:p w14:paraId="7C29A595" w14:textId="34DB3A2A" w:rsidR="00343743" w:rsidRPr="00A32E6B" w:rsidRDefault="000B6C22" w:rsidP="001A375C">
            <w:pPr>
              <w:pStyle w:val="TableHeading"/>
              <w:spacing w:before="0" w:after="0"/>
              <w:rPr>
                <w:rFonts w:ascii="Arial" w:hAnsi="Arial" w:cs="Arial"/>
                <w:szCs w:val="22"/>
              </w:rPr>
            </w:pPr>
            <w:r w:rsidRPr="00A32E6B">
              <w:rPr>
                <w:rFonts w:ascii="Arial" w:hAnsi="Arial" w:cs="Arial"/>
                <w:szCs w:val="22"/>
              </w:rPr>
              <w:t>Primary</w:t>
            </w:r>
            <w:r w:rsidR="00343743" w:rsidRPr="00A32E6B">
              <w:rPr>
                <w:rFonts w:ascii="Arial" w:hAnsi="Arial" w:cs="Arial"/>
                <w:szCs w:val="22"/>
              </w:rPr>
              <w:t xml:space="preserve"> (Position Title)</w:t>
            </w:r>
          </w:p>
        </w:tc>
        <w:tc>
          <w:tcPr>
            <w:tcW w:w="1980" w:type="dxa"/>
            <w:shd w:val="clear" w:color="auto" w:fill="002060"/>
            <w:vAlign w:val="center"/>
          </w:tcPr>
          <w:p w14:paraId="64C249FA" w14:textId="1268D594" w:rsidR="000B6C22" w:rsidRPr="00A32E6B" w:rsidRDefault="000B6C22" w:rsidP="001A375C">
            <w:pPr>
              <w:pStyle w:val="TableHeading"/>
              <w:spacing w:before="0" w:after="0"/>
              <w:rPr>
                <w:rFonts w:ascii="Arial" w:hAnsi="Arial" w:cs="Arial"/>
                <w:szCs w:val="22"/>
              </w:rPr>
            </w:pPr>
            <w:r w:rsidRPr="00A32E6B">
              <w:rPr>
                <w:rFonts w:ascii="Arial" w:hAnsi="Arial" w:cs="Arial"/>
                <w:szCs w:val="22"/>
              </w:rPr>
              <w:t>Successor 1</w:t>
            </w:r>
            <w:r w:rsidR="00343743" w:rsidRPr="00A32E6B">
              <w:rPr>
                <w:rFonts w:ascii="Arial" w:hAnsi="Arial" w:cs="Arial"/>
                <w:szCs w:val="22"/>
              </w:rPr>
              <w:t xml:space="preserve"> (Position Title)</w:t>
            </w:r>
          </w:p>
        </w:tc>
        <w:tc>
          <w:tcPr>
            <w:tcW w:w="2520" w:type="dxa"/>
            <w:shd w:val="clear" w:color="auto" w:fill="002060"/>
            <w:vAlign w:val="center"/>
          </w:tcPr>
          <w:p w14:paraId="10696A72" w14:textId="77777777" w:rsidR="00E308C5" w:rsidRPr="00A32E6B" w:rsidRDefault="000B6C22" w:rsidP="001A375C">
            <w:pPr>
              <w:pStyle w:val="TableHeading"/>
              <w:spacing w:before="0" w:after="0"/>
              <w:rPr>
                <w:rFonts w:ascii="Arial" w:hAnsi="Arial" w:cs="Arial"/>
                <w:szCs w:val="22"/>
              </w:rPr>
            </w:pPr>
            <w:r w:rsidRPr="00A32E6B">
              <w:rPr>
                <w:rFonts w:ascii="Arial" w:hAnsi="Arial" w:cs="Arial"/>
                <w:szCs w:val="22"/>
              </w:rPr>
              <w:t>Successor 2</w:t>
            </w:r>
          </w:p>
          <w:p w14:paraId="0C9CD79C" w14:textId="548F16C5" w:rsidR="000B6C22" w:rsidRPr="00A32E6B" w:rsidRDefault="00343743" w:rsidP="001A375C">
            <w:pPr>
              <w:pStyle w:val="TableHeading"/>
              <w:spacing w:before="0" w:after="0"/>
              <w:rPr>
                <w:rFonts w:ascii="Arial" w:hAnsi="Arial" w:cs="Arial"/>
                <w:szCs w:val="22"/>
              </w:rPr>
            </w:pPr>
            <w:r w:rsidRPr="00A32E6B">
              <w:rPr>
                <w:rFonts w:ascii="Arial" w:hAnsi="Arial" w:cs="Arial"/>
                <w:szCs w:val="22"/>
              </w:rPr>
              <w:t xml:space="preserve"> (Position Title)</w:t>
            </w:r>
          </w:p>
        </w:tc>
      </w:tr>
      <w:tr w:rsidR="000B6C22" w:rsidRPr="00A32E6B" w14:paraId="7834953F" w14:textId="77777777" w:rsidTr="0061701C">
        <w:trPr>
          <w:cantSplit/>
          <w:trHeight w:val="418"/>
        </w:trPr>
        <w:tc>
          <w:tcPr>
            <w:tcW w:w="9180" w:type="dxa"/>
            <w:gridSpan w:val="4"/>
            <w:shd w:val="clear" w:color="auto" w:fill="D9D9D9"/>
            <w:vAlign w:val="center"/>
          </w:tcPr>
          <w:p w14:paraId="6FF3D4B8" w14:textId="77777777" w:rsidR="000B6C22" w:rsidRPr="00A32E6B" w:rsidRDefault="000B6C22" w:rsidP="001A375C">
            <w:pPr>
              <w:rPr>
                <w:rFonts w:ascii="Arial" w:hAnsi="Arial" w:cs="Arial"/>
                <w:b/>
                <w:sz w:val="22"/>
                <w:szCs w:val="22"/>
              </w:rPr>
            </w:pPr>
            <w:r w:rsidRPr="00A32E6B">
              <w:rPr>
                <w:rFonts w:ascii="Arial" w:hAnsi="Arial" w:cs="Arial"/>
                <w:b/>
                <w:sz w:val="22"/>
                <w:szCs w:val="22"/>
              </w:rPr>
              <w:t>Shift 1</w:t>
            </w:r>
          </w:p>
        </w:tc>
      </w:tr>
      <w:tr w:rsidR="004A09CE" w:rsidRPr="00A32E6B" w14:paraId="3B777D02" w14:textId="77777777" w:rsidTr="007463F8">
        <w:trPr>
          <w:cantSplit/>
          <w:trHeight w:val="418"/>
        </w:trPr>
        <w:tc>
          <w:tcPr>
            <w:tcW w:w="2700" w:type="dxa"/>
            <w:vAlign w:val="center"/>
          </w:tcPr>
          <w:p w14:paraId="144E7C37" w14:textId="77777777" w:rsidR="004A09CE" w:rsidRPr="00A32E6B" w:rsidRDefault="004A09CE" w:rsidP="001A375C">
            <w:pPr>
              <w:rPr>
                <w:rFonts w:ascii="Arial" w:hAnsi="Arial" w:cs="Arial"/>
                <w:sz w:val="22"/>
                <w:szCs w:val="22"/>
              </w:rPr>
            </w:pPr>
            <w:r w:rsidRPr="00A32E6B">
              <w:rPr>
                <w:rFonts w:ascii="Arial" w:hAnsi="Arial" w:cs="Arial"/>
                <w:sz w:val="22"/>
                <w:szCs w:val="22"/>
              </w:rPr>
              <w:t xml:space="preserve">Hospital </w:t>
            </w:r>
            <w:r w:rsidR="00720E01" w:rsidRPr="00A32E6B">
              <w:rPr>
                <w:rFonts w:ascii="Arial" w:hAnsi="Arial" w:cs="Arial"/>
                <w:sz w:val="22"/>
                <w:szCs w:val="22"/>
              </w:rPr>
              <w:t>R</w:t>
            </w:r>
            <w:r w:rsidRPr="00A32E6B">
              <w:rPr>
                <w:rFonts w:ascii="Arial" w:hAnsi="Arial" w:cs="Arial"/>
                <w:sz w:val="22"/>
                <w:szCs w:val="22"/>
              </w:rPr>
              <w:t>ep</w:t>
            </w:r>
            <w:r w:rsidR="00720E01" w:rsidRPr="00A32E6B">
              <w:rPr>
                <w:rFonts w:ascii="Arial" w:hAnsi="Arial" w:cs="Arial"/>
                <w:sz w:val="22"/>
                <w:szCs w:val="22"/>
              </w:rPr>
              <w:t>resentative</w:t>
            </w:r>
          </w:p>
        </w:tc>
        <w:tc>
          <w:tcPr>
            <w:tcW w:w="1980" w:type="dxa"/>
            <w:vAlign w:val="center"/>
          </w:tcPr>
          <w:p w14:paraId="21FFF3DE" w14:textId="77777777" w:rsidR="004A09CE" w:rsidRPr="00A32E6B" w:rsidRDefault="004A09CE" w:rsidP="001A375C">
            <w:pPr>
              <w:rPr>
                <w:rFonts w:ascii="Arial" w:hAnsi="Arial" w:cs="Arial"/>
                <w:sz w:val="22"/>
                <w:szCs w:val="22"/>
              </w:rPr>
            </w:pPr>
          </w:p>
        </w:tc>
        <w:tc>
          <w:tcPr>
            <w:tcW w:w="1980" w:type="dxa"/>
            <w:vAlign w:val="center"/>
          </w:tcPr>
          <w:p w14:paraId="733B53BA" w14:textId="77777777" w:rsidR="004A09CE" w:rsidRPr="00A32E6B" w:rsidRDefault="004A09CE" w:rsidP="001A375C">
            <w:pPr>
              <w:rPr>
                <w:rFonts w:ascii="Arial" w:hAnsi="Arial" w:cs="Arial"/>
                <w:sz w:val="22"/>
                <w:szCs w:val="22"/>
              </w:rPr>
            </w:pPr>
          </w:p>
        </w:tc>
        <w:tc>
          <w:tcPr>
            <w:tcW w:w="2520" w:type="dxa"/>
            <w:vAlign w:val="center"/>
          </w:tcPr>
          <w:p w14:paraId="4607FCBB" w14:textId="77777777" w:rsidR="004A09CE" w:rsidRPr="00A32E6B" w:rsidRDefault="004A09CE" w:rsidP="001A375C">
            <w:pPr>
              <w:rPr>
                <w:rFonts w:ascii="Arial" w:hAnsi="Arial" w:cs="Arial"/>
                <w:sz w:val="22"/>
                <w:szCs w:val="22"/>
              </w:rPr>
            </w:pPr>
          </w:p>
        </w:tc>
      </w:tr>
      <w:tr w:rsidR="000B6C22" w:rsidRPr="00A32E6B" w14:paraId="1ECAA9AF" w14:textId="77777777" w:rsidTr="007463F8">
        <w:trPr>
          <w:cantSplit/>
          <w:trHeight w:val="418"/>
        </w:trPr>
        <w:tc>
          <w:tcPr>
            <w:tcW w:w="2700" w:type="dxa"/>
            <w:vAlign w:val="center"/>
          </w:tcPr>
          <w:p w14:paraId="72037EDB" w14:textId="77777777" w:rsidR="000B6C22" w:rsidRPr="00A32E6B" w:rsidRDefault="000B6C22" w:rsidP="001A375C">
            <w:pPr>
              <w:rPr>
                <w:rFonts w:ascii="Arial" w:hAnsi="Arial" w:cs="Arial"/>
                <w:sz w:val="22"/>
                <w:szCs w:val="22"/>
              </w:rPr>
            </w:pPr>
            <w:r w:rsidRPr="00A32E6B">
              <w:rPr>
                <w:rFonts w:ascii="Arial" w:hAnsi="Arial" w:cs="Arial"/>
                <w:sz w:val="22"/>
                <w:szCs w:val="22"/>
              </w:rPr>
              <w:t>Incident Commander</w:t>
            </w:r>
          </w:p>
        </w:tc>
        <w:tc>
          <w:tcPr>
            <w:tcW w:w="1980" w:type="dxa"/>
            <w:vAlign w:val="center"/>
          </w:tcPr>
          <w:p w14:paraId="0B267C31" w14:textId="77777777" w:rsidR="000B6C22" w:rsidRPr="00A32E6B" w:rsidRDefault="000B6C22" w:rsidP="001A375C">
            <w:pPr>
              <w:rPr>
                <w:rFonts w:ascii="Arial" w:hAnsi="Arial" w:cs="Arial"/>
                <w:sz w:val="22"/>
                <w:szCs w:val="22"/>
              </w:rPr>
            </w:pPr>
          </w:p>
        </w:tc>
        <w:tc>
          <w:tcPr>
            <w:tcW w:w="1980" w:type="dxa"/>
            <w:vAlign w:val="center"/>
          </w:tcPr>
          <w:p w14:paraId="5E77152D" w14:textId="77777777" w:rsidR="000B6C22" w:rsidRPr="00A32E6B" w:rsidRDefault="000B6C22" w:rsidP="001A375C">
            <w:pPr>
              <w:rPr>
                <w:rFonts w:ascii="Arial" w:hAnsi="Arial" w:cs="Arial"/>
                <w:sz w:val="22"/>
                <w:szCs w:val="22"/>
              </w:rPr>
            </w:pPr>
          </w:p>
        </w:tc>
        <w:tc>
          <w:tcPr>
            <w:tcW w:w="2520" w:type="dxa"/>
            <w:vAlign w:val="center"/>
          </w:tcPr>
          <w:p w14:paraId="19745417" w14:textId="77777777" w:rsidR="000B6C22" w:rsidRPr="00A32E6B" w:rsidRDefault="000B6C22" w:rsidP="001A375C">
            <w:pPr>
              <w:rPr>
                <w:rFonts w:ascii="Arial" w:hAnsi="Arial" w:cs="Arial"/>
                <w:sz w:val="22"/>
                <w:szCs w:val="22"/>
              </w:rPr>
            </w:pPr>
          </w:p>
        </w:tc>
      </w:tr>
      <w:tr w:rsidR="000B6C22" w:rsidRPr="00A32E6B" w14:paraId="26AD1563" w14:textId="77777777" w:rsidTr="007463F8">
        <w:trPr>
          <w:cantSplit/>
          <w:trHeight w:val="418"/>
        </w:trPr>
        <w:tc>
          <w:tcPr>
            <w:tcW w:w="2700" w:type="dxa"/>
            <w:vAlign w:val="center"/>
          </w:tcPr>
          <w:p w14:paraId="5FDC624F" w14:textId="77777777" w:rsidR="000B6C22" w:rsidRPr="00A32E6B" w:rsidRDefault="000B6C22" w:rsidP="001A375C">
            <w:pPr>
              <w:rPr>
                <w:rFonts w:ascii="Arial" w:hAnsi="Arial" w:cs="Arial"/>
                <w:sz w:val="22"/>
                <w:szCs w:val="22"/>
              </w:rPr>
            </w:pPr>
            <w:r w:rsidRPr="00A32E6B">
              <w:rPr>
                <w:rFonts w:ascii="Arial" w:hAnsi="Arial" w:cs="Arial"/>
                <w:sz w:val="22"/>
                <w:szCs w:val="22"/>
              </w:rPr>
              <w:t>P</w:t>
            </w:r>
            <w:r w:rsidR="0092384D" w:rsidRPr="00A32E6B">
              <w:rPr>
                <w:rFonts w:ascii="Arial" w:hAnsi="Arial" w:cs="Arial"/>
                <w:sz w:val="22"/>
                <w:szCs w:val="22"/>
              </w:rPr>
              <w:t xml:space="preserve">ublic </w:t>
            </w:r>
            <w:r w:rsidRPr="00A32E6B">
              <w:rPr>
                <w:rFonts w:ascii="Arial" w:hAnsi="Arial" w:cs="Arial"/>
                <w:sz w:val="22"/>
                <w:szCs w:val="22"/>
              </w:rPr>
              <w:t>I</w:t>
            </w:r>
            <w:r w:rsidR="0092384D" w:rsidRPr="00A32E6B">
              <w:rPr>
                <w:rFonts w:ascii="Arial" w:hAnsi="Arial" w:cs="Arial"/>
                <w:sz w:val="22"/>
                <w:szCs w:val="22"/>
              </w:rPr>
              <w:t xml:space="preserve">nformation </w:t>
            </w:r>
            <w:r w:rsidRPr="00A32E6B">
              <w:rPr>
                <w:rFonts w:ascii="Arial" w:hAnsi="Arial" w:cs="Arial"/>
                <w:sz w:val="22"/>
                <w:szCs w:val="22"/>
              </w:rPr>
              <w:t>O</w:t>
            </w:r>
            <w:r w:rsidR="0092384D" w:rsidRPr="00A32E6B">
              <w:rPr>
                <w:rFonts w:ascii="Arial" w:hAnsi="Arial" w:cs="Arial"/>
                <w:sz w:val="22"/>
                <w:szCs w:val="22"/>
              </w:rPr>
              <w:t>fficer</w:t>
            </w:r>
          </w:p>
        </w:tc>
        <w:tc>
          <w:tcPr>
            <w:tcW w:w="1980" w:type="dxa"/>
            <w:vAlign w:val="center"/>
          </w:tcPr>
          <w:p w14:paraId="24B45255" w14:textId="77777777" w:rsidR="000B6C22" w:rsidRPr="00A32E6B" w:rsidRDefault="000B6C22" w:rsidP="001A375C">
            <w:pPr>
              <w:rPr>
                <w:rFonts w:ascii="Arial" w:hAnsi="Arial" w:cs="Arial"/>
                <w:sz w:val="22"/>
                <w:szCs w:val="22"/>
              </w:rPr>
            </w:pPr>
          </w:p>
        </w:tc>
        <w:tc>
          <w:tcPr>
            <w:tcW w:w="1980" w:type="dxa"/>
            <w:vAlign w:val="center"/>
          </w:tcPr>
          <w:p w14:paraId="34C7545B" w14:textId="77777777" w:rsidR="000B6C22" w:rsidRPr="00A32E6B" w:rsidRDefault="000B6C22" w:rsidP="001A375C">
            <w:pPr>
              <w:rPr>
                <w:rFonts w:ascii="Arial" w:hAnsi="Arial" w:cs="Arial"/>
                <w:sz w:val="22"/>
                <w:szCs w:val="22"/>
              </w:rPr>
            </w:pPr>
          </w:p>
        </w:tc>
        <w:tc>
          <w:tcPr>
            <w:tcW w:w="2520" w:type="dxa"/>
            <w:vAlign w:val="center"/>
          </w:tcPr>
          <w:p w14:paraId="5DFBF9DA" w14:textId="77777777" w:rsidR="000B6C22" w:rsidRPr="00A32E6B" w:rsidRDefault="000B6C22" w:rsidP="001A375C">
            <w:pPr>
              <w:rPr>
                <w:rFonts w:ascii="Arial" w:hAnsi="Arial" w:cs="Arial"/>
                <w:sz w:val="22"/>
                <w:szCs w:val="22"/>
              </w:rPr>
            </w:pPr>
          </w:p>
        </w:tc>
      </w:tr>
      <w:tr w:rsidR="000B6C22" w:rsidRPr="00A32E6B" w14:paraId="28097030" w14:textId="77777777" w:rsidTr="007463F8">
        <w:trPr>
          <w:cantSplit/>
          <w:trHeight w:val="418"/>
        </w:trPr>
        <w:tc>
          <w:tcPr>
            <w:tcW w:w="2700" w:type="dxa"/>
            <w:vAlign w:val="center"/>
          </w:tcPr>
          <w:p w14:paraId="591A2DBC" w14:textId="77777777" w:rsidR="000B6C22" w:rsidRPr="00A32E6B" w:rsidRDefault="000B6C22" w:rsidP="001A375C">
            <w:pPr>
              <w:rPr>
                <w:rFonts w:ascii="Arial" w:hAnsi="Arial" w:cs="Arial"/>
                <w:sz w:val="22"/>
                <w:szCs w:val="22"/>
              </w:rPr>
            </w:pPr>
            <w:r w:rsidRPr="00A32E6B">
              <w:rPr>
                <w:rFonts w:ascii="Arial" w:hAnsi="Arial" w:cs="Arial"/>
                <w:sz w:val="22"/>
                <w:szCs w:val="22"/>
              </w:rPr>
              <w:t>Safety Officer</w:t>
            </w:r>
          </w:p>
        </w:tc>
        <w:tc>
          <w:tcPr>
            <w:tcW w:w="1980" w:type="dxa"/>
            <w:vAlign w:val="center"/>
          </w:tcPr>
          <w:p w14:paraId="5C597D08" w14:textId="77777777" w:rsidR="000B6C22" w:rsidRPr="00A32E6B" w:rsidRDefault="000B6C22" w:rsidP="001A375C">
            <w:pPr>
              <w:rPr>
                <w:rFonts w:ascii="Arial" w:hAnsi="Arial" w:cs="Arial"/>
                <w:bCs/>
                <w:sz w:val="22"/>
                <w:szCs w:val="22"/>
              </w:rPr>
            </w:pPr>
          </w:p>
        </w:tc>
        <w:tc>
          <w:tcPr>
            <w:tcW w:w="1980" w:type="dxa"/>
            <w:vAlign w:val="center"/>
          </w:tcPr>
          <w:p w14:paraId="701E7FC8" w14:textId="77777777" w:rsidR="000B6C22" w:rsidRPr="00A32E6B" w:rsidRDefault="000B6C22" w:rsidP="001A375C">
            <w:pPr>
              <w:rPr>
                <w:rFonts w:ascii="Arial" w:hAnsi="Arial" w:cs="Arial"/>
                <w:bCs/>
                <w:sz w:val="22"/>
                <w:szCs w:val="22"/>
              </w:rPr>
            </w:pPr>
          </w:p>
        </w:tc>
        <w:tc>
          <w:tcPr>
            <w:tcW w:w="2520" w:type="dxa"/>
            <w:vAlign w:val="center"/>
          </w:tcPr>
          <w:p w14:paraId="5D1920BA" w14:textId="77777777" w:rsidR="000B6C22" w:rsidRPr="00A32E6B" w:rsidRDefault="000B6C22" w:rsidP="001A375C">
            <w:pPr>
              <w:rPr>
                <w:rFonts w:ascii="Arial" w:hAnsi="Arial" w:cs="Arial"/>
                <w:bCs/>
                <w:sz w:val="22"/>
                <w:szCs w:val="22"/>
              </w:rPr>
            </w:pPr>
          </w:p>
        </w:tc>
      </w:tr>
      <w:tr w:rsidR="000B6C22" w:rsidRPr="00A32E6B" w14:paraId="337A4AD8" w14:textId="77777777" w:rsidTr="007463F8">
        <w:trPr>
          <w:cantSplit/>
          <w:trHeight w:val="418"/>
        </w:trPr>
        <w:tc>
          <w:tcPr>
            <w:tcW w:w="2700" w:type="dxa"/>
            <w:vAlign w:val="center"/>
          </w:tcPr>
          <w:p w14:paraId="0D21BB81" w14:textId="77777777" w:rsidR="000B6C22" w:rsidRPr="00A32E6B" w:rsidRDefault="000B6C22" w:rsidP="001A375C">
            <w:pPr>
              <w:rPr>
                <w:rFonts w:ascii="Arial" w:hAnsi="Arial" w:cs="Arial"/>
                <w:sz w:val="22"/>
                <w:szCs w:val="22"/>
              </w:rPr>
            </w:pPr>
            <w:r w:rsidRPr="00A32E6B">
              <w:rPr>
                <w:rFonts w:ascii="Arial" w:hAnsi="Arial" w:cs="Arial"/>
                <w:sz w:val="22"/>
                <w:szCs w:val="22"/>
              </w:rPr>
              <w:t>Liaison</w:t>
            </w:r>
          </w:p>
        </w:tc>
        <w:tc>
          <w:tcPr>
            <w:tcW w:w="1980" w:type="dxa"/>
            <w:vAlign w:val="center"/>
          </w:tcPr>
          <w:p w14:paraId="62230413" w14:textId="77777777" w:rsidR="000B6C22" w:rsidRPr="00A32E6B" w:rsidRDefault="000B6C22" w:rsidP="001A375C">
            <w:pPr>
              <w:rPr>
                <w:rFonts w:ascii="Arial" w:hAnsi="Arial" w:cs="Arial"/>
                <w:bCs/>
                <w:sz w:val="22"/>
                <w:szCs w:val="22"/>
              </w:rPr>
            </w:pPr>
          </w:p>
        </w:tc>
        <w:tc>
          <w:tcPr>
            <w:tcW w:w="1980" w:type="dxa"/>
            <w:vAlign w:val="center"/>
          </w:tcPr>
          <w:p w14:paraId="7460404A" w14:textId="77777777" w:rsidR="000B6C22" w:rsidRPr="00A32E6B" w:rsidRDefault="000B6C22" w:rsidP="001A375C">
            <w:pPr>
              <w:rPr>
                <w:rFonts w:ascii="Arial" w:hAnsi="Arial" w:cs="Arial"/>
                <w:bCs/>
                <w:sz w:val="22"/>
                <w:szCs w:val="22"/>
              </w:rPr>
            </w:pPr>
          </w:p>
        </w:tc>
        <w:tc>
          <w:tcPr>
            <w:tcW w:w="2520" w:type="dxa"/>
            <w:vAlign w:val="center"/>
          </w:tcPr>
          <w:p w14:paraId="2B8F4C99" w14:textId="77777777" w:rsidR="000B6C22" w:rsidRPr="00A32E6B" w:rsidRDefault="000B6C22" w:rsidP="001A375C">
            <w:pPr>
              <w:rPr>
                <w:rFonts w:ascii="Arial" w:hAnsi="Arial" w:cs="Arial"/>
                <w:bCs/>
                <w:sz w:val="22"/>
                <w:szCs w:val="22"/>
              </w:rPr>
            </w:pPr>
          </w:p>
        </w:tc>
      </w:tr>
      <w:tr w:rsidR="000B6C22" w:rsidRPr="00A32E6B" w14:paraId="11560092" w14:textId="77777777" w:rsidTr="007463F8">
        <w:trPr>
          <w:cantSplit/>
          <w:trHeight w:val="418"/>
        </w:trPr>
        <w:tc>
          <w:tcPr>
            <w:tcW w:w="2700" w:type="dxa"/>
            <w:vAlign w:val="center"/>
          </w:tcPr>
          <w:p w14:paraId="75962252" w14:textId="77777777" w:rsidR="000B6C22" w:rsidRPr="00A32E6B" w:rsidRDefault="000B6C22" w:rsidP="001A375C">
            <w:pPr>
              <w:rPr>
                <w:rFonts w:ascii="Arial" w:hAnsi="Arial" w:cs="Arial"/>
                <w:sz w:val="22"/>
                <w:szCs w:val="22"/>
              </w:rPr>
            </w:pPr>
            <w:r w:rsidRPr="00A32E6B">
              <w:rPr>
                <w:rFonts w:ascii="Arial" w:hAnsi="Arial" w:cs="Arial"/>
                <w:sz w:val="22"/>
                <w:szCs w:val="22"/>
              </w:rPr>
              <w:t>Operations Section Chief</w:t>
            </w:r>
          </w:p>
        </w:tc>
        <w:tc>
          <w:tcPr>
            <w:tcW w:w="1980" w:type="dxa"/>
            <w:vAlign w:val="center"/>
          </w:tcPr>
          <w:p w14:paraId="1BAFAC89" w14:textId="77777777" w:rsidR="000B6C22" w:rsidRPr="00A32E6B" w:rsidRDefault="000B6C22" w:rsidP="001A375C">
            <w:pPr>
              <w:rPr>
                <w:rFonts w:ascii="Arial" w:hAnsi="Arial" w:cs="Arial"/>
                <w:bCs/>
                <w:sz w:val="22"/>
                <w:szCs w:val="22"/>
              </w:rPr>
            </w:pPr>
          </w:p>
        </w:tc>
        <w:tc>
          <w:tcPr>
            <w:tcW w:w="1980" w:type="dxa"/>
            <w:vAlign w:val="center"/>
          </w:tcPr>
          <w:p w14:paraId="3D7ACA47" w14:textId="77777777" w:rsidR="000B6C22" w:rsidRPr="00A32E6B" w:rsidRDefault="000B6C22" w:rsidP="001A375C">
            <w:pPr>
              <w:rPr>
                <w:rFonts w:ascii="Arial" w:hAnsi="Arial" w:cs="Arial"/>
                <w:bCs/>
                <w:sz w:val="22"/>
                <w:szCs w:val="22"/>
              </w:rPr>
            </w:pPr>
          </w:p>
        </w:tc>
        <w:tc>
          <w:tcPr>
            <w:tcW w:w="2520" w:type="dxa"/>
            <w:vAlign w:val="center"/>
          </w:tcPr>
          <w:p w14:paraId="2AAEDCB6" w14:textId="77777777" w:rsidR="000B6C22" w:rsidRPr="00A32E6B" w:rsidRDefault="000B6C22" w:rsidP="001A375C">
            <w:pPr>
              <w:rPr>
                <w:rFonts w:ascii="Arial" w:hAnsi="Arial" w:cs="Arial"/>
                <w:bCs/>
                <w:sz w:val="22"/>
                <w:szCs w:val="22"/>
              </w:rPr>
            </w:pPr>
          </w:p>
        </w:tc>
      </w:tr>
      <w:tr w:rsidR="000B6C22" w:rsidRPr="00A32E6B" w14:paraId="739B390A" w14:textId="77777777" w:rsidTr="007463F8">
        <w:trPr>
          <w:cantSplit/>
          <w:trHeight w:val="418"/>
        </w:trPr>
        <w:tc>
          <w:tcPr>
            <w:tcW w:w="2700" w:type="dxa"/>
            <w:vAlign w:val="center"/>
          </w:tcPr>
          <w:p w14:paraId="2B609B56" w14:textId="77777777" w:rsidR="000B6C22" w:rsidRPr="00A32E6B" w:rsidRDefault="000B6C22" w:rsidP="001A375C">
            <w:pPr>
              <w:rPr>
                <w:rFonts w:ascii="Arial" w:hAnsi="Arial" w:cs="Arial"/>
                <w:sz w:val="22"/>
                <w:szCs w:val="22"/>
              </w:rPr>
            </w:pPr>
            <w:r w:rsidRPr="00A32E6B">
              <w:rPr>
                <w:rFonts w:ascii="Arial" w:hAnsi="Arial" w:cs="Arial"/>
                <w:sz w:val="22"/>
                <w:szCs w:val="22"/>
              </w:rPr>
              <w:t>Planning Section Chief</w:t>
            </w:r>
          </w:p>
        </w:tc>
        <w:tc>
          <w:tcPr>
            <w:tcW w:w="1980" w:type="dxa"/>
            <w:vAlign w:val="center"/>
          </w:tcPr>
          <w:p w14:paraId="3433F1DB" w14:textId="77777777" w:rsidR="000B6C22" w:rsidRPr="00A32E6B" w:rsidRDefault="000B6C22" w:rsidP="001A375C">
            <w:pPr>
              <w:rPr>
                <w:rFonts w:ascii="Arial" w:hAnsi="Arial" w:cs="Arial"/>
                <w:bCs/>
                <w:sz w:val="22"/>
                <w:szCs w:val="22"/>
              </w:rPr>
            </w:pPr>
          </w:p>
        </w:tc>
        <w:tc>
          <w:tcPr>
            <w:tcW w:w="1980" w:type="dxa"/>
            <w:vAlign w:val="center"/>
          </w:tcPr>
          <w:p w14:paraId="47D24091" w14:textId="77777777" w:rsidR="000B6C22" w:rsidRPr="00A32E6B" w:rsidRDefault="000B6C22" w:rsidP="001A375C">
            <w:pPr>
              <w:rPr>
                <w:rFonts w:ascii="Arial" w:hAnsi="Arial" w:cs="Arial"/>
                <w:bCs/>
                <w:sz w:val="22"/>
                <w:szCs w:val="22"/>
              </w:rPr>
            </w:pPr>
          </w:p>
        </w:tc>
        <w:tc>
          <w:tcPr>
            <w:tcW w:w="2520" w:type="dxa"/>
            <w:vAlign w:val="center"/>
          </w:tcPr>
          <w:p w14:paraId="6803C4A1" w14:textId="77777777" w:rsidR="000B6C22" w:rsidRPr="00A32E6B" w:rsidRDefault="000B6C22" w:rsidP="001A375C">
            <w:pPr>
              <w:rPr>
                <w:rFonts w:ascii="Arial" w:hAnsi="Arial" w:cs="Arial"/>
                <w:bCs/>
                <w:sz w:val="22"/>
                <w:szCs w:val="22"/>
              </w:rPr>
            </w:pPr>
          </w:p>
        </w:tc>
      </w:tr>
      <w:tr w:rsidR="000B6C22" w:rsidRPr="00A32E6B" w14:paraId="1F8F3899" w14:textId="77777777" w:rsidTr="007463F8">
        <w:trPr>
          <w:cantSplit/>
          <w:trHeight w:val="418"/>
        </w:trPr>
        <w:tc>
          <w:tcPr>
            <w:tcW w:w="2700" w:type="dxa"/>
            <w:vAlign w:val="center"/>
          </w:tcPr>
          <w:p w14:paraId="24E82BB2" w14:textId="77777777" w:rsidR="000B6C22" w:rsidRPr="00A32E6B" w:rsidRDefault="000B6C22" w:rsidP="001A375C">
            <w:pPr>
              <w:rPr>
                <w:rFonts w:ascii="Arial" w:hAnsi="Arial" w:cs="Arial"/>
                <w:sz w:val="22"/>
                <w:szCs w:val="22"/>
              </w:rPr>
            </w:pPr>
            <w:r w:rsidRPr="00A32E6B">
              <w:rPr>
                <w:rFonts w:ascii="Arial" w:hAnsi="Arial" w:cs="Arial"/>
                <w:sz w:val="22"/>
                <w:szCs w:val="22"/>
              </w:rPr>
              <w:t>Logistics Section Chief</w:t>
            </w:r>
          </w:p>
        </w:tc>
        <w:tc>
          <w:tcPr>
            <w:tcW w:w="1980" w:type="dxa"/>
            <w:vAlign w:val="center"/>
          </w:tcPr>
          <w:p w14:paraId="79E11743" w14:textId="77777777" w:rsidR="000B6C22" w:rsidRPr="00A32E6B" w:rsidRDefault="000B6C22" w:rsidP="001A375C">
            <w:pPr>
              <w:rPr>
                <w:rFonts w:ascii="Arial" w:hAnsi="Arial" w:cs="Arial"/>
                <w:bCs/>
                <w:sz w:val="22"/>
                <w:szCs w:val="22"/>
              </w:rPr>
            </w:pPr>
          </w:p>
        </w:tc>
        <w:tc>
          <w:tcPr>
            <w:tcW w:w="1980" w:type="dxa"/>
            <w:vAlign w:val="center"/>
          </w:tcPr>
          <w:p w14:paraId="4B46701B" w14:textId="77777777" w:rsidR="000B6C22" w:rsidRPr="00A32E6B" w:rsidRDefault="000B6C22" w:rsidP="001A375C">
            <w:pPr>
              <w:rPr>
                <w:rFonts w:ascii="Arial" w:hAnsi="Arial" w:cs="Arial"/>
                <w:bCs/>
                <w:sz w:val="22"/>
                <w:szCs w:val="22"/>
              </w:rPr>
            </w:pPr>
          </w:p>
        </w:tc>
        <w:tc>
          <w:tcPr>
            <w:tcW w:w="2520" w:type="dxa"/>
            <w:vAlign w:val="center"/>
          </w:tcPr>
          <w:p w14:paraId="6847A4EE" w14:textId="77777777" w:rsidR="000B6C22" w:rsidRPr="00A32E6B" w:rsidRDefault="000B6C22" w:rsidP="001A375C">
            <w:pPr>
              <w:rPr>
                <w:rFonts w:ascii="Arial" w:hAnsi="Arial" w:cs="Arial"/>
                <w:bCs/>
                <w:sz w:val="22"/>
                <w:szCs w:val="22"/>
              </w:rPr>
            </w:pPr>
          </w:p>
        </w:tc>
      </w:tr>
      <w:tr w:rsidR="000B6C22" w:rsidRPr="00A32E6B" w14:paraId="202EA51E" w14:textId="77777777" w:rsidTr="007463F8">
        <w:trPr>
          <w:cantSplit/>
          <w:trHeight w:val="418"/>
        </w:trPr>
        <w:tc>
          <w:tcPr>
            <w:tcW w:w="2700" w:type="dxa"/>
            <w:vAlign w:val="center"/>
          </w:tcPr>
          <w:p w14:paraId="547AFBE7" w14:textId="77777777" w:rsidR="000B6C22" w:rsidRPr="00A32E6B" w:rsidRDefault="000B6C22" w:rsidP="001A375C">
            <w:pPr>
              <w:rPr>
                <w:rFonts w:ascii="Arial" w:hAnsi="Arial" w:cs="Arial"/>
                <w:sz w:val="22"/>
                <w:szCs w:val="22"/>
              </w:rPr>
            </w:pPr>
            <w:r w:rsidRPr="00A32E6B">
              <w:rPr>
                <w:rFonts w:ascii="Arial" w:hAnsi="Arial" w:cs="Arial"/>
                <w:sz w:val="22"/>
                <w:szCs w:val="22"/>
              </w:rPr>
              <w:t>Finance/Administration Section Chief</w:t>
            </w:r>
          </w:p>
        </w:tc>
        <w:tc>
          <w:tcPr>
            <w:tcW w:w="1980" w:type="dxa"/>
            <w:vAlign w:val="center"/>
          </w:tcPr>
          <w:p w14:paraId="0D1EC136" w14:textId="77777777" w:rsidR="000B6C22" w:rsidRPr="00A32E6B" w:rsidRDefault="000B6C22" w:rsidP="001A375C">
            <w:pPr>
              <w:rPr>
                <w:rFonts w:ascii="Arial" w:hAnsi="Arial" w:cs="Arial"/>
                <w:sz w:val="22"/>
                <w:szCs w:val="22"/>
              </w:rPr>
            </w:pPr>
          </w:p>
        </w:tc>
        <w:tc>
          <w:tcPr>
            <w:tcW w:w="1980" w:type="dxa"/>
            <w:vAlign w:val="center"/>
          </w:tcPr>
          <w:p w14:paraId="6FE6E47E" w14:textId="77777777" w:rsidR="000B6C22" w:rsidRPr="00A32E6B" w:rsidRDefault="000B6C22" w:rsidP="001A375C">
            <w:pPr>
              <w:rPr>
                <w:rFonts w:ascii="Arial" w:hAnsi="Arial" w:cs="Arial"/>
                <w:sz w:val="22"/>
                <w:szCs w:val="22"/>
              </w:rPr>
            </w:pPr>
          </w:p>
        </w:tc>
        <w:tc>
          <w:tcPr>
            <w:tcW w:w="2520" w:type="dxa"/>
            <w:vAlign w:val="center"/>
          </w:tcPr>
          <w:p w14:paraId="07D8B89A" w14:textId="77777777" w:rsidR="000B6C22" w:rsidRPr="00A32E6B" w:rsidRDefault="000B6C22" w:rsidP="001A375C">
            <w:pPr>
              <w:rPr>
                <w:rFonts w:ascii="Arial" w:hAnsi="Arial" w:cs="Arial"/>
                <w:sz w:val="22"/>
                <w:szCs w:val="22"/>
              </w:rPr>
            </w:pPr>
          </w:p>
        </w:tc>
      </w:tr>
      <w:tr w:rsidR="000B6C22" w:rsidRPr="00A32E6B" w14:paraId="509DE45C" w14:textId="77777777" w:rsidTr="0061701C">
        <w:trPr>
          <w:cantSplit/>
          <w:trHeight w:val="418"/>
        </w:trPr>
        <w:tc>
          <w:tcPr>
            <w:tcW w:w="9180" w:type="dxa"/>
            <w:gridSpan w:val="4"/>
            <w:shd w:val="clear" w:color="auto" w:fill="D9D9D9"/>
            <w:vAlign w:val="center"/>
          </w:tcPr>
          <w:p w14:paraId="38813A14" w14:textId="77777777" w:rsidR="000B6C22" w:rsidRPr="00A32E6B" w:rsidRDefault="000B6C22" w:rsidP="001A375C">
            <w:pPr>
              <w:rPr>
                <w:rFonts w:ascii="Arial" w:hAnsi="Arial" w:cs="Arial"/>
                <w:b/>
                <w:sz w:val="22"/>
                <w:szCs w:val="22"/>
              </w:rPr>
            </w:pPr>
            <w:r w:rsidRPr="00A32E6B">
              <w:rPr>
                <w:rFonts w:ascii="Arial" w:hAnsi="Arial" w:cs="Arial"/>
                <w:b/>
                <w:sz w:val="22"/>
                <w:szCs w:val="22"/>
              </w:rPr>
              <w:t>Shift 2</w:t>
            </w:r>
          </w:p>
        </w:tc>
      </w:tr>
      <w:tr w:rsidR="00DA1630" w:rsidRPr="00A32E6B" w14:paraId="2B9CEB6C" w14:textId="77777777" w:rsidTr="007463F8">
        <w:trPr>
          <w:cantSplit/>
          <w:trHeight w:val="418"/>
        </w:trPr>
        <w:tc>
          <w:tcPr>
            <w:tcW w:w="2700" w:type="dxa"/>
            <w:vAlign w:val="center"/>
          </w:tcPr>
          <w:p w14:paraId="544E881E" w14:textId="77777777" w:rsidR="00DA1630" w:rsidRPr="00A32E6B" w:rsidRDefault="00720E01" w:rsidP="001A375C">
            <w:pPr>
              <w:rPr>
                <w:rFonts w:ascii="Arial" w:hAnsi="Arial" w:cs="Arial"/>
                <w:sz w:val="22"/>
                <w:szCs w:val="22"/>
              </w:rPr>
            </w:pPr>
            <w:r w:rsidRPr="00A32E6B">
              <w:rPr>
                <w:rFonts w:ascii="Arial" w:hAnsi="Arial" w:cs="Arial"/>
                <w:sz w:val="22"/>
                <w:szCs w:val="22"/>
              </w:rPr>
              <w:t>Hospital Representative</w:t>
            </w:r>
          </w:p>
        </w:tc>
        <w:tc>
          <w:tcPr>
            <w:tcW w:w="1980" w:type="dxa"/>
            <w:vAlign w:val="center"/>
          </w:tcPr>
          <w:p w14:paraId="63C8D9E9" w14:textId="77777777" w:rsidR="00DA1630" w:rsidRPr="00A32E6B" w:rsidRDefault="00DA1630" w:rsidP="001A375C">
            <w:pPr>
              <w:rPr>
                <w:rFonts w:ascii="Arial" w:hAnsi="Arial" w:cs="Arial"/>
                <w:sz w:val="22"/>
                <w:szCs w:val="22"/>
              </w:rPr>
            </w:pPr>
          </w:p>
        </w:tc>
        <w:tc>
          <w:tcPr>
            <w:tcW w:w="1980" w:type="dxa"/>
            <w:vAlign w:val="center"/>
          </w:tcPr>
          <w:p w14:paraId="2B5CB8E1" w14:textId="77777777" w:rsidR="00DA1630" w:rsidRPr="00A32E6B" w:rsidRDefault="00DA1630" w:rsidP="001A375C">
            <w:pPr>
              <w:rPr>
                <w:rFonts w:ascii="Arial" w:hAnsi="Arial" w:cs="Arial"/>
                <w:sz w:val="22"/>
                <w:szCs w:val="22"/>
              </w:rPr>
            </w:pPr>
          </w:p>
        </w:tc>
        <w:tc>
          <w:tcPr>
            <w:tcW w:w="2520" w:type="dxa"/>
            <w:vAlign w:val="center"/>
          </w:tcPr>
          <w:p w14:paraId="1F2D6589" w14:textId="77777777" w:rsidR="00DA1630" w:rsidRPr="00A32E6B" w:rsidRDefault="00DA1630" w:rsidP="001A375C">
            <w:pPr>
              <w:rPr>
                <w:rFonts w:ascii="Arial" w:hAnsi="Arial" w:cs="Arial"/>
                <w:sz w:val="22"/>
                <w:szCs w:val="22"/>
              </w:rPr>
            </w:pPr>
          </w:p>
        </w:tc>
      </w:tr>
      <w:tr w:rsidR="000B6C22" w:rsidRPr="00A32E6B" w14:paraId="708E0F5B" w14:textId="77777777" w:rsidTr="007463F8">
        <w:trPr>
          <w:cantSplit/>
          <w:trHeight w:val="418"/>
        </w:trPr>
        <w:tc>
          <w:tcPr>
            <w:tcW w:w="2700" w:type="dxa"/>
            <w:vAlign w:val="center"/>
          </w:tcPr>
          <w:p w14:paraId="3E005FFB" w14:textId="77777777" w:rsidR="000B6C22" w:rsidRPr="00A32E6B" w:rsidRDefault="000B6C22" w:rsidP="001A375C">
            <w:pPr>
              <w:rPr>
                <w:rFonts w:ascii="Arial" w:hAnsi="Arial" w:cs="Arial"/>
                <w:sz w:val="22"/>
                <w:szCs w:val="22"/>
              </w:rPr>
            </w:pPr>
            <w:r w:rsidRPr="00A32E6B">
              <w:rPr>
                <w:rFonts w:ascii="Arial" w:hAnsi="Arial" w:cs="Arial"/>
                <w:sz w:val="22"/>
                <w:szCs w:val="22"/>
              </w:rPr>
              <w:t>Incident Commander</w:t>
            </w:r>
          </w:p>
        </w:tc>
        <w:tc>
          <w:tcPr>
            <w:tcW w:w="1980" w:type="dxa"/>
            <w:vAlign w:val="center"/>
          </w:tcPr>
          <w:p w14:paraId="2F6F008B" w14:textId="77777777" w:rsidR="000B6C22" w:rsidRPr="00A32E6B" w:rsidRDefault="000B6C22" w:rsidP="001A375C">
            <w:pPr>
              <w:rPr>
                <w:rFonts w:ascii="Arial" w:hAnsi="Arial" w:cs="Arial"/>
                <w:sz w:val="22"/>
                <w:szCs w:val="22"/>
              </w:rPr>
            </w:pPr>
          </w:p>
        </w:tc>
        <w:tc>
          <w:tcPr>
            <w:tcW w:w="1980" w:type="dxa"/>
            <w:vAlign w:val="center"/>
          </w:tcPr>
          <w:p w14:paraId="50749E99" w14:textId="77777777" w:rsidR="000B6C22" w:rsidRPr="00A32E6B" w:rsidRDefault="000B6C22" w:rsidP="001A375C">
            <w:pPr>
              <w:rPr>
                <w:rFonts w:ascii="Arial" w:hAnsi="Arial" w:cs="Arial"/>
                <w:sz w:val="22"/>
                <w:szCs w:val="22"/>
              </w:rPr>
            </w:pPr>
          </w:p>
        </w:tc>
        <w:tc>
          <w:tcPr>
            <w:tcW w:w="2520" w:type="dxa"/>
            <w:vAlign w:val="center"/>
          </w:tcPr>
          <w:p w14:paraId="24F54613" w14:textId="77777777" w:rsidR="000B6C22" w:rsidRPr="00A32E6B" w:rsidRDefault="000B6C22" w:rsidP="001A375C">
            <w:pPr>
              <w:rPr>
                <w:rFonts w:ascii="Arial" w:hAnsi="Arial" w:cs="Arial"/>
                <w:sz w:val="22"/>
                <w:szCs w:val="22"/>
              </w:rPr>
            </w:pPr>
          </w:p>
        </w:tc>
      </w:tr>
      <w:tr w:rsidR="000B6C22" w:rsidRPr="00A32E6B" w14:paraId="5A0BCB17" w14:textId="77777777" w:rsidTr="007463F8">
        <w:trPr>
          <w:cantSplit/>
          <w:trHeight w:val="418"/>
        </w:trPr>
        <w:tc>
          <w:tcPr>
            <w:tcW w:w="2700" w:type="dxa"/>
            <w:vAlign w:val="center"/>
          </w:tcPr>
          <w:p w14:paraId="14F008B4" w14:textId="77777777" w:rsidR="000B6C22" w:rsidRPr="00A32E6B" w:rsidRDefault="000B6C22" w:rsidP="001A375C">
            <w:pPr>
              <w:rPr>
                <w:rFonts w:ascii="Arial" w:hAnsi="Arial" w:cs="Arial"/>
                <w:sz w:val="22"/>
                <w:szCs w:val="22"/>
              </w:rPr>
            </w:pPr>
            <w:r w:rsidRPr="00A32E6B">
              <w:rPr>
                <w:rFonts w:ascii="Arial" w:hAnsi="Arial" w:cs="Arial"/>
                <w:sz w:val="22"/>
                <w:szCs w:val="22"/>
              </w:rPr>
              <w:t>P</w:t>
            </w:r>
            <w:r w:rsidR="0092384D" w:rsidRPr="00A32E6B">
              <w:rPr>
                <w:rFonts w:ascii="Arial" w:hAnsi="Arial" w:cs="Arial"/>
                <w:sz w:val="22"/>
                <w:szCs w:val="22"/>
              </w:rPr>
              <w:t xml:space="preserve">ublic </w:t>
            </w:r>
            <w:r w:rsidRPr="00A32E6B">
              <w:rPr>
                <w:rFonts w:ascii="Arial" w:hAnsi="Arial" w:cs="Arial"/>
                <w:sz w:val="22"/>
                <w:szCs w:val="22"/>
              </w:rPr>
              <w:t>I</w:t>
            </w:r>
            <w:r w:rsidR="0092384D" w:rsidRPr="00A32E6B">
              <w:rPr>
                <w:rFonts w:ascii="Arial" w:hAnsi="Arial" w:cs="Arial"/>
                <w:sz w:val="22"/>
                <w:szCs w:val="22"/>
              </w:rPr>
              <w:t xml:space="preserve">nformation </w:t>
            </w:r>
            <w:r w:rsidRPr="00A32E6B">
              <w:rPr>
                <w:rFonts w:ascii="Arial" w:hAnsi="Arial" w:cs="Arial"/>
                <w:sz w:val="22"/>
                <w:szCs w:val="22"/>
              </w:rPr>
              <w:t>O</w:t>
            </w:r>
            <w:r w:rsidR="0092384D" w:rsidRPr="00A32E6B">
              <w:rPr>
                <w:rFonts w:ascii="Arial" w:hAnsi="Arial" w:cs="Arial"/>
                <w:sz w:val="22"/>
                <w:szCs w:val="22"/>
              </w:rPr>
              <w:t>fficer</w:t>
            </w:r>
          </w:p>
        </w:tc>
        <w:tc>
          <w:tcPr>
            <w:tcW w:w="1980" w:type="dxa"/>
            <w:vAlign w:val="center"/>
          </w:tcPr>
          <w:p w14:paraId="578A9192" w14:textId="77777777" w:rsidR="000B6C22" w:rsidRPr="00A32E6B" w:rsidRDefault="000B6C22" w:rsidP="001A375C">
            <w:pPr>
              <w:rPr>
                <w:rFonts w:ascii="Arial" w:hAnsi="Arial" w:cs="Arial"/>
                <w:sz w:val="22"/>
                <w:szCs w:val="22"/>
              </w:rPr>
            </w:pPr>
          </w:p>
        </w:tc>
        <w:tc>
          <w:tcPr>
            <w:tcW w:w="1980" w:type="dxa"/>
            <w:vAlign w:val="center"/>
          </w:tcPr>
          <w:p w14:paraId="79FF6002" w14:textId="77777777" w:rsidR="000B6C22" w:rsidRPr="00A32E6B" w:rsidRDefault="000B6C22" w:rsidP="001A375C">
            <w:pPr>
              <w:rPr>
                <w:rFonts w:ascii="Arial" w:hAnsi="Arial" w:cs="Arial"/>
                <w:sz w:val="22"/>
                <w:szCs w:val="22"/>
              </w:rPr>
            </w:pPr>
          </w:p>
        </w:tc>
        <w:tc>
          <w:tcPr>
            <w:tcW w:w="2520" w:type="dxa"/>
            <w:vAlign w:val="center"/>
          </w:tcPr>
          <w:p w14:paraId="551321FD" w14:textId="77777777" w:rsidR="000B6C22" w:rsidRPr="00A32E6B" w:rsidRDefault="000B6C22" w:rsidP="001A375C">
            <w:pPr>
              <w:rPr>
                <w:rFonts w:ascii="Arial" w:hAnsi="Arial" w:cs="Arial"/>
                <w:sz w:val="22"/>
                <w:szCs w:val="22"/>
              </w:rPr>
            </w:pPr>
          </w:p>
        </w:tc>
      </w:tr>
      <w:tr w:rsidR="000B6C22" w:rsidRPr="00A32E6B" w14:paraId="256A77EC" w14:textId="77777777" w:rsidTr="007463F8">
        <w:trPr>
          <w:cantSplit/>
          <w:trHeight w:val="418"/>
        </w:trPr>
        <w:tc>
          <w:tcPr>
            <w:tcW w:w="2700" w:type="dxa"/>
            <w:vAlign w:val="center"/>
          </w:tcPr>
          <w:p w14:paraId="117B0594" w14:textId="77777777" w:rsidR="000B6C22" w:rsidRPr="00A32E6B" w:rsidRDefault="000B6C22" w:rsidP="001A375C">
            <w:pPr>
              <w:rPr>
                <w:rFonts w:ascii="Arial" w:hAnsi="Arial" w:cs="Arial"/>
                <w:sz w:val="22"/>
                <w:szCs w:val="22"/>
              </w:rPr>
            </w:pPr>
            <w:r w:rsidRPr="00A32E6B">
              <w:rPr>
                <w:rFonts w:ascii="Arial" w:hAnsi="Arial" w:cs="Arial"/>
                <w:sz w:val="22"/>
                <w:szCs w:val="22"/>
              </w:rPr>
              <w:t>Safety Officer</w:t>
            </w:r>
          </w:p>
        </w:tc>
        <w:tc>
          <w:tcPr>
            <w:tcW w:w="1980" w:type="dxa"/>
            <w:vAlign w:val="center"/>
          </w:tcPr>
          <w:p w14:paraId="3791B889" w14:textId="77777777" w:rsidR="000B6C22" w:rsidRPr="00A32E6B" w:rsidRDefault="000B6C22" w:rsidP="001A375C">
            <w:pPr>
              <w:rPr>
                <w:rFonts w:ascii="Arial" w:hAnsi="Arial" w:cs="Arial"/>
                <w:sz w:val="22"/>
                <w:szCs w:val="22"/>
              </w:rPr>
            </w:pPr>
          </w:p>
        </w:tc>
        <w:tc>
          <w:tcPr>
            <w:tcW w:w="1980" w:type="dxa"/>
            <w:vAlign w:val="center"/>
          </w:tcPr>
          <w:p w14:paraId="6C613B54" w14:textId="77777777" w:rsidR="000B6C22" w:rsidRPr="00A32E6B" w:rsidRDefault="000B6C22" w:rsidP="001A375C">
            <w:pPr>
              <w:rPr>
                <w:rFonts w:ascii="Arial" w:hAnsi="Arial" w:cs="Arial"/>
                <w:sz w:val="22"/>
                <w:szCs w:val="22"/>
              </w:rPr>
            </w:pPr>
          </w:p>
        </w:tc>
        <w:tc>
          <w:tcPr>
            <w:tcW w:w="2520" w:type="dxa"/>
            <w:vAlign w:val="center"/>
          </w:tcPr>
          <w:p w14:paraId="692E045E" w14:textId="77777777" w:rsidR="000B6C22" w:rsidRPr="00A32E6B" w:rsidRDefault="000B6C22" w:rsidP="001A375C">
            <w:pPr>
              <w:rPr>
                <w:rFonts w:ascii="Arial" w:hAnsi="Arial" w:cs="Arial"/>
                <w:sz w:val="22"/>
                <w:szCs w:val="22"/>
              </w:rPr>
            </w:pPr>
          </w:p>
        </w:tc>
      </w:tr>
      <w:tr w:rsidR="000B6C22" w:rsidRPr="00A32E6B" w14:paraId="1137A38F" w14:textId="77777777" w:rsidTr="007463F8">
        <w:trPr>
          <w:cantSplit/>
          <w:trHeight w:val="418"/>
        </w:trPr>
        <w:tc>
          <w:tcPr>
            <w:tcW w:w="2700" w:type="dxa"/>
            <w:vAlign w:val="center"/>
          </w:tcPr>
          <w:p w14:paraId="0087502F" w14:textId="77777777" w:rsidR="000B6C22" w:rsidRPr="00A32E6B" w:rsidRDefault="000B6C22" w:rsidP="001A375C">
            <w:pPr>
              <w:rPr>
                <w:rFonts w:ascii="Arial" w:hAnsi="Arial" w:cs="Arial"/>
                <w:sz w:val="22"/>
                <w:szCs w:val="22"/>
              </w:rPr>
            </w:pPr>
            <w:r w:rsidRPr="00A32E6B">
              <w:rPr>
                <w:rFonts w:ascii="Arial" w:hAnsi="Arial" w:cs="Arial"/>
                <w:sz w:val="22"/>
                <w:szCs w:val="22"/>
              </w:rPr>
              <w:t>Liaison</w:t>
            </w:r>
          </w:p>
        </w:tc>
        <w:tc>
          <w:tcPr>
            <w:tcW w:w="1980" w:type="dxa"/>
            <w:vAlign w:val="center"/>
          </w:tcPr>
          <w:p w14:paraId="621BDE6F" w14:textId="77777777" w:rsidR="000B6C22" w:rsidRPr="00A32E6B" w:rsidRDefault="000B6C22" w:rsidP="001A375C">
            <w:pPr>
              <w:rPr>
                <w:rFonts w:ascii="Arial" w:hAnsi="Arial" w:cs="Arial"/>
                <w:sz w:val="22"/>
                <w:szCs w:val="22"/>
              </w:rPr>
            </w:pPr>
          </w:p>
        </w:tc>
        <w:tc>
          <w:tcPr>
            <w:tcW w:w="1980" w:type="dxa"/>
            <w:vAlign w:val="center"/>
          </w:tcPr>
          <w:p w14:paraId="62312D7A" w14:textId="77777777" w:rsidR="000B6C22" w:rsidRPr="00A32E6B" w:rsidRDefault="000B6C22" w:rsidP="001A375C">
            <w:pPr>
              <w:rPr>
                <w:rFonts w:ascii="Arial" w:hAnsi="Arial" w:cs="Arial"/>
                <w:sz w:val="22"/>
                <w:szCs w:val="22"/>
              </w:rPr>
            </w:pPr>
          </w:p>
        </w:tc>
        <w:tc>
          <w:tcPr>
            <w:tcW w:w="2520" w:type="dxa"/>
            <w:vAlign w:val="center"/>
          </w:tcPr>
          <w:p w14:paraId="13AA8EDE" w14:textId="77777777" w:rsidR="000B6C22" w:rsidRPr="00A32E6B" w:rsidRDefault="000B6C22" w:rsidP="001A375C">
            <w:pPr>
              <w:rPr>
                <w:rFonts w:ascii="Arial" w:hAnsi="Arial" w:cs="Arial"/>
                <w:sz w:val="22"/>
                <w:szCs w:val="22"/>
              </w:rPr>
            </w:pPr>
          </w:p>
        </w:tc>
      </w:tr>
      <w:tr w:rsidR="000B6C22" w:rsidRPr="00A32E6B" w14:paraId="3628C7DF" w14:textId="77777777" w:rsidTr="007463F8">
        <w:trPr>
          <w:cantSplit/>
          <w:trHeight w:val="418"/>
        </w:trPr>
        <w:tc>
          <w:tcPr>
            <w:tcW w:w="2700" w:type="dxa"/>
            <w:vAlign w:val="center"/>
          </w:tcPr>
          <w:p w14:paraId="1E8A4E50" w14:textId="77777777" w:rsidR="000B6C22" w:rsidRPr="00A32E6B" w:rsidRDefault="000B6C22" w:rsidP="001A375C">
            <w:pPr>
              <w:rPr>
                <w:rFonts w:ascii="Arial" w:hAnsi="Arial" w:cs="Arial"/>
                <w:sz w:val="22"/>
                <w:szCs w:val="22"/>
              </w:rPr>
            </w:pPr>
            <w:r w:rsidRPr="00A32E6B">
              <w:rPr>
                <w:rFonts w:ascii="Arial" w:hAnsi="Arial" w:cs="Arial"/>
                <w:sz w:val="22"/>
                <w:szCs w:val="22"/>
              </w:rPr>
              <w:t>Operations Section Chief</w:t>
            </w:r>
          </w:p>
        </w:tc>
        <w:tc>
          <w:tcPr>
            <w:tcW w:w="1980" w:type="dxa"/>
            <w:vAlign w:val="center"/>
          </w:tcPr>
          <w:p w14:paraId="3AEB10BB" w14:textId="77777777" w:rsidR="000B6C22" w:rsidRPr="00A32E6B" w:rsidRDefault="000B6C22" w:rsidP="001A375C">
            <w:pPr>
              <w:rPr>
                <w:rFonts w:ascii="Arial" w:hAnsi="Arial" w:cs="Arial"/>
                <w:sz w:val="22"/>
                <w:szCs w:val="22"/>
              </w:rPr>
            </w:pPr>
          </w:p>
        </w:tc>
        <w:tc>
          <w:tcPr>
            <w:tcW w:w="1980" w:type="dxa"/>
            <w:vAlign w:val="center"/>
          </w:tcPr>
          <w:p w14:paraId="66ED9C37" w14:textId="77777777" w:rsidR="000B6C22" w:rsidRPr="00A32E6B" w:rsidRDefault="000B6C22" w:rsidP="001A375C">
            <w:pPr>
              <w:rPr>
                <w:rFonts w:ascii="Arial" w:hAnsi="Arial" w:cs="Arial"/>
                <w:sz w:val="22"/>
                <w:szCs w:val="22"/>
              </w:rPr>
            </w:pPr>
          </w:p>
        </w:tc>
        <w:tc>
          <w:tcPr>
            <w:tcW w:w="2520" w:type="dxa"/>
            <w:vAlign w:val="center"/>
          </w:tcPr>
          <w:p w14:paraId="448ED25B" w14:textId="77777777" w:rsidR="000B6C22" w:rsidRPr="00A32E6B" w:rsidRDefault="000B6C22" w:rsidP="001A375C">
            <w:pPr>
              <w:rPr>
                <w:rFonts w:ascii="Arial" w:hAnsi="Arial" w:cs="Arial"/>
                <w:sz w:val="22"/>
                <w:szCs w:val="22"/>
              </w:rPr>
            </w:pPr>
          </w:p>
        </w:tc>
      </w:tr>
      <w:tr w:rsidR="000B6C22" w:rsidRPr="00A32E6B" w14:paraId="36B54597" w14:textId="77777777" w:rsidTr="007463F8">
        <w:trPr>
          <w:cantSplit/>
          <w:trHeight w:val="418"/>
        </w:trPr>
        <w:tc>
          <w:tcPr>
            <w:tcW w:w="2700" w:type="dxa"/>
            <w:vAlign w:val="center"/>
          </w:tcPr>
          <w:p w14:paraId="5588958B" w14:textId="77777777" w:rsidR="000B6C22" w:rsidRPr="00A32E6B" w:rsidRDefault="000B6C22" w:rsidP="001A375C">
            <w:pPr>
              <w:rPr>
                <w:rFonts w:ascii="Arial" w:hAnsi="Arial" w:cs="Arial"/>
                <w:sz w:val="22"/>
                <w:szCs w:val="22"/>
              </w:rPr>
            </w:pPr>
            <w:r w:rsidRPr="00A32E6B">
              <w:rPr>
                <w:rFonts w:ascii="Arial" w:hAnsi="Arial" w:cs="Arial"/>
                <w:sz w:val="22"/>
                <w:szCs w:val="22"/>
              </w:rPr>
              <w:t>Planning Section Chief</w:t>
            </w:r>
          </w:p>
        </w:tc>
        <w:tc>
          <w:tcPr>
            <w:tcW w:w="1980" w:type="dxa"/>
            <w:vAlign w:val="center"/>
          </w:tcPr>
          <w:p w14:paraId="73DDE609" w14:textId="77777777" w:rsidR="000B6C22" w:rsidRPr="00A32E6B" w:rsidRDefault="000B6C22" w:rsidP="001A375C">
            <w:pPr>
              <w:rPr>
                <w:rFonts w:ascii="Arial" w:hAnsi="Arial" w:cs="Arial"/>
                <w:sz w:val="22"/>
                <w:szCs w:val="22"/>
              </w:rPr>
            </w:pPr>
          </w:p>
        </w:tc>
        <w:tc>
          <w:tcPr>
            <w:tcW w:w="1980" w:type="dxa"/>
            <w:vAlign w:val="center"/>
          </w:tcPr>
          <w:p w14:paraId="22CEE0BB" w14:textId="77777777" w:rsidR="000B6C22" w:rsidRPr="00A32E6B" w:rsidRDefault="000B6C22" w:rsidP="001A375C">
            <w:pPr>
              <w:rPr>
                <w:rFonts w:ascii="Arial" w:hAnsi="Arial" w:cs="Arial"/>
                <w:sz w:val="22"/>
                <w:szCs w:val="22"/>
              </w:rPr>
            </w:pPr>
          </w:p>
        </w:tc>
        <w:tc>
          <w:tcPr>
            <w:tcW w:w="2520" w:type="dxa"/>
            <w:vAlign w:val="center"/>
          </w:tcPr>
          <w:p w14:paraId="75902A57" w14:textId="77777777" w:rsidR="000B6C22" w:rsidRPr="00A32E6B" w:rsidRDefault="000B6C22" w:rsidP="001A375C">
            <w:pPr>
              <w:rPr>
                <w:rFonts w:ascii="Arial" w:hAnsi="Arial" w:cs="Arial"/>
                <w:sz w:val="22"/>
                <w:szCs w:val="22"/>
              </w:rPr>
            </w:pPr>
          </w:p>
        </w:tc>
      </w:tr>
      <w:tr w:rsidR="000B6C22" w:rsidRPr="00A32E6B" w14:paraId="436C5647" w14:textId="77777777" w:rsidTr="007463F8">
        <w:trPr>
          <w:cantSplit/>
          <w:trHeight w:val="418"/>
        </w:trPr>
        <w:tc>
          <w:tcPr>
            <w:tcW w:w="2700" w:type="dxa"/>
            <w:vAlign w:val="center"/>
          </w:tcPr>
          <w:p w14:paraId="633B809A" w14:textId="77777777" w:rsidR="000B6C22" w:rsidRPr="00A32E6B" w:rsidRDefault="000B6C22" w:rsidP="001A375C">
            <w:pPr>
              <w:rPr>
                <w:rFonts w:ascii="Arial" w:hAnsi="Arial" w:cs="Arial"/>
                <w:sz w:val="22"/>
                <w:szCs w:val="22"/>
              </w:rPr>
            </w:pPr>
            <w:r w:rsidRPr="00A32E6B">
              <w:rPr>
                <w:rFonts w:ascii="Arial" w:hAnsi="Arial" w:cs="Arial"/>
                <w:sz w:val="22"/>
                <w:szCs w:val="22"/>
              </w:rPr>
              <w:t>Logistics Section Chief</w:t>
            </w:r>
          </w:p>
        </w:tc>
        <w:tc>
          <w:tcPr>
            <w:tcW w:w="1980" w:type="dxa"/>
            <w:vAlign w:val="center"/>
          </w:tcPr>
          <w:p w14:paraId="7CC19079" w14:textId="77777777" w:rsidR="000B6C22" w:rsidRPr="00A32E6B" w:rsidRDefault="000B6C22" w:rsidP="001A375C">
            <w:pPr>
              <w:rPr>
                <w:rFonts w:ascii="Arial" w:hAnsi="Arial" w:cs="Arial"/>
                <w:sz w:val="22"/>
                <w:szCs w:val="22"/>
              </w:rPr>
            </w:pPr>
          </w:p>
        </w:tc>
        <w:tc>
          <w:tcPr>
            <w:tcW w:w="1980" w:type="dxa"/>
            <w:vAlign w:val="center"/>
          </w:tcPr>
          <w:p w14:paraId="28D06DD1" w14:textId="77777777" w:rsidR="000B6C22" w:rsidRPr="00A32E6B" w:rsidRDefault="000B6C22" w:rsidP="001A375C">
            <w:pPr>
              <w:rPr>
                <w:rFonts w:ascii="Arial" w:hAnsi="Arial" w:cs="Arial"/>
                <w:sz w:val="22"/>
                <w:szCs w:val="22"/>
              </w:rPr>
            </w:pPr>
          </w:p>
        </w:tc>
        <w:tc>
          <w:tcPr>
            <w:tcW w:w="2520" w:type="dxa"/>
            <w:vAlign w:val="center"/>
          </w:tcPr>
          <w:p w14:paraId="5F11A824" w14:textId="77777777" w:rsidR="000B6C22" w:rsidRPr="00A32E6B" w:rsidRDefault="000B6C22" w:rsidP="001A375C">
            <w:pPr>
              <w:rPr>
                <w:rFonts w:ascii="Arial" w:hAnsi="Arial" w:cs="Arial"/>
                <w:sz w:val="22"/>
                <w:szCs w:val="22"/>
              </w:rPr>
            </w:pPr>
          </w:p>
        </w:tc>
      </w:tr>
      <w:tr w:rsidR="000B6C22" w:rsidRPr="00A32E6B" w14:paraId="254BC463" w14:textId="77777777" w:rsidTr="007463F8">
        <w:trPr>
          <w:cantSplit/>
          <w:trHeight w:val="418"/>
        </w:trPr>
        <w:tc>
          <w:tcPr>
            <w:tcW w:w="2700" w:type="dxa"/>
            <w:vAlign w:val="center"/>
          </w:tcPr>
          <w:p w14:paraId="2E36BC88" w14:textId="77777777" w:rsidR="000B6C22" w:rsidRPr="00A32E6B" w:rsidRDefault="000B6C22" w:rsidP="001A375C">
            <w:pPr>
              <w:rPr>
                <w:rFonts w:ascii="Arial" w:hAnsi="Arial" w:cs="Arial"/>
                <w:sz w:val="22"/>
                <w:szCs w:val="22"/>
              </w:rPr>
            </w:pPr>
            <w:r w:rsidRPr="00A32E6B">
              <w:rPr>
                <w:rFonts w:ascii="Arial" w:hAnsi="Arial" w:cs="Arial"/>
                <w:sz w:val="22"/>
                <w:szCs w:val="22"/>
              </w:rPr>
              <w:t>Finance/Administration Section Chief</w:t>
            </w:r>
          </w:p>
        </w:tc>
        <w:tc>
          <w:tcPr>
            <w:tcW w:w="1980" w:type="dxa"/>
            <w:vAlign w:val="center"/>
          </w:tcPr>
          <w:p w14:paraId="04EB85FA" w14:textId="77777777" w:rsidR="000B6C22" w:rsidRPr="00A32E6B" w:rsidRDefault="000B6C22" w:rsidP="001A375C">
            <w:pPr>
              <w:rPr>
                <w:rFonts w:ascii="Arial" w:hAnsi="Arial" w:cs="Arial"/>
                <w:sz w:val="22"/>
                <w:szCs w:val="22"/>
              </w:rPr>
            </w:pPr>
          </w:p>
        </w:tc>
        <w:tc>
          <w:tcPr>
            <w:tcW w:w="1980" w:type="dxa"/>
            <w:vAlign w:val="center"/>
          </w:tcPr>
          <w:p w14:paraId="5A7F6FC1" w14:textId="77777777" w:rsidR="000B6C22" w:rsidRPr="00A32E6B" w:rsidRDefault="000B6C22" w:rsidP="001A375C">
            <w:pPr>
              <w:rPr>
                <w:rFonts w:ascii="Arial" w:hAnsi="Arial" w:cs="Arial"/>
                <w:sz w:val="22"/>
                <w:szCs w:val="22"/>
              </w:rPr>
            </w:pPr>
          </w:p>
        </w:tc>
        <w:tc>
          <w:tcPr>
            <w:tcW w:w="2520" w:type="dxa"/>
            <w:vAlign w:val="center"/>
          </w:tcPr>
          <w:p w14:paraId="65EF3832" w14:textId="77777777" w:rsidR="000B6C22" w:rsidRPr="00A32E6B" w:rsidRDefault="000B6C22" w:rsidP="001A375C">
            <w:pPr>
              <w:rPr>
                <w:rFonts w:ascii="Arial" w:hAnsi="Arial" w:cs="Arial"/>
                <w:sz w:val="22"/>
                <w:szCs w:val="22"/>
              </w:rPr>
            </w:pPr>
          </w:p>
        </w:tc>
      </w:tr>
    </w:tbl>
    <w:p w14:paraId="03B6412A" w14:textId="77777777" w:rsidR="002132E3" w:rsidRPr="00A32E6B" w:rsidRDefault="002132E3" w:rsidP="001A375C">
      <w:pPr>
        <w:jc w:val="center"/>
        <w:rPr>
          <w:rFonts w:ascii="Arial" w:hAnsi="Arial" w:cs="Arial"/>
          <w:b/>
        </w:rPr>
      </w:pPr>
    </w:p>
    <w:p w14:paraId="4EA6ADD4" w14:textId="77777777" w:rsidR="002132E3" w:rsidRPr="00A32E6B" w:rsidRDefault="002132E3" w:rsidP="001A375C">
      <w:pPr>
        <w:jc w:val="center"/>
        <w:rPr>
          <w:rFonts w:ascii="Arial" w:hAnsi="Arial" w:cs="Arial"/>
          <w:b/>
        </w:rPr>
      </w:pPr>
    </w:p>
    <w:p w14:paraId="13F9C11D" w14:textId="67DF67E5" w:rsidR="0001760A" w:rsidRDefault="0001760A" w:rsidP="001A375C">
      <w:pPr>
        <w:rPr>
          <w:rFonts w:ascii="Arial" w:hAnsi="Arial" w:cs="Arial"/>
          <w:b/>
        </w:rPr>
      </w:pPr>
      <w:r>
        <w:rPr>
          <w:rFonts w:ascii="Arial" w:hAnsi="Arial" w:cs="Arial"/>
          <w:b/>
        </w:rPr>
        <w:br w:type="page"/>
      </w:r>
    </w:p>
    <w:p w14:paraId="66B9C4DB" w14:textId="51786CFB" w:rsidR="00673A81" w:rsidRPr="00A32E6B" w:rsidRDefault="00A33D84" w:rsidP="001A375C">
      <w:pPr>
        <w:jc w:val="center"/>
        <w:rPr>
          <w:rFonts w:ascii="Arial" w:hAnsi="Arial" w:cs="Arial"/>
          <w:b/>
        </w:rPr>
      </w:pPr>
      <w:r w:rsidRPr="00A32E6B">
        <w:rPr>
          <w:rFonts w:ascii="Arial" w:hAnsi="Arial" w:cs="Arial"/>
          <w:b/>
        </w:rPr>
        <w:lastRenderedPageBreak/>
        <w:t>Delegation</w:t>
      </w:r>
      <w:r w:rsidR="00673A81" w:rsidRPr="00A32E6B">
        <w:rPr>
          <w:rFonts w:ascii="Arial" w:hAnsi="Arial" w:cs="Arial"/>
          <w:b/>
        </w:rPr>
        <w:t xml:space="preserve"> of Authority</w:t>
      </w:r>
    </w:p>
    <w:p w14:paraId="7FC1FCEA" w14:textId="77777777" w:rsidR="00BE5F04" w:rsidRPr="00A32E6B" w:rsidRDefault="00BE5F04" w:rsidP="001A375C">
      <w:pPr>
        <w:pStyle w:val="BodyText"/>
        <w:spacing w:before="0"/>
        <w:jc w:val="left"/>
        <w:rPr>
          <w:rFonts w:ascii="Arial" w:hAnsi="Arial" w:cs="Arial"/>
          <w:szCs w:val="24"/>
        </w:rPr>
      </w:pPr>
    </w:p>
    <w:p w14:paraId="5010AAC5" w14:textId="77777777" w:rsidR="00495BC0" w:rsidRPr="00A32E6B" w:rsidRDefault="00495BC0" w:rsidP="001A375C">
      <w:pPr>
        <w:pStyle w:val="BodyText"/>
        <w:spacing w:before="0"/>
        <w:jc w:val="left"/>
        <w:rPr>
          <w:rFonts w:ascii="Arial" w:hAnsi="Arial" w:cs="Arial"/>
          <w:szCs w:val="24"/>
        </w:rPr>
      </w:pPr>
      <w:r w:rsidRPr="00A32E6B">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14:paraId="2A743AE2" w14:textId="77777777" w:rsidR="00BE5F04" w:rsidRPr="00A32E6B" w:rsidRDefault="00BE5F04" w:rsidP="001A375C">
      <w:pPr>
        <w:pStyle w:val="BodyText"/>
        <w:spacing w:before="0"/>
        <w:jc w:val="left"/>
        <w:rPr>
          <w:rFonts w:ascii="Arial" w:hAnsi="Arial" w:cs="Arial"/>
          <w:szCs w:val="24"/>
        </w:rPr>
      </w:pPr>
    </w:p>
    <w:p w14:paraId="4803B87B" w14:textId="77777777" w:rsidR="00495BC0" w:rsidRPr="00A32E6B" w:rsidRDefault="00495BC0" w:rsidP="001A375C">
      <w:pPr>
        <w:pStyle w:val="Bullet1"/>
        <w:numPr>
          <w:ilvl w:val="0"/>
          <w:numId w:val="18"/>
        </w:numPr>
        <w:spacing w:before="0"/>
        <w:jc w:val="left"/>
        <w:rPr>
          <w:rFonts w:ascii="Arial" w:hAnsi="Arial" w:cs="Arial"/>
          <w:szCs w:val="24"/>
        </w:rPr>
      </w:pPr>
      <w:r w:rsidRPr="00A32E6B">
        <w:rPr>
          <w:rFonts w:ascii="Arial" w:hAnsi="Arial" w:cs="Arial"/>
          <w:szCs w:val="24"/>
        </w:rPr>
        <w:t>Identifying which authorities can and should be delegated</w:t>
      </w:r>
    </w:p>
    <w:p w14:paraId="51C9325B" w14:textId="77777777" w:rsidR="00495BC0" w:rsidRPr="00A32E6B" w:rsidRDefault="00495BC0" w:rsidP="001A375C">
      <w:pPr>
        <w:pStyle w:val="Bullet1"/>
        <w:numPr>
          <w:ilvl w:val="0"/>
          <w:numId w:val="18"/>
        </w:numPr>
        <w:spacing w:before="0"/>
        <w:jc w:val="left"/>
        <w:rPr>
          <w:rFonts w:ascii="Arial" w:hAnsi="Arial" w:cs="Arial"/>
          <w:szCs w:val="24"/>
        </w:rPr>
      </w:pPr>
      <w:r w:rsidRPr="00A32E6B">
        <w:rPr>
          <w:rFonts w:ascii="Arial" w:hAnsi="Arial" w:cs="Arial"/>
          <w:szCs w:val="24"/>
        </w:rPr>
        <w:t>Describing the circumstances under which the delegation would be exercised</w:t>
      </w:r>
      <w:r w:rsidR="00301425" w:rsidRPr="00A32E6B">
        <w:rPr>
          <w:rFonts w:ascii="Arial" w:hAnsi="Arial" w:cs="Arial"/>
          <w:szCs w:val="24"/>
        </w:rPr>
        <w:t xml:space="preserve"> and </w:t>
      </w:r>
      <w:r w:rsidRPr="00A32E6B">
        <w:rPr>
          <w:rFonts w:ascii="Arial" w:hAnsi="Arial" w:cs="Arial"/>
          <w:szCs w:val="24"/>
        </w:rPr>
        <w:t>including when it would become effective and terminate</w:t>
      </w:r>
    </w:p>
    <w:p w14:paraId="2E9DA793" w14:textId="77777777" w:rsidR="00495BC0" w:rsidRPr="00A32E6B" w:rsidRDefault="00495BC0" w:rsidP="001A375C">
      <w:pPr>
        <w:pStyle w:val="Bullet1"/>
        <w:numPr>
          <w:ilvl w:val="0"/>
          <w:numId w:val="18"/>
        </w:numPr>
        <w:spacing w:before="0"/>
        <w:jc w:val="left"/>
        <w:rPr>
          <w:rFonts w:ascii="Arial" w:hAnsi="Arial" w:cs="Arial"/>
          <w:szCs w:val="24"/>
        </w:rPr>
      </w:pPr>
      <w:r w:rsidRPr="00A32E6B">
        <w:rPr>
          <w:rFonts w:ascii="Arial" w:hAnsi="Arial" w:cs="Arial"/>
          <w:szCs w:val="24"/>
        </w:rPr>
        <w:t>Identifying limitations of the delegation</w:t>
      </w:r>
    </w:p>
    <w:p w14:paraId="7132760F" w14:textId="77777777" w:rsidR="00495BC0" w:rsidRPr="00A32E6B" w:rsidRDefault="00495BC0" w:rsidP="001A375C">
      <w:pPr>
        <w:pStyle w:val="Bullet1"/>
        <w:numPr>
          <w:ilvl w:val="0"/>
          <w:numId w:val="18"/>
        </w:numPr>
        <w:spacing w:before="0"/>
        <w:jc w:val="left"/>
        <w:rPr>
          <w:rFonts w:ascii="Arial" w:hAnsi="Arial" w:cs="Arial"/>
          <w:szCs w:val="24"/>
        </w:rPr>
      </w:pPr>
      <w:r w:rsidRPr="00A32E6B">
        <w:rPr>
          <w:rFonts w:ascii="Arial" w:hAnsi="Arial" w:cs="Arial"/>
          <w:szCs w:val="24"/>
        </w:rPr>
        <w:t>Documenting to whom authority should be delegated</w:t>
      </w:r>
    </w:p>
    <w:p w14:paraId="37E81E7A" w14:textId="61487397" w:rsidR="00495BC0" w:rsidRPr="00A32E6B" w:rsidRDefault="00495BC0" w:rsidP="001A375C">
      <w:pPr>
        <w:pStyle w:val="Bullet1"/>
        <w:numPr>
          <w:ilvl w:val="0"/>
          <w:numId w:val="18"/>
        </w:numPr>
        <w:spacing w:before="0"/>
        <w:jc w:val="left"/>
        <w:rPr>
          <w:rFonts w:ascii="Arial" w:hAnsi="Arial" w:cs="Arial"/>
          <w:szCs w:val="24"/>
        </w:rPr>
      </w:pPr>
      <w:r w:rsidRPr="00A32E6B">
        <w:rPr>
          <w:rFonts w:ascii="Arial" w:hAnsi="Arial" w:cs="Arial"/>
          <w:szCs w:val="24"/>
        </w:rPr>
        <w:t>Ensuring design</w:t>
      </w:r>
      <w:r w:rsidR="00B82B84" w:rsidRPr="00A32E6B">
        <w:rPr>
          <w:rFonts w:ascii="Arial" w:hAnsi="Arial" w:cs="Arial"/>
          <w:szCs w:val="24"/>
        </w:rPr>
        <w:t xml:space="preserve">ees are trained to perform </w:t>
      </w:r>
      <w:r w:rsidRPr="00A32E6B">
        <w:rPr>
          <w:rFonts w:ascii="Arial" w:hAnsi="Arial" w:cs="Arial"/>
          <w:szCs w:val="24"/>
        </w:rPr>
        <w:t>emergency duties</w:t>
      </w:r>
    </w:p>
    <w:p w14:paraId="5EE60011" w14:textId="77777777" w:rsidR="00BE5F04" w:rsidRPr="00A32E6B" w:rsidRDefault="00BE5F04" w:rsidP="001A375C">
      <w:pPr>
        <w:pStyle w:val="Bullet1"/>
        <w:spacing w:before="0"/>
        <w:ind w:left="720"/>
        <w:jc w:val="left"/>
        <w:rPr>
          <w:rFonts w:ascii="Arial" w:hAnsi="Arial" w:cs="Arial"/>
          <w:szCs w:val="24"/>
        </w:rPr>
      </w:pPr>
    </w:p>
    <w:p w14:paraId="389D6C89" w14:textId="476A73CD" w:rsidR="00495BC0" w:rsidRPr="00A32E6B" w:rsidRDefault="00495BC0" w:rsidP="001A375C">
      <w:pPr>
        <w:pStyle w:val="TableTitle"/>
      </w:pPr>
      <w:bookmarkStart w:id="36" w:name="_Toc234666104"/>
      <w:bookmarkStart w:id="37" w:name="_Toc447620497"/>
      <w:bookmarkStart w:id="38" w:name="_Toc214014222"/>
      <w:r w:rsidRPr="00A32E6B">
        <w:t xml:space="preserve">Table </w:t>
      </w:r>
      <w:r w:rsidR="002132E3" w:rsidRPr="00A32E6B">
        <w:t>7</w:t>
      </w:r>
      <w:r w:rsidR="0081161F" w:rsidRPr="00A32E6B">
        <w:br/>
        <w:t>Delegation</w:t>
      </w:r>
      <w:r w:rsidRPr="00A32E6B">
        <w:t xml:space="preserve"> of Authority</w:t>
      </w:r>
      <w:bookmarkEnd w:id="36"/>
      <w:bookmarkEnd w:id="37"/>
      <w:bookmarkEnd w:id="38"/>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5"/>
        <w:gridCol w:w="1800"/>
        <w:gridCol w:w="2247"/>
        <w:gridCol w:w="2210"/>
      </w:tblGrid>
      <w:tr w:rsidR="00495BC0" w:rsidRPr="00A32E6B" w14:paraId="53771391" w14:textId="77777777" w:rsidTr="5D50D530">
        <w:trPr>
          <w:trHeight w:val="432"/>
          <w:tblHeader/>
        </w:trPr>
        <w:tc>
          <w:tcPr>
            <w:tcW w:w="1600" w:type="pct"/>
            <w:shd w:val="clear" w:color="auto" w:fill="002060"/>
            <w:vAlign w:val="center"/>
          </w:tcPr>
          <w:p w14:paraId="0A598DE1" w14:textId="77777777" w:rsidR="00495BC0" w:rsidRPr="00A32E6B" w:rsidRDefault="000B6C22" w:rsidP="001A375C">
            <w:pPr>
              <w:pStyle w:val="TableHeading"/>
              <w:spacing w:before="0" w:after="0"/>
              <w:rPr>
                <w:rFonts w:ascii="Arial" w:hAnsi="Arial" w:cs="Arial"/>
                <w:szCs w:val="22"/>
              </w:rPr>
            </w:pPr>
            <w:r w:rsidRPr="00A32E6B">
              <w:rPr>
                <w:rFonts w:ascii="Arial" w:hAnsi="Arial" w:cs="Arial"/>
                <w:szCs w:val="22"/>
              </w:rPr>
              <w:t>Authority</w:t>
            </w:r>
          </w:p>
        </w:tc>
        <w:tc>
          <w:tcPr>
            <w:tcW w:w="978" w:type="pct"/>
            <w:shd w:val="clear" w:color="auto" w:fill="002060"/>
            <w:vAlign w:val="center"/>
          </w:tcPr>
          <w:p w14:paraId="28A49681" w14:textId="77777777" w:rsidR="00495BC0" w:rsidRPr="00A32E6B" w:rsidRDefault="000B6C22" w:rsidP="001A375C">
            <w:pPr>
              <w:pStyle w:val="TableHeading"/>
              <w:spacing w:before="0" w:after="0"/>
              <w:rPr>
                <w:rFonts w:ascii="Arial" w:hAnsi="Arial" w:cs="Arial"/>
                <w:szCs w:val="22"/>
              </w:rPr>
            </w:pPr>
            <w:r w:rsidRPr="00A32E6B">
              <w:rPr>
                <w:rFonts w:ascii="Arial" w:hAnsi="Arial" w:cs="Arial"/>
                <w:szCs w:val="22"/>
              </w:rPr>
              <w:t>Type of Authority</w:t>
            </w:r>
          </w:p>
        </w:tc>
        <w:tc>
          <w:tcPr>
            <w:tcW w:w="1221" w:type="pct"/>
            <w:shd w:val="clear" w:color="auto" w:fill="002060"/>
            <w:vAlign w:val="center"/>
          </w:tcPr>
          <w:p w14:paraId="4D2E9B52" w14:textId="77777777" w:rsidR="00495BC0" w:rsidRPr="00A32E6B" w:rsidRDefault="000B6C22" w:rsidP="001A375C">
            <w:pPr>
              <w:pStyle w:val="TableHeading"/>
              <w:spacing w:before="0" w:after="0"/>
              <w:rPr>
                <w:rFonts w:ascii="Arial" w:hAnsi="Arial" w:cs="Arial"/>
                <w:szCs w:val="22"/>
              </w:rPr>
            </w:pPr>
            <w:r w:rsidRPr="00A32E6B">
              <w:rPr>
                <w:rFonts w:ascii="Arial" w:hAnsi="Arial" w:cs="Arial"/>
                <w:szCs w:val="22"/>
              </w:rPr>
              <w:t>Position Holding Authority</w:t>
            </w:r>
          </w:p>
        </w:tc>
        <w:tc>
          <w:tcPr>
            <w:tcW w:w="1201" w:type="pct"/>
            <w:shd w:val="clear" w:color="auto" w:fill="002060"/>
            <w:vAlign w:val="center"/>
          </w:tcPr>
          <w:p w14:paraId="10096512" w14:textId="77777777" w:rsidR="00495BC0" w:rsidRPr="00A32E6B" w:rsidRDefault="000B6C22" w:rsidP="001A375C">
            <w:pPr>
              <w:pStyle w:val="TableHeading"/>
              <w:spacing w:before="0" w:after="0"/>
              <w:rPr>
                <w:rFonts w:ascii="Arial" w:hAnsi="Arial" w:cs="Arial"/>
                <w:szCs w:val="22"/>
              </w:rPr>
            </w:pPr>
            <w:r w:rsidRPr="00A32E6B">
              <w:rPr>
                <w:rFonts w:ascii="Arial" w:hAnsi="Arial" w:cs="Arial"/>
                <w:szCs w:val="22"/>
              </w:rPr>
              <w:t>Triggering Conditions</w:t>
            </w:r>
          </w:p>
        </w:tc>
      </w:tr>
      <w:tr w:rsidR="000B6C22" w:rsidRPr="00A32E6B" w14:paraId="3DDB2E03" w14:textId="77777777" w:rsidTr="5D50D530">
        <w:trPr>
          <w:trHeight w:val="1106"/>
        </w:trPr>
        <w:tc>
          <w:tcPr>
            <w:tcW w:w="1600" w:type="pct"/>
          </w:tcPr>
          <w:p w14:paraId="1A368C14" w14:textId="77777777" w:rsidR="000B6C22" w:rsidRPr="00A32E6B" w:rsidRDefault="000B6C22" w:rsidP="001A375C">
            <w:pPr>
              <w:rPr>
                <w:rFonts w:ascii="Arial" w:hAnsi="Arial" w:cs="Arial"/>
                <w:sz w:val="22"/>
                <w:szCs w:val="22"/>
              </w:rPr>
            </w:pPr>
            <w:r w:rsidRPr="00A32E6B">
              <w:rPr>
                <w:rFonts w:ascii="Arial" w:hAnsi="Arial" w:cs="Arial"/>
                <w:sz w:val="22"/>
                <w:szCs w:val="22"/>
              </w:rPr>
              <w:t>Cl</w:t>
            </w:r>
            <w:r w:rsidR="00B82B84" w:rsidRPr="00A32E6B">
              <w:rPr>
                <w:rFonts w:ascii="Arial" w:hAnsi="Arial" w:cs="Arial"/>
                <w:sz w:val="22"/>
                <w:szCs w:val="22"/>
              </w:rPr>
              <w:t>ose f</w:t>
            </w:r>
            <w:r w:rsidRPr="00A32E6B">
              <w:rPr>
                <w:rFonts w:ascii="Arial" w:hAnsi="Arial" w:cs="Arial"/>
                <w:sz w:val="22"/>
                <w:szCs w:val="22"/>
              </w:rPr>
              <w:t>acility</w:t>
            </w:r>
          </w:p>
        </w:tc>
        <w:tc>
          <w:tcPr>
            <w:tcW w:w="978" w:type="pct"/>
          </w:tcPr>
          <w:p w14:paraId="39A88C0B" w14:textId="77777777" w:rsidR="000B6C22" w:rsidRPr="00A32E6B" w:rsidRDefault="000B6C22" w:rsidP="001A375C">
            <w:pPr>
              <w:rPr>
                <w:rFonts w:ascii="Arial" w:hAnsi="Arial" w:cs="Arial"/>
                <w:sz w:val="22"/>
                <w:szCs w:val="22"/>
              </w:rPr>
            </w:pPr>
            <w:r w:rsidRPr="00A32E6B">
              <w:rPr>
                <w:rFonts w:ascii="Arial" w:hAnsi="Arial" w:cs="Arial"/>
                <w:sz w:val="22"/>
                <w:szCs w:val="22"/>
              </w:rPr>
              <w:t>Emergency Authority</w:t>
            </w:r>
          </w:p>
        </w:tc>
        <w:tc>
          <w:tcPr>
            <w:tcW w:w="1221" w:type="pct"/>
          </w:tcPr>
          <w:p w14:paraId="1211655B" w14:textId="77777777" w:rsidR="000B6C22" w:rsidRPr="00A32E6B" w:rsidRDefault="000B6C22" w:rsidP="001A375C">
            <w:pPr>
              <w:rPr>
                <w:rFonts w:ascii="Arial" w:hAnsi="Arial" w:cs="Arial"/>
                <w:sz w:val="22"/>
                <w:szCs w:val="22"/>
              </w:rPr>
            </w:pPr>
            <w:r w:rsidRPr="00A32E6B">
              <w:rPr>
                <w:rFonts w:ascii="Arial" w:hAnsi="Arial" w:cs="Arial"/>
                <w:sz w:val="22"/>
                <w:szCs w:val="22"/>
              </w:rPr>
              <w:t>Senior Leadership</w:t>
            </w:r>
          </w:p>
        </w:tc>
        <w:tc>
          <w:tcPr>
            <w:tcW w:w="1201" w:type="pct"/>
          </w:tcPr>
          <w:p w14:paraId="406A01FD" w14:textId="77777777" w:rsidR="000B6C22" w:rsidRPr="00A32E6B" w:rsidRDefault="000B6C22" w:rsidP="001A375C">
            <w:pPr>
              <w:rPr>
                <w:rFonts w:ascii="Arial" w:hAnsi="Arial" w:cs="Arial"/>
                <w:sz w:val="22"/>
                <w:szCs w:val="22"/>
              </w:rPr>
            </w:pPr>
            <w:r w:rsidRPr="00A32E6B">
              <w:rPr>
                <w:rFonts w:ascii="Arial" w:hAnsi="Arial" w:cs="Arial"/>
                <w:sz w:val="22"/>
                <w:szCs w:val="22"/>
              </w:rPr>
              <w:t>When conditions make coming to or remaining in the facility unsafe</w:t>
            </w:r>
          </w:p>
        </w:tc>
      </w:tr>
      <w:tr w:rsidR="000B6C22" w:rsidRPr="00A32E6B" w14:paraId="1E7A8933" w14:textId="77777777" w:rsidTr="5D50D530">
        <w:trPr>
          <w:trHeight w:val="432"/>
        </w:trPr>
        <w:tc>
          <w:tcPr>
            <w:tcW w:w="1600" w:type="pct"/>
          </w:tcPr>
          <w:p w14:paraId="1C810089" w14:textId="77777777" w:rsidR="000B6C22" w:rsidRPr="00A32E6B" w:rsidRDefault="000B6C22" w:rsidP="001A375C">
            <w:pPr>
              <w:rPr>
                <w:rFonts w:ascii="Arial" w:hAnsi="Arial" w:cs="Arial"/>
                <w:sz w:val="22"/>
                <w:szCs w:val="22"/>
              </w:rPr>
            </w:pPr>
            <w:r w:rsidRPr="00A32E6B">
              <w:rPr>
                <w:rFonts w:ascii="Arial" w:hAnsi="Arial" w:cs="Arial"/>
                <w:sz w:val="22"/>
                <w:szCs w:val="22"/>
              </w:rPr>
              <w:t xml:space="preserve">Represent </w:t>
            </w:r>
            <w:r w:rsidR="00B82B84" w:rsidRPr="00A32E6B">
              <w:rPr>
                <w:rFonts w:ascii="Arial" w:hAnsi="Arial" w:cs="Arial"/>
                <w:sz w:val="22"/>
                <w:szCs w:val="22"/>
              </w:rPr>
              <w:t>f</w:t>
            </w:r>
            <w:r w:rsidR="008235FD" w:rsidRPr="00A32E6B">
              <w:rPr>
                <w:rFonts w:ascii="Arial" w:hAnsi="Arial" w:cs="Arial"/>
                <w:sz w:val="22"/>
                <w:szCs w:val="22"/>
              </w:rPr>
              <w:t>acility</w:t>
            </w:r>
            <w:r w:rsidRPr="00A32E6B">
              <w:rPr>
                <w:rFonts w:ascii="Arial" w:hAnsi="Arial" w:cs="Arial"/>
                <w:sz w:val="22"/>
                <w:szCs w:val="22"/>
              </w:rPr>
              <w:t xml:space="preserve"> when engaging Govt. Officials</w:t>
            </w:r>
          </w:p>
        </w:tc>
        <w:tc>
          <w:tcPr>
            <w:tcW w:w="978" w:type="pct"/>
          </w:tcPr>
          <w:p w14:paraId="1BFE3A46" w14:textId="77777777" w:rsidR="000B6C22" w:rsidRPr="00A32E6B" w:rsidRDefault="000B6C22" w:rsidP="001A375C">
            <w:pPr>
              <w:rPr>
                <w:rFonts w:ascii="Arial" w:hAnsi="Arial" w:cs="Arial"/>
                <w:sz w:val="22"/>
                <w:szCs w:val="22"/>
              </w:rPr>
            </w:pPr>
            <w:r w:rsidRPr="00A32E6B">
              <w:rPr>
                <w:rFonts w:ascii="Arial" w:hAnsi="Arial" w:cs="Arial"/>
                <w:sz w:val="22"/>
                <w:szCs w:val="22"/>
              </w:rPr>
              <w:t>Administrative Authority</w:t>
            </w:r>
          </w:p>
        </w:tc>
        <w:tc>
          <w:tcPr>
            <w:tcW w:w="1221" w:type="pct"/>
          </w:tcPr>
          <w:p w14:paraId="030E533E" w14:textId="77777777" w:rsidR="000B6C22" w:rsidRPr="00A32E6B" w:rsidRDefault="000B6C22" w:rsidP="001A375C">
            <w:pPr>
              <w:rPr>
                <w:rFonts w:ascii="Arial" w:hAnsi="Arial" w:cs="Arial"/>
                <w:sz w:val="22"/>
                <w:szCs w:val="22"/>
              </w:rPr>
            </w:pPr>
            <w:r w:rsidRPr="00A32E6B">
              <w:rPr>
                <w:rFonts w:ascii="Arial" w:hAnsi="Arial" w:cs="Arial"/>
                <w:sz w:val="22"/>
                <w:szCs w:val="22"/>
              </w:rPr>
              <w:t>Senior Leadership</w:t>
            </w:r>
          </w:p>
        </w:tc>
        <w:tc>
          <w:tcPr>
            <w:tcW w:w="1201" w:type="pct"/>
          </w:tcPr>
          <w:p w14:paraId="579C33C2" w14:textId="77777777" w:rsidR="000B6C22" w:rsidRPr="00A32E6B" w:rsidRDefault="000B6C22" w:rsidP="001A375C">
            <w:pPr>
              <w:rPr>
                <w:rFonts w:ascii="Arial" w:hAnsi="Arial" w:cs="Arial"/>
                <w:sz w:val="22"/>
                <w:szCs w:val="22"/>
              </w:rPr>
            </w:pPr>
            <w:r w:rsidRPr="00A32E6B">
              <w:rPr>
                <w:rFonts w:ascii="Arial" w:hAnsi="Arial" w:cs="Arial"/>
                <w:sz w:val="22"/>
                <w:szCs w:val="22"/>
              </w:rPr>
              <w:t>When the pre-identified is not available</w:t>
            </w:r>
          </w:p>
        </w:tc>
      </w:tr>
      <w:tr w:rsidR="000B6C22" w:rsidRPr="00A32E6B" w14:paraId="7AFCCA1A" w14:textId="77777777" w:rsidTr="5D50D530">
        <w:trPr>
          <w:trHeight w:val="432"/>
        </w:trPr>
        <w:tc>
          <w:tcPr>
            <w:tcW w:w="1600" w:type="pct"/>
          </w:tcPr>
          <w:p w14:paraId="5DEE2D56" w14:textId="4227A487" w:rsidR="000B6C22" w:rsidRPr="00A32E6B" w:rsidRDefault="37A54F6A" w:rsidP="001A375C">
            <w:pPr>
              <w:rPr>
                <w:rFonts w:ascii="Arial" w:hAnsi="Arial" w:cs="Arial"/>
                <w:sz w:val="22"/>
                <w:szCs w:val="22"/>
              </w:rPr>
            </w:pPr>
            <w:r w:rsidRPr="00A32E6B">
              <w:rPr>
                <w:rFonts w:ascii="Arial" w:hAnsi="Arial" w:cs="Arial"/>
                <w:sz w:val="22"/>
                <w:szCs w:val="22"/>
              </w:rPr>
              <w:t xml:space="preserve">Activate facility </w:t>
            </w:r>
            <w:r w:rsidR="2E123703" w:rsidRPr="00A32E6B">
              <w:rPr>
                <w:rFonts w:ascii="Arial" w:hAnsi="Arial" w:cs="Arial"/>
                <w:sz w:val="22"/>
                <w:szCs w:val="22"/>
              </w:rPr>
              <w:t>MAAs/MOUs</w:t>
            </w:r>
          </w:p>
        </w:tc>
        <w:tc>
          <w:tcPr>
            <w:tcW w:w="978" w:type="pct"/>
          </w:tcPr>
          <w:p w14:paraId="154E24D8" w14:textId="77777777" w:rsidR="000B6C22" w:rsidRPr="00A32E6B" w:rsidRDefault="000B6C22" w:rsidP="001A375C">
            <w:pPr>
              <w:rPr>
                <w:rFonts w:ascii="Arial" w:hAnsi="Arial" w:cs="Arial"/>
                <w:sz w:val="22"/>
                <w:szCs w:val="22"/>
              </w:rPr>
            </w:pPr>
            <w:r w:rsidRPr="00A32E6B">
              <w:rPr>
                <w:rFonts w:ascii="Arial" w:hAnsi="Arial" w:cs="Arial"/>
                <w:sz w:val="22"/>
                <w:szCs w:val="22"/>
              </w:rPr>
              <w:t>Administrative Authority</w:t>
            </w:r>
          </w:p>
        </w:tc>
        <w:tc>
          <w:tcPr>
            <w:tcW w:w="1221" w:type="pct"/>
          </w:tcPr>
          <w:p w14:paraId="71E83BD2" w14:textId="77777777" w:rsidR="000B6C22" w:rsidRPr="00A32E6B" w:rsidRDefault="000B6C22" w:rsidP="001A375C">
            <w:pPr>
              <w:rPr>
                <w:rFonts w:ascii="Arial" w:hAnsi="Arial" w:cs="Arial"/>
                <w:sz w:val="22"/>
                <w:szCs w:val="22"/>
              </w:rPr>
            </w:pPr>
            <w:r w:rsidRPr="00A32E6B">
              <w:rPr>
                <w:rFonts w:ascii="Arial" w:hAnsi="Arial" w:cs="Arial"/>
                <w:sz w:val="22"/>
                <w:szCs w:val="22"/>
              </w:rPr>
              <w:t>Senior Leadership</w:t>
            </w:r>
          </w:p>
        </w:tc>
        <w:tc>
          <w:tcPr>
            <w:tcW w:w="1201" w:type="pct"/>
          </w:tcPr>
          <w:p w14:paraId="754BE0D2" w14:textId="77777777" w:rsidR="000B6C22" w:rsidRPr="00A32E6B" w:rsidRDefault="000B6C22" w:rsidP="001A375C">
            <w:pPr>
              <w:rPr>
                <w:rFonts w:ascii="Arial" w:hAnsi="Arial" w:cs="Arial"/>
                <w:sz w:val="22"/>
                <w:szCs w:val="22"/>
              </w:rPr>
            </w:pPr>
            <w:r w:rsidRPr="00A32E6B">
              <w:rPr>
                <w:rFonts w:ascii="Arial" w:hAnsi="Arial" w:cs="Arial"/>
                <w:sz w:val="22"/>
                <w:szCs w:val="22"/>
              </w:rPr>
              <w:t>When the pre-identified leadership is not available</w:t>
            </w:r>
          </w:p>
        </w:tc>
      </w:tr>
      <w:tr w:rsidR="000B6C22" w:rsidRPr="00A32E6B" w14:paraId="494BE330" w14:textId="77777777" w:rsidTr="5D50D530">
        <w:trPr>
          <w:trHeight w:val="432"/>
        </w:trPr>
        <w:tc>
          <w:tcPr>
            <w:tcW w:w="1600" w:type="pct"/>
          </w:tcPr>
          <w:p w14:paraId="4EE2445A" w14:textId="77777777" w:rsidR="000B6C22" w:rsidRPr="00A32E6B" w:rsidRDefault="000B6C22" w:rsidP="001A375C">
            <w:pPr>
              <w:rPr>
                <w:rFonts w:ascii="Arial" w:hAnsi="Arial" w:cs="Arial"/>
                <w:sz w:val="22"/>
                <w:szCs w:val="22"/>
              </w:rPr>
            </w:pPr>
            <w:r w:rsidRPr="00A32E6B">
              <w:rPr>
                <w:rFonts w:ascii="Arial" w:hAnsi="Arial" w:cs="Arial"/>
                <w:sz w:val="22"/>
                <w:szCs w:val="22"/>
              </w:rPr>
              <w:t xml:space="preserve">Add additional authorities as needed </w:t>
            </w:r>
          </w:p>
        </w:tc>
        <w:tc>
          <w:tcPr>
            <w:tcW w:w="978" w:type="pct"/>
          </w:tcPr>
          <w:p w14:paraId="596502BE" w14:textId="77777777" w:rsidR="000B6C22" w:rsidRPr="00A32E6B" w:rsidRDefault="000B6C22" w:rsidP="001A375C">
            <w:pPr>
              <w:rPr>
                <w:rFonts w:ascii="Arial" w:hAnsi="Arial" w:cs="Arial"/>
                <w:sz w:val="22"/>
                <w:szCs w:val="22"/>
              </w:rPr>
            </w:pPr>
          </w:p>
        </w:tc>
        <w:tc>
          <w:tcPr>
            <w:tcW w:w="1221" w:type="pct"/>
          </w:tcPr>
          <w:p w14:paraId="132708E5" w14:textId="77777777" w:rsidR="000B6C22" w:rsidRPr="00A32E6B" w:rsidRDefault="000B6C22" w:rsidP="001A375C">
            <w:pPr>
              <w:rPr>
                <w:rFonts w:ascii="Arial" w:hAnsi="Arial" w:cs="Arial"/>
                <w:sz w:val="22"/>
                <w:szCs w:val="22"/>
              </w:rPr>
            </w:pPr>
          </w:p>
        </w:tc>
        <w:tc>
          <w:tcPr>
            <w:tcW w:w="1201" w:type="pct"/>
          </w:tcPr>
          <w:p w14:paraId="5B8CF2CF" w14:textId="77777777" w:rsidR="000B6C22" w:rsidRPr="00A32E6B" w:rsidRDefault="000B6C22" w:rsidP="001A375C">
            <w:pPr>
              <w:rPr>
                <w:rFonts w:ascii="Arial" w:hAnsi="Arial" w:cs="Arial"/>
                <w:sz w:val="22"/>
                <w:szCs w:val="22"/>
              </w:rPr>
            </w:pPr>
          </w:p>
        </w:tc>
      </w:tr>
    </w:tbl>
    <w:p w14:paraId="7F57892B" w14:textId="77777777" w:rsidR="00BE5F04" w:rsidRPr="00A32E6B" w:rsidRDefault="00BE5F04" w:rsidP="001A375C">
      <w:pPr>
        <w:rPr>
          <w:rFonts w:ascii="Arial" w:hAnsi="Arial" w:cs="Arial"/>
        </w:rPr>
      </w:pPr>
    </w:p>
    <w:p w14:paraId="5C362391" w14:textId="77777777" w:rsidR="00FE39F5" w:rsidRPr="00A32E6B" w:rsidRDefault="00FE39F5" w:rsidP="001A375C">
      <w:pPr>
        <w:rPr>
          <w:rFonts w:ascii="Arial" w:hAnsi="Arial" w:cs="Arial"/>
        </w:rPr>
      </w:pPr>
    </w:p>
    <w:p w14:paraId="23FF4FB6" w14:textId="77777777" w:rsidR="00495BC0" w:rsidRPr="00A32E6B" w:rsidRDefault="00D739F2" w:rsidP="001A375C">
      <w:pPr>
        <w:pStyle w:val="Heading3"/>
      </w:pPr>
      <w:bookmarkStart w:id="39" w:name="_Toc214463552"/>
      <w:r w:rsidRPr="00A32E6B">
        <w:t xml:space="preserve">B. </w:t>
      </w:r>
      <w:r w:rsidR="00495BC0" w:rsidRPr="00A32E6B">
        <w:t>Local Emergency Operations Center Coordination</w:t>
      </w:r>
      <w:bookmarkEnd w:id="39"/>
    </w:p>
    <w:p w14:paraId="14A1D163" w14:textId="77777777" w:rsidR="00BE5F04" w:rsidRPr="00A32E6B" w:rsidRDefault="00BE5F04" w:rsidP="001A375C">
      <w:pPr>
        <w:pStyle w:val="BodyText"/>
        <w:spacing w:before="0"/>
        <w:rPr>
          <w:rFonts w:ascii="Arial" w:hAnsi="Arial" w:cs="Arial"/>
          <w:szCs w:val="24"/>
        </w:rPr>
      </w:pPr>
    </w:p>
    <w:p w14:paraId="1EEA7565" w14:textId="4D5CF7DA" w:rsidR="006515B4" w:rsidRPr="00A32E6B" w:rsidRDefault="18D1ACD7" w:rsidP="001A375C">
      <w:pPr>
        <w:pStyle w:val="BodyText"/>
        <w:spacing w:before="0"/>
        <w:jc w:val="left"/>
        <w:rPr>
          <w:rFonts w:ascii="Arial" w:hAnsi="Arial" w:cs="Arial"/>
        </w:rPr>
      </w:pPr>
      <w:r w:rsidRPr="00A32E6B">
        <w:rPr>
          <w:rFonts w:ascii="Arial" w:hAnsi="Arial" w:cs="Arial"/>
        </w:rPr>
        <w:t xml:space="preserve">This organization will coordinate fully with the </w:t>
      </w:r>
      <w:r w:rsidRPr="00A32E6B">
        <w:rPr>
          <w:rFonts w:ascii="Arial" w:hAnsi="Arial" w:cs="Arial"/>
          <w:b/>
          <w:bCs/>
        </w:rPr>
        <w:t xml:space="preserve">&lt;Insert </w:t>
      </w:r>
      <w:r w:rsidR="247731CB" w:rsidRPr="00A32E6B">
        <w:rPr>
          <w:rFonts w:ascii="Arial" w:hAnsi="Arial" w:cs="Arial"/>
          <w:b/>
          <w:bCs/>
        </w:rPr>
        <w:t xml:space="preserve">name of </w:t>
      </w:r>
      <w:r w:rsidRPr="00A32E6B">
        <w:rPr>
          <w:rFonts w:ascii="Arial" w:hAnsi="Arial" w:cs="Arial"/>
          <w:b/>
          <w:bCs/>
        </w:rPr>
        <w:t xml:space="preserve">local </w:t>
      </w:r>
      <w:r w:rsidR="1A2C43F7" w:rsidRPr="00A32E6B">
        <w:rPr>
          <w:rFonts w:ascii="Arial" w:hAnsi="Arial" w:cs="Arial"/>
          <w:b/>
          <w:bCs/>
        </w:rPr>
        <w:t>EMA</w:t>
      </w:r>
      <w:r w:rsidRPr="00A32E6B">
        <w:rPr>
          <w:rFonts w:ascii="Arial" w:hAnsi="Arial" w:cs="Arial"/>
          <w:b/>
          <w:bCs/>
        </w:rPr>
        <w:t>&gt;</w:t>
      </w:r>
      <w:r w:rsidRPr="00A32E6B">
        <w:rPr>
          <w:rFonts w:ascii="Arial" w:hAnsi="Arial" w:cs="Arial"/>
        </w:rPr>
        <w:t xml:space="preserve">, follow the prescribed </w:t>
      </w:r>
      <w:r w:rsidR="3F3D5577" w:rsidRPr="00A32E6B">
        <w:rPr>
          <w:rFonts w:ascii="Arial" w:hAnsi="Arial" w:cs="Arial"/>
        </w:rPr>
        <w:t>ICS</w:t>
      </w:r>
      <w:r w:rsidR="4B28BBC1" w:rsidRPr="00A32E6B">
        <w:rPr>
          <w:rFonts w:ascii="Arial" w:hAnsi="Arial" w:cs="Arial"/>
        </w:rPr>
        <w:t>,</w:t>
      </w:r>
      <w:r w:rsidRPr="00A32E6B">
        <w:rPr>
          <w:rFonts w:ascii="Arial" w:hAnsi="Arial" w:cs="Arial"/>
        </w:rPr>
        <w:t xml:space="preserve"> and integrate fully with community agencies in activation for a disaster event or during exercises.</w:t>
      </w:r>
      <w:r w:rsidR="48F2E069" w:rsidRPr="00A32E6B">
        <w:rPr>
          <w:rFonts w:ascii="Arial" w:hAnsi="Arial" w:cs="Arial"/>
        </w:rPr>
        <w:t xml:space="preserve"> In addition, the hospital will provide the following information</w:t>
      </w:r>
      <w:r w:rsidR="4B28BBC1" w:rsidRPr="00A32E6B">
        <w:rPr>
          <w:rFonts w:ascii="Arial" w:hAnsi="Arial" w:cs="Arial"/>
        </w:rPr>
        <w:t>:</w:t>
      </w:r>
      <w:r w:rsidR="48F2E069" w:rsidRPr="00A32E6B">
        <w:rPr>
          <w:rFonts w:ascii="Arial" w:hAnsi="Arial" w:cs="Arial"/>
        </w:rPr>
        <w:t xml:space="preserve"> hospital occupancies, hospital needs, and </w:t>
      </w:r>
      <w:r w:rsidR="28223A30" w:rsidRPr="00A32E6B">
        <w:rPr>
          <w:rFonts w:ascii="Arial" w:hAnsi="Arial" w:cs="Arial"/>
        </w:rPr>
        <w:t>a list of essential services the hospital can provide</w:t>
      </w:r>
      <w:r w:rsidR="48F2E069" w:rsidRPr="00A32E6B">
        <w:rPr>
          <w:rFonts w:ascii="Arial" w:hAnsi="Arial" w:cs="Arial"/>
        </w:rPr>
        <w:t>. The facility will participate in any district/county coalition/</w:t>
      </w:r>
      <w:r w:rsidR="5BEA18D6" w:rsidRPr="00A32E6B">
        <w:rPr>
          <w:rFonts w:ascii="Arial" w:hAnsi="Arial" w:cs="Arial"/>
        </w:rPr>
        <w:t>l</w:t>
      </w:r>
      <w:r w:rsidR="48F2E069" w:rsidRPr="00A32E6B">
        <w:rPr>
          <w:rFonts w:ascii="Arial" w:hAnsi="Arial" w:cs="Arial"/>
        </w:rPr>
        <w:t xml:space="preserve">ocal </w:t>
      </w:r>
      <w:r w:rsidR="5BEA18D6" w:rsidRPr="00A32E6B">
        <w:rPr>
          <w:rFonts w:ascii="Arial" w:hAnsi="Arial" w:cs="Arial"/>
        </w:rPr>
        <w:t>e</w:t>
      </w:r>
      <w:r w:rsidR="48F2E069" w:rsidRPr="00A32E6B">
        <w:rPr>
          <w:rFonts w:ascii="Arial" w:hAnsi="Arial" w:cs="Arial"/>
        </w:rPr>
        <w:t xml:space="preserve">mergency </w:t>
      </w:r>
      <w:r w:rsidR="5BEA18D6" w:rsidRPr="00A32E6B">
        <w:rPr>
          <w:rFonts w:ascii="Arial" w:hAnsi="Arial" w:cs="Arial"/>
        </w:rPr>
        <w:t>p</w:t>
      </w:r>
      <w:r w:rsidR="48F2E069" w:rsidRPr="00A32E6B">
        <w:rPr>
          <w:rFonts w:ascii="Arial" w:hAnsi="Arial" w:cs="Arial"/>
        </w:rPr>
        <w:t xml:space="preserve">lanning </w:t>
      </w:r>
      <w:r w:rsidR="5BEA18D6" w:rsidRPr="00A32E6B">
        <w:rPr>
          <w:rFonts w:ascii="Arial" w:hAnsi="Arial" w:cs="Arial"/>
        </w:rPr>
        <w:t>c</w:t>
      </w:r>
      <w:r w:rsidR="48F2E069" w:rsidRPr="00A32E6B">
        <w:rPr>
          <w:rFonts w:ascii="Arial" w:hAnsi="Arial" w:cs="Arial"/>
        </w:rPr>
        <w:t>ommittee.</w:t>
      </w:r>
    </w:p>
    <w:p w14:paraId="23A66089" w14:textId="77777777" w:rsidR="006515B4" w:rsidRPr="00A32E6B" w:rsidRDefault="006515B4" w:rsidP="001A375C">
      <w:pPr>
        <w:rPr>
          <w:rFonts w:ascii="Arial" w:hAnsi="Arial" w:cs="Arial"/>
          <w:szCs w:val="24"/>
        </w:rPr>
      </w:pPr>
      <w:r w:rsidRPr="00A32E6B">
        <w:rPr>
          <w:rFonts w:ascii="Arial" w:hAnsi="Arial" w:cs="Arial"/>
          <w:szCs w:val="24"/>
        </w:rPr>
        <w:br w:type="page"/>
      </w:r>
    </w:p>
    <w:p w14:paraId="40D22E21" w14:textId="77777777" w:rsidR="00495BC0" w:rsidRPr="00A32E6B" w:rsidRDefault="00D739F2" w:rsidP="001A375C">
      <w:pPr>
        <w:pStyle w:val="Heading3"/>
      </w:pPr>
      <w:bookmarkStart w:id="40" w:name="_Toc214463553"/>
      <w:r w:rsidRPr="00A32E6B">
        <w:lastRenderedPageBreak/>
        <w:t xml:space="preserve">C. </w:t>
      </w:r>
      <w:r w:rsidR="00495BC0" w:rsidRPr="00A32E6B">
        <w:t>Public Health Coordination</w:t>
      </w:r>
      <w:bookmarkEnd w:id="40"/>
    </w:p>
    <w:p w14:paraId="5A4070F8" w14:textId="77777777" w:rsidR="00BE5F04" w:rsidRPr="00A32E6B" w:rsidRDefault="00BE5F04" w:rsidP="001A375C">
      <w:pPr>
        <w:pStyle w:val="BodyText"/>
        <w:spacing w:before="0"/>
        <w:jc w:val="left"/>
        <w:rPr>
          <w:rFonts w:ascii="Arial" w:hAnsi="Arial" w:cs="Arial"/>
          <w:szCs w:val="24"/>
        </w:rPr>
      </w:pPr>
    </w:p>
    <w:p w14:paraId="753AB0C8" w14:textId="77777777" w:rsidR="00495BC0" w:rsidRPr="00A32E6B" w:rsidRDefault="00652911" w:rsidP="001A375C">
      <w:pPr>
        <w:pStyle w:val="BodyText"/>
        <w:spacing w:before="0"/>
        <w:jc w:val="left"/>
        <w:rPr>
          <w:rFonts w:ascii="Arial" w:hAnsi="Arial" w:cs="Arial"/>
          <w:szCs w:val="24"/>
        </w:rPr>
      </w:pPr>
      <w:r w:rsidRPr="00A32E6B">
        <w:rPr>
          <w:rFonts w:ascii="Arial" w:hAnsi="Arial" w:cs="Arial"/>
          <w:szCs w:val="24"/>
        </w:rPr>
        <w:t xml:space="preserve">The </w:t>
      </w:r>
      <w:r w:rsidR="00495BC0" w:rsidRPr="00A32E6B">
        <w:rPr>
          <w:rFonts w:ascii="Arial" w:hAnsi="Arial" w:cs="Arial"/>
          <w:b/>
          <w:szCs w:val="24"/>
        </w:rPr>
        <w:t xml:space="preserve">&lt;Insert </w:t>
      </w:r>
      <w:r w:rsidR="004B19DF" w:rsidRPr="00A32E6B">
        <w:rPr>
          <w:rFonts w:ascii="Arial" w:hAnsi="Arial" w:cs="Arial"/>
          <w:b/>
          <w:szCs w:val="24"/>
        </w:rPr>
        <w:t>position title</w:t>
      </w:r>
      <w:r w:rsidR="00495BC0" w:rsidRPr="00A32E6B">
        <w:rPr>
          <w:rFonts w:ascii="Arial" w:hAnsi="Arial" w:cs="Arial"/>
          <w:b/>
          <w:szCs w:val="24"/>
        </w:rPr>
        <w:t>&gt;</w:t>
      </w:r>
      <w:r w:rsidR="00495BC0" w:rsidRPr="00A32E6B">
        <w:rPr>
          <w:rFonts w:ascii="Arial" w:hAnsi="Arial" w:cs="Arial"/>
          <w:caps/>
          <w:szCs w:val="24"/>
        </w:rPr>
        <w:t xml:space="preserve"> </w:t>
      </w:r>
      <w:r w:rsidR="00495BC0" w:rsidRPr="00A32E6B">
        <w:rPr>
          <w:rFonts w:ascii="Arial" w:hAnsi="Arial" w:cs="Arial"/>
          <w:szCs w:val="24"/>
        </w:rPr>
        <w:t xml:space="preserve">will coordinate planning and response activities with public health. Activities may include: </w:t>
      </w:r>
    </w:p>
    <w:p w14:paraId="679CEEED" w14:textId="77777777" w:rsidR="00BE5F04" w:rsidRPr="00A32E6B" w:rsidRDefault="00BE5F04" w:rsidP="001A375C">
      <w:pPr>
        <w:pStyle w:val="BodyText"/>
        <w:spacing w:before="0"/>
        <w:jc w:val="left"/>
        <w:rPr>
          <w:rFonts w:ascii="Arial" w:hAnsi="Arial" w:cs="Arial"/>
          <w:szCs w:val="24"/>
        </w:rPr>
      </w:pPr>
    </w:p>
    <w:p w14:paraId="0A86E71F" w14:textId="77777777" w:rsidR="003847DB" w:rsidRPr="00A32E6B" w:rsidRDefault="00495BC0" w:rsidP="001A375C">
      <w:pPr>
        <w:pStyle w:val="Bullet1"/>
        <w:numPr>
          <w:ilvl w:val="0"/>
          <w:numId w:val="19"/>
        </w:numPr>
        <w:spacing w:before="0"/>
        <w:jc w:val="left"/>
        <w:rPr>
          <w:rFonts w:ascii="Arial" w:hAnsi="Arial" w:cs="Arial"/>
          <w:szCs w:val="24"/>
        </w:rPr>
      </w:pPr>
      <w:r w:rsidRPr="00A32E6B">
        <w:rPr>
          <w:rFonts w:ascii="Arial" w:hAnsi="Arial" w:cs="Arial"/>
          <w:szCs w:val="24"/>
        </w:rPr>
        <w:t>Following disease reporting requirements</w:t>
      </w:r>
      <w:r w:rsidR="000B6C22" w:rsidRPr="00A32E6B">
        <w:rPr>
          <w:rFonts w:ascii="Arial" w:hAnsi="Arial" w:cs="Arial"/>
          <w:szCs w:val="24"/>
        </w:rPr>
        <w:t xml:space="preserve"> at </w:t>
      </w:r>
      <w:hyperlink r:id="rId30" w:history="1">
        <w:r w:rsidR="000B6C22" w:rsidRPr="00A32E6B">
          <w:rPr>
            <w:rStyle w:val="Hyperlink"/>
            <w:rFonts w:ascii="Arial" w:hAnsi="Arial" w:cs="Arial"/>
            <w:szCs w:val="24"/>
          </w:rPr>
          <w:t>MSDH List of Reportable Diseases and Conditions PDF</w:t>
        </w:r>
        <w:r w:rsidR="008549D8" w:rsidRPr="00A32E6B">
          <w:rPr>
            <w:rStyle w:val="Hyperlink"/>
            <w:rFonts w:ascii="Arial" w:hAnsi="Arial" w:cs="Arial"/>
            <w:szCs w:val="24"/>
          </w:rPr>
          <w:t>.</w:t>
        </w:r>
        <w:r w:rsidR="000B6C22" w:rsidRPr="00A32E6B">
          <w:rPr>
            <w:rStyle w:val="Hyperlink"/>
            <w:rFonts w:ascii="Arial" w:hAnsi="Arial" w:cs="Arial"/>
            <w:szCs w:val="24"/>
          </w:rPr>
          <w:t xml:space="preserve"> </w:t>
        </w:r>
      </w:hyperlink>
    </w:p>
    <w:p w14:paraId="3AA30852" w14:textId="44F6D48F" w:rsidR="0002672F" w:rsidRPr="00A32E6B" w:rsidRDefault="11D9D4D5" w:rsidP="001A375C">
      <w:pPr>
        <w:pStyle w:val="Bullet1"/>
        <w:numPr>
          <w:ilvl w:val="0"/>
          <w:numId w:val="19"/>
        </w:numPr>
        <w:spacing w:before="0"/>
        <w:jc w:val="left"/>
        <w:rPr>
          <w:rFonts w:ascii="Arial" w:hAnsi="Arial" w:cs="Arial"/>
        </w:rPr>
      </w:pPr>
      <w:r w:rsidRPr="00A32E6B">
        <w:rPr>
          <w:rFonts w:ascii="Arial" w:hAnsi="Arial" w:cs="Arial"/>
        </w:rPr>
        <w:t>In the event the Emergency Operation Plan is activated by the facility</w:t>
      </w:r>
      <w:r w:rsidR="03149CC9" w:rsidRPr="00A32E6B">
        <w:rPr>
          <w:rFonts w:ascii="Arial" w:hAnsi="Arial" w:cs="Arial"/>
        </w:rPr>
        <w:t>,</w:t>
      </w:r>
      <w:r w:rsidRPr="00A32E6B">
        <w:rPr>
          <w:rFonts w:ascii="Arial" w:hAnsi="Arial" w:cs="Arial"/>
        </w:rPr>
        <w:t xml:space="preserve"> the </w:t>
      </w:r>
      <w:r w:rsidR="24337904" w:rsidRPr="00A32E6B">
        <w:rPr>
          <w:rFonts w:ascii="Arial" w:hAnsi="Arial" w:cs="Arial"/>
        </w:rPr>
        <w:t>local</w:t>
      </w:r>
      <w:r w:rsidR="4B5AC6AA" w:rsidRPr="00A32E6B">
        <w:rPr>
          <w:rFonts w:ascii="Arial" w:hAnsi="Arial" w:cs="Arial"/>
        </w:rPr>
        <w:t xml:space="preserve"> </w:t>
      </w:r>
      <w:r w:rsidR="66D990F0" w:rsidRPr="00A32E6B">
        <w:rPr>
          <w:rFonts w:ascii="Arial" w:hAnsi="Arial" w:cs="Arial"/>
        </w:rPr>
        <w:t>EMA</w:t>
      </w:r>
      <w:r w:rsidR="4B5AC6AA" w:rsidRPr="00A32E6B">
        <w:rPr>
          <w:rFonts w:ascii="Arial" w:hAnsi="Arial" w:cs="Arial"/>
        </w:rPr>
        <w:t xml:space="preserve"> and the MSDH District Emergency Preparedness </w:t>
      </w:r>
      <w:r w:rsidR="6CB25DE5" w:rsidRPr="00A32E6B">
        <w:rPr>
          <w:rFonts w:ascii="Arial" w:hAnsi="Arial" w:cs="Arial"/>
        </w:rPr>
        <w:t xml:space="preserve">(DPHEP) </w:t>
      </w:r>
      <w:r w:rsidR="4B5AC6AA" w:rsidRPr="00A32E6B">
        <w:rPr>
          <w:rFonts w:ascii="Arial" w:hAnsi="Arial" w:cs="Arial"/>
        </w:rPr>
        <w:t>Team</w:t>
      </w:r>
      <w:r w:rsidR="23F7DD49" w:rsidRPr="00A32E6B">
        <w:rPr>
          <w:rFonts w:ascii="Arial" w:hAnsi="Arial" w:cs="Arial"/>
        </w:rPr>
        <w:t xml:space="preserve"> shall be </w:t>
      </w:r>
      <w:r w:rsidR="7291552A" w:rsidRPr="00A32E6B">
        <w:rPr>
          <w:rFonts w:ascii="Arial" w:hAnsi="Arial" w:cs="Arial"/>
        </w:rPr>
        <w:t>notified</w:t>
      </w:r>
      <w:r w:rsidRPr="00A32E6B">
        <w:rPr>
          <w:rFonts w:ascii="Arial" w:hAnsi="Arial" w:cs="Arial"/>
        </w:rPr>
        <w:t xml:space="preserve">. </w:t>
      </w:r>
      <w:r w:rsidRPr="00A32E6B">
        <w:rPr>
          <w:rFonts w:ascii="Arial" w:hAnsi="Arial" w:cs="Arial"/>
          <w:b/>
          <w:bCs/>
        </w:rPr>
        <w:t xml:space="preserve">Reference </w:t>
      </w:r>
      <w:r w:rsidR="065241F0" w:rsidRPr="00A32E6B">
        <w:rPr>
          <w:rFonts w:ascii="Arial" w:hAnsi="Arial" w:cs="Arial"/>
          <w:b/>
          <w:bCs/>
        </w:rPr>
        <w:t xml:space="preserve">District Public Health Emergency Preparedness </w:t>
      </w:r>
      <w:r w:rsidRPr="00A32E6B">
        <w:rPr>
          <w:rFonts w:ascii="Arial" w:hAnsi="Arial" w:cs="Arial"/>
          <w:b/>
          <w:bCs/>
        </w:rPr>
        <w:t>Map</w:t>
      </w:r>
      <w:r w:rsidR="59F4621A" w:rsidRPr="00A32E6B">
        <w:rPr>
          <w:rFonts w:ascii="Arial" w:hAnsi="Arial" w:cs="Arial"/>
          <w:b/>
          <w:bCs/>
        </w:rPr>
        <w:t>s</w:t>
      </w:r>
      <w:r w:rsidRPr="00A32E6B">
        <w:rPr>
          <w:rFonts w:ascii="Arial" w:hAnsi="Arial" w:cs="Arial"/>
          <w:b/>
          <w:bCs/>
        </w:rPr>
        <w:t xml:space="preserve"> in </w:t>
      </w:r>
      <w:r w:rsidR="2430A073" w:rsidRPr="00A32E6B">
        <w:rPr>
          <w:rFonts w:ascii="Arial" w:hAnsi="Arial" w:cs="Arial"/>
          <w:b/>
          <w:bCs/>
        </w:rPr>
        <w:t>Annex A</w:t>
      </w:r>
      <w:r w:rsidR="0AA2FE43" w:rsidRPr="00A32E6B">
        <w:rPr>
          <w:rFonts w:ascii="Arial" w:hAnsi="Arial" w:cs="Arial"/>
          <w:b/>
          <w:bCs/>
        </w:rPr>
        <w:t>:</w:t>
      </w:r>
      <w:r w:rsidR="2E715A82" w:rsidRPr="00A32E6B">
        <w:rPr>
          <w:rFonts w:ascii="Arial" w:hAnsi="Arial" w:cs="Arial"/>
          <w:b/>
          <w:bCs/>
        </w:rPr>
        <w:t xml:space="preserve"> Communications</w:t>
      </w:r>
      <w:r w:rsidR="0AA2FE43" w:rsidRPr="00A32E6B">
        <w:rPr>
          <w:rFonts w:ascii="Arial" w:hAnsi="Arial" w:cs="Arial"/>
          <w:b/>
          <w:bCs/>
        </w:rPr>
        <w:t>.</w:t>
      </w:r>
    </w:p>
    <w:p w14:paraId="64F8C6D3" w14:textId="0CE85CAC" w:rsidR="00104B9B" w:rsidRPr="00A32E6B" w:rsidRDefault="001F1CEF" w:rsidP="001A375C">
      <w:pPr>
        <w:pStyle w:val="Bullet1"/>
        <w:numPr>
          <w:ilvl w:val="1"/>
          <w:numId w:val="19"/>
        </w:numPr>
        <w:spacing w:before="0"/>
        <w:jc w:val="left"/>
        <w:rPr>
          <w:rFonts w:ascii="Arial" w:hAnsi="Arial" w:cs="Arial"/>
          <w:szCs w:val="24"/>
        </w:rPr>
      </w:pPr>
      <w:r w:rsidRPr="00A32E6B">
        <w:rPr>
          <w:rFonts w:ascii="Arial" w:hAnsi="Arial" w:cs="Arial"/>
          <w:szCs w:val="24"/>
        </w:rPr>
        <w:t xml:space="preserve">County </w:t>
      </w:r>
      <w:r w:rsidR="0007024C" w:rsidRPr="00A32E6B">
        <w:rPr>
          <w:rFonts w:ascii="Arial" w:hAnsi="Arial" w:cs="Arial"/>
          <w:szCs w:val="24"/>
        </w:rPr>
        <w:t>EMA</w:t>
      </w:r>
      <w:r w:rsidRPr="00A32E6B">
        <w:rPr>
          <w:rFonts w:ascii="Arial" w:hAnsi="Arial" w:cs="Arial"/>
          <w:szCs w:val="24"/>
        </w:rPr>
        <w:t xml:space="preserve"> and MSDH</w:t>
      </w:r>
      <w:r w:rsidR="0065554F" w:rsidRPr="00A32E6B">
        <w:rPr>
          <w:rFonts w:ascii="Arial" w:hAnsi="Arial" w:cs="Arial"/>
          <w:szCs w:val="24"/>
        </w:rPr>
        <w:t xml:space="preserve"> DPHEP Team</w:t>
      </w:r>
      <w:r w:rsidRPr="00A32E6B">
        <w:rPr>
          <w:rFonts w:ascii="Arial" w:hAnsi="Arial" w:cs="Arial"/>
          <w:szCs w:val="24"/>
        </w:rPr>
        <w:t xml:space="preserve"> emergency contacts as listed in Table 2: Disaster Contacts.</w:t>
      </w:r>
    </w:p>
    <w:p w14:paraId="0E8723F9" w14:textId="3D674074" w:rsidR="005A0797" w:rsidRPr="00A32E6B" w:rsidRDefault="023606CE" w:rsidP="001A375C">
      <w:pPr>
        <w:pStyle w:val="Bullet1"/>
        <w:numPr>
          <w:ilvl w:val="0"/>
          <w:numId w:val="19"/>
        </w:numPr>
        <w:spacing w:before="0"/>
        <w:jc w:val="left"/>
        <w:rPr>
          <w:rFonts w:ascii="Arial" w:hAnsi="Arial" w:cs="Arial"/>
        </w:rPr>
      </w:pPr>
      <w:r w:rsidRPr="00A32E6B">
        <w:rPr>
          <w:rFonts w:ascii="Arial" w:hAnsi="Arial" w:cs="Arial"/>
        </w:rPr>
        <w:t xml:space="preserve">Providing regular updates to </w:t>
      </w:r>
      <w:r w:rsidR="00331FC5" w:rsidRPr="00A32E6B">
        <w:rPr>
          <w:rFonts w:ascii="Arial" w:hAnsi="Arial" w:cs="Arial"/>
        </w:rPr>
        <w:t>the EM</w:t>
      </w:r>
      <w:r w:rsidR="00176B76" w:rsidRPr="00A32E6B">
        <w:rPr>
          <w:rFonts w:ascii="Arial" w:hAnsi="Arial" w:cs="Arial"/>
        </w:rPr>
        <w:t xml:space="preserve"> Systems</w:t>
      </w:r>
      <w:r w:rsidRPr="00A32E6B">
        <w:rPr>
          <w:rFonts w:ascii="Arial" w:hAnsi="Arial" w:cs="Arial"/>
        </w:rPr>
        <w:t xml:space="preserve"> as required (See Annex </w:t>
      </w:r>
      <w:r w:rsidR="064E2B35" w:rsidRPr="00A32E6B">
        <w:rPr>
          <w:rFonts w:ascii="Arial" w:hAnsi="Arial" w:cs="Arial"/>
        </w:rPr>
        <w:t>E</w:t>
      </w:r>
      <w:r w:rsidRPr="00A32E6B">
        <w:rPr>
          <w:rFonts w:ascii="Arial" w:hAnsi="Arial" w:cs="Arial"/>
        </w:rPr>
        <w:t>)</w:t>
      </w:r>
      <w:r w:rsidR="34F8D7F7" w:rsidRPr="00A32E6B">
        <w:rPr>
          <w:rFonts w:ascii="Arial" w:hAnsi="Arial" w:cs="Arial"/>
        </w:rPr>
        <w:t>.</w:t>
      </w:r>
    </w:p>
    <w:p w14:paraId="336A5D41" w14:textId="77777777" w:rsidR="005A0797" w:rsidRPr="00A32E6B" w:rsidRDefault="005A0797" w:rsidP="001A375C">
      <w:pPr>
        <w:pStyle w:val="Bullet1"/>
        <w:numPr>
          <w:ilvl w:val="0"/>
          <w:numId w:val="19"/>
        </w:numPr>
        <w:spacing w:before="0"/>
        <w:jc w:val="left"/>
        <w:rPr>
          <w:rFonts w:ascii="Arial" w:hAnsi="Arial" w:cs="Arial"/>
          <w:szCs w:val="24"/>
        </w:rPr>
      </w:pPr>
      <w:r w:rsidRPr="00A32E6B">
        <w:rPr>
          <w:rFonts w:ascii="Arial" w:hAnsi="Arial" w:cs="Arial"/>
          <w:szCs w:val="24"/>
        </w:rPr>
        <w:t>Participating in public health planning initiatives</w:t>
      </w:r>
      <w:r w:rsidR="00880F40" w:rsidRPr="00A32E6B">
        <w:rPr>
          <w:rFonts w:ascii="Arial" w:hAnsi="Arial" w:cs="Arial"/>
          <w:szCs w:val="24"/>
        </w:rPr>
        <w:t>.</w:t>
      </w:r>
    </w:p>
    <w:p w14:paraId="30A830D8" w14:textId="12092A95" w:rsidR="00CA58F6" w:rsidRPr="00A32E6B" w:rsidRDefault="7708EE8B" w:rsidP="001A375C">
      <w:pPr>
        <w:pStyle w:val="Bullet1"/>
        <w:numPr>
          <w:ilvl w:val="0"/>
          <w:numId w:val="19"/>
        </w:numPr>
        <w:spacing w:before="0"/>
        <w:jc w:val="left"/>
        <w:rPr>
          <w:rFonts w:ascii="Arial" w:hAnsi="Arial" w:cs="Arial"/>
          <w:b/>
          <w:bCs/>
        </w:rPr>
      </w:pPr>
      <w:r w:rsidRPr="00A32E6B">
        <w:rPr>
          <w:rFonts w:ascii="Arial" w:hAnsi="Arial" w:cs="Arial"/>
        </w:rPr>
        <w:t>Receiving guidance and health alerts through the Health Alert Network</w:t>
      </w:r>
      <w:r w:rsidR="1D2E6C9E" w:rsidRPr="00A32E6B">
        <w:rPr>
          <w:rFonts w:ascii="Arial" w:hAnsi="Arial" w:cs="Arial"/>
        </w:rPr>
        <w:t xml:space="preserve"> (HAN)</w:t>
      </w:r>
      <w:r w:rsidR="69F31233" w:rsidRPr="00A32E6B">
        <w:rPr>
          <w:rFonts w:ascii="Arial" w:hAnsi="Arial" w:cs="Arial"/>
        </w:rPr>
        <w:t>.</w:t>
      </w:r>
    </w:p>
    <w:p w14:paraId="1267E358" w14:textId="3B38053C" w:rsidR="000407A5" w:rsidRPr="00A32E6B" w:rsidRDefault="005A0797" w:rsidP="001A375C">
      <w:pPr>
        <w:pStyle w:val="Bullet1"/>
        <w:numPr>
          <w:ilvl w:val="0"/>
          <w:numId w:val="19"/>
        </w:numPr>
        <w:spacing w:before="0"/>
        <w:jc w:val="left"/>
        <w:rPr>
          <w:rFonts w:ascii="Arial" w:hAnsi="Arial" w:cs="Arial"/>
          <w:b/>
          <w:bCs/>
        </w:rPr>
      </w:pPr>
      <w:r w:rsidRPr="00A32E6B">
        <w:rPr>
          <w:rFonts w:ascii="Arial" w:hAnsi="Arial" w:cs="Arial"/>
        </w:rPr>
        <w:t xml:space="preserve">Participating in any </w:t>
      </w:r>
      <w:r w:rsidR="31CBB608" w:rsidRPr="00A32E6B">
        <w:rPr>
          <w:rFonts w:ascii="Arial" w:hAnsi="Arial" w:cs="Arial"/>
        </w:rPr>
        <w:t>AAR</w:t>
      </w:r>
      <w:r w:rsidRPr="00A32E6B">
        <w:rPr>
          <w:rFonts w:ascii="Arial" w:hAnsi="Arial" w:cs="Arial"/>
        </w:rPr>
        <w:t xml:space="preserve"> planning as requested </w:t>
      </w:r>
      <w:r w:rsidR="001B76A8" w:rsidRPr="00A32E6B">
        <w:rPr>
          <w:rFonts w:ascii="Arial" w:hAnsi="Arial" w:cs="Arial"/>
        </w:rPr>
        <w:t>by</w:t>
      </w:r>
      <w:r w:rsidRPr="00A32E6B">
        <w:rPr>
          <w:rFonts w:ascii="Arial" w:hAnsi="Arial" w:cs="Arial"/>
        </w:rPr>
        <w:t xml:space="preserve"> public health officials</w:t>
      </w:r>
      <w:r w:rsidR="00880F40" w:rsidRPr="00A32E6B">
        <w:rPr>
          <w:rFonts w:ascii="Arial" w:hAnsi="Arial" w:cs="Arial"/>
        </w:rPr>
        <w:t>.</w:t>
      </w:r>
    </w:p>
    <w:p w14:paraId="7B36D47A" w14:textId="77777777" w:rsidR="000407A5" w:rsidRPr="00A32E6B" w:rsidRDefault="000407A5" w:rsidP="001A375C">
      <w:pPr>
        <w:pStyle w:val="Bullet1"/>
        <w:spacing w:before="0"/>
        <w:jc w:val="left"/>
        <w:rPr>
          <w:rFonts w:ascii="Arial" w:hAnsi="Arial" w:cs="Arial"/>
          <w:b/>
          <w:szCs w:val="24"/>
        </w:rPr>
      </w:pPr>
    </w:p>
    <w:p w14:paraId="54E7A4D4" w14:textId="0B98AD23" w:rsidR="005A0797" w:rsidRPr="00A32E6B" w:rsidRDefault="0002672F" w:rsidP="001A375C">
      <w:pPr>
        <w:pStyle w:val="Bullet1"/>
        <w:spacing w:before="0"/>
        <w:jc w:val="left"/>
        <w:rPr>
          <w:rFonts w:ascii="Arial" w:hAnsi="Arial" w:cs="Arial"/>
          <w:b/>
          <w:szCs w:val="24"/>
        </w:rPr>
      </w:pPr>
      <w:r w:rsidRPr="00A32E6B">
        <w:rPr>
          <w:rFonts w:ascii="Arial" w:hAnsi="Arial" w:cs="Arial"/>
          <w:b/>
          <w:i/>
          <w:szCs w:val="24"/>
        </w:rPr>
        <w:t>&lt;</w:t>
      </w:r>
      <w:r w:rsidR="00C517D2" w:rsidRPr="00A32E6B">
        <w:rPr>
          <w:rFonts w:ascii="Arial" w:hAnsi="Arial" w:cs="Arial"/>
          <w:b/>
          <w:szCs w:val="24"/>
        </w:rPr>
        <w:t>Describe/o</w:t>
      </w:r>
      <w:r w:rsidR="005A0797" w:rsidRPr="00A32E6B">
        <w:rPr>
          <w:rFonts w:ascii="Arial" w:hAnsi="Arial" w:cs="Arial"/>
          <w:b/>
          <w:szCs w:val="24"/>
        </w:rPr>
        <w:t>utline</w:t>
      </w:r>
      <w:r w:rsidR="00C517D2" w:rsidRPr="00A32E6B">
        <w:rPr>
          <w:rFonts w:ascii="Arial" w:hAnsi="Arial" w:cs="Arial"/>
          <w:b/>
          <w:szCs w:val="24"/>
        </w:rPr>
        <w:t xml:space="preserve"> below</w:t>
      </w:r>
      <w:r w:rsidR="005A0797" w:rsidRPr="00A32E6B">
        <w:rPr>
          <w:rFonts w:ascii="Arial" w:hAnsi="Arial" w:cs="Arial"/>
          <w:b/>
          <w:szCs w:val="24"/>
        </w:rPr>
        <w:t xml:space="preserve"> how the facility will coordinate planning and response</w:t>
      </w:r>
      <w:r w:rsidR="00576308" w:rsidRPr="00A32E6B">
        <w:rPr>
          <w:rFonts w:ascii="Arial" w:hAnsi="Arial" w:cs="Arial"/>
          <w:b/>
          <w:szCs w:val="24"/>
        </w:rPr>
        <w:t xml:space="preserve"> activities with public health</w:t>
      </w:r>
      <w:r w:rsidRPr="00A32E6B">
        <w:rPr>
          <w:rFonts w:ascii="Arial" w:hAnsi="Arial" w:cs="Arial"/>
          <w:b/>
          <w:szCs w:val="24"/>
        </w:rPr>
        <w:t>&gt;</w:t>
      </w:r>
    </w:p>
    <w:p w14:paraId="55AB2F8F" w14:textId="77777777" w:rsidR="0002672F" w:rsidRPr="00A32E6B" w:rsidRDefault="0002672F" w:rsidP="001A375C">
      <w:pPr>
        <w:pStyle w:val="BodyText"/>
        <w:spacing w:before="0"/>
        <w:jc w:val="left"/>
        <w:rPr>
          <w:rFonts w:ascii="Arial" w:hAnsi="Arial" w:cs="Arial"/>
          <w:szCs w:val="24"/>
        </w:rPr>
      </w:pPr>
    </w:p>
    <w:p w14:paraId="234C52EC" w14:textId="77777777" w:rsidR="0025272B" w:rsidRDefault="000455CD" w:rsidP="001A375C">
      <w:pPr>
        <w:pStyle w:val="Heading2"/>
      </w:pPr>
      <w:r w:rsidRPr="00A32E6B">
        <w:br w:type="page"/>
      </w:r>
      <w:bookmarkStart w:id="41" w:name="_Toc214463554"/>
      <w:r w:rsidR="001171C9">
        <w:lastRenderedPageBreak/>
        <w:t xml:space="preserve">7. </w:t>
      </w:r>
      <w:r w:rsidR="0025272B" w:rsidRPr="0025272B">
        <w:t>RESOURCES AND ASSETS</w:t>
      </w:r>
      <w:bookmarkEnd w:id="41"/>
    </w:p>
    <w:p w14:paraId="23EA88CC" w14:textId="77777777" w:rsidR="00CF10E3" w:rsidRPr="00662474" w:rsidRDefault="00CF10E3" w:rsidP="001A375C">
      <w:pPr>
        <w:pStyle w:val="BodyText"/>
        <w:spacing w:before="0"/>
        <w:jc w:val="left"/>
        <w:rPr>
          <w:rFonts w:ascii="Arial" w:hAnsi="Arial" w:cs="Arial"/>
          <w:szCs w:val="24"/>
        </w:rPr>
      </w:pPr>
    </w:p>
    <w:p w14:paraId="5FA388F4" w14:textId="77777777" w:rsidR="005A0797" w:rsidRPr="00997C6A" w:rsidRDefault="00D739F2" w:rsidP="001A375C">
      <w:pPr>
        <w:pStyle w:val="Heading3"/>
      </w:pPr>
      <w:bookmarkStart w:id="42" w:name="_Toc214463555"/>
      <w:r w:rsidRPr="00997C6A">
        <w:t xml:space="preserve">A. </w:t>
      </w:r>
      <w:r w:rsidR="005A0797" w:rsidRPr="00997C6A">
        <w:t>Acquiring and Replenishing Medications and Supplies</w:t>
      </w:r>
      <w:bookmarkEnd w:id="42"/>
    </w:p>
    <w:p w14:paraId="1FC9EC42" w14:textId="77777777" w:rsidR="0025272B" w:rsidRPr="0025272B" w:rsidRDefault="0025272B" w:rsidP="001A375C">
      <w:pPr>
        <w:pStyle w:val="BodyText"/>
        <w:spacing w:before="0"/>
        <w:jc w:val="left"/>
        <w:rPr>
          <w:rFonts w:ascii="Arial" w:hAnsi="Arial" w:cs="Arial"/>
          <w:szCs w:val="24"/>
        </w:rPr>
      </w:pPr>
    </w:p>
    <w:p w14:paraId="20795DDF" w14:textId="77777777" w:rsidR="005A0797" w:rsidRPr="0025272B" w:rsidRDefault="005A0797" w:rsidP="001A375C">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facility can sustain itself before needing re-supply. This gives the facility a par value on supplies and aids in the projection of sustainability before terminating services or evacuating if needed supplies are unable to reach the facility. </w:t>
      </w:r>
    </w:p>
    <w:p w14:paraId="6B12E8D5" w14:textId="77777777" w:rsidR="0025272B" w:rsidRPr="0025272B" w:rsidRDefault="0025272B" w:rsidP="001A375C">
      <w:pPr>
        <w:pStyle w:val="BodyText"/>
        <w:spacing w:before="0"/>
        <w:jc w:val="left"/>
        <w:rPr>
          <w:rFonts w:ascii="Arial" w:hAnsi="Arial" w:cs="Arial"/>
          <w:szCs w:val="24"/>
        </w:rPr>
      </w:pPr>
    </w:p>
    <w:p w14:paraId="4F7B35C1" w14:textId="48DEF4F1" w:rsidR="005A0797" w:rsidRPr="0025272B" w:rsidRDefault="005A0797" w:rsidP="001A375C">
      <w:pPr>
        <w:pStyle w:val="BodyText"/>
        <w:spacing w:before="0"/>
        <w:jc w:val="left"/>
        <w:rPr>
          <w:rFonts w:ascii="Arial" w:hAnsi="Arial" w:cs="Arial"/>
          <w:szCs w:val="24"/>
        </w:rPr>
      </w:pPr>
      <w:r w:rsidRPr="0025272B">
        <w:rPr>
          <w:rFonts w:ascii="Arial" w:hAnsi="Arial" w:cs="Arial"/>
          <w:szCs w:val="24"/>
        </w:rPr>
        <w:t xml:space="preserve">Supplying the hospital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25272B">
        <w:rPr>
          <w:rFonts w:ascii="Arial" w:hAnsi="Arial" w:cs="Arial"/>
          <w:szCs w:val="24"/>
        </w:rPr>
        <w:t>in Annex A: Communications Plan</w:t>
      </w:r>
      <w:r w:rsidRPr="0025272B">
        <w:rPr>
          <w:rFonts w:ascii="Arial" w:hAnsi="Arial" w:cs="Arial"/>
          <w:szCs w:val="24"/>
        </w:rPr>
        <w:t xml:space="preserve">. </w:t>
      </w:r>
    </w:p>
    <w:p w14:paraId="44CA090D" w14:textId="77777777" w:rsidR="0025272B" w:rsidRPr="0025272B" w:rsidRDefault="0025272B" w:rsidP="001A375C">
      <w:pPr>
        <w:pStyle w:val="BodyText"/>
        <w:spacing w:before="0"/>
        <w:jc w:val="left"/>
        <w:rPr>
          <w:rFonts w:ascii="Arial" w:hAnsi="Arial" w:cs="Arial"/>
          <w:szCs w:val="24"/>
        </w:rPr>
      </w:pPr>
    </w:p>
    <w:p w14:paraId="15CA0CB2" w14:textId="2F961658" w:rsidR="005A0797" w:rsidRPr="0025272B" w:rsidRDefault="7708EE8B" w:rsidP="001A375C">
      <w:pPr>
        <w:pStyle w:val="BodyText"/>
        <w:spacing w:before="0"/>
        <w:jc w:val="left"/>
        <w:rPr>
          <w:rFonts w:ascii="Arial" w:hAnsi="Arial" w:cs="Arial"/>
        </w:rPr>
      </w:pPr>
      <w:r w:rsidRPr="00BA65F9">
        <w:rPr>
          <w:rFonts w:ascii="Arial" w:hAnsi="Arial" w:cs="Arial"/>
        </w:rPr>
        <w:t>If the hospital is unable to acquire sufficient resources through outside vendors and pre-positioned arrangements to meet the healthcare needs of the community,</w:t>
      </w:r>
      <w:r w:rsidR="12437E5C" w:rsidRPr="00BA65F9">
        <w:rPr>
          <w:rFonts w:ascii="Arial" w:hAnsi="Arial" w:cs="Arial"/>
        </w:rPr>
        <w:t xml:space="preserve"> the</w:t>
      </w:r>
      <w:r w:rsidRPr="00BA65F9">
        <w:rPr>
          <w:rFonts w:ascii="Arial" w:hAnsi="Arial" w:cs="Arial"/>
        </w:rPr>
        <w:t xml:space="preserve"> </w:t>
      </w:r>
      <w:r w:rsidRPr="00BA65F9">
        <w:rPr>
          <w:rFonts w:ascii="Arial" w:hAnsi="Arial" w:cs="Arial"/>
          <w:b/>
          <w:bCs/>
        </w:rPr>
        <w:t xml:space="preserve">&lt;Insert </w:t>
      </w:r>
      <w:r w:rsidR="68DC8E37" w:rsidRPr="00BA65F9">
        <w:rPr>
          <w:rFonts w:ascii="Arial" w:hAnsi="Arial" w:cs="Arial"/>
          <w:b/>
          <w:bCs/>
        </w:rPr>
        <w:t>position title</w:t>
      </w:r>
      <w:r w:rsidRPr="00BA65F9">
        <w:rPr>
          <w:rFonts w:ascii="Arial" w:hAnsi="Arial" w:cs="Arial"/>
          <w:b/>
          <w:bCs/>
        </w:rPr>
        <w:t>&gt;</w:t>
      </w:r>
      <w:r w:rsidRPr="00BA65F9">
        <w:rPr>
          <w:rFonts w:ascii="Arial" w:hAnsi="Arial" w:cs="Arial"/>
        </w:rPr>
        <w:t xml:space="preserve"> will communicate this need to</w:t>
      </w:r>
      <w:r w:rsidR="0A2D4270" w:rsidRPr="00BA65F9">
        <w:rPr>
          <w:rFonts w:ascii="Arial" w:hAnsi="Arial" w:cs="Arial"/>
        </w:rPr>
        <w:t xml:space="preserve"> the</w:t>
      </w:r>
      <w:r w:rsidRPr="00BA65F9">
        <w:rPr>
          <w:rFonts w:ascii="Arial" w:hAnsi="Arial" w:cs="Arial"/>
        </w:rPr>
        <w:t xml:space="preserve"> </w:t>
      </w:r>
      <w:r w:rsidRPr="00BA65F9">
        <w:rPr>
          <w:rFonts w:ascii="Arial" w:hAnsi="Arial" w:cs="Arial"/>
          <w:b/>
          <w:bCs/>
        </w:rPr>
        <w:t>&lt;</w:t>
      </w:r>
      <w:r w:rsidRPr="00BA65F9">
        <w:rPr>
          <w:rFonts w:ascii="Arial" w:hAnsi="Arial" w:cs="Arial"/>
          <w:b/>
          <w:bCs/>
          <w:caps/>
        </w:rPr>
        <w:t>i</w:t>
      </w:r>
      <w:r w:rsidR="39DB366D" w:rsidRPr="00BA65F9">
        <w:rPr>
          <w:rFonts w:ascii="Arial" w:hAnsi="Arial" w:cs="Arial"/>
          <w:b/>
          <w:bCs/>
        </w:rPr>
        <w:t xml:space="preserve">nsert name of local </w:t>
      </w:r>
      <w:r w:rsidR="30111324" w:rsidRPr="00BA65F9">
        <w:rPr>
          <w:rFonts w:ascii="Arial" w:hAnsi="Arial" w:cs="Arial"/>
          <w:b/>
          <w:bCs/>
        </w:rPr>
        <w:t>EMA</w:t>
      </w:r>
      <w:r w:rsidR="5B052881" w:rsidRPr="00BA65F9">
        <w:rPr>
          <w:rFonts w:ascii="Arial" w:hAnsi="Arial" w:cs="Arial"/>
          <w:b/>
          <w:bCs/>
        </w:rPr>
        <w:t>&gt;</w:t>
      </w:r>
      <w:r w:rsidRPr="00BA65F9">
        <w:rPr>
          <w:rFonts w:ascii="Arial" w:hAnsi="Arial" w:cs="Arial"/>
        </w:rPr>
        <w:t xml:space="preserve"> to help locate resources and replenishments. If sufficient supplies cannot be acquired, the local </w:t>
      </w:r>
      <w:r w:rsidR="4363568C" w:rsidRPr="00BA65F9">
        <w:rPr>
          <w:rFonts w:ascii="Arial" w:hAnsi="Arial" w:cs="Arial"/>
        </w:rPr>
        <w:t>EMA</w:t>
      </w:r>
      <w:r w:rsidRPr="00BA65F9">
        <w:rPr>
          <w:rFonts w:ascii="Arial" w:hAnsi="Arial" w:cs="Arial"/>
        </w:rPr>
        <w:t xml:space="preserve"> will also provide assistance </w:t>
      </w:r>
      <w:r w:rsidR="3F09FC9B" w:rsidRPr="00BA65F9">
        <w:rPr>
          <w:rFonts w:ascii="Arial" w:hAnsi="Arial" w:cs="Arial"/>
        </w:rPr>
        <w:t>coordinating the transfer of patients to other facilities upon request</w:t>
      </w:r>
      <w:r w:rsidRPr="00BA65F9">
        <w:rPr>
          <w:rFonts w:ascii="Arial" w:hAnsi="Arial" w:cs="Arial"/>
        </w:rPr>
        <w:t xml:space="preserve">. </w:t>
      </w:r>
    </w:p>
    <w:p w14:paraId="0355BB65" w14:textId="77777777" w:rsidR="0025272B" w:rsidRPr="0025272B" w:rsidRDefault="0025272B" w:rsidP="001A375C">
      <w:pPr>
        <w:pStyle w:val="BodyText"/>
        <w:spacing w:before="0"/>
        <w:jc w:val="left"/>
        <w:rPr>
          <w:rFonts w:ascii="Arial" w:hAnsi="Arial" w:cs="Arial"/>
          <w:szCs w:val="24"/>
        </w:rPr>
      </w:pPr>
    </w:p>
    <w:p w14:paraId="0B02C40C" w14:textId="77777777" w:rsidR="005A0797" w:rsidRPr="00997C6A" w:rsidRDefault="00D739F2" w:rsidP="001A375C">
      <w:pPr>
        <w:pStyle w:val="Heading3"/>
      </w:pPr>
      <w:bookmarkStart w:id="43" w:name="_Toc214463556"/>
      <w:r w:rsidRPr="00997C6A">
        <w:t xml:space="preserve">B. </w:t>
      </w:r>
      <w:r w:rsidR="005A0797" w:rsidRPr="00997C6A">
        <w:t>Sharing Resources with Other Healthcare Organizations</w:t>
      </w:r>
      <w:bookmarkEnd w:id="43"/>
    </w:p>
    <w:p w14:paraId="0427B63D" w14:textId="77777777" w:rsidR="00A33D84" w:rsidRPr="0025272B" w:rsidRDefault="00A33D84" w:rsidP="001A375C">
      <w:pPr>
        <w:pStyle w:val="BodyText"/>
        <w:spacing w:before="0"/>
        <w:jc w:val="left"/>
        <w:rPr>
          <w:rFonts w:ascii="Arial" w:hAnsi="Arial" w:cs="Arial"/>
          <w:szCs w:val="24"/>
        </w:rPr>
      </w:pPr>
    </w:p>
    <w:p w14:paraId="0286E648" w14:textId="77777777" w:rsidR="005A0797" w:rsidRPr="0025272B" w:rsidRDefault="00C155D3" w:rsidP="001A375C">
      <w:pPr>
        <w:pStyle w:val="BodyText"/>
        <w:spacing w:before="0"/>
        <w:jc w:val="left"/>
        <w:rPr>
          <w:rFonts w:ascii="Arial" w:hAnsi="Arial" w:cs="Arial"/>
          <w:b/>
          <w:szCs w:val="24"/>
        </w:rPr>
      </w:pPr>
      <w:r w:rsidRPr="0025272B">
        <w:rPr>
          <w:rFonts w:ascii="Arial" w:hAnsi="Arial" w:cs="Arial"/>
          <w:b/>
          <w:szCs w:val="24"/>
        </w:rPr>
        <w:t xml:space="preserve">Include </w:t>
      </w:r>
      <w:r w:rsidR="005A0797" w:rsidRPr="0025272B">
        <w:rPr>
          <w:rFonts w:ascii="Arial" w:hAnsi="Arial" w:cs="Arial"/>
          <w:b/>
          <w:szCs w:val="24"/>
        </w:rPr>
        <w:t>procedure for sharing or borrowing supplies within the hospital network, if applicable</w:t>
      </w:r>
      <w:r w:rsidR="008A0847" w:rsidRPr="0025272B">
        <w:rPr>
          <w:rFonts w:ascii="Arial" w:hAnsi="Arial" w:cs="Arial"/>
          <w:szCs w:val="24"/>
        </w:rPr>
        <w:t>.</w:t>
      </w:r>
    </w:p>
    <w:p w14:paraId="0C3CFA67" w14:textId="77777777" w:rsidR="0025272B" w:rsidRPr="0025272B" w:rsidRDefault="0025272B" w:rsidP="001A375C">
      <w:pPr>
        <w:pStyle w:val="BodyText"/>
        <w:spacing w:before="0"/>
        <w:jc w:val="left"/>
        <w:rPr>
          <w:rFonts w:ascii="Arial" w:hAnsi="Arial" w:cs="Arial"/>
          <w:szCs w:val="24"/>
        </w:rPr>
      </w:pPr>
    </w:p>
    <w:p w14:paraId="1A5EF546" w14:textId="1780C5FC" w:rsidR="004B19DF" w:rsidRPr="0025272B" w:rsidRDefault="005A0797" w:rsidP="001A375C">
      <w:pPr>
        <w:pStyle w:val="BodyText"/>
        <w:spacing w:before="0"/>
        <w:ind w:left="360"/>
        <w:jc w:val="left"/>
        <w:rPr>
          <w:rFonts w:ascii="Arial" w:hAnsi="Arial" w:cs="Arial"/>
          <w:szCs w:val="24"/>
        </w:rPr>
      </w:pPr>
      <w:r w:rsidRPr="0025272B">
        <w:rPr>
          <w:rFonts w:ascii="Arial" w:hAnsi="Arial" w:cs="Arial"/>
          <w:szCs w:val="24"/>
        </w:rPr>
        <w:t xml:space="preserve">If the </w:t>
      </w:r>
      <w:r w:rsidR="00140893" w:rsidRPr="0025272B">
        <w:rPr>
          <w:rFonts w:ascii="Arial" w:hAnsi="Arial" w:cs="Arial"/>
          <w:szCs w:val="24"/>
        </w:rPr>
        <w:t>healthcare</w:t>
      </w:r>
      <w:r w:rsidRPr="0025272B">
        <w:rPr>
          <w:rFonts w:ascii="Arial" w:hAnsi="Arial" w:cs="Arial"/>
          <w:szCs w:val="24"/>
        </w:rPr>
        <w:t xml:space="preserve"> organizations sharing the resources are within </w:t>
      </w:r>
      <w:r w:rsidRPr="0025272B">
        <w:rPr>
          <w:rFonts w:ascii="Arial" w:hAnsi="Arial" w:cs="Arial"/>
          <w:b/>
          <w:szCs w:val="24"/>
        </w:rPr>
        <w:t>&lt;Insert name of jurisdiction&gt;</w:t>
      </w:r>
      <w:r w:rsidRPr="0025272B">
        <w:rPr>
          <w:rFonts w:ascii="Arial" w:hAnsi="Arial" w:cs="Arial"/>
          <w:szCs w:val="24"/>
        </w:rPr>
        <w:t>, a Resource Accou</w:t>
      </w:r>
      <w:r w:rsidR="00880F40">
        <w:rPr>
          <w:rFonts w:ascii="Arial" w:hAnsi="Arial" w:cs="Arial"/>
          <w:szCs w:val="24"/>
        </w:rPr>
        <w:t>nting Record form (HICS Form 257)</w:t>
      </w:r>
      <w:r w:rsidR="00494017">
        <w:rPr>
          <w:rFonts w:ascii="Arial" w:hAnsi="Arial" w:cs="Arial"/>
          <w:szCs w:val="24"/>
        </w:rPr>
        <w:t xml:space="preserve"> should be used to document the borrowed or loaned products.</w:t>
      </w:r>
      <w:r w:rsidR="00F641D7">
        <w:rPr>
          <w:rFonts w:ascii="Arial" w:hAnsi="Arial" w:cs="Arial"/>
          <w:szCs w:val="24"/>
        </w:rPr>
        <w:t xml:space="preserve"> See sample HICS forms in Attachment D</w:t>
      </w:r>
      <w:r w:rsidR="00945886">
        <w:rPr>
          <w:rFonts w:ascii="Arial" w:hAnsi="Arial" w:cs="Arial"/>
          <w:szCs w:val="24"/>
        </w:rPr>
        <w:t>.</w:t>
      </w:r>
      <w:r w:rsidRPr="0025272B">
        <w:rPr>
          <w:rFonts w:ascii="Arial" w:hAnsi="Arial" w:cs="Arial"/>
          <w:szCs w:val="24"/>
        </w:rPr>
        <w:t xml:space="preserve"> </w:t>
      </w:r>
      <w:r w:rsidR="00945886">
        <w:rPr>
          <w:rFonts w:ascii="Arial" w:hAnsi="Arial" w:cs="Arial"/>
          <w:szCs w:val="24"/>
        </w:rPr>
        <w:t>T</w:t>
      </w:r>
      <w:r w:rsidR="00AD144F" w:rsidRPr="0025272B">
        <w:rPr>
          <w:rFonts w:ascii="Arial" w:hAnsi="Arial" w:cs="Arial"/>
          <w:szCs w:val="24"/>
        </w:rPr>
        <w:t>he</w:t>
      </w:r>
      <w:r w:rsidR="00843343">
        <w:rPr>
          <w:rFonts w:ascii="Arial" w:hAnsi="Arial" w:cs="Arial"/>
          <w:szCs w:val="24"/>
        </w:rPr>
        <w:t xml:space="preserve"> borrowed</w:t>
      </w:r>
      <w:r w:rsidRPr="0025272B">
        <w:rPr>
          <w:rFonts w:ascii="Arial" w:hAnsi="Arial" w:cs="Arial"/>
          <w:szCs w:val="24"/>
        </w:rPr>
        <w:t xml:space="preserve"> equipment should be returned </w:t>
      </w:r>
      <w:r w:rsidR="000633AC">
        <w:rPr>
          <w:rFonts w:ascii="Arial" w:hAnsi="Arial" w:cs="Arial"/>
          <w:szCs w:val="24"/>
        </w:rPr>
        <w:t>post-incident after mainten</w:t>
      </w:r>
      <w:r w:rsidR="002A44A1">
        <w:rPr>
          <w:rFonts w:ascii="Arial" w:hAnsi="Arial" w:cs="Arial"/>
          <w:szCs w:val="24"/>
        </w:rPr>
        <w:t>ance to equipment is completed.</w:t>
      </w:r>
      <w:r w:rsidRPr="0025272B">
        <w:rPr>
          <w:rFonts w:ascii="Arial" w:hAnsi="Arial" w:cs="Arial"/>
          <w:szCs w:val="24"/>
        </w:rPr>
        <w:t xml:space="preserve"> Any consumable supplies that are used should be billed via invoice and </w:t>
      </w:r>
      <w:r w:rsidR="001B76A8" w:rsidRPr="0025272B">
        <w:rPr>
          <w:rFonts w:ascii="Arial" w:hAnsi="Arial" w:cs="Arial"/>
          <w:szCs w:val="24"/>
        </w:rPr>
        <w:t>paid for</w:t>
      </w:r>
      <w:r w:rsidRPr="0025272B">
        <w:rPr>
          <w:rFonts w:ascii="Arial" w:hAnsi="Arial" w:cs="Arial"/>
          <w:szCs w:val="24"/>
        </w:rPr>
        <w:t xml:space="preserve"> by the organization using the supplies. Any unused consumables should be returned.</w:t>
      </w:r>
    </w:p>
    <w:p w14:paraId="47F43D36" w14:textId="77777777" w:rsidR="0025272B" w:rsidRPr="0025272B" w:rsidRDefault="0025272B" w:rsidP="001A375C">
      <w:pPr>
        <w:pStyle w:val="BodyText"/>
        <w:spacing w:before="0"/>
        <w:jc w:val="left"/>
        <w:rPr>
          <w:rFonts w:ascii="Arial" w:hAnsi="Arial" w:cs="Arial"/>
          <w:szCs w:val="24"/>
        </w:rPr>
      </w:pPr>
    </w:p>
    <w:p w14:paraId="7FDD1372" w14:textId="77777777" w:rsidR="005A0797" w:rsidRPr="0025272B" w:rsidRDefault="004B19DF" w:rsidP="001A375C">
      <w:pPr>
        <w:pStyle w:val="BodyText"/>
        <w:spacing w:before="0"/>
        <w:jc w:val="left"/>
        <w:rPr>
          <w:rFonts w:ascii="Arial" w:hAnsi="Arial" w:cs="Arial"/>
          <w:b/>
          <w:szCs w:val="24"/>
          <w:u w:val="single"/>
        </w:rPr>
      </w:pPr>
      <w:r w:rsidRPr="0025272B">
        <w:rPr>
          <w:rFonts w:ascii="Arial" w:hAnsi="Arial" w:cs="Arial"/>
          <w:b/>
          <w:szCs w:val="24"/>
        </w:rPr>
        <w:t>Include other</w:t>
      </w:r>
      <w:r w:rsidR="005A0797" w:rsidRPr="0025272B">
        <w:rPr>
          <w:rFonts w:ascii="Arial" w:hAnsi="Arial" w:cs="Arial"/>
          <w:b/>
          <w:szCs w:val="24"/>
        </w:rPr>
        <w:t xml:space="preserve"> procedure</w:t>
      </w:r>
      <w:r w:rsidRPr="0025272B">
        <w:rPr>
          <w:rFonts w:ascii="Arial" w:hAnsi="Arial" w:cs="Arial"/>
          <w:b/>
          <w:szCs w:val="24"/>
        </w:rPr>
        <w:t>s</w:t>
      </w:r>
      <w:r w:rsidR="005A0797" w:rsidRPr="0025272B">
        <w:rPr>
          <w:rFonts w:ascii="Arial" w:hAnsi="Arial" w:cs="Arial"/>
          <w:b/>
          <w:szCs w:val="24"/>
        </w:rPr>
        <w:t>, if applicable</w:t>
      </w:r>
      <w:r w:rsidRPr="0025272B">
        <w:rPr>
          <w:rFonts w:ascii="Arial" w:hAnsi="Arial" w:cs="Arial"/>
          <w:b/>
          <w:szCs w:val="24"/>
        </w:rPr>
        <w:t>.</w:t>
      </w:r>
    </w:p>
    <w:p w14:paraId="5F40083B" w14:textId="77777777" w:rsidR="0025272B" w:rsidRPr="0025272B" w:rsidRDefault="0025272B" w:rsidP="001A375C">
      <w:pPr>
        <w:pStyle w:val="BodyText"/>
        <w:spacing w:before="0"/>
        <w:jc w:val="left"/>
        <w:rPr>
          <w:rFonts w:ascii="Arial" w:hAnsi="Arial" w:cs="Arial"/>
          <w:szCs w:val="24"/>
        </w:rPr>
      </w:pPr>
    </w:p>
    <w:p w14:paraId="3688972D" w14:textId="63F280A8" w:rsidR="005A0797" w:rsidRPr="0025272B" w:rsidRDefault="7708EE8B" w:rsidP="001A375C">
      <w:pPr>
        <w:pStyle w:val="BodyText"/>
        <w:spacing w:before="0"/>
        <w:ind w:left="390"/>
        <w:jc w:val="left"/>
        <w:rPr>
          <w:rFonts w:ascii="Arial" w:hAnsi="Arial" w:cs="Arial"/>
        </w:rPr>
      </w:pPr>
      <w:r w:rsidRPr="00BA65F9">
        <w:rPr>
          <w:rFonts w:ascii="Arial" w:hAnsi="Arial" w:cs="Arial"/>
        </w:rPr>
        <w:t xml:space="preserve">If the items shared or borrowed come from outside </w:t>
      </w:r>
      <w:r w:rsidRPr="00BA65F9">
        <w:rPr>
          <w:rFonts w:ascii="Arial" w:hAnsi="Arial" w:cs="Arial"/>
          <w:b/>
          <w:bCs/>
        </w:rPr>
        <w:t>&lt;Insert name of jurisdiction&gt;</w:t>
      </w:r>
      <w:r w:rsidRPr="00BA65F9">
        <w:rPr>
          <w:rFonts w:ascii="Arial" w:hAnsi="Arial" w:cs="Arial"/>
        </w:rPr>
        <w:t xml:space="preserve">, the request should be coordinated through the </w:t>
      </w:r>
      <w:r w:rsidRPr="00BA65F9">
        <w:rPr>
          <w:rFonts w:ascii="Arial" w:hAnsi="Arial" w:cs="Arial"/>
          <w:b/>
          <w:bCs/>
        </w:rPr>
        <w:t xml:space="preserve">&lt;Insert name of </w:t>
      </w:r>
      <w:r w:rsidR="2C4D5046" w:rsidRPr="00BA65F9">
        <w:rPr>
          <w:rFonts w:ascii="Arial" w:hAnsi="Arial" w:cs="Arial"/>
          <w:b/>
          <w:bCs/>
        </w:rPr>
        <w:t xml:space="preserve">local </w:t>
      </w:r>
      <w:r w:rsidR="283739E7" w:rsidRPr="000F16F1">
        <w:rPr>
          <w:rFonts w:ascii="Arial" w:hAnsi="Arial" w:cs="Arial"/>
          <w:b/>
          <w:bCs/>
        </w:rPr>
        <w:t>EMA</w:t>
      </w:r>
      <w:r w:rsidRPr="00BA65F9">
        <w:rPr>
          <w:rFonts w:ascii="Arial" w:hAnsi="Arial" w:cs="Arial"/>
          <w:b/>
          <w:bCs/>
        </w:rPr>
        <w:t xml:space="preserve">&gt;. </w:t>
      </w:r>
      <w:r w:rsidRPr="00BA65F9">
        <w:rPr>
          <w:rFonts w:ascii="Arial" w:hAnsi="Arial" w:cs="Arial"/>
        </w:rPr>
        <w:t xml:space="preserve">The </w:t>
      </w:r>
      <w:r w:rsidR="054D765A" w:rsidRPr="00BA65F9">
        <w:rPr>
          <w:rFonts w:ascii="Arial" w:hAnsi="Arial" w:cs="Arial"/>
        </w:rPr>
        <w:t>facility</w:t>
      </w:r>
      <w:r w:rsidRPr="00BA65F9">
        <w:rPr>
          <w:rFonts w:ascii="Arial" w:hAnsi="Arial" w:cs="Arial"/>
        </w:rPr>
        <w:t xml:space="preserve"> should document the final location of the supplies and the quantity and type of items transported. The need must be demonstrated to exceed that of the local jurisdiction prior to disbursement of supplies or equipment.</w:t>
      </w:r>
    </w:p>
    <w:p w14:paraId="311C67B9" w14:textId="77777777" w:rsidR="0025272B" w:rsidRPr="0025272B" w:rsidRDefault="0025272B" w:rsidP="001A375C">
      <w:pPr>
        <w:pStyle w:val="BodyText"/>
        <w:spacing w:before="0"/>
        <w:jc w:val="left"/>
        <w:rPr>
          <w:rFonts w:ascii="Arial" w:hAnsi="Arial" w:cs="Arial"/>
          <w:szCs w:val="24"/>
        </w:rPr>
      </w:pPr>
    </w:p>
    <w:p w14:paraId="29C3FDE6" w14:textId="77777777" w:rsidR="0025272B" w:rsidRDefault="004B19DF" w:rsidP="001A375C">
      <w:pPr>
        <w:pStyle w:val="BodyText"/>
        <w:spacing w:before="0"/>
        <w:jc w:val="left"/>
        <w:rPr>
          <w:rFonts w:ascii="Arial" w:hAnsi="Arial" w:cs="Arial"/>
          <w:b/>
          <w:szCs w:val="24"/>
        </w:rPr>
      </w:pPr>
      <w:r w:rsidRPr="0025272B">
        <w:rPr>
          <w:rFonts w:ascii="Arial" w:hAnsi="Arial" w:cs="Arial"/>
          <w:b/>
          <w:szCs w:val="24"/>
        </w:rPr>
        <w:t>Include other procedures, if applicable.</w:t>
      </w:r>
    </w:p>
    <w:p w14:paraId="5EF0244A" w14:textId="77777777" w:rsidR="0016627D" w:rsidRPr="000A021D" w:rsidRDefault="0016627D" w:rsidP="001A375C">
      <w:pPr>
        <w:pStyle w:val="BodyText"/>
        <w:spacing w:before="0"/>
        <w:jc w:val="left"/>
        <w:rPr>
          <w:rFonts w:ascii="Arial" w:hAnsi="Arial" w:cs="Arial"/>
          <w:b/>
          <w:i/>
          <w:szCs w:val="24"/>
        </w:rPr>
      </w:pPr>
    </w:p>
    <w:p w14:paraId="3DAD0C84" w14:textId="77777777" w:rsidR="005A0797" w:rsidRPr="00997C6A" w:rsidRDefault="00D739F2" w:rsidP="001A375C">
      <w:pPr>
        <w:pStyle w:val="Heading3"/>
      </w:pPr>
      <w:bookmarkStart w:id="44" w:name="_Toc214463557"/>
      <w:r w:rsidRPr="00997C6A">
        <w:t xml:space="preserve">C. </w:t>
      </w:r>
      <w:r w:rsidR="005A0797" w:rsidRPr="00997C6A">
        <w:t>Monitoring Quantities of Resources and Assets</w:t>
      </w:r>
      <w:bookmarkEnd w:id="44"/>
    </w:p>
    <w:p w14:paraId="32C5F16E" w14:textId="77777777" w:rsidR="0025272B" w:rsidRPr="0025272B" w:rsidRDefault="0025272B" w:rsidP="001A375C">
      <w:pPr>
        <w:pStyle w:val="BodyText"/>
        <w:spacing w:before="0"/>
        <w:jc w:val="left"/>
        <w:rPr>
          <w:rFonts w:ascii="Arial" w:hAnsi="Arial" w:cs="Arial"/>
          <w:szCs w:val="24"/>
        </w:rPr>
      </w:pPr>
    </w:p>
    <w:p w14:paraId="6ECBDBC1" w14:textId="648B3FE8" w:rsidR="009B7B43" w:rsidRDefault="005A0797" w:rsidP="001A375C">
      <w:pPr>
        <w:pStyle w:val="BodyText"/>
        <w:spacing w:before="0"/>
        <w:jc w:val="left"/>
        <w:rPr>
          <w:rFonts w:ascii="Arial" w:hAnsi="Arial" w:cs="Arial"/>
          <w:szCs w:val="24"/>
        </w:rPr>
      </w:pPr>
      <w:r w:rsidRPr="0025272B">
        <w:rPr>
          <w:rFonts w:ascii="Arial" w:hAnsi="Arial" w:cs="Arial"/>
          <w:szCs w:val="24"/>
        </w:rPr>
        <w:t xml:space="preserve">The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is responsible for monitoring quantities of assets and resources during an emergency. </w:t>
      </w:r>
      <w:r w:rsidR="00494017">
        <w:rPr>
          <w:rFonts w:ascii="Arial" w:hAnsi="Arial" w:cs="Arial"/>
          <w:szCs w:val="24"/>
        </w:rPr>
        <w:t xml:space="preserve">A </w:t>
      </w:r>
      <w:r w:rsidRPr="0025272B">
        <w:rPr>
          <w:rFonts w:ascii="Arial" w:hAnsi="Arial" w:cs="Arial"/>
          <w:szCs w:val="24"/>
        </w:rPr>
        <w:t>Resource Accounting Record form (HICS Form 257</w:t>
      </w:r>
      <w:r w:rsidR="00880F40">
        <w:rPr>
          <w:rFonts w:ascii="Arial" w:hAnsi="Arial" w:cs="Arial"/>
          <w:szCs w:val="24"/>
        </w:rPr>
        <w:t>)</w:t>
      </w:r>
      <w:r w:rsidR="00494017">
        <w:rPr>
          <w:rFonts w:ascii="Arial" w:hAnsi="Arial" w:cs="Arial"/>
          <w:szCs w:val="24"/>
        </w:rPr>
        <w:t xml:space="preserve"> should be used when resources and assets are tracked during an emergency</w:t>
      </w:r>
      <w:r w:rsidR="00945886">
        <w:rPr>
          <w:rFonts w:ascii="Arial" w:hAnsi="Arial" w:cs="Arial"/>
          <w:szCs w:val="24"/>
        </w:rPr>
        <w:t>.</w:t>
      </w:r>
      <w:r w:rsidR="00F641D7">
        <w:rPr>
          <w:rFonts w:ascii="Arial" w:hAnsi="Arial" w:cs="Arial"/>
          <w:szCs w:val="24"/>
        </w:rPr>
        <w:t xml:space="preserve"> See sample HICS forms in </w:t>
      </w:r>
      <w:r w:rsidR="00F641D7" w:rsidRPr="00B24D8A">
        <w:rPr>
          <w:rFonts w:ascii="Arial" w:hAnsi="Arial" w:cs="Arial"/>
          <w:szCs w:val="24"/>
        </w:rPr>
        <w:t xml:space="preserve">Attachment </w:t>
      </w:r>
      <w:r w:rsidR="00B24D8A" w:rsidRPr="00B24D8A">
        <w:rPr>
          <w:rFonts w:ascii="Arial" w:hAnsi="Arial" w:cs="Arial"/>
          <w:szCs w:val="24"/>
        </w:rPr>
        <w:t>E</w:t>
      </w:r>
      <w:r w:rsidRPr="0025272B">
        <w:rPr>
          <w:rFonts w:ascii="Arial" w:hAnsi="Arial" w:cs="Arial"/>
          <w:szCs w:val="24"/>
        </w:rPr>
        <w:t xml:space="preserve">. </w:t>
      </w:r>
    </w:p>
    <w:p w14:paraId="1DBA704E" w14:textId="77777777" w:rsidR="009B7B43" w:rsidRDefault="009B7B43" w:rsidP="001A375C">
      <w:pPr>
        <w:pStyle w:val="BodyText"/>
        <w:spacing w:before="0"/>
        <w:jc w:val="left"/>
        <w:rPr>
          <w:rFonts w:ascii="Arial" w:hAnsi="Arial" w:cs="Arial"/>
          <w:szCs w:val="24"/>
        </w:rPr>
      </w:pPr>
    </w:p>
    <w:p w14:paraId="58C87D6F" w14:textId="3507B324" w:rsidR="00A605FB" w:rsidRPr="0025272B" w:rsidRDefault="023606CE" w:rsidP="001A375C">
      <w:pPr>
        <w:pStyle w:val="BodyText"/>
        <w:spacing w:before="0"/>
        <w:jc w:val="left"/>
        <w:rPr>
          <w:rFonts w:ascii="Arial" w:hAnsi="Arial" w:cs="Arial"/>
        </w:rPr>
      </w:pPr>
      <w:r w:rsidRPr="64BF205E">
        <w:rPr>
          <w:rFonts w:ascii="Arial" w:hAnsi="Arial" w:cs="Arial"/>
        </w:rPr>
        <w:t xml:space="preserve">Available services and resources can also be tracked daily using the </w:t>
      </w:r>
      <w:r w:rsidR="00176B76">
        <w:rPr>
          <w:rFonts w:ascii="Arial" w:hAnsi="Arial" w:cs="Arial"/>
        </w:rPr>
        <w:t xml:space="preserve">EM </w:t>
      </w:r>
      <w:r w:rsidR="00E42657">
        <w:rPr>
          <w:rFonts w:ascii="Arial" w:hAnsi="Arial" w:cs="Arial"/>
        </w:rPr>
        <w:t>Systems</w:t>
      </w:r>
      <w:r w:rsidRPr="64BF205E">
        <w:rPr>
          <w:rFonts w:ascii="Arial" w:hAnsi="Arial" w:cs="Arial"/>
        </w:rPr>
        <w:t xml:space="preserve">. For additional information, see Annex </w:t>
      </w:r>
      <w:r w:rsidR="07C090D0" w:rsidRPr="64BF205E">
        <w:rPr>
          <w:rFonts w:ascii="Arial" w:hAnsi="Arial" w:cs="Arial"/>
        </w:rPr>
        <w:t>E</w:t>
      </w:r>
      <w:r w:rsidRPr="64BF205E">
        <w:rPr>
          <w:rFonts w:ascii="Arial" w:hAnsi="Arial" w:cs="Arial"/>
        </w:rPr>
        <w:t xml:space="preserve">. </w:t>
      </w:r>
    </w:p>
    <w:p w14:paraId="2619DE61" w14:textId="77777777" w:rsidR="005A0797" w:rsidRPr="0025272B" w:rsidRDefault="005A0797" w:rsidP="001A375C">
      <w:pPr>
        <w:pStyle w:val="BodyText"/>
        <w:spacing w:before="0"/>
        <w:jc w:val="left"/>
        <w:rPr>
          <w:rFonts w:ascii="Arial" w:hAnsi="Arial" w:cs="Arial"/>
          <w:b/>
          <w:szCs w:val="24"/>
        </w:rPr>
      </w:pPr>
      <w:r w:rsidRPr="0025272B">
        <w:rPr>
          <w:rFonts w:ascii="Arial" w:hAnsi="Arial" w:cs="Arial"/>
          <w:b/>
          <w:szCs w:val="24"/>
        </w:rPr>
        <w:t xml:space="preserve">List other inventory </w:t>
      </w:r>
      <w:r w:rsidR="008A0847" w:rsidRPr="0025272B">
        <w:rPr>
          <w:rFonts w:ascii="Arial" w:hAnsi="Arial" w:cs="Arial"/>
          <w:b/>
          <w:szCs w:val="24"/>
        </w:rPr>
        <w:t>tracking systems, if applicable.</w:t>
      </w:r>
    </w:p>
    <w:p w14:paraId="4974E796" w14:textId="77777777" w:rsidR="0025272B" w:rsidRPr="0025272B" w:rsidRDefault="0025272B" w:rsidP="001A375C">
      <w:pPr>
        <w:pStyle w:val="BodyText"/>
        <w:spacing w:before="0"/>
        <w:jc w:val="left"/>
        <w:rPr>
          <w:rFonts w:ascii="Arial" w:hAnsi="Arial" w:cs="Arial"/>
          <w:szCs w:val="24"/>
        </w:rPr>
      </w:pPr>
    </w:p>
    <w:p w14:paraId="24E52FC0" w14:textId="77777777" w:rsidR="005A0797" w:rsidRPr="00997C6A" w:rsidRDefault="00D739F2" w:rsidP="001A375C">
      <w:pPr>
        <w:pStyle w:val="Heading3"/>
      </w:pPr>
      <w:bookmarkStart w:id="45" w:name="_Toc214463558"/>
      <w:r w:rsidRPr="00997C6A">
        <w:t xml:space="preserve">D. </w:t>
      </w:r>
      <w:r w:rsidR="00BE2D8F" w:rsidRPr="00997C6A">
        <w:t>Resource</w:t>
      </w:r>
      <w:r w:rsidR="005A0797" w:rsidRPr="00997C6A">
        <w:t xml:space="preserve"> Sustainability</w:t>
      </w:r>
      <w:bookmarkEnd w:id="45"/>
    </w:p>
    <w:p w14:paraId="07658C74" w14:textId="77777777" w:rsidR="0025272B" w:rsidRPr="0025272B" w:rsidRDefault="0025272B" w:rsidP="001A375C">
      <w:pPr>
        <w:pStyle w:val="BodyText"/>
        <w:spacing w:before="0"/>
        <w:jc w:val="left"/>
        <w:rPr>
          <w:rFonts w:ascii="Arial" w:hAnsi="Arial" w:cs="Arial"/>
          <w:szCs w:val="24"/>
        </w:rPr>
      </w:pPr>
    </w:p>
    <w:p w14:paraId="5DC9FE5A" w14:textId="17E29862" w:rsidR="005A0797" w:rsidRDefault="005A0797" w:rsidP="001A375C">
      <w:pPr>
        <w:pStyle w:val="BodyText"/>
        <w:spacing w:before="0"/>
        <w:jc w:val="left"/>
        <w:rPr>
          <w:rFonts w:ascii="Arial" w:hAnsi="Arial" w:cs="Arial"/>
          <w:szCs w:val="24"/>
        </w:rPr>
      </w:pPr>
      <w:r w:rsidRPr="0025272B">
        <w:rPr>
          <w:rFonts w:ascii="Arial" w:hAnsi="Arial" w:cs="Arial"/>
          <w:szCs w:val="24"/>
        </w:rPr>
        <w:t>Establishing the sustainability of resources is crucial to determining if services can be rendered during a disaster</w:t>
      </w:r>
      <w:r w:rsidR="00880F40">
        <w:rPr>
          <w:rFonts w:ascii="Arial" w:hAnsi="Arial" w:cs="Arial"/>
          <w:szCs w:val="24"/>
        </w:rPr>
        <w:t xml:space="preserve"> for three</w:t>
      </w:r>
      <w:r w:rsidR="00494017">
        <w:rPr>
          <w:rFonts w:ascii="Arial" w:hAnsi="Arial" w:cs="Arial"/>
          <w:szCs w:val="24"/>
        </w:rPr>
        <w:t xml:space="preserve"> to</w:t>
      </w:r>
      <w:r w:rsidR="00997C6A">
        <w:rPr>
          <w:rFonts w:ascii="Arial" w:hAnsi="Arial" w:cs="Arial"/>
          <w:szCs w:val="24"/>
        </w:rPr>
        <w:t>tal</w:t>
      </w:r>
      <w:r w:rsidR="00BE2D8F" w:rsidRPr="0025272B">
        <w:rPr>
          <w:rFonts w:ascii="Arial" w:hAnsi="Arial" w:cs="Arial"/>
          <w:szCs w:val="24"/>
        </w:rPr>
        <w:t xml:space="preserve"> days, based on the facility’s assessment of their hazard vulnerabilities</w:t>
      </w:r>
      <w:r w:rsidRPr="0025272B">
        <w:rPr>
          <w:rFonts w:ascii="Arial" w:hAnsi="Arial" w:cs="Arial"/>
          <w:szCs w:val="24"/>
        </w:rPr>
        <w:t>.</w:t>
      </w:r>
      <w:r w:rsidR="000558B7">
        <w:rPr>
          <w:rFonts w:ascii="Arial" w:hAnsi="Arial" w:cs="Arial"/>
          <w:szCs w:val="24"/>
        </w:rPr>
        <w:t xml:space="preserve"> </w:t>
      </w:r>
      <w:r w:rsidRPr="0025272B">
        <w:rPr>
          <w:rFonts w:ascii="Arial" w:hAnsi="Arial" w:cs="Arial"/>
          <w:szCs w:val="24"/>
        </w:rPr>
        <w:t xml:space="preserve">Resource inventory is currently maintained to provide for approximately </w:t>
      </w:r>
      <w:r w:rsidRPr="0025272B">
        <w:rPr>
          <w:rFonts w:ascii="Arial" w:hAnsi="Arial" w:cs="Arial"/>
          <w:b/>
          <w:szCs w:val="24"/>
        </w:rPr>
        <w:t>&lt;Insert number of hours/days&gt;</w:t>
      </w:r>
      <w:r w:rsidRPr="0025272B">
        <w:rPr>
          <w:rFonts w:ascii="Arial" w:hAnsi="Arial" w:cs="Arial"/>
          <w:caps/>
          <w:szCs w:val="24"/>
        </w:rPr>
        <w:t>.</w:t>
      </w:r>
      <w:r w:rsidRPr="0025272B">
        <w:rPr>
          <w:rFonts w:ascii="Arial" w:hAnsi="Arial" w:cs="Arial"/>
          <w:szCs w:val="24"/>
        </w:rPr>
        <w:t xml:space="preserve"> If </w:t>
      </w:r>
      <w:r w:rsidR="00616E6C" w:rsidRPr="0025272B">
        <w:rPr>
          <w:rFonts w:ascii="Arial" w:hAnsi="Arial" w:cs="Arial"/>
          <w:szCs w:val="24"/>
        </w:rPr>
        <w:t>this</w:t>
      </w:r>
      <w:r w:rsidRPr="0025272B">
        <w:rPr>
          <w:rFonts w:ascii="Arial" w:hAnsi="Arial" w:cs="Arial"/>
          <w:szCs w:val="24"/>
        </w:rPr>
        <w:t xml:space="preserve"> cannot be sustained through </w:t>
      </w:r>
      <w:r w:rsidR="00616E6C" w:rsidRPr="0025272B">
        <w:rPr>
          <w:rFonts w:ascii="Arial" w:hAnsi="Arial" w:cs="Arial"/>
          <w:szCs w:val="24"/>
        </w:rPr>
        <w:t xml:space="preserve">current </w:t>
      </w:r>
      <w:r w:rsidRPr="0025272B">
        <w:rPr>
          <w:rFonts w:ascii="Arial" w:hAnsi="Arial" w:cs="Arial"/>
          <w:szCs w:val="24"/>
        </w:rPr>
        <w:t>inventory</w:t>
      </w:r>
      <w:r w:rsidR="00616E6C" w:rsidRPr="0025272B">
        <w:rPr>
          <w:rFonts w:ascii="Arial" w:hAnsi="Arial" w:cs="Arial"/>
          <w:szCs w:val="24"/>
        </w:rPr>
        <w:t>, agreements are in place with suppliers and vendors for the remaining days.</w:t>
      </w:r>
      <w:r w:rsidRPr="0025272B">
        <w:rPr>
          <w:rFonts w:ascii="Arial" w:hAnsi="Arial" w:cs="Arial"/>
          <w:szCs w:val="24"/>
        </w:rPr>
        <w:t xml:space="preserve"> </w:t>
      </w:r>
      <w:r w:rsidR="00616E6C" w:rsidRPr="0025272B">
        <w:rPr>
          <w:rFonts w:ascii="Arial" w:hAnsi="Arial" w:cs="Arial"/>
          <w:szCs w:val="24"/>
        </w:rPr>
        <w:t xml:space="preserve">If supplies cannot be obtained, </w:t>
      </w:r>
      <w:r w:rsidRPr="0025272B">
        <w:rPr>
          <w:rFonts w:ascii="Arial" w:hAnsi="Arial" w:cs="Arial"/>
          <w:szCs w:val="24"/>
        </w:rPr>
        <w:t>policies and procedures are in place in the event the facility may need to evacuate or temporarily close.</w:t>
      </w:r>
    </w:p>
    <w:p w14:paraId="292FB616" w14:textId="77777777" w:rsidR="00C17979" w:rsidRDefault="00C17979" w:rsidP="001A375C">
      <w:pPr>
        <w:pStyle w:val="BodyText"/>
        <w:spacing w:before="0"/>
        <w:jc w:val="left"/>
        <w:rPr>
          <w:rFonts w:ascii="Arial" w:hAnsi="Arial" w:cs="Arial"/>
          <w:szCs w:val="24"/>
        </w:rPr>
      </w:pPr>
    </w:p>
    <w:p w14:paraId="26693958" w14:textId="7517E870" w:rsidR="00C17979" w:rsidRPr="00611F4C" w:rsidRDefault="00C17979" w:rsidP="001A375C">
      <w:pPr>
        <w:pStyle w:val="BodyText"/>
        <w:spacing w:before="0"/>
        <w:jc w:val="left"/>
        <w:rPr>
          <w:rFonts w:ascii="Arial" w:hAnsi="Arial" w:cs="Arial"/>
          <w:b/>
          <w:bCs/>
          <w:szCs w:val="24"/>
        </w:rPr>
      </w:pPr>
      <w:r w:rsidRPr="00611F4C">
        <w:rPr>
          <w:rFonts w:ascii="Arial" w:hAnsi="Arial" w:cs="Arial"/>
          <w:b/>
          <w:bCs/>
          <w:szCs w:val="24"/>
        </w:rPr>
        <w:t>Agreements can be found in Attachment B</w:t>
      </w:r>
      <w:r w:rsidR="00880F40" w:rsidRPr="00611F4C">
        <w:rPr>
          <w:rFonts w:ascii="Arial" w:hAnsi="Arial" w:cs="Arial"/>
          <w:b/>
          <w:bCs/>
          <w:szCs w:val="24"/>
        </w:rPr>
        <w:t>:</w:t>
      </w:r>
      <w:r w:rsidRPr="00611F4C">
        <w:rPr>
          <w:rFonts w:ascii="Arial" w:hAnsi="Arial" w:cs="Arial"/>
          <w:b/>
          <w:bCs/>
          <w:szCs w:val="24"/>
        </w:rPr>
        <w:t xml:space="preserve"> M</w:t>
      </w:r>
      <w:r w:rsidR="00B65AE8" w:rsidRPr="00611F4C">
        <w:rPr>
          <w:rFonts w:ascii="Arial" w:hAnsi="Arial" w:cs="Arial"/>
          <w:b/>
          <w:bCs/>
          <w:szCs w:val="24"/>
        </w:rPr>
        <w:t>utual Aid Agreements/Memorand</w:t>
      </w:r>
      <w:r w:rsidR="00494017" w:rsidRPr="00611F4C">
        <w:rPr>
          <w:rFonts w:ascii="Arial" w:hAnsi="Arial" w:cs="Arial"/>
          <w:b/>
          <w:bCs/>
          <w:szCs w:val="24"/>
        </w:rPr>
        <w:t>um</w:t>
      </w:r>
      <w:r w:rsidRPr="00611F4C">
        <w:rPr>
          <w:rFonts w:ascii="Arial" w:hAnsi="Arial" w:cs="Arial"/>
          <w:b/>
          <w:bCs/>
          <w:szCs w:val="24"/>
        </w:rPr>
        <w:t xml:space="preserve"> of Understanding Table </w:t>
      </w:r>
      <w:r w:rsidR="00F557BC" w:rsidRPr="00611F4C">
        <w:rPr>
          <w:rFonts w:ascii="Arial" w:hAnsi="Arial" w:cs="Arial"/>
          <w:b/>
          <w:bCs/>
          <w:szCs w:val="24"/>
        </w:rPr>
        <w:t>17</w:t>
      </w:r>
      <w:r w:rsidR="00880F40" w:rsidRPr="00611F4C">
        <w:rPr>
          <w:rFonts w:ascii="Arial" w:hAnsi="Arial" w:cs="Arial"/>
          <w:b/>
          <w:bCs/>
          <w:szCs w:val="24"/>
        </w:rPr>
        <w:t>.</w:t>
      </w:r>
    </w:p>
    <w:p w14:paraId="2DC9A628" w14:textId="1C98082C" w:rsidR="005A0797" w:rsidRDefault="005A0797" w:rsidP="001A375C">
      <w:pPr>
        <w:pStyle w:val="BodyText"/>
        <w:spacing w:before="0"/>
        <w:jc w:val="left"/>
        <w:rPr>
          <w:rFonts w:ascii="Arial" w:hAnsi="Arial" w:cs="Arial"/>
          <w:szCs w:val="24"/>
        </w:rPr>
      </w:pPr>
    </w:p>
    <w:p w14:paraId="0F7E3304" w14:textId="2F9CFB61" w:rsidR="009D3AE5" w:rsidRPr="00611F4C" w:rsidRDefault="009D3AE5" w:rsidP="001A375C">
      <w:pPr>
        <w:pStyle w:val="BodyText"/>
        <w:spacing w:before="0"/>
        <w:jc w:val="left"/>
        <w:rPr>
          <w:rFonts w:ascii="Arial" w:hAnsi="Arial" w:cs="Arial"/>
          <w:b/>
          <w:bCs/>
          <w:szCs w:val="24"/>
        </w:rPr>
      </w:pPr>
      <w:r w:rsidRPr="00611F4C">
        <w:rPr>
          <w:rFonts w:ascii="Arial" w:hAnsi="Arial" w:cs="Arial"/>
          <w:b/>
          <w:bCs/>
          <w:szCs w:val="24"/>
        </w:rPr>
        <w:t>Complete and refer to Supply Chain Integrity in Attachment C.</w:t>
      </w:r>
    </w:p>
    <w:p w14:paraId="494C972E" w14:textId="77777777" w:rsidR="009D3AE5" w:rsidRPr="0025272B" w:rsidRDefault="009D3AE5" w:rsidP="001A375C">
      <w:pPr>
        <w:pStyle w:val="BodyText"/>
        <w:spacing w:before="0"/>
        <w:jc w:val="left"/>
        <w:rPr>
          <w:rFonts w:ascii="Arial" w:hAnsi="Arial" w:cs="Arial"/>
          <w:szCs w:val="24"/>
        </w:rPr>
      </w:pPr>
    </w:p>
    <w:p w14:paraId="2BF8276C" w14:textId="77777777" w:rsidR="005A0797" w:rsidRPr="003B04AF" w:rsidRDefault="000455CD" w:rsidP="001A375C">
      <w:pPr>
        <w:pStyle w:val="Heading2"/>
      </w:pPr>
      <w:r>
        <w:br w:type="page"/>
      </w:r>
      <w:bookmarkStart w:id="46" w:name="_Toc214463559"/>
      <w:r w:rsidR="001171C9">
        <w:lastRenderedPageBreak/>
        <w:t xml:space="preserve">8. </w:t>
      </w:r>
      <w:r w:rsidR="003B04AF" w:rsidRPr="003B04AF">
        <w:t>MANAGEMENT OF STAFF</w:t>
      </w:r>
      <w:bookmarkEnd w:id="46"/>
    </w:p>
    <w:p w14:paraId="6A0D1A5F" w14:textId="77777777" w:rsidR="003B04AF" w:rsidRPr="003B04AF" w:rsidRDefault="003B04AF" w:rsidP="001A375C">
      <w:pPr>
        <w:pStyle w:val="BodyText"/>
        <w:spacing w:before="0"/>
        <w:rPr>
          <w:rFonts w:ascii="Arial" w:hAnsi="Arial" w:cs="Arial"/>
          <w:szCs w:val="24"/>
        </w:rPr>
      </w:pPr>
    </w:p>
    <w:p w14:paraId="13B99AF0" w14:textId="77777777" w:rsidR="00757827" w:rsidRPr="00997C6A" w:rsidRDefault="00D739F2" w:rsidP="001A375C">
      <w:pPr>
        <w:pStyle w:val="Heading3"/>
      </w:pPr>
      <w:bookmarkStart w:id="47" w:name="_Toc214463560"/>
      <w:r w:rsidRPr="00997C6A">
        <w:t xml:space="preserve">A. </w:t>
      </w:r>
      <w:r w:rsidR="00757827" w:rsidRPr="00997C6A">
        <w:t>Assignment of Staff</w:t>
      </w:r>
      <w:bookmarkEnd w:id="47"/>
    </w:p>
    <w:p w14:paraId="5279964B" w14:textId="77777777" w:rsidR="003B04AF" w:rsidRPr="003B04AF" w:rsidRDefault="003B04AF" w:rsidP="001A375C">
      <w:pPr>
        <w:pStyle w:val="BodyText"/>
        <w:spacing w:before="0"/>
        <w:jc w:val="left"/>
        <w:rPr>
          <w:rFonts w:ascii="Arial" w:hAnsi="Arial" w:cs="Arial"/>
          <w:szCs w:val="24"/>
        </w:rPr>
      </w:pPr>
    </w:p>
    <w:p w14:paraId="1D87A26D" w14:textId="4593D13D" w:rsidR="00757827" w:rsidRPr="003B04AF" w:rsidRDefault="00757827" w:rsidP="001A375C">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w:t>
      </w:r>
      <w:r w:rsidR="001B76A8" w:rsidRPr="003B04AF">
        <w:rPr>
          <w:rFonts w:ascii="Arial" w:hAnsi="Arial" w:cs="Arial"/>
          <w:szCs w:val="24"/>
        </w:rPr>
        <w:t>day-to-day</w:t>
      </w:r>
      <w:r w:rsidR="00855D85" w:rsidRPr="003B04AF">
        <w:rPr>
          <w:rFonts w:ascii="Arial" w:hAnsi="Arial" w:cs="Arial"/>
          <w:szCs w:val="24"/>
        </w:rPr>
        <w:t xml:space="preserve"> duties</w:t>
      </w:r>
      <w:r w:rsidRPr="003B04AF">
        <w:rPr>
          <w:rFonts w:ascii="Arial" w:hAnsi="Arial" w:cs="Arial"/>
          <w:szCs w:val="24"/>
        </w:rPr>
        <w:t xml:space="preserve">. </w:t>
      </w:r>
      <w:r w:rsidR="00855D85" w:rsidRPr="003B04AF">
        <w:rPr>
          <w:rFonts w:ascii="Arial" w:hAnsi="Arial" w:cs="Arial"/>
          <w:szCs w:val="24"/>
        </w:rPr>
        <w:t xml:space="preserve">The designated reporting location for staff and volunteers will be </w:t>
      </w:r>
      <w:r w:rsidR="000D5BF8">
        <w:rPr>
          <w:rFonts w:ascii="Arial" w:hAnsi="Arial" w:cs="Arial"/>
          <w:szCs w:val="24"/>
        </w:rPr>
        <w:t xml:space="preserve">the </w:t>
      </w:r>
      <w:r w:rsidR="00855D85" w:rsidRPr="003B04AF">
        <w:rPr>
          <w:rFonts w:ascii="Arial" w:hAnsi="Arial" w:cs="Arial"/>
          <w:b/>
          <w:szCs w:val="24"/>
        </w:rPr>
        <w:t>&lt;</w:t>
      </w:r>
      <w:r w:rsidR="00652911">
        <w:rPr>
          <w:rFonts w:ascii="Arial" w:hAnsi="Arial" w:cs="Arial"/>
          <w:b/>
          <w:szCs w:val="24"/>
        </w:rPr>
        <w:t>Insert r</w:t>
      </w:r>
      <w:r w:rsidR="00855D85" w:rsidRPr="003B04AF">
        <w:rPr>
          <w:rFonts w:ascii="Arial" w:hAnsi="Arial" w:cs="Arial"/>
          <w:b/>
          <w:szCs w:val="24"/>
        </w:rPr>
        <w:t xml:space="preserve">eporting </w:t>
      </w:r>
      <w:r w:rsidR="00652911">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652911">
        <w:rPr>
          <w:rFonts w:ascii="Arial" w:hAnsi="Arial" w:cs="Arial"/>
          <w:szCs w:val="24"/>
        </w:rPr>
        <w:t>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Hospital Command Center. Staff will be assigned as needed and provided information outlining their job responsibilities and </w:t>
      </w:r>
      <w:r w:rsidR="00F750C2">
        <w:rPr>
          <w:rFonts w:ascii="Arial" w:hAnsi="Arial" w:cs="Arial"/>
          <w:szCs w:val="24"/>
        </w:rPr>
        <w:t>to whom</w:t>
      </w:r>
      <w:r w:rsidR="00F750C2" w:rsidRPr="003B04AF">
        <w:rPr>
          <w:rFonts w:ascii="Arial" w:hAnsi="Arial" w:cs="Arial"/>
          <w:szCs w:val="24"/>
        </w:rPr>
        <w:t xml:space="preserve"> </w:t>
      </w:r>
      <w:r w:rsidRPr="003B04AF">
        <w:rPr>
          <w:rFonts w:ascii="Arial" w:hAnsi="Arial" w:cs="Arial"/>
          <w:szCs w:val="24"/>
        </w:rPr>
        <w:t xml:space="preserve">they report. </w:t>
      </w:r>
    </w:p>
    <w:p w14:paraId="776EE7A4" w14:textId="3B4F7635" w:rsidR="003B04AF" w:rsidRDefault="003B04AF" w:rsidP="001A375C">
      <w:pPr>
        <w:pStyle w:val="BodyText"/>
        <w:spacing w:before="0"/>
        <w:jc w:val="left"/>
        <w:rPr>
          <w:rFonts w:ascii="Arial" w:hAnsi="Arial" w:cs="Arial"/>
          <w:szCs w:val="24"/>
        </w:rPr>
      </w:pPr>
    </w:p>
    <w:p w14:paraId="0F6F001D" w14:textId="147F7945" w:rsidR="004B6B9E" w:rsidRPr="00A07E13" w:rsidRDefault="004B6B9E" w:rsidP="001A375C">
      <w:pPr>
        <w:shd w:val="clear" w:color="auto" w:fill="FFFFFF"/>
        <w:rPr>
          <w:rFonts w:ascii="Arial" w:hAnsi="Arial" w:cs="Arial"/>
          <w:color w:val="000000"/>
          <w:szCs w:val="24"/>
        </w:rPr>
      </w:pPr>
      <w:bookmarkStart w:id="48" w:name="_Hlk55480069"/>
      <w:r w:rsidRPr="00A07E13">
        <w:rPr>
          <w:rFonts w:ascii="Arial" w:hAnsi="Arial" w:cs="Arial"/>
          <w:color w:val="000000"/>
          <w:szCs w:val="24"/>
        </w:rPr>
        <w:t>Emergency Staffing Plan:</w:t>
      </w:r>
      <w:r w:rsidRPr="00A07E13">
        <w:rPr>
          <w:rFonts w:ascii="Arial" w:hAnsi="Arial" w:cs="Arial"/>
          <w:i/>
          <w:iCs/>
          <w:color w:val="000000"/>
          <w:szCs w:val="24"/>
        </w:rPr>
        <w:t xml:space="preserve"> </w:t>
      </w:r>
    </w:p>
    <w:p w14:paraId="3063FFE0" w14:textId="7F1A989F"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 xml:space="preserve">What are </w:t>
      </w:r>
      <w:r w:rsidR="004F2572" w:rsidRPr="00A07E13">
        <w:rPr>
          <w:rFonts w:ascii="Arial" w:hAnsi="Arial" w:cs="Arial"/>
          <w:color w:val="000000"/>
          <w:szCs w:val="24"/>
        </w:rPr>
        <w:t>the</w:t>
      </w:r>
      <w:r w:rsidR="004F2572">
        <w:rPr>
          <w:rFonts w:ascii="Arial" w:hAnsi="Arial" w:cs="Arial"/>
          <w:color w:val="000000"/>
          <w:szCs w:val="24"/>
        </w:rPr>
        <w:t xml:space="preserve"> </w:t>
      </w:r>
      <w:r w:rsidRPr="00A07E13">
        <w:rPr>
          <w:rFonts w:ascii="Arial" w:hAnsi="Arial" w:cs="Arial"/>
          <w:color w:val="000000"/>
          <w:szCs w:val="24"/>
        </w:rPr>
        <w:t>procedures for scheduling staff during a disaster?</w:t>
      </w:r>
    </w:p>
    <w:p w14:paraId="075BF5B7" w14:textId="77777777" w:rsidR="004B6B9E" w:rsidRPr="00A07E13" w:rsidRDefault="004B6B9E" w:rsidP="00DB00AF">
      <w:pPr>
        <w:pStyle w:val="ListParagraph"/>
        <w:numPr>
          <w:ilvl w:val="2"/>
          <w:numId w:val="48"/>
        </w:numPr>
        <w:shd w:val="clear" w:color="auto" w:fill="FFFFFF"/>
        <w:rPr>
          <w:rFonts w:ascii="Arial" w:hAnsi="Arial" w:cs="Arial"/>
          <w:color w:val="000000"/>
          <w:szCs w:val="24"/>
        </w:rPr>
      </w:pPr>
      <w:r w:rsidRPr="00A07E13">
        <w:rPr>
          <w:rFonts w:ascii="Arial" w:hAnsi="Arial" w:cs="Arial"/>
          <w:color w:val="000000"/>
          <w:szCs w:val="24"/>
        </w:rPr>
        <w:t>How does this vary from normal scheduling?</w:t>
      </w:r>
    </w:p>
    <w:p w14:paraId="6DEE2FF0" w14:textId="77777777" w:rsidR="004B6B9E" w:rsidRPr="00A07E13" w:rsidRDefault="004B6B9E" w:rsidP="00DB00AF">
      <w:pPr>
        <w:pStyle w:val="ListParagraph"/>
        <w:numPr>
          <w:ilvl w:val="2"/>
          <w:numId w:val="48"/>
        </w:numPr>
        <w:shd w:val="clear" w:color="auto" w:fill="FFFFFF"/>
        <w:rPr>
          <w:rFonts w:ascii="Arial" w:hAnsi="Arial" w:cs="Arial"/>
          <w:color w:val="000000"/>
          <w:szCs w:val="24"/>
        </w:rPr>
      </w:pPr>
      <w:r w:rsidRPr="00A07E13">
        <w:rPr>
          <w:rFonts w:ascii="Arial" w:hAnsi="Arial" w:cs="Arial"/>
          <w:color w:val="000000"/>
          <w:szCs w:val="24"/>
        </w:rPr>
        <w:t>How do you schedule when there begins to be a shortage of staff?</w:t>
      </w:r>
    </w:p>
    <w:p w14:paraId="65B20ECF"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How do you know there is going to be a shortage of staff?</w:t>
      </w:r>
    </w:p>
    <w:p w14:paraId="7AEF0884"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What are the triggers for determining when the emergency staffing plan should be activated?</w:t>
      </w:r>
    </w:p>
    <w:p w14:paraId="3F26B0AE"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What are the policies and procedures regarding staff change when there is a disaster or shortage of staff?</w:t>
      </w:r>
    </w:p>
    <w:p w14:paraId="4A54DF73"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What are your plans for obtaining additional staff when there is a shortage due to a disaster including a pandemic?</w:t>
      </w:r>
    </w:p>
    <w:p w14:paraId="350D0942"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What are your minimum staffing levels?</w:t>
      </w:r>
    </w:p>
    <w:p w14:paraId="5028F195" w14:textId="77777777" w:rsidR="004B6B9E" w:rsidRPr="00A07E13" w:rsidRDefault="004B6B9E" w:rsidP="00DB00AF">
      <w:pPr>
        <w:pStyle w:val="ListParagraph"/>
        <w:numPr>
          <w:ilvl w:val="2"/>
          <w:numId w:val="48"/>
        </w:numPr>
        <w:shd w:val="clear" w:color="auto" w:fill="FFFFFF"/>
        <w:rPr>
          <w:rFonts w:ascii="Arial" w:hAnsi="Arial" w:cs="Arial"/>
          <w:color w:val="000000"/>
          <w:szCs w:val="24"/>
        </w:rPr>
      </w:pPr>
      <w:r w:rsidRPr="00A07E13">
        <w:rPr>
          <w:rFonts w:ascii="Arial" w:hAnsi="Arial" w:cs="Arial"/>
          <w:color w:val="000000"/>
          <w:szCs w:val="24"/>
        </w:rPr>
        <w:t>During normal conditions?</w:t>
      </w:r>
    </w:p>
    <w:p w14:paraId="51803194" w14:textId="4AC90016" w:rsidR="007E6F59" w:rsidRPr="007E6F59" w:rsidRDefault="004B6B9E" w:rsidP="00DB00AF">
      <w:pPr>
        <w:pStyle w:val="ListParagraph"/>
        <w:numPr>
          <w:ilvl w:val="2"/>
          <w:numId w:val="48"/>
        </w:numPr>
        <w:shd w:val="clear" w:color="auto" w:fill="FFFFFF"/>
        <w:rPr>
          <w:rFonts w:ascii="Arial" w:hAnsi="Arial" w:cs="Arial"/>
          <w:color w:val="000000"/>
          <w:szCs w:val="24"/>
        </w:rPr>
      </w:pPr>
      <w:r w:rsidRPr="007E6F59">
        <w:rPr>
          <w:rFonts w:ascii="Arial" w:hAnsi="Arial" w:cs="Arial"/>
          <w:color w:val="000000"/>
          <w:szCs w:val="24"/>
        </w:rPr>
        <w:t>During a disaster?</w:t>
      </w:r>
    </w:p>
    <w:p w14:paraId="28C7ED1F" w14:textId="77777777" w:rsidR="004B6B9E" w:rsidRPr="00A07E13" w:rsidRDefault="004B6B9E" w:rsidP="00DB00AF">
      <w:pPr>
        <w:pStyle w:val="ListParagraph"/>
        <w:numPr>
          <w:ilvl w:val="1"/>
          <w:numId w:val="48"/>
        </w:numPr>
        <w:shd w:val="clear" w:color="auto" w:fill="FFFFFF"/>
        <w:rPr>
          <w:rFonts w:ascii="Arial" w:hAnsi="Arial" w:cs="Arial"/>
          <w:color w:val="000000"/>
          <w:szCs w:val="24"/>
        </w:rPr>
      </w:pPr>
      <w:r w:rsidRPr="00A07E13">
        <w:rPr>
          <w:rFonts w:ascii="Arial" w:hAnsi="Arial" w:cs="Arial"/>
          <w:color w:val="000000"/>
          <w:szCs w:val="24"/>
        </w:rPr>
        <w:t>What is your procedure for changing minimum staffing levels?</w:t>
      </w:r>
      <w:bookmarkEnd w:id="48"/>
    </w:p>
    <w:p w14:paraId="47B54D7D" w14:textId="77777777" w:rsidR="009B4531" w:rsidRPr="003B04AF" w:rsidRDefault="009B4531" w:rsidP="001A375C">
      <w:pPr>
        <w:pStyle w:val="BodyText"/>
        <w:spacing w:before="0"/>
        <w:jc w:val="left"/>
        <w:rPr>
          <w:rFonts w:ascii="Arial" w:hAnsi="Arial" w:cs="Arial"/>
          <w:szCs w:val="24"/>
        </w:rPr>
      </w:pPr>
    </w:p>
    <w:p w14:paraId="74B979AF" w14:textId="426BBBDA" w:rsidR="00757827" w:rsidRPr="003B04AF" w:rsidRDefault="00981D3F" w:rsidP="001A375C">
      <w:pPr>
        <w:pStyle w:val="BodyText"/>
        <w:spacing w:before="0"/>
        <w:jc w:val="left"/>
        <w:rPr>
          <w:rFonts w:ascii="Arial" w:hAnsi="Arial" w:cs="Arial"/>
          <w:b/>
          <w:szCs w:val="24"/>
        </w:rPr>
      </w:pPr>
      <w:r w:rsidRPr="003B04AF">
        <w:rPr>
          <w:rFonts w:ascii="Arial" w:hAnsi="Arial" w:cs="Arial"/>
          <w:b/>
          <w:szCs w:val="24"/>
        </w:rPr>
        <w:t>&lt;</w:t>
      </w:r>
      <w:r w:rsidR="00EB15E2">
        <w:rPr>
          <w:rFonts w:ascii="Arial" w:hAnsi="Arial" w:cs="Arial"/>
          <w:b/>
          <w:szCs w:val="24"/>
        </w:rPr>
        <w:t xml:space="preserve">Reference or </w:t>
      </w:r>
      <w:r w:rsidR="00EB15E2" w:rsidRPr="002617E2">
        <w:rPr>
          <w:rFonts w:ascii="Arial" w:hAnsi="Arial" w:cs="Arial"/>
          <w:b/>
          <w:szCs w:val="24"/>
        </w:rPr>
        <w:t>insert</w:t>
      </w:r>
      <w:r w:rsidRPr="002617E2">
        <w:rPr>
          <w:rFonts w:ascii="Arial" w:hAnsi="Arial" w:cs="Arial"/>
          <w:b/>
          <w:szCs w:val="24"/>
        </w:rPr>
        <w:t xml:space="preserve"> </w:t>
      </w:r>
      <w:r w:rsidR="003156AD" w:rsidRPr="002617E2">
        <w:rPr>
          <w:rFonts w:ascii="Arial" w:hAnsi="Arial" w:cs="Arial"/>
          <w:b/>
          <w:szCs w:val="24"/>
        </w:rPr>
        <w:t>Hospital</w:t>
      </w:r>
      <w:r w:rsidR="003156AD">
        <w:rPr>
          <w:rFonts w:ascii="Arial" w:hAnsi="Arial" w:cs="Arial"/>
          <w:b/>
          <w:szCs w:val="24"/>
        </w:rPr>
        <w:t xml:space="preserve"> Emergency Staffing Plan</w:t>
      </w:r>
      <w:r w:rsidRPr="003B04AF">
        <w:rPr>
          <w:rFonts w:ascii="Arial" w:hAnsi="Arial" w:cs="Arial"/>
          <w:b/>
          <w:szCs w:val="24"/>
        </w:rPr>
        <w:t>&gt;</w:t>
      </w:r>
    </w:p>
    <w:p w14:paraId="0A7E1933" w14:textId="77777777" w:rsidR="003B04AF" w:rsidRPr="003B04AF" w:rsidRDefault="003B04AF" w:rsidP="001A375C">
      <w:pPr>
        <w:pStyle w:val="BodyText"/>
        <w:spacing w:before="0"/>
        <w:jc w:val="left"/>
        <w:rPr>
          <w:rFonts w:ascii="Arial" w:hAnsi="Arial" w:cs="Arial"/>
          <w:b/>
          <w:szCs w:val="24"/>
        </w:rPr>
      </w:pPr>
    </w:p>
    <w:p w14:paraId="22997F4A" w14:textId="77777777" w:rsidR="00757827" w:rsidRPr="00997C6A" w:rsidRDefault="00D739F2" w:rsidP="001A375C">
      <w:pPr>
        <w:pStyle w:val="Heading3"/>
      </w:pPr>
      <w:bookmarkStart w:id="49" w:name="_Toc214463561"/>
      <w:r w:rsidRPr="00997C6A">
        <w:t xml:space="preserve">B. </w:t>
      </w:r>
      <w:r w:rsidR="00757827" w:rsidRPr="00997C6A">
        <w:t>Managing Staff Support Needs</w:t>
      </w:r>
      <w:bookmarkEnd w:id="49"/>
    </w:p>
    <w:p w14:paraId="75B4F17A" w14:textId="77777777" w:rsidR="003B04AF" w:rsidRPr="003B04AF" w:rsidRDefault="003B04AF" w:rsidP="001A375C">
      <w:pPr>
        <w:pStyle w:val="BodyText"/>
        <w:spacing w:before="0"/>
        <w:jc w:val="left"/>
        <w:rPr>
          <w:rFonts w:ascii="Arial" w:hAnsi="Arial" w:cs="Arial"/>
          <w:szCs w:val="24"/>
        </w:rPr>
      </w:pPr>
    </w:p>
    <w:p w14:paraId="39A0CCFB" w14:textId="77777777" w:rsidR="00757827" w:rsidRPr="003B04AF" w:rsidRDefault="00757827" w:rsidP="001A375C">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not otherwise be able to perform their critical functions for the hospital. These staff support functions will be coordinated through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t>
      </w:r>
    </w:p>
    <w:p w14:paraId="68E4962B" w14:textId="77777777" w:rsidR="003B04AF" w:rsidRPr="003B04AF" w:rsidRDefault="003B04AF" w:rsidP="001A375C">
      <w:pPr>
        <w:pStyle w:val="BodyText"/>
        <w:spacing w:before="0"/>
        <w:jc w:val="left"/>
        <w:rPr>
          <w:rFonts w:ascii="Arial" w:hAnsi="Arial" w:cs="Arial"/>
          <w:szCs w:val="24"/>
        </w:rPr>
      </w:pPr>
    </w:p>
    <w:p w14:paraId="2461D96C" w14:textId="258AF498" w:rsidR="00757827" w:rsidRPr="003B04AF" w:rsidRDefault="00757827" w:rsidP="001A375C">
      <w:pPr>
        <w:pStyle w:val="BodyText"/>
        <w:spacing w:before="0"/>
        <w:jc w:val="left"/>
        <w:rPr>
          <w:rFonts w:ascii="Arial" w:hAnsi="Arial" w:cs="Arial"/>
        </w:rPr>
      </w:pPr>
      <w:r w:rsidRPr="3E59917B">
        <w:rPr>
          <w:rFonts w:ascii="Arial" w:hAnsi="Arial" w:cs="Arial"/>
        </w:rPr>
        <w:t xml:space="preserve">Housing for staff </w:t>
      </w:r>
      <w:r w:rsidR="00494017" w:rsidRPr="3E59917B">
        <w:rPr>
          <w:rFonts w:ascii="Arial" w:hAnsi="Arial" w:cs="Arial"/>
        </w:rPr>
        <w:t xml:space="preserve">and staff family </w:t>
      </w:r>
      <w:r w:rsidRPr="3E59917B">
        <w:rPr>
          <w:rFonts w:ascii="Arial" w:hAnsi="Arial" w:cs="Arial"/>
        </w:rPr>
        <w:t>will be located at:</w:t>
      </w:r>
    </w:p>
    <w:p w14:paraId="58DEC9FE" w14:textId="77777777" w:rsidR="003B04AF" w:rsidRPr="003B04AF" w:rsidRDefault="003B04AF" w:rsidP="001A375C">
      <w:pPr>
        <w:pStyle w:val="Bullet1"/>
        <w:spacing w:before="0"/>
        <w:jc w:val="left"/>
        <w:rPr>
          <w:rFonts w:ascii="Arial" w:hAnsi="Arial" w:cs="Arial"/>
          <w:b/>
          <w:i/>
          <w:szCs w:val="24"/>
        </w:rPr>
      </w:pPr>
    </w:p>
    <w:p w14:paraId="75F7F33B" w14:textId="77777777" w:rsidR="00981D3F" w:rsidRPr="003B04AF" w:rsidRDefault="00981D3F" w:rsidP="001A375C">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housing options </w:t>
      </w:r>
      <w:r w:rsidRPr="003B04AF">
        <w:rPr>
          <w:rFonts w:ascii="Arial" w:hAnsi="Arial" w:cs="Arial"/>
          <w:b/>
          <w:szCs w:val="24"/>
        </w:rPr>
        <w:t xml:space="preserve">and include addresses </w:t>
      </w:r>
      <w:r w:rsidR="00757827" w:rsidRPr="003B04AF">
        <w:rPr>
          <w:rFonts w:ascii="Arial" w:hAnsi="Arial" w:cs="Arial"/>
          <w:b/>
          <w:szCs w:val="24"/>
        </w:rPr>
        <w:t xml:space="preserve">for staff </w:t>
      </w:r>
      <w:r w:rsidR="00494017">
        <w:rPr>
          <w:rFonts w:ascii="Arial" w:hAnsi="Arial" w:cs="Arial"/>
          <w:b/>
          <w:szCs w:val="24"/>
        </w:rPr>
        <w:t>and staff family</w:t>
      </w:r>
      <w:r w:rsidRPr="003B04AF">
        <w:rPr>
          <w:rFonts w:ascii="Arial" w:hAnsi="Arial" w:cs="Arial"/>
          <w:b/>
          <w:szCs w:val="24"/>
        </w:rPr>
        <w:t>&gt;</w:t>
      </w:r>
    </w:p>
    <w:p w14:paraId="443B1618" w14:textId="77777777" w:rsidR="003B04AF" w:rsidRPr="003B04AF" w:rsidRDefault="003B04AF" w:rsidP="001A375C">
      <w:pPr>
        <w:pStyle w:val="BodyText"/>
        <w:spacing w:before="0"/>
        <w:jc w:val="left"/>
        <w:rPr>
          <w:rFonts w:ascii="Arial" w:hAnsi="Arial" w:cs="Arial"/>
          <w:szCs w:val="24"/>
        </w:rPr>
      </w:pPr>
    </w:p>
    <w:p w14:paraId="29CB73B5" w14:textId="77777777" w:rsidR="00757827" w:rsidRDefault="00757827" w:rsidP="001A375C">
      <w:pPr>
        <w:pStyle w:val="BodyText"/>
        <w:spacing w:before="0"/>
        <w:jc w:val="left"/>
        <w:rPr>
          <w:rFonts w:ascii="Arial" w:hAnsi="Arial" w:cs="Arial"/>
          <w:szCs w:val="24"/>
        </w:rPr>
      </w:pPr>
      <w:r w:rsidRPr="003B04AF">
        <w:rPr>
          <w:rFonts w:ascii="Arial" w:hAnsi="Arial" w:cs="Arial"/>
          <w:szCs w:val="24"/>
        </w:rPr>
        <w:t xml:space="preserve">Identified resources for </w:t>
      </w:r>
      <w:r w:rsidR="00DC4674" w:rsidRPr="003B04AF">
        <w:rPr>
          <w:rFonts w:ascii="Arial" w:hAnsi="Arial" w:cs="Arial"/>
          <w:szCs w:val="24"/>
        </w:rPr>
        <w:t>transporta</w:t>
      </w:r>
      <w:r w:rsidR="00DC4674">
        <w:rPr>
          <w:rFonts w:ascii="Arial" w:hAnsi="Arial" w:cs="Arial"/>
          <w:szCs w:val="24"/>
        </w:rPr>
        <w:t>tion</w:t>
      </w:r>
      <w:r w:rsidR="00494017">
        <w:rPr>
          <w:rFonts w:ascii="Arial" w:hAnsi="Arial" w:cs="Arial"/>
          <w:szCs w:val="24"/>
        </w:rPr>
        <w:t xml:space="preserve"> of </w:t>
      </w:r>
      <w:r w:rsidRPr="003B04AF">
        <w:rPr>
          <w:rFonts w:ascii="Arial" w:hAnsi="Arial" w:cs="Arial"/>
          <w:szCs w:val="24"/>
        </w:rPr>
        <w:t>staff</w:t>
      </w:r>
      <w:r w:rsidR="0016627D">
        <w:rPr>
          <w:rFonts w:ascii="Arial" w:hAnsi="Arial" w:cs="Arial"/>
          <w:szCs w:val="24"/>
        </w:rPr>
        <w:t xml:space="preserve"> and staff family</w:t>
      </w:r>
      <w:r w:rsidRPr="003B04AF">
        <w:rPr>
          <w:rFonts w:ascii="Arial" w:hAnsi="Arial" w:cs="Arial"/>
          <w:szCs w:val="24"/>
        </w:rPr>
        <w:t xml:space="preserve"> include:</w:t>
      </w:r>
    </w:p>
    <w:p w14:paraId="7D22AA30" w14:textId="77777777" w:rsidR="0016627D" w:rsidRDefault="0016627D" w:rsidP="001A375C">
      <w:pPr>
        <w:pStyle w:val="BodyText"/>
        <w:spacing w:before="0"/>
        <w:jc w:val="left"/>
        <w:rPr>
          <w:rFonts w:ascii="Arial" w:hAnsi="Arial" w:cs="Arial"/>
          <w:szCs w:val="24"/>
        </w:rPr>
      </w:pPr>
    </w:p>
    <w:p w14:paraId="35E7DF8F" w14:textId="77777777" w:rsidR="0016627D" w:rsidRPr="003B04AF" w:rsidRDefault="0016627D" w:rsidP="001A375C">
      <w:pPr>
        <w:pStyle w:val="Bullet1"/>
        <w:spacing w:before="0"/>
        <w:jc w:val="left"/>
        <w:rPr>
          <w:rFonts w:ascii="Arial" w:hAnsi="Arial" w:cs="Arial"/>
          <w:b/>
          <w:szCs w:val="24"/>
        </w:rPr>
      </w:pPr>
      <w:r w:rsidRPr="003B04AF">
        <w:rPr>
          <w:rFonts w:ascii="Arial" w:hAnsi="Arial" w:cs="Arial"/>
          <w:b/>
          <w:szCs w:val="24"/>
        </w:rPr>
        <w:t xml:space="preserve">&lt;Insert </w:t>
      </w:r>
      <w:r>
        <w:rPr>
          <w:rFonts w:ascii="Arial" w:hAnsi="Arial" w:cs="Arial"/>
          <w:b/>
          <w:szCs w:val="24"/>
        </w:rPr>
        <w:t>transportation resources</w:t>
      </w:r>
      <w:r w:rsidRPr="003B04AF">
        <w:rPr>
          <w:rFonts w:ascii="Arial" w:hAnsi="Arial" w:cs="Arial"/>
          <w:b/>
          <w:szCs w:val="24"/>
        </w:rPr>
        <w:t xml:space="preserve"> and include addresses for staff </w:t>
      </w:r>
      <w:r>
        <w:rPr>
          <w:rFonts w:ascii="Arial" w:hAnsi="Arial" w:cs="Arial"/>
          <w:b/>
          <w:szCs w:val="24"/>
        </w:rPr>
        <w:t>and staff family</w:t>
      </w:r>
      <w:r w:rsidRPr="003B04AF">
        <w:rPr>
          <w:rFonts w:ascii="Arial" w:hAnsi="Arial" w:cs="Arial"/>
          <w:b/>
          <w:szCs w:val="24"/>
        </w:rPr>
        <w:t>&gt;</w:t>
      </w:r>
    </w:p>
    <w:p w14:paraId="1B784EFD" w14:textId="77777777" w:rsidR="0016627D" w:rsidRDefault="0016627D" w:rsidP="001A375C">
      <w:pPr>
        <w:pStyle w:val="BodyText"/>
        <w:spacing w:before="0"/>
        <w:jc w:val="left"/>
        <w:rPr>
          <w:rFonts w:ascii="Arial" w:hAnsi="Arial" w:cs="Arial"/>
          <w:szCs w:val="24"/>
        </w:rPr>
      </w:pPr>
    </w:p>
    <w:p w14:paraId="717AF1CF" w14:textId="2EE9C303" w:rsidR="00757827" w:rsidRPr="003B04AF" w:rsidRDefault="00757827" w:rsidP="001A375C">
      <w:pPr>
        <w:pStyle w:val="BodyText"/>
        <w:spacing w:before="0"/>
        <w:jc w:val="left"/>
        <w:rPr>
          <w:rFonts w:ascii="Arial" w:hAnsi="Arial" w:cs="Arial"/>
          <w:szCs w:val="24"/>
        </w:rPr>
      </w:pPr>
      <w:r w:rsidRPr="003B04AF">
        <w:rPr>
          <w:rFonts w:ascii="Arial" w:hAnsi="Arial" w:cs="Arial"/>
          <w:szCs w:val="24"/>
        </w:rPr>
        <w:lastRenderedPageBreak/>
        <w:t xml:space="preserve">Disasters can create considerable stress for those providing </w:t>
      </w:r>
      <w:r w:rsidR="001B76A8" w:rsidRPr="003B04AF">
        <w:rPr>
          <w:rFonts w:ascii="Arial" w:hAnsi="Arial" w:cs="Arial"/>
          <w:szCs w:val="24"/>
        </w:rPr>
        <w:t>medical care</w:t>
      </w:r>
      <w:r w:rsidRPr="003B04AF">
        <w:rPr>
          <w:rFonts w:ascii="Arial" w:hAnsi="Arial" w:cs="Arial"/>
          <w:szCs w:val="24"/>
        </w:rPr>
        <w:t xml:space="preserve">.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will coordinate the provision of mental health support including incident stress </w:t>
      </w:r>
      <w:proofErr w:type="gramStart"/>
      <w:r w:rsidRPr="003B04AF">
        <w:rPr>
          <w:rFonts w:ascii="Arial" w:hAnsi="Arial" w:cs="Arial"/>
          <w:szCs w:val="24"/>
        </w:rPr>
        <w:t>debriefings</w:t>
      </w:r>
      <w:proofErr w:type="gramEnd"/>
      <w:r w:rsidRPr="003B04AF">
        <w:rPr>
          <w:rFonts w:ascii="Arial" w:hAnsi="Arial" w:cs="Arial"/>
          <w:szCs w:val="24"/>
        </w:rPr>
        <w:t xml:space="preserve"> for staff with: </w:t>
      </w:r>
    </w:p>
    <w:p w14:paraId="149B915B" w14:textId="77777777" w:rsidR="003B04AF" w:rsidRPr="003B04AF" w:rsidRDefault="003B04AF" w:rsidP="001A375C">
      <w:pPr>
        <w:pStyle w:val="Bullet1"/>
        <w:spacing w:before="0"/>
        <w:jc w:val="left"/>
        <w:rPr>
          <w:rFonts w:ascii="Arial" w:hAnsi="Arial" w:cs="Arial"/>
          <w:b/>
          <w:i/>
          <w:szCs w:val="24"/>
        </w:rPr>
      </w:pPr>
    </w:p>
    <w:p w14:paraId="2F240CFA" w14:textId="77777777" w:rsidR="001B79EB" w:rsidRPr="003B04AF" w:rsidRDefault="001B79EB" w:rsidP="001A375C">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14:paraId="1512A026" w14:textId="77777777" w:rsidR="003B04AF" w:rsidRPr="003B04AF" w:rsidRDefault="003B04AF" w:rsidP="001A375C">
      <w:pPr>
        <w:pStyle w:val="Bullet1"/>
        <w:spacing w:before="0"/>
        <w:jc w:val="left"/>
        <w:rPr>
          <w:rFonts w:ascii="Arial" w:hAnsi="Arial" w:cs="Arial"/>
          <w:b/>
          <w:szCs w:val="24"/>
        </w:rPr>
      </w:pPr>
    </w:p>
    <w:p w14:paraId="069696AB" w14:textId="77777777" w:rsidR="00757827" w:rsidRPr="003B04AF" w:rsidRDefault="001B79EB" w:rsidP="001A375C">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14:paraId="5A1ECED3" w14:textId="77777777" w:rsidR="003B04AF" w:rsidRPr="003B04AF" w:rsidRDefault="003B04AF" w:rsidP="001A375C">
      <w:pPr>
        <w:pStyle w:val="Bullet1"/>
        <w:spacing w:before="0"/>
        <w:jc w:val="left"/>
        <w:rPr>
          <w:rFonts w:ascii="Arial" w:hAnsi="Arial" w:cs="Arial"/>
          <w:b/>
          <w:szCs w:val="24"/>
        </w:rPr>
      </w:pPr>
    </w:p>
    <w:p w14:paraId="6AF15109" w14:textId="77777777" w:rsidR="00855D85" w:rsidRPr="00997C6A" w:rsidRDefault="00D739F2" w:rsidP="001A375C">
      <w:pPr>
        <w:pStyle w:val="Heading3"/>
      </w:pPr>
      <w:bookmarkStart w:id="50" w:name="_Toc214463562"/>
      <w:proofErr w:type="gramStart"/>
      <w:r w:rsidRPr="00997C6A">
        <w:t xml:space="preserve">C. </w:t>
      </w:r>
      <w:r w:rsidR="00855D85" w:rsidRPr="00997C6A">
        <w:t>Volunteer</w:t>
      </w:r>
      <w:proofErr w:type="gramEnd"/>
      <w:r w:rsidR="00855D85" w:rsidRPr="00997C6A">
        <w:t xml:space="preserve"> Needs</w:t>
      </w:r>
      <w:bookmarkEnd w:id="50"/>
    </w:p>
    <w:p w14:paraId="46BEC50C" w14:textId="77777777" w:rsidR="003B04AF" w:rsidRPr="003B04AF" w:rsidRDefault="003B04AF" w:rsidP="001A375C">
      <w:pPr>
        <w:pStyle w:val="BodyText"/>
        <w:spacing w:before="0"/>
        <w:rPr>
          <w:rFonts w:ascii="Arial" w:hAnsi="Arial" w:cs="Arial"/>
          <w:szCs w:val="24"/>
        </w:rPr>
      </w:pPr>
    </w:p>
    <w:p w14:paraId="1F9A4417" w14:textId="5C23EAE4" w:rsidR="00994DF9" w:rsidRPr="00E04994" w:rsidRDefault="00E04994" w:rsidP="001A375C">
      <w:pPr>
        <w:pStyle w:val="BodyText"/>
        <w:spacing w:before="0"/>
        <w:rPr>
          <w:rFonts w:ascii="Arial" w:hAnsi="Arial" w:cs="Arial"/>
          <w:b/>
          <w:szCs w:val="24"/>
        </w:rPr>
      </w:pPr>
      <w:r>
        <w:rPr>
          <w:rFonts w:ascii="Arial" w:hAnsi="Arial" w:cs="Arial"/>
          <w:b/>
          <w:szCs w:val="24"/>
        </w:rPr>
        <w:t>&lt;</w:t>
      </w:r>
      <w:r w:rsidR="00EB15E2">
        <w:rPr>
          <w:rFonts w:ascii="Arial" w:hAnsi="Arial" w:cs="Arial"/>
          <w:b/>
          <w:szCs w:val="24"/>
        </w:rPr>
        <w:t>Reference or insert</w:t>
      </w:r>
      <w:r w:rsidR="00994DF9" w:rsidRPr="00E04994">
        <w:rPr>
          <w:rFonts w:ascii="Arial" w:hAnsi="Arial" w:cs="Arial"/>
          <w:b/>
          <w:szCs w:val="24"/>
        </w:rPr>
        <w:t xml:space="preserve"> facility’s policy for credentialing, assigning to tasks, Just in Time Training, feeding</w:t>
      </w:r>
      <w:r w:rsidR="00E92C78">
        <w:rPr>
          <w:rFonts w:ascii="Arial" w:hAnsi="Arial" w:cs="Arial"/>
          <w:b/>
          <w:szCs w:val="24"/>
        </w:rPr>
        <w:t>,</w:t>
      </w:r>
      <w:r w:rsidR="00994DF9" w:rsidRPr="00E04994">
        <w:rPr>
          <w:rFonts w:ascii="Arial" w:hAnsi="Arial" w:cs="Arial"/>
          <w:b/>
          <w:szCs w:val="24"/>
        </w:rPr>
        <w:t xml:space="preserve"> and housing volunteers</w:t>
      </w:r>
      <w:r>
        <w:rPr>
          <w:rFonts w:ascii="Arial" w:hAnsi="Arial" w:cs="Arial"/>
          <w:b/>
          <w:szCs w:val="24"/>
        </w:rPr>
        <w:t>&gt;</w:t>
      </w:r>
    </w:p>
    <w:p w14:paraId="7C32DAF4" w14:textId="77777777" w:rsidR="003B04AF" w:rsidRPr="003B04AF" w:rsidRDefault="003B04AF" w:rsidP="001A375C">
      <w:pPr>
        <w:pStyle w:val="BodyText"/>
        <w:spacing w:before="0"/>
        <w:rPr>
          <w:rFonts w:ascii="Arial" w:hAnsi="Arial" w:cs="Arial"/>
          <w:szCs w:val="24"/>
        </w:rPr>
      </w:pPr>
    </w:p>
    <w:p w14:paraId="4606B01C" w14:textId="2B24D98C" w:rsidR="003B04AF" w:rsidRPr="00060CFA" w:rsidRDefault="00994DF9" w:rsidP="001A375C">
      <w:pPr>
        <w:pStyle w:val="BodyText"/>
        <w:spacing w:before="0"/>
        <w:jc w:val="left"/>
        <w:rPr>
          <w:rFonts w:ascii="Arial" w:hAnsi="Arial" w:cs="Arial"/>
          <w:b/>
          <w:bCs/>
          <w:szCs w:val="24"/>
        </w:rPr>
      </w:pPr>
      <w:r w:rsidRPr="00060CFA">
        <w:rPr>
          <w:rFonts w:ascii="Arial" w:hAnsi="Arial" w:cs="Arial"/>
          <w:b/>
          <w:bCs/>
          <w:szCs w:val="24"/>
        </w:rPr>
        <w:t xml:space="preserve">Volunteer contact list can be found in Annex A: Communications, Attachment </w:t>
      </w:r>
      <w:r w:rsidR="00016D2F" w:rsidRPr="00060CFA">
        <w:rPr>
          <w:rFonts w:ascii="Arial" w:hAnsi="Arial" w:cs="Arial"/>
          <w:b/>
          <w:bCs/>
          <w:szCs w:val="24"/>
        </w:rPr>
        <w:t>2</w:t>
      </w:r>
      <w:r w:rsidRPr="00060CFA">
        <w:rPr>
          <w:rFonts w:ascii="Arial" w:hAnsi="Arial" w:cs="Arial"/>
          <w:b/>
          <w:bCs/>
          <w:szCs w:val="24"/>
        </w:rPr>
        <w:t>, Table 3</w:t>
      </w:r>
      <w:r w:rsidR="00E92C78" w:rsidRPr="00060CFA">
        <w:rPr>
          <w:rFonts w:ascii="Arial" w:hAnsi="Arial" w:cs="Arial"/>
          <w:b/>
          <w:bCs/>
          <w:szCs w:val="24"/>
        </w:rPr>
        <w:t>.</w:t>
      </w:r>
    </w:p>
    <w:p w14:paraId="3E25457A" w14:textId="77777777" w:rsidR="0033599D" w:rsidRDefault="0033599D" w:rsidP="001A375C">
      <w:pPr>
        <w:rPr>
          <w:rFonts w:ascii="Arial" w:hAnsi="Arial" w:cs="Arial"/>
          <w:b/>
        </w:rPr>
      </w:pPr>
      <w:r>
        <w:rPr>
          <w:rFonts w:ascii="Arial" w:hAnsi="Arial" w:cs="Arial"/>
          <w:b/>
        </w:rPr>
        <w:br w:type="page"/>
      </w:r>
    </w:p>
    <w:p w14:paraId="099F0A8D" w14:textId="2F467C8F" w:rsidR="001B79EB" w:rsidRPr="00CF10E3" w:rsidRDefault="001171C9" w:rsidP="001A375C">
      <w:pPr>
        <w:pStyle w:val="Heading2"/>
      </w:pPr>
      <w:bookmarkStart w:id="51" w:name="_Toc214463563"/>
      <w:r w:rsidRPr="00CF10E3">
        <w:lastRenderedPageBreak/>
        <w:t xml:space="preserve">9. </w:t>
      </w:r>
      <w:r w:rsidR="003B04AF" w:rsidRPr="00CF10E3">
        <w:t>PATIENT MANAGEMENT IN AN EMERGENCY</w:t>
      </w:r>
      <w:bookmarkEnd w:id="51"/>
    </w:p>
    <w:p w14:paraId="356477AC" w14:textId="77777777" w:rsidR="003B04AF" w:rsidRPr="00CF10E3" w:rsidRDefault="003B04AF" w:rsidP="001A375C">
      <w:pPr>
        <w:pStyle w:val="BodyText"/>
        <w:spacing w:before="0"/>
        <w:rPr>
          <w:rFonts w:ascii="Arial" w:hAnsi="Arial" w:cs="Arial"/>
          <w:szCs w:val="24"/>
        </w:rPr>
      </w:pPr>
    </w:p>
    <w:p w14:paraId="6A4FE104" w14:textId="77777777" w:rsidR="005A0797" w:rsidRPr="00CF10E3" w:rsidRDefault="00D739F2" w:rsidP="001A375C">
      <w:pPr>
        <w:pStyle w:val="Heading3"/>
      </w:pPr>
      <w:bookmarkStart w:id="52" w:name="_Toc214463564"/>
      <w:bookmarkStart w:id="53" w:name="_Hlk212712229"/>
      <w:r w:rsidRPr="00CF10E3">
        <w:t xml:space="preserve">A. </w:t>
      </w:r>
      <w:r w:rsidR="005A0797" w:rsidRPr="00CF10E3">
        <w:t>Patient Scheduling, Triage/Assessment, Treatment, Transfer</w:t>
      </w:r>
      <w:r w:rsidR="00E3437C" w:rsidRPr="00CF10E3">
        <w:t>,</w:t>
      </w:r>
      <w:r w:rsidR="005A0797" w:rsidRPr="00CF10E3">
        <w:t xml:space="preserve"> and Discharge</w:t>
      </w:r>
      <w:bookmarkEnd w:id="52"/>
    </w:p>
    <w:p w14:paraId="15784700" w14:textId="77777777" w:rsidR="003B04AF" w:rsidRPr="00CF10E3" w:rsidRDefault="003B04AF" w:rsidP="001A375C">
      <w:pPr>
        <w:pStyle w:val="BodyText"/>
        <w:spacing w:before="0"/>
        <w:jc w:val="left"/>
        <w:rPr>
          <w:rFonts w:ascii="Arial" w:hAnsi="Arial" w:cs="Arial"/>
          <w:szCs w:val="24"/>
        </w:rPr>
      </w:pPr>
    </w:p>
    <w:p w14:paraId="424877BB" w14:textId="5C108952" w:rsidR="001B79EB" w:rsidRPr="00CF10E3" w:rsidRDefault="00494017" w:rsidP="001A375C">
      <w:pPr>
        <w:pStyle w:val="BodyText"/>
        <w:spacing w:before="0"/>
        <w:jc w:val="left"/>
        <w:rPr>
          <w:rFonts w:ascii="Arial" w:hAnsi="Arial" w:cs="Arial"/>
          <w:szCs w:val="24"/>
        </w:rPr>
      </w:pPr>
      <w:r w:rsidRPr="00CF10E3">
        <w:rPr>
          <w:rFonts w:ascii="Arial" w:hAnsi="Arial" w:cs="Arial"/>
          <w:szCs w:val="24"/>
        </w:rPr>
        <w:t>In the event</w:t>
      </w:r>
      <w:r w:rsidR="001B79EB" w:rsidRPr="00CF10E3">
        <w:rPr>
          <w:rFonts w:ascii="Arial" w:hAnsi="Arial" w:cs="Arial"/>
          <w:szCs w:val="24"/>
        </w:rPr>
        <w:t xml:space="preserve"> of a</w:t>
      </w:r>
      <w:r w:rsidRPr="00CF10E3">
        <w:rPr>
          <w:rFonts w:ascii="Arial" w:hAnsi="Arial" w:cs="Arial"/>
          <w:szCs w:val="24"/>
        </w:rPr>
        <w:t>n emergency affecting the facility</w:t>
      </w:r>
      <w:r w:rsidR="001B79EB" w:rsidRPr="00CF10E3">
        <w:rPr>
          <w:rFonts w:ascii="Arial" w:hAnsi="Arial" w:cs="Arial"/>
          <w:szCs w:val="24"/>
        </w:rPr>
        <w:t xml:space="preserve">, </w:t>
      </w:r>
      <w:r w:rsidR="00652911" w:rsidRPr="00CF10E3">
        <w:rPr>
          <w:rFonts w:ascii="Arial" w:hAnsi="Arial" w:cs="Arial"/>
          <w:szCs w:val="24"/>
        </w:rPr>
        <w:t xml:space="preserve">the </w:t>
      </w:r>
      <w:r w:rsidR="001B79EB" w:rsidRPr="00CF10E3">
        <w:rPr>
          <w:rFonts w:ascii="Arial" w:hAnsi="Arial" w:cs="Arial"/>
          <w:b/>
          <w:i/>
          <w:szCs w:val="24"/>
        </w:rPr>
        <w:t>&lt;</w:t>
      </w:r>
      <w:r w:rsidR="001B79EB" w:rsidRPr="00CF10E3">
        <w:rPr>
          <w:rFonts w:ascii="Arial" w:hAnsi="Arial" w:cs="Arial"/>
          <w:b/>
          <w:szCs w:val="24"/>
        </w:rPr>
        <w:t>Insert position title and</w:t>
      </w:r>
      <w:r w:rsidR="001B79EB" w:rsidRPr="00CF10E3">
        <w:rPr>
          <w:rFonts w:ascii="Arial" w:hAnsi="Arial" w:cs="Arial"/>
          <w:b/>
          <w:caps/>
          <w:szCs w:val="24"/>
        </w:rPr>
        <w:t>/</w:t>
      </w:r>
      <w:r w:rsidR="001B79EB" w:rsidRPr="00CF10E3">
        <w:rPr>
          <w:rFonts w:ascii="Arial" w:hAnsi="Arial" w:cs="Arial"/>
          <w:b/>
          <w:szCs w:val="24"/>
        </w:rPr>
        <w:t>or department(s</w:t>
      </w:r>
      <w:r w:rsidR="001B79EB" w:rsidRPr="00CF10E3">
        <w:rPr>
          <w:rFonts w:ascii="Arial" w:hAnsi="Arial" w:cs="Arial"/>
          <w:b/>
          <w:caps/>
          <w:szCs w:val="24"/>
        </w:rPr>
        <w:t>)&gt;</w:t>
      </w:r>
      <w:r w:rsidR="001B79EB" w:rsidRPr="00CF10E3">
        <w:rPr>
          <w:rFonts w:ascii="Arial" w:hAnsi="Arial" w:cs="Arial"/>
          <w:i/>
          <w:szCs w:val="24"/>
        </w:rPr>
        <w:t xml:space="preserve"> </w:t>
      </w:r>
      <w:r w:rsidR="001B79EB" w:rsidRPr="00CF10E3">
        <w:rPr>
          <w:rFonts w:ascii="Arial" w:hAnsi="Arial" w:cs="Arial"/>
          <w:szCs w:val="24"/>
        </w:rPr>
        <w:t xml:space="preserve">will assess staffing and hospital capacity. Additional staff may be called </w:t>
      </w:r>
      <w:r w:rsidRPr="00CF10E3">
        <w:rPr>
          <w:rFonts w:ascii="Arial" w:hAnsi="Arial" w:cs="Arial"/>
          <w:szCs w:val="24"/>
        </w:rPr>
        <w:t xml:space="preserve">upon </w:t>
      </w:r>
      <w:r w:rsidR="001B79EB" w:rsidRPr="00CF10E3">
        <w:rPr>
          <w:rFonts w:ascii="Arial" w:hAnsi="Arial" w:cs="Arial"/>
          <w:szCs w:val="24"/>
        </w:rPr>
        <w:t xml:space="preserve">to assist in managing the anticipated number of cases. The medical staff will immediately evaluate all current hospital inpatients and decide who can be </w:t>
      </w:r>
      <w:r w:rsidR="00E25C4D" w:rsidRPr="00CF10E3">
        <w:rPr>
          <w:rFonts w:ascii="Arial" w:hAnsi="Arial" w:cs="Arial"/>
          <w:szCs w:val="24"/>
        </w:rPr>
        <w:t xml:space="preserve">safely </w:t>
      </w:r>
      <w:r w:rsidR="001B79EB" w:rsidRPr="00CF10E3">
        <w:rPr>
          <w:rFonts w:ascii="Arial" w:hAnsi="Arial" w:cs="Arial"/>
          <w:szCs w:val="24"/>
        </w:rPr>
        <w:t xml:space="preserve">discharged or moved out of intensive care units. </w:t>
      </w:r>
      <w:r w:rsidR="00652911" w:rsidRPr="00CF10E3">
        <w:rPr>
          <w:rFonts w:ascii="Arial" w:hAnsi="Arial" w:cs="Arial"/>
          <w:szCs w:val="24"/>
        </w:rPr>
        <w:t xml:space="preserve">The </w:t>
      </w:r>
      <w:r w:rsidR="001B79EB" w:rsidRPr="00CF10E3">
        <w:rPr>
          <w:rFonts w:ascii="Arial" w:hAnsi="Arial" w:cs="Arial"/>
          <w:b/>
          <w:szCs w:val="24"/>
        </w:rPr>
        <w:t>&lt;Insert position title</w:t>
      </w:r>
      <w:r w:rsidR="001B79EB" w:rsidRPr="00CF10E3" w:rsidDel="00E310F0">
        <w:rPr>
          <w:rFonts w:ascii="Arial" w:hAnsi="Arial" w:cs="Arial"/>
          <w:b/>
          <w:szCs w:val="24"/>
        </w:rPr>
        <w:t xml:space="preserve"> </w:t>
      </w:r>
      <w:r w:rsidR="001B79EB" w:rsidRPr="00CF10E3">
        <w:rPr>
          <w:rFonts w:ascii="Arial" w:hAnsi="Arial" w:cs="Arial"/>
          <w:b/>
          <w:szCs w:val="24"/>
        </w:rPr>
        <w:t>and</w:t>
      </w:r>
      <w:r w:rsidR="001B79EB" w:rsidRPr="00CF10E3">
        <w:rPr>
          <w:rFonts w:ascii="Arial" w:hAnsi="Arial" w:cs="Arial"/>
          <w:b/>
          <w:caps/>
          <w:szCs w:val="24"/>
        </w:rPr>
        <w:t>/</w:t>
      </w:r>
      <w:r w:rsidR="001B79EB" w:rsidRPr="00CF10E3">
        <w:rPr>
          <w:rFonts w:ascii="Arial" w:hAnsi="Arial" w:cs="Arial"/>
          <w:b/>
          <w:szCs w:val="24"/>
        </w:rPr>
        <w:t>or department(s)&gt;</w:t>
      </w:r>
      <w:r w:rsidR="001B79EB" w:rsidRPr="00CF10E3">
        <w:rPr>
          <w:rFonts w:ascii="Arial" w:hAnsi="Arial" w:cs="Arial"/>
          <w:szCs w:val="24"/>
        </w:rPr>
        <w:t xml:space="preserve"> wil</w:t>
      </w:r>
      <w:r w:rsidR="003E7C7D" w:rsidRPr="00CF10E3">
        <w:rPr>
          <w:rFonts w:ascii="Arial" w:hAnsi="Arial" w:cs="Arial"/>
          <w:szCs w:val="24"/>
        </w:rPr>
        <w:t xml:space="preserve">l facilitate patient discharges, </w:t>
      </w:r>
      <w:r w:rsidR="001B79EB" w:rsidRPr="00CF10E3">
        <w:rPr>
          <w:rFonts w:ascii="Arial" w:hAnsi="Arial" w:cs="Arial"/>
          <w:szCs w:val="24"/>
        </w:rPr>
        <w:t>notify</w:t>
      </w:r>
      <w:r w:rsidR="00652911" w:rsidRPr="00CF10E3">
        <w:rPr>
          <w:rFonts w:ascii="Arial" w:hAnsi="Arial" w:cs="Arial"/>
          <w:szCs w:val="24"/>
        </w:rPr>
        <w:t xml:space="preserve"> the </w:t>
      </w:r>
      <w:r w:rsidR="001B79EB" w:rsidRPr="00CF10E3">
        <w:rPr>
          <w:rFonts w:ascii="Arial" w:hAnsi="Arial" w:cs="Arial"/>
          <w:b/>
          <w:szCs w:val="24"/>
        </w:rPr>
        <w:t>&lt;Insert position title and</w:t>
      </w:r>
      <w:r w:rsidR="001B79EB" w:rsidRPr="00CF10E3">
        <w:rPr>
          <w:rFonts w:ascii="Arial" w:hAnsi="Arial" w:cs="Arial"/>
          <w:b/>
          <w:caps/>
          <w:szCs w:val="24"/>
        </w:rPr>
        <w:t>/</w:t>
      </w:r>
      <w:r w:rsidR="001B79EB" w:rsidRPr="00CF10E3">
        <w:rPr>
          <w:rFonts w:ascii="Arial" w:hAnsi="Arial" w:cs="Arial"/>
          <w:b/>
          <w:szCs w:val="24"/>
        </w:rPr>
        <w:t>or department(s)&gt;</w:t>
      </w:r>
      <w:r w:rsidR="003E7C7D" w:rsidRPr="00CF10E3">
        <w:rPr>
          <w:rFonts w:ascii="Arial" w:hAnsi="Arial" w:cs="Arial"/>
          <w:szCs w:val="24"/>
        </w:rPr>
        <w:t xml:space="preserve"> of all available beds, and update </w:t>
      </w:r>
      <w:r w:rsidR="009B7B43" w:rsidRPr="00CF10E3">
        <w:rPr>
          <w:rFonts w:ascii="Arial" w:hAnsi="Arial" w:cs="Arial"/>
          <w:szCs w:val="24"/>
        </w:rPr>
        <w:t xml:space="preserve">the </w:t>
      </w:r>
      <w:r w:rsidR="00F15E37" w:rsidRPr="00CF10E3">
        <w:rPr>
          <w:rFonts w:ascii="Arial" w:hAnsi="Arial" w:cs="Arial"/>
          <w:szCs w:val="24"/>
        </w:rPr>
        <w:t xml:space="preserve">EM Systems </w:t>
      </w:r>
      <w:r w:rsidR="003E7C7D" w:rsidRPr="00CF10E3">
        <w:rPr>
          <w:rFonts w:ascii="Arial" w:hAnsi="Arial" w:cs="Arial"/>
          <w:szCs w:val="24"/>
        </w:rPr>
        <w:t>as needed for patient tracking.</w:t>
      </w:r>
      <w:r w:rsidR="001B79EB" w:rsidRPr="00CF10E3">
        <w:rPr>
          <w:rFonts w:ascii="Arial" w:hAnsi="Arial" w:cs="Arial"/>
          <w:szCs w:val="24"/>
        </w:rPr>
        <w:t xml:space="preserve"> The </w:t>
      </w:r>
      <w:r w:rsidR="001B79EB" w:rsidRPr="00CF10E3">
        <w:rPr>
          <w:rFonts w:ascii="Arial" w:hAnsi="Arial" w:cs="Arial"/>
          <w:b/>
          <w:szCs w:val="24"/>
        </w:rPr>
        <w:t>&lt;Insert location&gt;</w:t>
      </w:r>
      <w:r w:rsidR="001B79EB" w:rsidRPr="00CF10E3">
        <w:rPr>
          <w:rFonts w:ascii="Arial" w:hAnsi="Arial" w:cs="Arial"/>
          <w:szCs w:val="24"/>
        </w:rPr>
        <w:t xml:space="preserve"> will serve as the holding area for discharged patients </w:t>
      </w:r>
      <w:r w:rsidR="004F74E5" w:rsidRPr="00CF10E3">
        <w:rPr>
          <w:rFonts w:ascii="Arial" w:hAnsi="Arial" w:cs="Arial"/>
          <w:szCs w:val="24"/>
        </w:rPr>
        <w:t>awaiting transportation</w:t>
      </w:r>
      <w:r w:rsidR="00784FA0" w:rsidRPr="00CF10E3">
        <w:rPr>
          <w:rFonts w:ascii="Arial" w:hAnsi="Arial" w:cs="Arial"/>
          <w:szCs w:val="24"/>
        </w:rPr>
        <w:t xml:space="preserve"> </w:t>
      </w:r>
      <w:r w:rsidR="00270CBF" w:rsidRPr="00CF10E3">
        <w:rPr>
          <w:rFonts w:ascii="Arial" w:hAnsi="Arial" w:cs="Arial"/>
          <w:szCs w:val="24"/>
        </w:rPr>
        <w:t>from family or friends.</w:t>
      </w:r>
      <w:r w:rsidR="001B79EB" w:rsidRPr="00CF10E3">
        <w:rPr>
          <w:rFonts w:ascii="Arial" w:hAnsi="Arial" w:cs="Arial"/>
          <w:szCs w:val="24"/>
        </w:rPr>
        <w:t xml:space="preserve"> Hospital admissions and scheduling for elective procedures may be curtailed until the </w:t>
      </w:r>
      <w:proofErr w:type="gramStart"/>
      <w:r w:rsidR="001B79EB" w:rsidRPr="00CF10E3">
        <w:rPr>
          <w:rFonts w:ascii="Arial" w:hAnsi="Arial" w:cs="Arial"/>
          <w:szCs w:val="24"/>
        </w:rPr>
        <w:t>emergency situation</w:t>
      </w:r>
      <w:proofErr w:type="gramEnd"/>
      <w:r w:rsidR="001B79EB" w:rsidRPr="00CF10E3">
        <w:rPr>
          <w:rFonts w:ascii="Arial" w:hAnsi="Arial" w:cs="Arial"/>
          <w:szCs w:val="24"/>
        </w:rPr>
        <w:t xml:space="preserve"> has subsided.</w:t>
      </w:r>
    </w:p>
    <w:p w14:paraId="71262BA1" w14:textId="77777777" w:rsidR="003B04AF" w:rsidRPr="00CF10E3" w:rsidRDefault="003B04AF" w:rsidP="001A375C">
      <w:pPr>
        <w:pStyle w:val="BodyText"/>
        <w:spacing w:before="0"/>
        <w:jc w:val="left"/>
        <w:rPr>
          <w:rFonts w:ascii="Arial" w:hAnsi="Arial" w:cs="Arial"/>
          <w:szCs w:val="24"/>
        </w:rPr>
      </w:pPr>
    </w:p>
    <w:p w14:paraId="6064B280" w14:textId="593BF1E3" w:rsidR="00E04994" w:rsidRPr="00CF10E3" w:rsidRDefault="001B79EB" w:rsidP="001A375C">
      <w:pPr>
        <w:pStyle w:val="BodyText"/>
        <w:spacing w:before="0"/>
        <w:jc w:val="left"/>
        <w:rPr>
          <w:rFonts w:ascii="Arial" w:hAnsi="Arial" w:cs="Arial"/>
          <w:szCs w:val="24"/>
        </w:rPr>
      </w:pPr>
      <w:r w:rsidRPr="00CF10E3">
        <w:rPr>
          <w:rFonts w:ascii="Arial" w:hAnsi="Arial" w:cs="Arial"/>
          <w:szCs w:val="24"/>
        </w:rPr>
        <w:t xml:space="preserve">All personnel will report to their assigned area. </w:t>
      </w:r>
      <w:r w:rsidR="00652911" w:rsidRPr="00CF10E3">
        <w:rPr>
          <w:rFonts w:ascii="Arial" w:hAnsi="Arial" w:cs="Arial"/>
          <w:szCs w:val="24"/>
        </w:rPr>
        <w:t xml:space="preserve">The </w:t>
      </w:r>
      <w:r w:rsidRPr="00CF10E3">
        <w:rPr>
          <w:rFonts w:ascii="Arial" w:hAnsi="Arial" w:cs="Arial"/>
          <w:b/>
          <w:szCs w:val="24"/>
        </w:rPr>
        <w:t>&lt;Insert position title</w:t>
      </w:r>
      <w:r w:rsidRPr="00CF10E3" w:rsidDel="00E310F0">
        <w:rPr>
          <w:rFonts w:ascii="Arial" w:hAnsi="Arial" w:cs="Arial"/>
          <w:b/>
          <w:szCs w:val="24"/>
        </w:rPr>
        <w:t xml:space="preserve"> </w:t>
      </w:r>
      <w:r w:rsidRPr="00CF10E3">
        <w:rPr>
          <w:rFonts w:ascii="Arial" w:hAnsi="Arial" w:cs="Arial"/>
          <w:b/>
          <w:szCs w:val="24"/>
        </w:rPr>
        <w:t>and</w:t>
      </w:r>
      <w:r w:rsidRPr="00CF10E3">
        <w:rPr>
          <w:rFonts w:ascii="Arial" w:hAnsi="Arial" w:cs="Arial"/>
          <w:b/>
          <w:caps/>
          <w:szCs w:val="24"/>
        </w:rPr>
        <w:t>/</w:t>
      </w:r>
      <w:r w:rsidRPr="00CF10E3">
        <w:rPr>
          <w:rFonts w:ascii="Arial" w:hAnsi="Arial" w:cs="Arial"/>
          <w:b/>
          <w:szCs w:val="24"/>
        </w:rPr>
        <w:t>or department(s)&gt;</w:t>
      </w:r>
      <w:r w:rsidRPr="00CF10E3">
        <w:rPr>
          <w:rFonts w:ascii="Arial" w:hAnsi="Arial" w:cs="Arial"/>
          <w:szCs w:val="24"/>
        </w:rPr>
        <w:t xml:space="preserve"> will take stretchers, wheelchairs</w:t>
      </w:r>
      <w:r w:rsidR="00B321E0" w:rsidRPr="00CF10E3">
        <w:rPr>
          <w:rFonts w:ascii="Arial" w:hAnsi="Arial" w:cs="Arial"/>
          <w:szCs w:val="24"/>
        </w:rPr>
        <w:t>,</w:t>
      </w:r>
      <w:r w:rsidRPr="00CF10E3">
        <w:rPr>
          <w:rFonts w:ascii="Arial" w:hAnsi="Arial" w:cs="Arial"/>
          <w:szCs w:val="24"/>
        </w:rPr>
        <w:t xml:space="preserve"> and blankets to the </w:t>
      </w:r>
      <w:r w:rsidR="007535DB" w:rsidRPr="00CF10E3">
        <w:rPr>
          <w:rFonts w:ascii="Arial" w:hAnsi="Arial" w:cs="Arial"/>
          <w:szCs w:val="24"/>
        </w:rPr>
        <w:t xml:space="preserve">triage </w:t>
      </w:r>
      <w:r w:rsidRPr="00CF10E3">
        <w:rPr>
          <w:rFonts w:ascii="Arial" w:hAnsi="Arial" w:cs="Arial"/>
          <w:szCs w:val="24"/>
        </w:rPr>
        <w:t xml:space="preserve">area. As the victims arrive, assigned nurses will assist physicians in evaluating </w:t>
      </w:r>
      <w:r w:rsidR="002268E1" w:rsidRPr="00CF10E3">
        <w:rPr>
          <w:rFonts w:ascii="Arial" w:hAnsi="Arial" w:cs="Arial"/>
          <w:szCs w:val="24"/>
        </w:rPr>
        <w:t xml:space="preserve">victims </w:t>
      </w:r>
      <w:r w:rsidRPr="00CF10E3">
        <w:rPr>
          <w:rFonts w:ascii="Arial" w:hAnsi="Arial" w:cs="Arial"/>
          <w:szCs w:val="24"/>
        </w:rPr>
        <w:t xml:space="preserve">and direct them to the appropriate treatment area with treatment orders. Victims requiring immediate life-saving procedures will be taken directly to the </w:t>
      </w:r>
      <w:r w:rsidRPr="00CF10E3">
        <w:rPr>
          <w:rFonts w:ascii="Arial" w:hAnsi="Arial" w:cs="Arial"/>
          <w:b/>
          <w:szCs w:val="24"/>
        </w:rPr>
        <w:t>&lt;Insert location</w:t>
      </w:r>
      <w:r w:rsidRPr="00CF10E3">
        <w:rPr>
          <w:rFonts w:ascii="Arial" w:hAnsi="Arial" w:cs="Arial"/>
          <w:szCs w:val="24"/>
        </w:rPr>
        <w:t xml:space="preserve"> </w:t>
      </w:r>
      <w:r w:rsidRPr="00CF10E3">
        <w:rPr>
          <w:rFonts w:ascii="Arial" w:hAnsi="Arial" w:cs="Arial"/>
          <w:b/>
          <w:szCs w:val="24"/>
        </w:rPr>
        <w:t>(e.g.,</w:t>
      </w:r>
      <w:r w:rsidRPr="00CF10E3">
        <w:rPr>
          <w:rFonts w:ascii="Arial" w:hAnsi="Arial" w:cs="Arial"/>
          <w:szCs w:val="24"/>
        </w:rPr>
        <w:t xml:space="preserve"> </w:t>
      </w:r>
      <w:r w:rsidRPr="00CF10E3">
        <w:rPr>
          <w:rFonts w:ascii="Arial" w:hAnsi="Arial" w:cs="Arial"/>
          <w:b/>
          <w:szCs w:val="24"/>
        </w:rPr>
        <w:t>emergency room)&gt;</w:t>
      </w:r>
      <w:r w:rsidRPr="00CF10E3">
        <w:rPr>
          <w:rFonts w:ascii="Arial" w:hAnsi="Arial" w:cs="Arial"/>
          <w:szCs w:val="24"/>
        </w:rPr>
        <w:t xml:space="preserve">. </w:t>
      </w:r>
      <w:r w:rsidR="00652911" w:rsidRPr="00CF10E3">
        <w:rPr>
          <w:rFonts w:ascii="Arial" w:hAnsi="Arial" w:cs="Arial"/>
          <w:szCs w:val="24"/>
        </w:rPr>
        <w:t xml:space="preserve">The </w:t>
      </w:r>
      <w:r w:rsidRPr="00CF10E3">
        <w:rPr>
          <w:rFonts w:ascii="Arial" w:hAnsi="Arial" w:cs="Arial"/>
          <w:b/>
          <w:szCs w:val="24"/>
        </w:rPr>
        <w:t>&lt;Insert position title and</w:t>
      </w:r>
      <w:r w:rsidRPr="00CF10E3">
        <w:rPr>
          <w:rFonts w:ascii="Arial" w:hAnsi="Arial" w:cs="Arial"/>
          <w:b/>
          <w:caps/>
          <w:szCs w:val="24"/>
        </w:rPr>
        <w:t>/</w:t>
      </w:r>
      <w:r w:rsidRPr="00CF10E3">
        <w:rPr>
          <w:rFonts w:ascii="Arial" w:hAnsi="Arial" w:cs="Arial"/>
          <w:b/>
          <w:szCs w:val="24"/>
        </w:rPr>
        <w:t>or department(s)&gt;</w:t>
      </w:r>
      <w:r w:rsidRPr="00CF10E3">
        <w:rPr>
          <w:rFonts w:ascii="Arial" w:hAnsi="Arial" w:cs="Arial"/>
          <w:b/>
          <w:caps/>
          <w:szCs w:val="24"/>
        </w:rPr>
        <w:t xml:space="preserve"> </w:t>
      </w:r>
      <w:r w:rsidRPr="00CF10E3">
        <w:rPr>
          <w:rFonts w:ascii="Arial" w:hAnsi="Arial" w:cs="Arial"/>
          <w:szCs w:val="24"/>
        </w:rPr>
        <w:t>will tag the victims as they arrive in the treatment area.</w:t>
      </w:r>
      <w:r w:rsidR="006B149D" w:rsidRPr="00CF10E3">
        <w:rPr>
          <w:rFonts w:ascii="Arial" w:hAnsi="Arial" w:cs="Arial"/>
          <w:szCs w:val="24"/>
        </w:rPr>
        <w:t xml:space="preserve"> </w:t>
      </w:r>
      <w:r w:rsidR="00AF6D87" w:rsidRPr="00CF10E3">
        <w:rPr>
          <w:rFonts w:ascii="Arial" w:hAnsi="Arial" w:cs="Arial"/>
          <w:b/>
          <w:bCs/>
          <w:szCs w:val="24"/>
        </w:rPr>
        <w:t xml:space="preserve">See Appendix </w:t>
      </w:r>
      <w:r w:rsidR="00811B08" w:rsidRPr="00CF10E3">
        <w:rPr>
          <w:rFonts w:ascii="Arial" w:hAnsi="Arial" w:cs="Arial"/>
          <w:b/>
          <w:bCs/>
          <w:szCs w:val="24"/>
        </w:rPr>
        <w:t>P</w:t>
      </w:r>
      <w:r w:rsidR="006B55BD" w:rsidRPr="00CF10E3">
        <w:rPr>
          <w:rFonts w:ascii="Arial" w:hAnsi="Arial" w:cs="Arial"/>
          <w:b/>
          <w:bCs/>
          <w:szCs w:val="24"/>
        </w:rPr>
        <w:t>: Surge Capacity</w:t>
      </w:r>
      <w:r w:rsidR="00D45C77" w:rsidRPr="00CF10E3">
        <w:rPr>
          <w:rFonts w:ascii="Arial" w:hAnsi="Arial" w:cs="Arial"/>
          <w:szCs w:val="24"/>
        </w:rPr>
        <w:t>.</w:t>
      </w:r>
    </w:p>
    <w:bookmarkEnd w:id="53"/>
    <w:p w14:paraId="1220D1D0" w14:textId="77777777" w:rsidR="003B04AF" w:rsidRPr="00CF10E3" w:rsidRDefault="003B04AF" w:rsidP="001A375C">
      <w:pPr>
        <w:pStyle w:val="BodyText"/>
        <w:spacing w:before="0"/>
        <w:jc w:val="left"/>
        <w:rPr>
          <w:rFonts w:ascii="Arial" w:hAnsi="Arial" w:cs="Arial"/>
          <w:szCs w:val="24"/>
        </w:rPr>
      </w:pPr>
    </w:p>
    <w:p w14:paraId="101DCEF7" w14:textId="77777777" w:rsidR="005A0797" w:rsidRPr="00CF10E3" w:rsidRDefault="00D739F2" w:rsidP="001A375C">
      <w:pPr>
        <w:pStyle w:val="Heading3"/>
      </w:pPr>
      <w:bookmarkStart w:id="54" w:name="_Toc214463565"/>
      <w:r w:rsidRPr="00CF10E3">
        <w:t xml:space="preserve">B. </w:t>
      </w:r>
      <w:r w:rsidR="005A0797" w:rsidRPr="00CF10E3">
        <w:t>Vulnerable Populations</w:t>
      </w:r>
      <w:bookmarkEnd w:id="54"/>
    </w:p>
    <w:p w14:paraId="62998842" w14:textId="77777777" w:rsidR="003B04AF" w:rsidRPr="00CF10E3" w:rsidRDefault="003B04AF" w:rsidP="001A375C">
      <w:pPr>
        <w:pStyle w:val="BodyText"/>
        <w:spacing w:before="0"/>
        <w:jc w:val="left"/>
        <w:rPr>
          <w:rFonts w:ascii="Arial" w:hAnsi="Arial" w:cs="Arial"/>
          <w:szCs w:val="24"/>
        </w:rPr>
      </w:pPr>
    </w:p>
    <w:p w14:paraId="370D4476" w14:textId="77777777"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t>Vulnerable populations are patients who are pediatric, geriatric, disabled</w:t>
      </w:r>
      <w:r w:rsidR="00893E81" w:rsidRPr="00CF10E3">
        <w:rPr>
          <w:rFonts w:ascii="Arial" w:hAnsi="Arial" w:cs="Arial"/>
          <w:szCs w:val="24"/>
        </w:rPr>
        <w:t>,</w:t>
      </w:r>
      <w:r w:rsidRPr="00CF10E3">
        <w:rPr>
          <w:rFonts w:ascii="Arial" w:hAnsi="Arial" w:cs="Arial"/>
          <w:szCs w:val="24"/>
        </w:rPr>
        <w:t xml:space="preserve"> or have serious chronic conditions or addictions. As these patients are identified in the triage process, they will be linked with needed hospital services. For those services the hospital cannot provide, </w:t>
      </w:r>
      <w:r w:rsidR="006D6540" w:rsidRPr="00CF10E3">
        <w:rPr>
          <w:rFonts w:ascii="Arial" w:hAnsi="Arial" w:cs="Arial"/>
          <w:szCs w:val="24"/>
        </w:rPr>
        <w:t>s</w:t>
      </w:r>
      <w:r w:rsidRPr="00CF10E3">
        <w:rPr>
          <w:rFonts w:ascii="Arial" w:hAnsi="Arial" w:cs="Arial"/>
          <w:szCs w:val="24"/>
        </w:rPr>
        <w:t xml:space="preserve">ocial </w:t>
      </w:r>
      <w:r w:rsidR="006D6540" w:rsidRPr="00CF10E3">
        <w:rPr>
          <w:rFonts w:ascii="Arial" w:hAnsi="Arial" w:cs="Arial"/>
          <w:szCs w:val="24"/>
        </w:rPr>
        <w:t>s</w:t>
      </w:r>
      <w:r w:rsidRPr="00CF10E3">
        <w:rPr>
          <w:rFonts w:ascii="Arial" w:hAnsi="Arial" w:cs="Arial"/>
          <w:szCs w:val="24"/>
        </w:rPr>
        <w:t xml:space="preserve">ervice personnel will assist the patient by linking them with healthcare or social service agencies </w:t>
      </w:r>
      <w:r w:rsidR="001B79EB" w:rsidRPr="00CF10E3">
        <w:rPr>
          <w:rFonts w:ascii="Arial" w:hAnsi="Arial" w:cs="Arial"/>
          <w:szCs w:val="24"/>
        </w:rPr>
        <w:t>that</w:t>
      </w:r>
      <w:r w:rsidRPr="00CF10E3">
        <w:rPr>
          <w:rFonts w:ascii="Arial" w:hAnsi="Arial" w:cs="Arial"/>
          <w:szCs w:val="24"/>
        </w:rPr>
        <w:t xml:space="preserve"> can provide the assistance the patient requires.</w:t>
      </w:r>
    </w:p>
    <w:p w14:paraId="13083FB5" w14:textId="77777777" w:rsidR="003B04AF" w:rsidRPr="00CF10E3" w:rsidRDefault="003B04AF" w:rsidP="001A375C">
      <w:pPr>
        <w:pStyle w:val="BodyText"/>
        <w:spacing w:before="0"/>
        <w:jc w:val="left"/>
        <w:rPr>
          <w:rFonts w:ascii="Arial" w:hAnsi="Arial" w:cs="Arial"/>
          <w:szCs w:val="24"/>
        </w:rPr>
      </w:pPr>
    </w:p>
    <w:p w14:paraId="3E80B841" w14:textId="77777777" w:rsidR="005A0797" w:rsidRPr="00CF10E3" w:rsidRDefault="00D739F2" w:rsidP="001A375C">
      <w:pPr>
        <w:pStyle w:val="Heading3"/>
      </w:pPr>
      <w:bookmarkStart w:id="55" w:name="_Toc214463566"/>
      <w:r w:rsidRPr="00CF10E3">
        <w:t xml:space="preserve">C. </w:t>
      </w:r>
      <w:r w:rsidR="005A0797" w:rsidRPr="00CF10E3">
        <w:t>Management of Behavioral Health Patients</w:t>
      </w:r>
      <w:bookmarkEnd w:id="55"/>
      <w:r w:rsidR="001B79EB" w:rsidRPr="00CF10E3">
        <w:t xml:space="preserve"> </w:t>
      </w:r>
    </w:p>
    <w:p w14:paraId="6B29639C" w14:textId="77777777" w:rsidR="003B04AF" w:rsidRPr="00CF10E3" w:rsidRDefault="003B04AF" w:rsidP="001A375C">
      <w:pPr>
        <w:pStyle w:val="BodyText"/>
        <w:spacing w:before="0"/>
        <w:jc w:val="left"/>
        <w:rPr>
          <w:rFonts w:ascii="Arial" w:hAnsi="Arial" w:cs="Arial"/>
          <w:szCs w:val="24"/>
        </w:rPr>
      </w:pPr>
    </w:p>
    <w:p w14:paraId="2DDF5B3F" w14:textId="1649AB83" w:rsidR="00DC4674"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The management of patients receiving behavioral health services will be coordinated with </w:t>
      </w:r>
      <w:r w:rsidR="00652911" w:rsidRPr="00CF10E3">
        <w:rPr>
          <w:rFonts w:ascii="Arial" w:hAnsi="Arial" w:cs="Arial"/>
          <w:szCs w:val="24"/>
        </w:rPr>
        <w:t xml:space="preserve">the </w:t>
      </w:r>
      <w:r w:rsidRPr="00CF10E3">
        <w:rPr>
          <w:rFonts w:ascii="Arial" w:hAnsi="Arial" w:cs="Arial"/>
          <w:b/>
          <w:szCs w:val="24"/>
        </w:rPr>
        <w:t>&lt;</w:t>
      </w:r>
      <w:r w:rsidR="00523F75" w:rsidRPr="00CF10E3">
        <w:rPr>
          <w:rFonts w:ascii="Arial" w:hAnsi="Arial" w:cs="Arial"/>
          <w:b/>
          <w:szCs w:val="24"/>
        </w:rPr>
        <w:t xml:space="preserve">Insert </w:t>
      </w:r>
      <w:r w:rsidR="00E310F0" w:rsidRPr="00CF10E3">
        <w:rPr>
          <w:rFonts w:ascii="Arial" w:hAnsi="Arial" w:cs="Arial"/>
          <w:b/>
          <w:szCs w:val="24"/>
        </w:rPr>
        <w:t>position title</w:t>
      </w:r>
      <w:r w:rsidR="00E310F0" w:rsidRPr="00CF10E3" w:rsidDel="00523F75">
        <w:rPr>
          <w:rFonts w:ascii="Arial" w:hAnsi="Arial" w:cs="Arial"/>
          <w:b/>
          <w:szCs w:val="24"/>
        </w:rPr>
        <w:t xml:space="preserve"> </w:t>
      </w:r>
      <w:r w:rsidRPr="00CF10E3">
        <w:rPr>
          <w:rFonts w:ascii="Arial" w:hAnsi="Arial" w:cs="Arial"/>
          <w:b/>
          <w:szCs w:val="24"/>
        </w:rPr>
        <w:t>and/or department(s)&gt;</w:t>
      </w:r>
      <w:r w:rsidRPr="00CF10E3">
        <w:rPr>
          <w:rFonts w:ascii="Arial" w:hAnsi="Arial" w:cs="Arial"/>
          <w:szCs w:val="24"/>
        </w:rPr>
        <w:t xml:space="preserve"> and security as necessary. Patient medications and medical records should accompany the patient in the event they are being transferred or evacuated to another facility. Coordination should be made with the receiving facility so </w:t>
      </w:r>
      <w:r w:rsidR="00523F75" w:rsidRPr="00CF10E3">
        <w:rPr>
          <w:rFonts w:ascii="Arial" w:hAnsi="Arial" w:cs="Arial"/>
          <w:szCs w:val="24"/>
        </w:rPr>
        <w:t xml:space="preserve">it can </w:t>
      </w:r>
      <w:r w:rsidRPr="00CF10E3">
        <w:rPr>
          <w:rFonts w:ascii="Arial" w:hAnsi="Arial" w:cs="Arial"/>
          <w:szCs w:val="24"/>
        </w:rPr>
        <w:t>adequately accommodate the patient.</w:t>
      </w:r>
    </w:p>
    <w:p w14:paraId="0E9E8EB0" w14:textId="73D4BC38" w:rsidR="000A570D" w:rsidRPr="00CF10E3" w:rsidRDefault="000A570D" w:rsidP="001A375C">
      <w:pPr>
        <w:pStyle w:val="BodyText"/>
        <w:spacing w:before="0"/>
        <w:jc w:val="left"/>
        <w:rPr>
          <w:rFonts w:ascii="Arial" w:hAnsi="Arial" w:cs="Arial"/>
          <w:szCs w:val="24"/>
        </w:rPr>
      </w:pPr>
    </w:p>
    <w:p w14:paraId="434598B8" w14:textId="79020A6B" w:rsidR="000A570D" w:rsidRPr="00CF10E3" w:rsidRDefault="00944CF5" w:rsidP="001A375C">
      <w:pPr>
        <w:pStyle w:val="BodyText"/>
        <w:spacing w:before="0"/>
        <w:jc w:val="left"/>
        <w:rPr>
          <w:rFonts w:ascii="Arial" w:hAnsi="Arial" w:cs="Arial"/>
          <w:b/>
          <w:bCs/>
        </w:rPr>
      </w:pPr>
      <w:r w:rsidRPr="00CF10E3">
        <w:rPr>
          <w:rFonts w:ascii="Arial" w:hAnsi="Arial" w:cs="Arial"/>
          <w:b/>
          <w:bCs/>
        </w:rPr>
        <w:t xml:space="preserve">Procedures must follow </w:t>
      </w:r>
      <w:r w:rsidR="4EFA468A" w:rsidRPr="00CF10E3">
        <w:rPr>
          <w:rFonts w:ascii="Arial" w:hAnsi="Arial" w:cs="Arial"/>
          <w:b/>
          <w:bCs/>
        </w:rPr>
        <w:t>the</w:t>
      </w:r>
      <w:r w:rsidR="00A6792A" w:rsidRPr="00CF10E3">
        <w:rPr>
          <w:rFonts w:ascii="Arial" w:hAnsi="Arial" w:cs="Arial"/>
          <w:b/>
          <w:bCs/>
        </w:rPr>
        <w:t xml:space="preserve"> </w:t>
      </w:r>
      <w:r w:rsidR="0002141F" w:rsidRPr="00CF10E3">
        <w:rPr>
          <w:rFonts w:ascii="Arial" w:hAnsi="Arial" w:cs="Arial"/>
          <w:b/>
          <w:bCs/>
        </w:rPr>
        <w:t>CMS</w:t>
      </w:r>
      <w:r w:rsidRPr="00CF10E3">
        <w:rPr>
          <w:rFonts w:ascii="Arial" w:hAnsi="Arial" w:cs="Arial"/>
          <w:b/>
          <w:bCs/>
        </w:rPr>
        <w:t xml:space="preserve"> guidelines.</w:t>
      </w:r>
    </w:p>
    <w:p w14:paraId="6CBC583A" w14:textId="77777777" w:rsidR="00DC4674" w:rsidRPr="00CF10E3" w:rsidRDefault="00DC4674" w:rsidP="001A375C">
      <w:pPr>
        <w:pStyle w:val="BodyText"/>
        <w:spacing w:before="0"/>
        <w:jc w:val="left"/>
        <w:rPr>
          <w:rFonts w:ascii="Arial" w:hAnsi="Arial" w:cs="Arial"/>
          <w:szCs w:val="24"/>
        </w:rPr>
      </w:pPr>
    </w:p>
    <w:p w14:paraId="109188D5" w14:textId="2838C284" w:rsidR="006B149D" w:rsidRPr="00CF10E3" w:rsidRDefault="00C957AE" w:rsidP="001A375C">
      <w:pPr>
        <w:rPr>
          <w:rFonts w:ascii="Arial" w:hAnsi="Arial" w:cs="Arial"/>
          <w:b/>
          <w:bCs/>
        </w:rPr>
      </w:pPr>
      <w:r w:rsidRPr="00CF10E3">
        <w:rPr>
          <w:rFonts w:ascii="Arial" w:hAnsi="Arial" w:cs="Arial"/>
          <w:b/>
          <w:bCs/>
        </w:rPr>
        <w:t xml:space="preserve">&lt;Insert </w:t>
      </w:r>
      <w:r w:rsidR="00EB6334" w:rsidRPr="00CF10E3">
        <w:rPr>
          <w:rFonts w:ascii="Arial" w:hAnsi="Arial" w:cs="Arial"/>
          <w:b/>
          <w:bCs/>
        </w:rPr>
        <w:t>facility’s policy/procedure for ensuring medications and medical records accompany behavior</w:t>
      </w:r>
      <w:r w:rsidR="00877FA8" w:rsidRPr="00CF10E3">
        <w:rPr>
          <w:rFonts w:ascii="Arial" w:hAnsi="Arial" w:cs="Arial"/>
          <w:b/>
          <w:bCs/>
        </w:rPr>
        <w:t>al health patients.&gt;</w:t>
      </w:r>
    </w:p>
    <w:p w14:paraId="3A3B0C40" w14:textId="77777777" w:rsidR="006B149D" w:rsidRPr="00CF10E3" w:rsidRDefault="006B149D" w:rsidP="001A375C">
      <w:pPr>
        <w:rPr>
          <w:rFonts w:ascii="Arial" w:hAnsi="Arial" w:cs="Arial"/>
        </w:rPr>
      </w:pPr>
    </w:p>
    <w:p w14:paraId="0A6F65F4" w14:textId="77777777" w:rsidR="005A0797" w:rsidRPr="00CF10E3" w:rsidRDefault="00D739F2" w:rsidP="001A375C">
      <w:pPr>
        <w:pStyle w:val="Heading3"/>
      </w:pPr>
      <w:bookmarkStart w:id="56" w:name="_Toc214463567"/>
      <w:r w:rsidRPr="00CF10E3">
        <w:t xml:space="preserve">D. </w:t>
      </w:r>
      <w:r w:rsidR="005A0797" w:rsidRPr="00CF10E3">
        <w:t>Behavioral Health Services to Patients</w:t>
      </w:r>
      <w:bookmarkEnd w:id="56"/>
      <w:r w:rsidR="001B79EB" w:rsidRPr="00CF10E3">
        <w:t xml:space="preserve"> </w:t>
      </w:r>
    </w:p>
    <w:p w14:paraId="6EA70479" w14:textId="77777777" w:rsidR="003B04AF" w:rsidRPr="00CF10E3" w:rsidRDefault="003B04AF" w:rsidP="001A375C">
      <w:pPr>
        <w:pStyle w:val="BodyText"/>
        <w:spacing w:before="0"/>
        <w:jc w:val="left"/>
        <w:rPr>
          <w:rFonts w:ascii="Arial" w:hAnsi="Arial" w:cs="Arial"/>
          <w:szCs w:val="24"/>
        </w:rPr>
      </w:pPr>
    </w:p>
    <w:p w14:paraId="18639710" w14:textId="77777777"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Prior to an emergency, the </w:t>
      </w:r>
      <w:r w:rsidRPr="00CF10E3">
        <w:rPr>
          <w:rFonts w:ascii="Arial" w:hAnsi="Arial" w:cs="Arial"/>
          <w:b/>
          <w:szCs w:val="24"/>
        </w:rPr>
        <w:t xml:space="preserve">&lt;Insert </w:t>
      </w:r>
      <w:r w:rsidR="00E310F0" w:rsidRPr="00CF10E3">
        <w:rPr>
          <w:rFonts w:ascii="Arial" w:hAnsi="Arial" w:cs="Arial"/>
          <w:b/>
          <w:szCs w:val="24"/>
        </w:rPr>
        <w:t>position title</w:t>
      </w:r>
      <w:r w:rsidR="00E310F0" w:rsidRPr="00CF10E3" w:rsidDel="00E310F0">
        <w:rPr>
          <w:rFonts w:ascii="Arial" w:hAnsi="Arial" w:cs="Arial"/>
          <w:b/>
          <w:szCs w:val="24"/>
        </w:rPr>
        <w:t xml:space="preserve"> </w:t>
      </w:r>
      <w:r w:rsidRPr="00CF10E3">
        <w:rPr>
          <w:rFonts w:ascii="Arial" w:hAnsi="Arial" w:cs="Arial"/>
          <w:b/>
          <w:szCs w:val="24"/>
        </w:rPr>
        <w:t>and/or department(s)&gt;</w:t>
      </w:r>
      <w:r w:rsidRPr="00CF10E3">
        <w:rPr>
          <w:rFonts w:ascii="Arial" w:hAnsi="Arial" w:cs="Arial"/>
          <w:szCs w:val="24"/>
        </w:rPr>
        <w:t xml:space="preserve"> will establish links with local community mental health centers and community service organizations to identify community resources that can respond to the mental health needs of patients in an emergency. </w:t>
      </w:r>
      <w:r w:rsidR="00523F75" w:rsidRPr="00CF10E3">
        <w:rPr>
          <w:rFonts w:ascii="Arial" w:hAnsi="Arial" w:cs="Arial"/>
          <w:szCs w:val="24"/>
        </w:rPr>
        <w:t>Current</w:t>
      </w:r>
      <w:r w:rsidRPr="00CF10E3">
        <w:rPr>
          <w:rFonts w:ascii="Arial" w:hAnsi="Arial" w:cs="Arial"/>
          <w:szCs w:val="24"/>
        </w:rPr>
        <w:t xml:space="preserve"> contact information will be maintained for these organizations so patients, their families</w:t>
      </w:r>
      <w:r w:rsidR="00687F40" w:rsidRPr="00CF10E3">
        <w:rPr>
          <w:rFonts w:ascii="Arial" w:hAnsi="Arial" w:cs="Arial"/>
          <w:szCs w:val="24"/>
        </w:rPr>
        <w:t>,</w:t>
      </w:r>
      <w:r w:rsidRPr="00CF10E3">
        <w:rPr>
          <w:rFonts w:ascii="Arial" w:hAnsi="Arial" w:cs="Arial"/>
          <w:szCs w:val="24"/>
        </w:rPr>
        <w:t xml:space="preserve"> and others can be referred to those resources if needed. The </w:t>
      </w:r>
      <w:r w:rsidRPr="00CF10E3">
        <w:rPr>
          <w:rFonts w:ascii="Arial" w:hAnsi="Arial" w:cs="Arial"/>
          <w:b/>
          <w:szCs w:val="24"/>
        </w:rPr>
        <w:t>&lt;Insert position title and/or department(s)&gt;</w:t>
      </w:r>
      <w:r w:rsidRPr="00CF10E3">
        <w:rPr>
          <w:rFonts w:ascii="Arial" w:hAnsi="Arial" w:cs="Arial"/>
          <w:szCs w:val="24"/>
        </w:rPr>
        <w:t xml:space="preserve"> will also </w:t>
      </w:r>
      <w:r w:rsidR="009C6DE1" w:rsidRPr="00CF10E3">
        <w:rPr>
          <w:rFonts w:ascii="Arial" w:hAnsi="Arial" w:cs="Arial"/>
          <w:szCs w:val="24"/>
        </w:rPr>
        <w:t>e</w:t>
      </w:r>
      <w:r w:rsidRPr="00CF10E3">
        <w:rPr>
          <w:rFonts w:ascii="Arial" w:hAnsi="Arial" w:cs="Arial"/>
          <w:szCs w:val="24"/>
        </w:rPr>
        <w:t>nsure that appropriate hospital personnel have been trained in psychological first aid or other psychosocial interventions to ensure the hospital can provide support to patients needing such care.</w:t>
      </w:r>
    </w:p>
    <w:p w14:paraId="3FA6F317" w14:textId="77777777" w:rsidR="003B04AF" w:rsidRPr="00CF10E3" w:rsidRDefault="003B04AF" w:rsidP="001A375C">
      <w:pPr>
        <w:pStyle w:val="BodyText"/>
        <w:spacing w:before="0"/>
        <w:jc w:val="left"/>
        <w:rPr>
          <w:rFonts w:ascii="Arial" w:hAnsi="Arial" w:cs="Arial"/>
          <w:szCs w:val="24"/>
        </w:rPr>
      </w:pPr>
    </w:p>
    <w:p w14:paraId="02C88EA1" w14:textId="77777777"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During </w:t>
      </w:r>
      <w:r w:rsidR="0006062D" w:rsidRPr="00CF10E3">
        <w:rPr>
          <w:rFonts w:ascii="Arial" w:hAnsi="Arial" w:cs="Arial"/>
          <w:szCs w:val="24"/>
        </w:rPr>
        <w:t xml:space="preserve">and after </w:t>
      </w:r>
      <w:r w:rsidRPr="00CF10E3">
        <w:rPr>
          <w:rFonts w:ascii="Arial" w:hAnsi="Arial" w:cs="Arial"/>
          <w:szCs w:val="24"/>
        </w:rPr>
        <w:t xml:space="preserve">an emergency, the </w:t>
      </w:r>
      <w:r w:rsidRPr="00CF10E3">
        <w:rPr>
          <w:rFonts w:ascii="Arial" w:hAnsi="Arial" w:cs="Arial"/>
          <w:b/>
          <w:szCs w:val="24"/>
        </w:rPr>
        <w:t>&lt;Insert position title and/or department(s)&gt;</w:t>
      </w:r>
      <w:r w:rsidRPr="00CF10E3">
        <w:rPr>
          <w:rFonts w:ascii="Arial" w:hAnsi="Arial" w:cs="Arial"/>
          <w:szCs w:val="24"/>
        </w:rPr>
        <w:t xml:space="preserve"> will coordinate hospital and community mental health resources to provide support for patients, family members and staff.</w:t>
      </w:r>
    </w:p>
    <w:p w14:paraId="63145EB9" w14:textId="77777777" w:rsidR="003B04AF" w:rsidRPr="00CF10E3" w:rsidRDefault="003B04AF" w:rsidP="001A375C">
      <w:pPr>
        <w:pStyle w:val="BodyText"/>
        <w:spacing w:before="0"/>
        <w:jc w:val="left"/>
        <w:rPr>
          <w:rFonts w:ascii="Arial" w:hAnsi="Arial" w:cs="Arial"/>
          <w:szCs w:val="24"/>
        </w:rPr>
      </w:pPr>
    </w:p>
    <w:p w14:paraId="1F82CDCE" w14:textId="77777777" w:rsidR="005A0797" w:rsidRPr="00CF10E3" w:rsidRDefault="00061416" w:rsidP="001A375C">
      <w:pPr>
        <w:pStyle w:val="Heading3"/>
      </w:pPr>
      <w:bookmarkStart w:id="57" w:name="_Toc214463568"/>
      <w:r w:rsidRPr="00CF10E3">
        <w:t xml:space="preserve">E. </w:t>
      </w:r>
      <w:bookmarkStart w:id="58" w:name="_Hlk212712258"/>
      <w:r w:rsidR="005A0797" w:rsidRPr="00CF10E3">
        <w:t>Patient Tracking</w:t>
      </w:r>
      <w:bookmarkEnd w:id="57"/>
    </w:p>
    <w:p w14:paraId="781E2635" w14:textId="77777777" w:rsidR="003B04AF" w:rsidRPr="00CF10E3" w:rsidRDefault="003B04AF" w:rsidP="001A375C">
      <w:pPr>
        <w:pStyle w:val="BodyText"/>
        <w:spacing w:before="0"/>
        <w:jc w:val="left"/>
        <w:rPr>
          <w:rFonts w:ascii="Arial" w:hAnsi="Arial" w:cs="Arial"/>
          <w:szCs w:val="24"/>
        </w:rPr>
      </w:pPr>
    </w:p>
    <w:p w14:paraId="37ACBF4F" w14:textId="77777777" w:rsidR="00340F1C" w:rsidRPr="00CF10E3" w:rsidRDefault="00340F1C" w:rsidP="001A375C">
      <w:pPr>
        <w:pStyle w:val="BodyText"/>
        <w:spacing w:before="0"/>
        <w:jc w:val="left"/>
        <w:rPr>
          <w:rFonts w:ascii="Arial" w:hAnsi="Arial" w:cs="Arial"/>
          <w:b/>
          <w:szCs w:val="24"/>
        </w:rPr>
      </w:pPr>
      <w:r w:rsidRPr="00CF10E3">
        <w:rPr>
          <w:rFonts w:ascii="Arial" w:hAnsi="Arial" w:cs="Arial"/>
          <w:b/>
          <w:szCs w:val="24"/>
        </w:rPr>
        <w:t xml:space="preserve">&lt;Insert Facility’s Tracking Policy, </w:t>
      </w:r>
      <w:r w:rsidR="00240D0B" w:rsidRPr="00CF10E3">
        <w:rPr>
          <w:rFonts w:ascii="Arial" w:hAnsi="Arial" w:cs="Arial"/>
          <w:b/>
          <w:szCs w:val="24"/>
        </w:rPr>
        <w:t xml:space="preserve">if </w:t>
      </w:r>
      <w:r w:rsidRPr="00CF10E3">
        <w:rPr>
          <w:rFonts w:ascii="Arial" w:hAnsi="Arial" w:cs="Arial"/>
          <w:b/>
          <w:szCs w:val="24"/>
        </w:rPr>
        <w:t>no policy in place describe below&gt;</w:t>
      </w:r>
    </w:p>
    <w:p w14:paraId="7933FD82" w14:textId="77777777" w:rsidR="003B04AF" w:rsidRPr="00CF10E3" w:rsidRDefault="003B04AF" w:rsidP="001A375C">
      <w:pPr>
        <w:pStyle w:val="BodyText"/>
        <w:spacing w:before="0"/>
        <w:jc w:val="left"/>
        <w:rPr>
          <w:rFonts w:ascii="Arial" w:hAnsi="Arial" w:cs="Arial"/>
          <w:szCs w:val="24"/>
        </w:rPr>
      </w:pPr>
    </w:p>
    <w:p w14:paraId="5A914CD3" w14:textId="036D610F" w:rsidR="005A0797" w:rsidRPr="00CF10E3" w:rsidRDefault="7708EE8B" w:rsidP="001A375C">
      <w:pPr>
        <w:pStyle w:val="BodyText"/>
        <w:spacing w:before="0"/>
        <w:jc w:val="left"/>
        <w:rPr>
          <w:rFonts w:ascii="Arial" w:hAnsi="Arial" w:cs="Arial"/>
        </w:rPr>
      </w:pPr>
      <w:r w:rsidRPr="00CF10E3">
        <w:rPr>
          <w:rFonts w:ascii="Arial" w:hAnsi="Arial" w:cs="Arial"/>
        </w:rPr>
        <w:t>The Emergency Department and other departments receiving</w:t>
      </w:r>
      <w:r w:rsidR="289F48D5" w:rsidRPr="00CF10E3">
        <w:rPr>
          <w:rFonts w:ascii="Arial" w:hAnsi="Arial" w:cs="Arial"/>
        </w:rPr>
        <w:t xml:space="preserve"> patients</w:t>
      </w:r>
      <w:r w:rsidRPr="00CF10E3">
        <w:rPr>
          <w:rFonts w:ascii="Arial" w:hAnsi="Arial" w:cs="Arial"/>
        </w:rPr>
        <w:t xml:space="preserve"> will have a patient tracker assigned to track the patients entering and leaving the patient care areas. In the Emergency Department, </w:t>
      </w:r>
      <w:r w:rsidR="12437E5C" w:rsidRPr="00CF10E3">
        <w:rPr>
          <w:rFonts w:ascii="Arial" w:hAnsi="Arial" w:cs="Arial"/>
        </w:rPr>
        <w:t xml:space="preserve">the </w:t>
      </w:r>
      <w:r w:rsidRPr="00CF10E3">
        <w:rPr>
          <w:rFonts w:ascii="Arial" w:hAnsi="Arial" w:cs="Arial"/>
          <w:b/>
          <w:bCs/>
        </w:rPr>
        <w:t>&lt;Insert position title and/or department(s)&gt;</w:t>
      </w:r>
      <w:r w:rsidRPr="00CF10E3">
        <w:rPr>
          <w:rFonts w:ascii="Arial" w:hAnsi="Arial" w:cs="Arial"/>
        </w:rPr>
        <w:t xml:space="preserve"> will perform this task in conjunction with the triage areas and charge nurse or designee. The </w:t>
      </w:r>
      <w:r w:rsidRPr="00CF10E3">
        <w:rPr>
          <w:rFonts w:ascii="Arial" w:hAnsi="Arial" w:cs="Arial"/>
          <w:b/>
          <w:bCs/>
        </w:rPr>
        <w:t>&lt;Insert position title and/or department(s)&gt;</w:t>
      </w:r>
      <w:r w:rsidRPr="00CF10E3">
        <w:rPr>
          <w:rFonts w:ascii="Arial" w:hAnsi="Arial" w:cs="Arial"/>
        </w:rPr>
        <w:t xml:space="preserve"> staff </w:t>
      </w:r>
      <w:r w:rsidR="289F48D5" w:rsidRPr="00CF10E3">
        <w:rPr>
          <w:rFonts w:ascii="Arial" w:hAnsi="Arial" w:cs="Arial"/>
        </w:rPr>
        <w:t xml:space="preserve">will </w:t>
      </w:r>
      <w:r w:rsidR="710D1CAB" w:rsidRPr="00CF10E3">
        <w:rPr>
          <w:rFonts w:ascii="Arial" w:hAnsi="Arial" w:cs="Arial"/>
        </w:rPr>
        <w:t xml:space="preserve">use the HICS 254 </w:t>
      </w:r>
      <w:r w:rsidR="0A2D4270" w:rsidRPr="00CF10E3">
        <w:rPr>
          <w:rFonts w:ascii="Arial" w:hAnsi="Arial" w:cs="Arial"/>
        </w:rPr>
        <w:t>-</w:t>
      </w:r>
      <w:r w:rsidR="710D1CAB" w:rsidRPr="00CF10E3">
        <w:rPr>
          <w:rFonts w:ascii="Arial" w:hAnsi="Arial" w:cs="Arial"/>
        </w:rPr>
        <w:t xml:space="preserve"> </w:t>
      </w:r>
      <w:r w:rsidR="006D61A4" w:rsidRPr="00CF10E3">
        <w:rPr>
          <w:rFonts w:ascii="Arial" w:hAnsi="Arial" w:cs="Arial"/>
        </w:rPr>
        <w:t>Disaster Victim / Patient Tracking</w:t>
      </w:r>
      <w:r w:rsidRPr="00CF10E3">
        <w:rPr>
          <w:rFonts w:ascii="Arial" w:hAnsi="Arial" w:cs="Arial"/>
        </w:rPr>
        <w:t xml:space="preserve"> Form</w:t>
      </w:r>
      <w:r w:rsidR="3649E946" w:rsidRPr="00CF10E3">
        <w:rPr>
          <w:rFonts w:ascii="Arial" w:hAnsi="Arial" w:cs="Arial"/>
        </w:rPr>
        <w:t xml:space="preserve"> (See sample HICS forms</w:t>
      </w:r>
      <w:r w:rsidR="41337D05" w:rsidRPr="00CF10E3">
        <w:rPr>
          <w:rFonts w:ascii="Arial" w:hAnsi="Arial" w:cs="Arial"/>
        </w:rPr>
        <w:t xml:space="preserve"> provided by</w:t>
      </w:r>
      <w:r w:rsidR="3D43BC94" w:rsidRPr="00CF10E3">
        <w:rPr>
          <w:rFonts w:ascii="Arial" w:hAnsi="Arial" w:cs="Arial"/>
        </w:rPr>
        <w:t xml:space="preserve"> the</w:t>
      </w:r>
      <w:r w:rsidR="41337D05" w:rsidRPr="00CF10E3">
        <w:rPr>
          <w:rFonts w:ascii="Arial" w:hAnsi="Arial" w:cs="Arial"/>
        </w:rPr>
        <w:t xml:space="preserve"> District </w:t>
      </w:r>
      <w:r w:rsidR="6B7D74AE" w:rsidRPr="00CF10E3">
        <w:rPr>
          <w:rFonts w:ascii="Arial" w:hAnsi="Arial" w:cs="Arial"/>
        </w:rPr>
        <w:t xml:space="preserve">ESF-8 Specialist </w:t>
      </w:r>
      <w:r w:rsidR="41337D05" w:rsidRPr="00CF10E3">
        <w:rPr>
          <w:rFonts w:ascii="Arial" w:hAnsi="Arial" w:cs="Arial"/>
        </w:rPr>
        <w:t>located</w:t>
      </w:r>
      <w:r w:rsidR="3649E946" w:rsidRPr="00CF10E3">
        <w:rPr>
          <w:rFonts w:ascii="Arial" w:hAnsi="Arial" w:cs="Arial"/>
        </w:rPr>
        <w:t xml:space="preserve"> in Attachment </w:t>
      </w:r>
      <w:r w:rsidR="5ECD0D66" w:rsidRPr="00CF10E3">
        <w:rPr>
          <w:rFonts w:ascii="Arial" w:hAnsi="Arial" w:cs="Arial"/>
        </w:rPr>
        <w:t>E</w:t>
      </w:r>
      <w:r w:rsidR="3649E946" w:rsidRPr="00CF10E3">
        <w:rPr>
          <w:rFonts w:ascii="Arial" w:hAnsi="Arial" w:cs="Arial"/>
        </w:rPr>
        <w:t>)</w:t>
      </w:r>
      <w:r w:rsidRPr="00CF10E3">
        <w:rPr>
          <w:rFonts w:ascii="Arial" w:hAnsi="Arial" w:cs="Arial"/>
        </w:rPr>
        <w:t xml:space="preserve">, using the triage tracking number to log in patients at the point of triage. The location of these patients in the continuum of care </w:t>
      </w:r>
      <w:r w:rsidR="289F48D5" w:rsidRPr="00CF10E3">
        <w:rPr>
          <w:rFonts w:ascii="Arial" w:hAnsi="Arial" w:cs="Arial"/>
        </w:rPr>
        <w:t xml:space="preserve">will </w:t>
      </w:r>
      <w:r w:rsidRPr="00CF10E3">
        <w:rPr>
          <w:rFonts w:ascii="Arial" w:hAnsi="Arial" w:cs="Arial"/>
        </w:rPr>
        <w:t xml:space="preserve">be logged in using this form until disposition status is determined. </w:t>
      </w:r>
    </w:p>
    <w:p w14:paraId="133D2A60" w14:textId="77777777" w:rsidR="003B04AF" w:rsidRPr="00CF10E3" w:rsidRDefault="003B04AF" w:rsidP="001A375C">
      <w:pPr>
        <w:pStyle w:val="BodyText"/>
        <w:spacing w:before="0"/>
        <w:jc w:val="left"/>
        <w:rPr>
          <w:rFonts w:ascii="Arial" w:hAnsi="Arial" w:cs="Arial"/>
          <w:szCs w:val="24"/>
        </w:rPr>
      </w:pPr>
    </w:p>
    <w:p w14:paraId="2C8F51AF" w14:textId="4A5001E8"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In the event </w:t>
      </w:r>
      <w:r w:rsidR="00073D3D" w:rsidRPr="00CF10E3">
        <w:rPr>
          <w:rFonts w:ascii="Arial" w:hAnsi="Arial" w:cs="Arial"/>
          <w:szCs w:val="24"/>
        </w:rPr>
        <w:t xml:space="preserve">of </w:t>
      </w:r>
      <w:r w:rsidRPr="00CF10E3">
        <w:rPr>
          <w:rFonts w:ascii="Arial" w:hAnsi="Arial" w:cs="Arial"/>
          <w:szCs w:val="24"/>
        </w:rPr>
        <w:t xml:space="preserve">computer system </w:t>
      </w:r>
      <w:r w:rsidR="00073D3D" w:rsidRPr="00CF10E3">
        <w:rPr>
          <w:rFonts w:ascii="Arial" w:hAnsi="Arial" w:cs="Arial"/>
          <w:szCs w:val="24"/>
        </w:rPr>
        <w:t>failure</w:t>
      </w:r>
      <w:r w:rsidRPr="00CF10E3">
        <w:rPr>
          <w:rFonts w:ascii="Arial" w:hAnsi="Arial" w:cs="Arial"/>
          <w:szCs w:val="24"/>
        </w:rPr>
        <w:t xml:space="preserve">, the registration staff will coordinate the use of the </w:t>
      </w:r>
      <w:r w:rsidR="006D61A4" w:rsidRPr="00CF10E3">
        <w:rPr>
          <w:rFonts w:ascii="Arial" w:hAnsi="Arial" w:cs="Arial"/>
        </w:rPr>
        <w:t>Disaster Victim / Patient Tracking</w:t>
      </w:r>
      <w:r w:rsidRPr="00CF10E3">
        <w:rPr>
          <w:rFonts w:ascii="Arial" w:hAnsi="Arial" w:cs="Arial"/>
          <w:szCs w:val="24"/>
        </w:rPr>
        <w:t xml:space="preserve"> Form with the </w:t>
      </w:r>
      <w:r w:rsidRPr="00CF10E3">
        <w:rPr>
          <w:rFonts w:ascii="Arial" w:hAnsi="Arial" w:cs="Arial"/>
          <w:b/>
          <w:szCs w:val="24"/>
        </w:rPr>
        <w:t>&lt;Insert hospital patient tracking system&gt;</w:t>
      </w:r>
      <w:r w:rsidRPr="00CF10E3">
        <w:rPr>
          <w:rFonts w:ascii="Arial" w:hAnsi="Arial" w:cs="Arial"/>
          <w:szCs w:val="24"/>
        </w:rPr>
        <w:t>.</w:t>
      </w:r>
    </w:p>
    <w:p w14:paraId="113D71E1" w14:textId="77777777" w:rsidR="00494017" w:rsidRPr="00CF10E3" w:rsidRDefault="00494017" w:rsidP="001A375C">
      <w:pPr>
        <w:pStyle w:val="BodyText"/>
        <w:spacing w:before="0"/>
        <w:jc w:val="left"/>
        <w:rPr>
          <w:rFonts w:ascii="Arial" w:hAnsi="Arial" w:cs="Arial"/>
          <w:szCs w:val="24"/>
        </w:rPr>
      </w:pPr>
    </w:p>
    <w:p w14:paraId="7D468D44" w14:textId="77777777" w:rsidR="00494017" w:rsidRPr="00CF10E3" w:rsidRDefault="00494017" w:rsidP="001A375C">
      <w:pPr>
        <w:pStyle w:val="BodyText"/>
        <w:spacing w:before="0"/>
        <w:jc w:val="left"/>
        <w:rPr>
          <w:rFonts w:ascii="Arial" w:hAnsi="Arial" w:cs="Arial"/>
          <w:szCs w:val="24"/>
        </w:rPr>
      </w:pPr>
      <w:r w:rsidRPr="00CF10E3">
        <w:rPr>
          <w:rFonts w:ascii="Arial" w:hAnsi="Arial" w:cs="Arial"/>
          <w:szCs w:val="24"/>
        </w:rPr>
        <w:t xml:space="preserve">Ensure that all patient identification wristbands (or equivalent identification) </w:t>
      </w:r>
      <w:r w:rsidR="00F359D5" w:rsidRPr="00CF10E3">
        <w:rPr>
          <w:rFonts w:ascii="Arial" w:hAnsi="Arial" w:cs="Arial"/>
          <w:szCs w:val="24"/>
        </w:rPr>
        <w:t>m</w:t>
      </w:r>
      <w:r w:rsidRPr="00CF10E3">
        <w:rPr>
          <w:rFonts w:ascii="Arial" w:hAnsi="Arial" w:cs="Arial"/>
          <w:szCs w:val="24"/>
        </w:rPr>
        <w:t xml:space="preserve">ust be intact on all patients. </w:t>
      </w:r>
    </w:p>
    <w:p w14:paraId="16A66351" w14:textId="77777777" w:rsidR="003B04AF" w:rsidRPr="00CF10E3" w:rsidRDefault="003B04AF" w:rsidP="001A375C">
      <w:pPr>
        <w:pStyle w:val="BodyText"/>
        <w:spacing w:before="0"/>
        <w:jc w:val="left"/>
        <w:rPr>
          <w:rFonts w:ascii="Arial" w:hAnsi="Arial" w:cs="Arial"/>
          <w:szCs w:val="24"/>
        </w:rPr>
      </w:pPr>
    </w:p>
    <w:p w14:paraId="083CC66A" w14:textId="670D4D2E" w:rsidR="001C4F45"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If patients are evacuated, the HICS 260 </w:t>
      </w:r>
      <w:r w:rsidR="00133967" w:rsidRPr="00CF10E3">
        <w:rPr>
          <w:rFonts w:ascii="Arial" w:hAnsi="Arial" w:cs="Arial"/>
          <w:szCs w:val="24"/>
        </w:rPr>
        <w:t>-</w:t>
      </w:r>
      <w:r w:rsidRPr="00CF10E3">
        <w:rPr>
          <w:rFonts w:ascii="Arial" w:hAnsi="Arial" w:cs="Arial"/>
          <w:szCs w:val="24"/>
        </w:rPr>
        <w:t xml:space="preserve"> Patient Evacuation Tracking Form will be used</w:t>
      </w:r>
      <w:r w:rsidRPr="00CF10E3">
        <w:rPr>
          <w:rFonts w:ascii="Arial" w:hAnsi="Arial" w:cs="Arial"/>
          <w:b/>
          <w:szCs w:val="24"/>
        </w:rPr>
        <w:t>.</w:t>
      </w:r>
      <w:r w:rsidRPr="00CF10E3">
        <w:rPr>
          <w:rFonts w:ascii="Arial" w:hAnsi="Arial" w:cs="Arial"/>
          <w:szCs w:val="24"/>
        </w:rPr>
        <w:t xml:space="preserve"> When more than two </w:t>
      </w:r>
      <w:r w:rsidR="00523F75" w:rsidRPr="00CF10E3">
        <w:rPr>
          <w:rFonts w:ascii="Arial" w:hAnsi="Arial" w:cs="Arial"/>
          <w:szCs w:val="24"/>
        </w:rPr>
        <w:t xml:space="preserve">patients </w:t>
      </w:r>
      <w:r w:rsidRPr="00CF10E3">
        <w:rPr>
          <w:rFonts w:ascii="Arial" w:hAnsi="Arial" w:cs="Arial"/>
          <w:szCs w:val="24"/>
        </w:rPr>
        <w:t xml:space="preserve">are being evacuated, the HICS 255 </w:t>
      </w:r>
      <w:r w:rsidR="00133967" w:rsidRPr="00CF10E3">
        <w:rPr>
          <w:rFonts w:ascii="Arial" w:hAnsi="Arial" w:cs="Arial"/>
          <w:szCs w:val="24"/>
        </w:rPr>
        <w:t xml:space="preserve">- </w:t>
      </w:r>
      <w:r w:rsidRPr="00CF10E3">
        <w:rPr>
          <w:rFonts w:ascii="Arial" w:hAnsi="Arial" w:cs="Arial"/>
          <w:szCs w:val="24"/>
        </w:rPr>
        <w:t xml:space="preserve">Master Patient Evacuation Tracking Form </w:t>
      </w:r>
      <w:r w:rsidR="009617A8" w:rsidRPr="00CF10E3">
        <w:rPr>
          <w:rFonts w:ascii="Arial" w:hAnsi="Arial" w:cs="Arial"/>
          <w:szCs w:val="24"/>
        </w:rPr>
        <w:t xml:space="preserve">(See sample HICS forms in Attachment </w:t>
      </w:r>
      <w:r w:rsidR="00A06800" w:rsidRPr="00CF10E3">
        <w:rPr>
          <w:rFonts w:ascii="Arial" w:hAnsi="Arial" w:cs="Arial"/>
          <w:szCs w:val="24"/>
        </w:rPr>
        <w:t>E</w:t>
      </w:r>
      <w:r w:rsidR="009617A8" w:rsidRPr="00CF10E3">
        <w:rPr>
          <w:rFonts w:ascii="Arial" w:hAnsi="Arial" w:cs="Arial"/>
          <w:szCs w:val="24"/>
        </w:rPr>
        <w:t xml:space="preserve">) </w:t>
      </w:r>
      <w:r w:rsidRPr="00CF10E3">
        <w:rPr>
          <w:rFonts w:ascii="Arial" w:hAnsi="Arial" w:cs="Arial"/>
          <w:szCs w:val="24"/>
        </w:rPr>
        <w:t xml:space="preserve">should be used to gain a master copy of all </w:t>
      </w:r>
      <w:r w:rsidR="00827D10" w:rsidRPr="00CF10E3">
        <w:rPr>
          <w:rFonts w:ascii="Arial" w:hAnsi="Arial" w:cs="Arial"/>
          <w:szCs w:val="24"/>
        </w:rPr>
        <w:t>patients</w:t>
      </w:r>
      <w:r w:rsidRPr="00CF10E3">
        <w:rPr>
          <w:rFonts w:ascii="Arial" w:hAnsi="Arial" w:cs="Arial"/>
          <w:szCs w:val="24"/>
        </w:rPr>
        <w:t xml:space="preserve"> evacuated. </w:t>
      </w:r>
      <w:r w:rsidR="00494017" w:rsidRPr="00CF10E3">
        <w:rPr>
          <w:rFonts w:ascii="Arial" w:hAnsi="Arial" w:cs="Arial"/>
          <w:szCs w:val="24"/>
        </w:rPr>
        <w:t xml:space="preserve">Form should </w:t>
      </w:r>
      <w:r w:rsidR="0061128C" w:rsidRPr="00CF10E3">
        <w:rPr>
          <w:rFonts w:ascii="Arial" w:hAnsi="Arial" w:cs="Arial"/>
          <w:szCs w:val="24"/>
        </w:rPr>
        <w:t>include but</w:t>
      </w:r>
      <w:r w:rsidR="00494017" w:rsidRPr="00CF10E3">
        <w:rPr>
          <w:rFonts w:ascii="Arial" w:hAnsi="Arial" w:cs="Arial"/>
          <w:szCs w:val="24"/>
        </w:rPr>
        <w:t xml:space="preserve"> is not limited </w:t>
      </w:r>
      <w:r w:rsidR="002A247D" w:rsidRPr="00CF10E3">
        <w:rPr>
          <w:rFonts w:ascii="Arial" w:hAnsi="Arial" w:cs="Arial"/>
          <w:szCs w:val="24"/>
        </w:rPr>
        <w:t>to</w:t>
      </w:r>
      <w:r w:rsidR="00494017" w:rsidRPr="00CF10E3">
        <w:rPr>
          <w:rFonts w:ascii="Arial" w:hAnsi="Arial" w:cs="Arial"/>
          <w:szCs w:val="24"/>
        </w:rPr>
        <w:t xml:space="preserve"> </w:t>
      </w:r>
      <w:r w:rsidR="00D34BC6" w:rsidRPr="00CF10E3">
        <w:rPr>
          <w:rFonts w:ascii="Arial" w:hAnsi="Arial" w:cs="Arial"/>
          <w:szCs w:val="24"/>
        </w:rPr>
        <w:t>patient</w:t>
      </w:r>
      <w:r w:rsidR="00AB6F70" w:rsidRPr="00CF10E3">
        <w:rPr>
          <w:rFonts w:ascii="Arial" w:hAnsi="Arial" w:cs="Arial"/>
          <w:szCs w:val="24"/>
        </w:rPr>
        <w:t>’s full</w:t>
      </w:r>
      <w:r w:rsidR="00D34BC6" w:rsidRPr="00CF10E3">
        <w:rPr>
          <w:rFonts w:ascii="Arial" w:hAnsi="Arial" w:cs="Arial"/>
          <w:szCs w:val="24"/>
        </w:rPr>
        <w:t xml:space="preserve"> </w:t>
      </w:r>
      <w:r w:rsidR="00494017" w:rsidRPr="00CF10E3">
        <w:rPr>
          <w:rFonts w:ascii="Arial" w:hAnsi="Arial" w:cs="Arial"/>
          <w:szCs w:val="24"/>
        </w:rPr>
        <w:t xml:space="preserve">name, date of birth, Medicare/Medicaid number, evacuation site location, date of evacuation, arrival time at evacuation site, date of return to facility (if known), and </w:t>
      </w:r>
      <w:r w:rsidR="00776824" w:rsidRPr="00CF10E3">
        <w:rPr>
          <w:rFonts w:ascii="Arial" w:hAnsi="Arial" w:cs="Arial"/>
          <w:szCs w:val="24"/>
        </w:rPr>
        <w:t xml:space="preserve">any additional </w:t>
      </w:r>
      <w:r w:rsidR="00494017" w:rsidRPr="00CF10E3">
        <w:rPr>
          <w:rFonts w:ascii="Arial" w:hAnsi="Arial" w:cs="Arial"/>
          <w:szCs w:val="24"/>
        </w:rPr>
        <w:t>comments/notes.</w:t>
      </w:r>
    </w:p>
    <w:p w14:paraId="1E947586" w14:textId="77777777" w:rsidR="003B04AF" w:rsidRPr="00CF10E3" w:rsidRDefault="003B04AF" w:rsidP="001A375C">
      <w:pPr>
        <w:pStyle w:val="BodyText"/>
        <w:spacing w:before="0"/>
        <w:jc w:val="left"/>
        <w:rPr>
          <w:rFonts w:ascii="Arial" w:hAnsi="Arial" w:cs="Arial"/>
          <w:szCs w:val="24"/>
        </w:rPr>
      </w:pPr>
    </w:p>
    <w:p w14:paraId="406D652E" w14:textId="1392AAA5"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lastRenderedPageBreak/>
        <w:t xml:space="preserve">Each patient unit, in conjunction with the </w:t>
      </w:r>
      <w:r w:rsidRPr="00CF10E3">
        <w:rPr>
          <w:rFonts w:ascii="Arial" w:hAnsi="Arial" w:cs="Arial"/>
          <w:b/>
          <w:szCs w:val="24"/>
        </w:rPr>
        <w:t>&lt;Insert position title (e.g., Patient Tracking Manager)&gt;</w:t>
      </w:r>
      <w:r w:rsidRPr="00CF10E3">
        <w:rPr>
          <w:rFonts w:ascii="Arial" w:hAnsi="Arial" w:cs="Arial"/>
          <w:szCs w:val="24"/>
        </w:rPr>
        <w:t xml:space="preserve">, shall designate a team member responsible for this task. The information for each patient must be completed when the receiving hospital is contacted and a report given regarding the patient’s status. The </w:t>
      </w:r>
      <w:r w:rsidRPr="00CF10E3">
        <w:rPr>
          <w:rFonts w:ascii="Arial" w:hAnsi="Arial" w:cs="Arial"/>
          <w:b/>
          <w:szCs w:val="24"/>
        </w:rPr>
        <w:t>&lt;Insert position title (e.g., Patient Tracking Manager)&gt;</w:t>
      </w:r>
      <w:r w:rsidRPr="00CF10E3">
        <w:rPr>
          <w:rFonts w:ascii="Arial" w:hAnsi="Arial" w:cs="Arial"/>
          <w:szCs w:val="24"/>
        </w:rPr>
        <w:t xml:space="preserve"> or designee shall assist the evacuating unit as necessary to </w:t>
      </w:r>
      <w:r w:rsidR="00DF4591" w:rsidRPr="00CF10E3">
        <w:rPr>
          <w:rFonts w:ascii="Arial" w:hAnsi="Arial" w:cs="Arial"/>
          <w:szCs w:val="24"/>
        </w:rPr>
        <w:t xml:space="preserve">ensure </w:t>
      </w:r>
      <w:r w:rsidRPr="00CF10E3">
        <w:rPr>
          <w:rFonts w:ascii="Arial" w:hAnsi="Arial" w:cs="Arial"/>
          <w:szCs w:val="24"/>
        </w:rPr>
        <w:t>that appropriate tracking information is completed for each nursing unit.</w:t>
      </w:r>
    </w:p>
    <w:p w14:paraId="3FCF64D6" w14:textId="77777777" w:rsidR="003B04AF" w:rsidRPr="00CF10E3" w:rsidRDefault="003B04AF" w:rsidP="001A375C">
      <w:pPr>
        <w:pStyle w:val="BodyText"/>
        <w:spacing w:before="0"/>
        <w:jc w:val="left"/>
        <w:rPr>
          <w:rFonts w:ascii="Arial" w:hAnsi="Arial" w:cs="Arial"/>
          <w:szCs w:val="24"/>
        </w:rPr>
      </w:pPr>
    </w:p>
    <w:p w14:paraId="125C3864" w14:textId="1D934642" w:rsidR="005A0797" w:rsidRPr="00CF10E3" w:rsidRDefault="005A0797" w:rsidP="001A375C">
      <w:pPr>
        <w:pStyle w:val="BodyText"/>
        <w:spacing w:before="0"/>
        <w:jc w:val="left"/>
        <w:rPr>
          <w:rFonts w:ascii="Arial" w:hAnsi="Arial" w:cs="Arial"/>
          <w:szCs w:val="24"/>
        </w:rPr>
      </w:pPr>
      <w:r w:rsidRPr="00CF10E3">
        <w:rPr>
          <w:rFonts w:ascii="Arial" w:hAnsi="Arial" w:cs="Arial"/>
          <w:szCs w:val="24"/>
        </w:rPr>
        <w:t xml:space="preserve">In addition, </w:t>
      </w:r>
      <w:r w:rsidRPr="00CF10E3">
        <w:rPr>
          <w:rFonts w:ascii="Arial" w:hAnsi="Arial" w:cs="Arial"/>
          <w:b/>
          <w:szCs w:val="24"/>
        </w:rPr>
        <w:t xml:space="preserve">&lt;Insert name of </w:t>
      </w:r>
      <w:r w:rsidR="000E0A9C" w:rsidRPr="00CF10E3">
        <w:rPr>
          <w:rFonts w:ascii="Arial" w:hAnsi="Arial" w:cs="Arial"/>
          <w:b/>
          <w:szCs w:val="24"/>
        </w:rPr>
        <w:t>facility</w:t>
      </w:r>
      <w:r w:rsidRPr="00CF10E3">
        <w:rPr>
          <w:rFonts w:ascii="Arial" w:hAnsi="Arial" w:cs="Arial"/>
          <w:b/>
          <w:szCs w:val="24"/>
        </w:rPr>
        <w:t>&gt;</w:t>
      </w:r>
      <w:r w:rsidR="000E0A9C" w:rsidRPr="00CF10E3">
        <w:rPr>
          <w:rFonts w:ascii="Arial" w:hAnsi="Arial" w:cs="Arial"/>
          <w:b/>
          <w:i/>
          <w:szCs w:val="24"/>
        </w:rPr>
        <w:t xml:space="preserve"> </w:t>
      </w:r>
      <w:r w:rsidR="000E0A9C" w:rsidRPr="00CF10E3">
        <w:rPr>
          <w:rFonts w:ascii="Arial" w:hAnsi="Arial" w:cs="Arial"/>
          <w:szCs w:val="24"/>
        </w:rPr>
        <w:t>will</w:t>
      </w:r>
      <w:r w:rsidRPr="00CF10E3">
        <w:rPr>
          <w:rFonts w:ascii="Arial" w:hAnsi="Arial" w:cs="Arial"/>
          <w:szCs w:val="24"/>
        </w:rPr>
        <w:t xml:space="preserve"> utilize third-party information such as </w:t>
      </w:r>
      <w:r w:rsidRPr="00CF10E3">
        <w:rPr>
          <w:rFonts w:ascii="Arial" w:hAnsi="Arial" w:cs="Arial"/>
          <w:b/>
          <w:szCs w:val="24"/>
        </w:rPr>
        <w:t>&lt;Insert other patient tracking system that may be used (</w:t>
      </w:r>
      <w:r w:rsidR="00F359D5" w:rsidRPr="00CF10E3">
        <w:rPr>
          <w:rFonts w:ascii="Arial" w:hAnsi="Arial" w:cs="Arial"/>
          <w:b/>
          <w:szCs w:val="24"/>
        </w:rPr>
        <w:t>e.g.,</w:t>
      </w:r>
      <w:r w:rsidR="00CC6FE2" w:rsidRPr="00CF10E3">
        <w:rPr>
          <w:rFonts w:ascii="Arial" w:hAnsi="Arial" w:cs="Arial"/>
          <w:b/>
          <w:szCs w:val="24"/>
        </w:rPr>
        <w:t xml:space="preserve"> </w:t>
      </w:r>
      <w:proofErr w:type="spellStart"/>
      <w:r w:rsidR="00FB3F73" w:rsidRPr="00CF10E3">
        <w:rPr>
          <w:rFonts w:ascii="Arial" w:hAnsi="Arial" w:cs="Arial"/>
          <w:b/>
          <w:szCs w:val="24"/>
        </w:rPr>
        <w:t>EMTrack</w:t>
      </w:r>
      <w:proofErr w:type="spellEnd"/>
      <w:r w:rsidR="00F359D5" w:rsidRPr="00CF10E3">
        <w:rPr>
          <w:rFonts w:ascii="Arial" w:hAnsi="Arial" w:cs="Arial"/>
          <w:b/>
          <w:szCs w:val="24"/>
        </w:rPr>
        <w:t xml:space="preserve"> </w:t>
      </w:r>
      <w:r w:rsidR="00F93638" w:rsidRPr="00CF10E3">
        <w:rPr>
          <w:rFonts w:ascii="Arial" w:hAnsi="Arial" w:cs="Arial"/>
          <w:b/>
          <w:szCs w:val="24"/>
        </w:rPr>
        <w:t>(</w:t>
      </w:r>
      <w:proofErr w:type="spellStart"/>
      <w:r w:rsidR="009C23DC">
        <w:fldChar w:fldCharType="begin"/>
      </w:r>
      <w:r w:rsidR="009C23DC">
        <w:instrText>HYPERLINK "https://login.juvare.com/app/UserHome?session_hint=AUTHENTICATED"</w:instrText>
      </w:r>
      <w:r w:rsidR="009C23DC">
        <w:fldChar w:fldCharType="separate"/>
      </w:r>
      <w:r w:rsidR="009C23DC" w:rsidRPr="00CF10E3">
        <w:rPr>
          <w:rStyle w:val="Hyperlink"/>
          <w:rFonts w:ascii="Arial" w:hAnsi="Arial" w:cs="Arial"/>
        </w:rPr>
        <w:t>Juvare</w:t>
      </w:r>
      <w:proofErr w:type="spellEnd"/>
      <w:r w:rsidR="009C23DC">
        <w:fldChar w:fldCharType="end"/>
      </w:r>
      <w:r w:rsidR="00F93638" w:rsidRPr="00CF10E3">
        <w:rPr>
          <w:rFonts w:ascii="Arial" w:hAnsi="Arial" w:cs="Arial"/>
          <w:b/>
          <w:szCs w:val="24"/>
        </w:rPr>
        <w:t>)</w:t>
      </w:r>
      <w:r w:rsidR="00B01C22" w:rsidRPr="00CF10E3">
        <w:rPr>
          <w:rFonts w:ascii="Arial" w:hAnsi="Arial" w:cs="Arial"/>
          <w:b/>
          <w:szCs w:val="24"/>
        </w:rPr>
        <w:t>,</w:t>
      </w:r>
      <w:r w:rsidRPr="00CF10E3">
        <w:rPr>
          <w:rFonts w:ascii="Arial" w:hAnsi="Arial" w:cs="Arial"/>
          <w:b/>
          <w:szCs w:val="24"/>
        </w:rPr>
        <w:t xml:space="preserve"> American Red Cross database or fax tracking information)&gt;</w:t>
      </w:r>
      <w:r w:rsidRPr="00CF10E3">
        <w:rPr>
          <w:rFonts w:ascii="Arial" w:hAnsi="Arial" w:cs="Arial"/>
          <w:b/>
          <w:i/>
          <w:szCs w:val="24"/>
        </w:rPr>
        <w:t xml:space="preserve"> </w:t>
      </w:r>
      <w:r w:rsidRPr="00CF10E3">
        <w:rPr>
          <w:rFonts w:ascii="Arial" w:hAnsi="Arial" w:cs="Arial"/>
          <w:szCs w:val="24"/>
        </w:rPr>
        <w:t>as appropriate to assist families in locating patients.</w:t>
      </w:r>
    </w:p>
    <w:p w14:paraId="76EC1537" w14:textId="77777777" w:rsidR="005A0797" w:rsidRPr="00CF10E3" w:rsidRDefault="005A0797" w:rsidP="001A375C">
      <w:pPr>
        <w:pStyle w:val="BodyText"/>
        <w:spacing w:before="0"/>
        <w:jc w:val="left"/>
        <w:rPr>
          <w:rFonts w:ascii="Arial" w:hAnsi="Arial" w:cs="Arial"/>
          <w:i/>
          <w:szCs w:val="24"/>
        </w:rPr>
      </w:pPr>
    </w:p>
    <w:bookmarkEnd w:id="58"/>
    <w:p w14:paraId="59F6C45B" w14:textId="77777777" w:rsidR="005A0797" w:rsidRPr="00FC414C" w:rsidRDefault="000455CD" w:rsidP="001A375C">
      <w:pPr>
        <w:pStyle w:val="Heading2"/>
      </w:pPr>
      <w:r w:rsidRPr="00CF10E3">
        <w:br w:type="page"/>
      </w:r>
      <w:bookmarkStart w:id="59" w:name="_Toc214463569"/>
      <w:r w:rsidR="001171C9" w:rsidRPr="00FC414C">
        <w:lastRenderedPageBreak/>
        <w:t xml:space="preserve">10. </w:t>
      </w:r>
      <w:r w:rsidR="00FB41BB" w:rsidRPr="00FC414C">
        <w:t>UTILITIES AND SUPPLIES</w:t>
      </w:r>
      <w:bookmarkEnd w:id="59"/>
    </w:p>
    <w:p w14:paraId="6AD7CE1E" w14:textId="77777777" w:rsidR="00FB41BB" w:rsidRPr="00FC414C" w:rsidRDefault="00FB41BB" w:rsidP="001A375C">
      <w:pPr>
        <w:pStyle w:val="BodyText"/>
        <w:spacing w:before="0"/>
        <w:rPr>
          <w:rFonts w:ascii="Arial" w:hAnsi="Arial" w:cs="Arial"/>
          <w:szCs w:val="24"/>
        </w:rPr>
      </w:pPr>
    </w:p>
    <w:p w14:paraId="45DB238B" w14:textId="77777777" w:rsidR="00307DFA" w:rsidRPr="00FC414C" w:rsidRDefault="00307DFA" w:rsidP="001A375C">
      <w:pPr>
        <w:pStyle w:val="BodyText"/>
        <w:spacing w:before="0"/>
        <w:jc w:val="left"/>
        <w:rPr>
          <w:rFonts w:ascii="Arial" w:hAnsi="Arial" w:cs="Arial"/>
        </w:rPr>
      </w:pPr>
      <w:r w:rsidRPr="00FC414C">
        <w:rPr>
          <w:rFonts w:ascii="Arial" w:hAnsi="Arial" w:cs="Arial"/>
        </w:rPr>
        <w:t xml:space="preserve">If any of the hospital’s utility systems fail, the </w:t>
      </w:r>
      <w:r w:rsidRPr="00FC414C">
        <w:rPr>
          <w:rFonts w:ascii="Arial" w:hAnsi="Arial" w:cs="Arial"/>
          <w:b/>
          <w:bCs/>
        </w:rPr>
        <w:t xml:space="preserve">&lt;Insert name of local EMA&gt; </w:t>
      </w:r>
      <w:r w:rsidRPr="00FC414C">
        <w:rPr>
          <w:rFonts w:ascii="Arial" w:hAnsi="Arial" w:cs="Arial"/>
        </w:rPr>
        <w:t xml:space="preserve">and </w:t>
      </w:r>
      <w:r w:rsidRPr="00FC414C">
        <w:rPr>
          <w:rFonts w:ascii="Arial" w:hAnsi="Arial" w:cs="Arial"/>
          <w:b/>
          <w:bCs/>
        </w:rPr>
        <w:t xml:space="preserve">&lt;Insert name of District MSDH Public Health Specialist&gt; </w:t>
      </w:r>
      <w:r w:rsidRPr="00FC414C">
        <w:rPr>
          <w:rFonts w:ascii="Arial" w:hAnsi="Arial" w:cs="Arial"/>
        </w:rPr>
        <w:t xml:space="preserve">should be notified. The EMA or Public Health Specialist will assess if resources are available to </w:t>
      </w:r>
      <w:proofErr w:type="gramStart"/>
      <w:r w:rsidRPr="00FC414C">
        <w:rPr>
          <w:rFonts w:ascii="Arial" w:hAnsi="Arial" w:cs="Arial"/>
        </w:rPr>
        <w:t>provide assistance</w:t>
      </w:r>
      <w:proofErr w:type="gramEnd"/>
      <w:r w:rsidRPr="00FC414C">
        <w:rPr>
          <w:rFonts w:ascii="Arial" w:hAnsi="Arial" w:cs="Arial"/>
        </w:rPr>
        <w:t xml:space="preserve"> or if evacuation is necessary.</w:t>
      </w:r>
    </w:p>
    <w:p w14:paraId="02EF5B86" w14:textId="77777777" w:rsidR="00307DFA" w:rsidRPr="00FC414C" w:rsidRDefault="00307DFA" w:rsidP="001A375C">
      <w:pPr>
        <w:pStyle w:val="BodyText"/>
        <w:spacing w:before="0"/>
        <w:jc w:val="left"/>
        <w:rPr>
          <w:rFonts w:ascii="Arial" w:hAnsi="Arial" w:cs="Arial"/>
          <w:szCs w:val="24"/>
        </w:rPr>
      </w:pPr>
    </w:p>
    <w:p w14:paraId="740B46C9" w14:textId="77777777" w:rsidR="005A0797" w:rsidRPr="00FC414C" w:rsidRDefault="00061416" w:rsidP="001A375C">
      <w:pPr>
        <w:pStyle w:val="Heading3"/>
      </w:pPr>
      <w:bookmarkStart w:id="60" w:name="_Toc214463570"/>
      <w:r w:rsidRPr="00FC414C">
        <w:t xml:space="preserve">A. </w:t>
      </w:r>
      <w:r w:rsidR="00673A81" w:rsidRPr="00FC414C">
        <w:t>Power</w:t>
      </w:r>
      <w:bookmarkEnd w:id="60"/>
    </w:p>
    <w:p w14:paraId="6FA790D1" w14:textId="77777777" w:rsidR="00FB41BB" w:rsidRPr="00FC414C" w:rsidRDefault="00FB41BB" w:rsidP="001A375C">
      <w:pPr>
        <w:pStyle w:val="BodyText"/>
        <w:spacing w:before="0"/>
        <w:jc w:val="left"/>
        <w:rPr>
          <w:rFonts w:ascii="Arial" w:hAnsi="Arial" w:cs="Arial"/>
          <w:szCs w:val="24"/>
        </w:rPr>
      </w:pPr>
    </w:p>
    <w:p w14:paraId="35C2EDDB" w14:textId="2D35538C" w:rsidR="00307DFA" w:rsidRDefault="005A0797" w:rsidP="001A375C">
      <w:pPr>
        <w:pStyle w:val="BodyText"/>
        <w:spacing w:before="0"/>
        <w:jc w:val="left"/>
        <w:rPr>
          <w:rFonts w:ascii="Arial" w:hAnsi="Arial" w:cs="Arial"/>
          <w:szCs w:val="24"/>
        </w:rPr>
      </w:pPr>
      <w:r w:rsidRPr="00FC414C">
        <w:rPr>
          <w:rFonts w:ascii="Arial" w:hAnsi="Arial" w:cs="Arial"/>
          <w:szCs w:val="24"/>
        </w:rPr>
        <w:t xml:space="preserve">In the event of an outage, the emergency generator will provide power to the facility. The </w:t>
      </w:r>
      <w:r w:rsidRPr="00FC414C">
        <w:rPr>
          <w:rFonts w:ascii="Arial" w:hAnsi="Arial" w:cs="Arial"/>
          <w:b/>
          <w:szCs w:val="24"/>
        </w:rPr>
        <w:t>&lt;</w:t>
      </w:r>
      <w:r w:rsidR="00E310F0" w:rsidRPr="00FC414C">
        <w:rPr>
          <w:rFonts w:ascii="Arial" w:hAnsi="Arial" w:cs="Arial"/>
          <w:b/>
          <w:szCs w:val="24"/>
        </w:rPr>
        <w:t>Insert position title and/or department(s)&gt;</w:t>
      </w:r>
      <w:r w:rsidR="00E310F0" w:rsidRPr="00FC414C">
        <w:rPr>
          <w:rFonts w:ascii="Arial" w:hAnsi="Arial" w:cs="Arial"/>
          <w:szCs w:val="24"/>
        </w:rPr>
        <w:t xml:space="preserve"> </w:t>
      </w:r>
      <w:r w:rsidRPr="00FC414C">
        <w:rPr>
          <w:rFonts w:ascii="Arial" w:hAnsi="Arial" w:cs="Arial"/>
          <w:szCs w:val="24"/>
        </w:rPr>
        <w:t xml:space="preserve">will call the power company to report the outage and get an estimated time that the power will be restored. The </w:t>
      </w:r>
      <w:r w:rsidR="00E310F0" w:rsidRPr="00FC414C">
        <w:rPr>
          <w:rFonts w:ascii="Arial" w:hAnsi="Arial" w:cs="Arial"/>
          <w:b/>
          <w:szCs w:val="24"/>
        </w:rPr>
        <w:t>&lt;Insert position title and/or department(s)&gt;</w:t>
      </w:r>
      <w:r w:rsidRPr="00FC414C">
        <w:rPr>
          <w:rFonts w:ascii="Arial" w:hAnsi="Arial" w:cs="Arial"/>
          <w:szCs w:val="24"/>
        </w:rPr>
        <w:t xml:space="preserve"> will notify all departments of the power failure and the </w:t>
      </w:r>
      <w:r w:rsidR="008D1153" w:rsidRPr="00FC414C">
        <w:rPr>
          <w:rFonts w:ascii="Arial" w:hAnsi="Arial" w:cs="Arial"/>
          <w:szCs w:val="24"/>
        </w:rPr>
        <w:t>estimated time that the power will be restored</w:t>
      </w:r>
      <w:r w:rsidRPr="00FC414C">
        <w:rPr>
          <w:rFonts w:ascii="Arial" w:hAnsi="Arial" w:cs="Arial"/>
          <w:szCs w:val="24"/>
        </w:rPr>
        <w:t xml:space="preserve">. In the event a power failure happens after normal business hours, the </w:t>
      </w:r>
      <w:r w:rsidR="00E310F0" w:rsidRPr="00FC414C">
        <w:rPr>
          <w:rFonts w:ascii="Arial" w:hAnsi="Arial" w:cs="Arial"/>
          <w:b/>
          <w:szCs w:val="24"/>
        </w:rPr>
        <w:t>&lt;Insert position title (e.g., Dispatcher) and/or department(s)</w:t>
      </w:r>
      <w:r w:rsidRPr="00FC414C">
        <w:rPr>
          <w:rFonts w:ascii="Arial" w:hAnsi="Arial" w:cs="Arial"/>
          <w:b/>
          <w:szCs w:val="24"/>
        </w:rPr>
        <w:t xml:space="preserve">&gt; </w:t>
      </w:r>
      <w:r w:rsidRPr="00FC414C">
        <w:rPr>
          <w:rFonts w:ascii="Arial" w:hAnsi="Arial" w:cs="Arial"/>
          <w:szCs w:val="24"/>
        </w:rPr>
        <w:t xml:space="preserve">will immediately notify the </w:t>
      </w:r>
      <w:r w:rsidR="00E310F0" w:rsidRPr="00FC414C">
        <w:rPr>
          <w:rFonts w:ascii="Arial" w:hAnsi="Arial" w:cs="Arial"/>
          <w:b/>
          <w:szCs w:val="24"/>
        </w:rPr>
        <w:t>&lt;Insert position title and/or department(s)&gt;</w:t>
      </w:r>
      <w:r w:rsidR="00E310F0" w:rsidRPr="00FC414C">
        <w:rPr>
          <w:rFonts w:ascii="Arial" w:hAnsi="Arial" w:cs="Arial"/>
          <w:szCs w:val="24"/>
        </w:rPr>
        <w:t xml:space="preserve"> </w:t>
      </w:r>
      <w:r w:rsidRPr="00FC414C">
        <w:rPr>
          <w:rFonts w:ascii="Arial" w:hAnsi="Arial" w:cs="Arial"/>
          <w:szCs w:val="24"/>
        </w:rPr>
        <w:t>to report the outage.</w:t>
      </w:r>
    </w:p>
    <w:p w14:paraId="590D1C84" w14:textId="77777777" w:rsidR="005E03E1" w:rsidRDefault="005E03E1" w:rsidP="001A375C">
      <w:pPr>
        <w:pStyle w:val="BodyText"/>
        <w:spacing w:before="0"/>
        <w:jc w:val="left"/>
        <w:rPr>
          <w:rFonts w:ascii="Arial" w:hAnsi="Arial" w:cs="Arial"/>
          <w:szCs w:val="24"/>
        </w:rPr>
      </w:pPr>
    </w:p>
    <w:p w14:paraId="59F9B0D3" w14:textId="77777777" w:rsidR="001B4CC1" w:rsidRPr="00FC414C" w:rsidRDefault="001B4CC1" w:rsidP="001A375C">
      <w:pPr>
        <w:pStyle w:val="BodyText"/>
        <w:spacing w:before="0"/>
        <w:jc w:val="left"/>
        <w:rPr>
          <w:rFonts w:ascii="Arial" w:hAnsi="Arial" w:cs="Arial"/>
          <w:szCs w:val="24"/>
        </w:rPr>
      </w:pPr>
    </w:p>
    <w:p w14:paraId="7D4BA509" w14:textId="731F9BBE" w:rsidR="00FB41BB" w:rsidRPr="00FC414C" w:rsidRDefault="00492A03" w:rsidP="001A375C">
      <w:pPr>
        <w:pStyle w:val="TableTitle"/>
      </w:pPr>
      <w:bookmarkStart w:id="61" w:name="_Toc160177512"/>
      <w:bookmarkStart w:id="62" w:name="_Toc447620498"/>
      <w:bookmarkStart w:id="63" w:name="_Toc214014223"/>
      <w:r w:rsidRPr="00FC414C">
        <w:t xml:space="preserve">Table </w:t>
      </w:r>
      <w:bookmarkEnd w:id="61"/>
      <w:r w:rsidR="0018185B" w:rsidRPr="00FC414C">
        <w:t>8</w:t>
      </w:r>
      <w:r w:rsidR="00BC38BC" w:rsidRPr="00FC414C">
        <w:br/>
      </w:r>
      <w:r w:rsidR="00C227BE" w:rsidRPr="00FC414C">
        <w:t>Generator Details</w:t>
      </w:r>
      <w:bookmarkEnd w:id="62"/>
      <w:bookmarkEnd w:id="63"/>
    </w:p>
    <w:tbl>
      <w:tblPr>
        <w:tblW w:w="9182" w:type="dxa"/>
        <w:tblInd w:w="108" w:type="dxa"/>
        <w:tblLayout w:type="fixed"/>
        <w:tblLook w:val="0020" w:firstRow="1" w:lastRow="0" w:firstColumn="0" w:lastColumn="0" w:noHBand="0" w:noVBand="0"/>
      </w:tblPr>
      <w:tblGrid>
        <w:gridCol w:w="4675"/>
        <w:gridCol w:w="1558"/>
        <w:gridCol w:w="1558"/>
        <w:gridCol w:w="1391"/>
      </w:tblGrid>
      <w:tr w:rsidR="00C27BEB" w:rsidRPr="00FC414C" w14:paraId="789E0B0C"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A0741DB" w14:textId="77777777" w:rsidR="00C27BEB" w:rsidRPr="00FC414C" w:rsidRDefault="00C27BEB" w:rsidP="001A375C">
            <w:pPr>
              <w:jc w:val="center"/>
              <w:rPr>
                <w:rFonts w:ascii="Arial" w:hAnsi="Arial" w:cs="Arial"/>
                <w:b/>
                <w:color w:val="FFFFFF"/>
                <w:sz w:val="22"/>
                <w:szCs w:val="22"/>
              </w:rPr>
            </w:pPr>
            <w:r w:rsidRPr="00FC414C">
              <w:rPr>
                <w:rFonts w:ascii="Arial" w:hAnsi="Arial" w:cs="Arial"/>
                <w:b/>
                <w:color w:val="FFFFFF"/>
                <w:sz w:val="22"/>
                <w:szCs w:val="22"/>
              </w:rPr>
              <w:t>Generator Details</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63764480" w14:textId="77777777" w:rsidR="00C27BEB" w:rsidRPr="00FC414C" w:rsidRDefault="00C27BEB" w:rsidP="001A375C">
            <w:pPr>
              <w:jc w:val="center"/>
              <w:rPr>
                <w:rFonts w:ascii="Arial" w:hAnsi="Arial" w:cs="Arial"/>
                <w:b/>
                <w:color w:val="FFFFFF"/>
                <w:sz w:val="22"/>
                <w:szCs w:val="22"/>
              </w:rPr>
            </w:pPr>
            <w:r w:rsidRPr="00FC414C">
              <w:rPr>
                <w:rFonts w:ascii="Arial" w:hAnsi="Arial" w:cs="Arial"/>
                <w:b/>
                <w:color w:val="FFFFFF"/>
                <w:sz w:val="22"/>
                <w:szCs w:val="22"/>
              </w:rPr>
              <w:t>Generator 1</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4B2EC973" w14:textId="77777777" w:rsidR="00C27BEB" w:rsidRPr="00FC414C" w:rsidRDefault="00C27BEB" w:rsidP="001A375C">
            <w:pPr>
              <w:jc w:val="center"/>
              <w:rPr>
                <w:rFonts w:ascii="Arial" w:hAnsi="Arial" w:cs="Arial"/>
                <w:b/>
                <w:color w:val="FFFFFF"/>
                <w:sz w:val="22"/>
                <w:szCs w:val="22"/>
              </w:rPr>
            </w:pPr>
            <w:r w:rsidRPr="00FC414C">
              <w:rPr>
                <w:rFonts w:ascii="Arial" w:hAnsi="Arial" w:cs="Arial"/>
                <w:b/>
                <w:color w:val="FFFFFF"/>
                <w:sz w:val="22"/>
                <w:szCs w:val="22"/>
              </w:rPr>
              <w:t>Generator 2</w:t>
            </w:r>
          </w:p>
        </w:tc>
        <w:tc>
          <w:tcPr>
            <w:tcW w:w="1391" w:type="dxa"/>
            <w:tcBorders>
              <w:top w:val="single" w:sz="4" w:space="0" w:color="auto"/>
              <w:left w:val="nil"/>
              <w:bottom w:val="single" w:sz="4" w:space="0" w:color="auto"/>
              <w:right w:val="single" w:sz="4" w:space="0" w:color="auto"/>
            </w:tcBorders>
            <w:shd w:val="clear" w:color="auto" w:fill="002060"/>
            <w:noWrap/>
            <w:vAlign w:val="center"/>
          </w:tcPr>
          <w:p w14:paraId="5CF330A5" w14:textId="77777777" w:rsidR="00C27BEB" w:rsidRPr="00FC414C" w:rsidRDefault="00C27BEB" w:rsidP="001A375C">
            <w:pPr>
              <w:jc w:val="center"/>
              <w:rPr>
                <w:rFonts w:ascii="Arial" w:hAnsi="Arial" w:cs="Arial"/>
                <w:b/>
                <w:color w:val="FFFFFF"/>
                <w:sz w:val="22"/>
                <w:szCs w:val="22"/>
              </w:rPr>
            </w:pPr>
            <w:r w:rsidRPr="00FC414C">
              <w:rPr>
                <w:rFonts w:ascii="Arial" w:hAnsi="Arial" w:cs="Arial"/>
                <w:b/>
                <w:color w:val="FFFFFF"/>
                <w:sz w:val="22"/>
                <w:szCs w:val="22"/>
              </w:rPr>
              <w:t>Generator 3</w:t>
            </w:r>
          </w:p>
        </w:tc>
      </w:tr>
      <w:tr w:rsidR="00C27BEB" w:rsidRPr="00FC414C" w14:paraId="5E67FF49"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621AB4C8" w14:textId="77777777" w:rsidR="00C27BEB" w:rsidRPr="00FC414C" w:rsidRDefault="00C27BEB" w:rsidP="001A375C">
            <w:pPr>
              <w:rPr>
                <w:rFonts w:ascii="Arial" w:hAnsi="Arial" w:cs="Arial"/>
                <w:sz w:val="22"/>
                <w:szCs w:val="22"/>
              </w:rPr>
            </w:pPr>
            <w:r w:rsidRPr="00FC414C">
              <w:rPr>
                <w:rFonts w:ascii="Arial" w:hAnsi="Arial" w:cs="Arial"/>
                <w:sz w:val="22"/>
                <w:szCs w:val="22"/>
              </w:rPr>
              <w:t>Generator make/model</w:t>
            </w:r>
          </w:p>
        </w:tc>
        <w:tc>
          <w:tcPr>
            <w:tcW w:w="1558" w:type="dxa"/>
            <w:tcBorders>
              <w:top w:val="nil"/>
              <w:left w:val="nil"/>
              <w:bottom w:val="single" w:sz="4" w:space="0" w:color="auto"/>
              <w:right w:val="single" w:sz="4" w:space="0" w:color="auto"/>
            </w:tcBorders>
            <w:noWrap/>
            <w:vAlign w:val="center"/>
          </w:tcPr>
          <w:p w14:paraId="35964C60"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nil"/>
              <w:left w:val="nil"/>
              <w:bottom w:val="single" w:sz="4" w:space="0" w:color="auto"/>
              <w:right w:val="single" w:sz="4" w:space="0" w:color="auto"/>
            </w:tcBorders>
            <w:noWrap/>
            <w:vAlign w:val="center"/>
          </w:tcPr>
          <w:p w14:paraId="61FCD20B"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nil"/>
              <w:left w:val="nil"/>
              <w:bottom w:val="single" w:sz="4" w:space="0" w:color="auto"/>
              <w:right w:val="single" w:sz="4" w:space="0" w:color="auto"/>
            </w:tcBorders>
            <w:noWrap/>
            <w:vAlign w:val="center"/>
          </w:tcPr>
          <w:p w14:paraId="3B12E1AA"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7C9B4F42"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56B98D21" w14:textId="77777777" w:rsidR="00C27BEB" w:rsidRPr="00FC414C" w:rsidRDefault="00C27BEB" w:rsidP="001A375C">
            <w:pPr>
              <w:rPr>
                <w:rFonts w:ascii="Arial" w:hAnsi="Arial" w:cs="Arial"/>
                <w:sz w:val="22"/>
                <w:szCs w:val="22"/>
              </w:rPr>
            </w:pPr>
            <w:r w:rsidRPr="00FC414C">
              <w:rPr>
                <w:rFonts w:ascii="Arial" w:hAnsi="Arial" w:cs="Arial"/>
                <w:sz w:val="22"/>
                <w:szCs w:val="22"/>
              </w:rPr>
              <w:t>Watt rating</w:t>
            </w:r>
          </w:p>
        </w:tc>
        <w:tc>
          <w:tcPr>
            <w:tcW w:w="1558" w:type="dxa"/>
            <w:tcBorders>
              <w:top w:val="nil"/>
              <w:left w:val="nil"/>
              <w:bottom w:val="single" w:sz="4" w:space="0" w:color="auto"/>
              <w:right w:val="single" w:sz="4" w:space="0" w:color="auto"/>
            </w:tcBorders>
            <w:noWrap/>
            <w:vAlign w:val="center"/>
          </w:tcPr>
          <w:p w14:paraId="2767FD43"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nil"/>
              <w:left w:val="nil"/>
              <w:bottom w:val="single" w:sz="4" w:space="0" w:color="auto"/>
              <w:right w:val="single" w:sz="4" w:space="0" w:color="auto"/>
            </w:tcBorders>
            <w:noWrap/>
            <w:vAlign w:val="center"/>
          </w:tcPr>
          <w:p w14:paraId="5B6BB7BF"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nil"/>
              <w:left w:val="nil"/>
              <w:bottom w:val="single" w:sz="4" w:space="0" w:color="auto"/>
              <w:right w:val="single" w:sz="4" w:space="0" w:color="auto"/>
            </w:tcBorders>
            <w:noWrap/>
            <w:vAlign w:val="center"/>
          </w:tcPr>
          <w:p w14:paraId="4E75145F"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2C750E9F"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6D3C9381" w14:textId="77777777" w:rsidR="00C27BEB" w:rsidRPr="00FC414C" w:rsidRDefault="00C27BEB" w:rsidP="001A375C">
            <w:pPr>
              <w:rPr>
                <w:rFonts w:ascii="Arial" w:hAnsi="Arial" w:cs="Arial"/>
                <w:sz w:val="22"/>
                <w:szCs w:val="22"/>
              </w:rPr>
            </w:pPr>
            <w:r w:rsidRPr="00FC414C">
              <w:rPr>
                <w:rFonts w:ascii="Arial" w:hAnsi="Arial" w:cs="Arial"/>
                <w:sz w:val="22"/>
                <w:szCs w:val="22"/>
              </w:rPr>
              <w:t>Type of fuel required</w:t>
            </w:r>
          </w:p>
        </w:tc>
        <w:tc>
          <w:tcPr>
            <w:tcW w:w="1558" w:type="dxa"/>
            <w:tcBorders>
              <w:top w:val="nil"/>
              <w:left w:val="nil"/>
              <w:bottom w:val="single" w:sz="4" w:space="0" w:color="auto"/>
              <w:right w:val="single" w:sz="4" w:space="0" w:color="auto"/>
            </w:tcBorders>
            <w:noWrap/>
            <w:vAlign w:val="center"/>
          </w:tcPr>
          <w:p w14:paraId="47F3B7DF"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nil"/>
              <w:left w:val="nil"/>
              <w:bottom w:val="single" w:sz="4" w:space="0" w:color="auto"/>
              <w:right w:val="single" w:sz="4" w:space="0" w:color="auto"/>
            </w:tcBorders>
            <w:noWrap/>
            <w:vAlign w:val="center"/>
          </w:tcPr>
          <w:p w14:paraId="6BE1B12A"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nil"/>
              <w:left w:val="nil"/>
              <w:bottom w:val="single" w:sz="4" w:space="0" w:color="auto"/>
              <w:right w:val="single" w:sz="4" w:space="0" w:color="auto"/>
            </w:tcBorders>
            <w:noWrap/>
            <w:vAlign w:val="center"/>
          </w:tcPr>
          <w:p w14:paraId="4C567937"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4D75512C"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21BEA2DC" w14:textId="77777777" w:rsidR="00C27BEB" w:rsidRPr="00FC414C" w:rsidRDefault="00C27BEB" w:rsidP="001A375C">
            <w:pPr>
              <w:rPr>
                <w:rFonts w:ascii="Arial" w:hAnsi="Arial" w:cs="Arial"/>
                <w:sz w:val="22"/>
                <w:szCs w:val="22"/>
              </w:rPr>
            </w:pPr>
            <w:r w:rsidRPr="00FC414C">
              <w:rPr>
                <w:rFonts w:ascii="Arial" w:hAnsi="Arial" w:cs="Arial"/>
                <w:sz w:val="22"/>
                <w:szCs w:val="22"/>
              </w:rPr>
              <w:t>Tank capacity</w:t>
            </w:r>
          </w:p>
        </w:tc>
        <w:tc>
          <w:tcPr>
            <w:tcW w:w="1558" w:type="dxa"/>
            <w:tcBorders>
              <w:top w:val="nil"/>
              <w:left w:val="nil"/>
              <w:bottom w:val="single" w:sz="4" w:space="0" w:color="auto"/>
              <w:right w:val="single" w:sz="4" w:space="0" w:color="auto"/>
            </w:tcBorders>
            <w:noWrap/>
            <w:vAlign w:val="center"/>
          </w:tcPr>
          <w:p w14:paraId="297A9522"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nil"/>
              <w:left w:val="nil"/>
              <w:bottom w:val="single" w:sz="4" w:space="0" w:color="auto"/>
              <w:right w:val="single" w:sz="4" w:space="0" w:color="auto"/>
            </w:tcBorders>
            <w:noWrap/>
            <w:vAlign w:val="center"/>
          </w:tcPr>
          <w:p w14:paraId="5EB81091"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nil"/>
              <w:left w:val="nil"/>
              <w:bottom w:val="single" w:sz="4" w:space="0" w:color="auto"/>
              <w:right w:val="single" w:sz="4" w:space="0" w:color="auto"/>
            </w:tcBorders>
            <w:noWrap/>
            <w:vAlign w:val="center"/>
          </w:tcPr>
          <w:p w14:paraId="566074FF"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1B513B1F"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28B7EC76" w14:textId="77777777" w:rsidR="00C27BEB" w:rsidRPr="00FC414C" w:rsidRDefault="00C27BEB" w:rsidP="001A375C">
            <w:pPr>
              <w:rPr>
                <w:rFonts w:ascii="Arial" w:hAnsi="Arial" w:cs="Arial"/>
                <w:sz w:val="22"/>
                <w:szCs w:val="22"/>
              </w:rPr>
            </w:pPr>
            <w:r w:rsidRPr="00FC414C">
              <w:rPr>
                <w:rFonts w:ascii="Arial" w:hAnsi="Arial" w:cs="Arial"/>
                <w:sz w:val="22"/>
                <w:szCs w:val="22"/>
              </w:rPr>
              <w:t>Number of hours of power can be generated using full fuel supply</w:t>
            </w:r>
          </w:p>
        </w:tc>
        <w:tc>
          <w:tcPr>
            <w:tcW w:w="1558" w:type="dxa"/>
            <w:tcBorders>
              <w:top w:val="nil"/>
              <w:left w:val="nil"/>
              <w:bottom w:val="single" w:sz="4" w:space="0" w:color="auto"/>
              <w:right w:val="single" w:sz="4" w:space="0" w:color="auto"/>
            </w:tcBorders>
            <w:noWrap/>
            <w:vAlign w:val="center"/>
          </w:tcPr>
          <w:p w14:paraId="32F73ECA"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nil"/>
              <w:left w:val="nil"/>
              <w:bottom w:val="single" w:sz="4" w:space="0" w:color="auto"/>
              <w:right w:val="single" w:sz="4" w:space="0" w:color="auto"/>
            </w:tcBorders>
            <w:noWrap/>
            <w:vAlign w:val="center"/>
          </w:tcPr>
          <w:p w14:paraId="52308FA4"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nil"/>
              <w:left w:val="nil"/>
              <w:bottom w:val="single" w:sz="4" w:space="0" w:color="auto"/>
              <w:right w:val="single" w:sz="4" w:space="0" w:color="auto"/>
            </w:tcBorders>
            <w:noWrap/>
            <w:vAlign w:val="center"/>
          </w:tcPr>
          <w:p w14:paraId="2C0372A0"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66CD87F8"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1655C352" w14:textId="77777777" w:rsidR="00C27BEB" w:rsidRPr="00FC414C" w:rsidRDefault="00C27BEB" w:rsidP="001A375C">
            <w:pPr>
              <w:rPr>
                <w:rFonts w:ascii="Arial" w:hAnsi="Arial" w:cs="Arial"/>
                <w:sz w:val="22"/>
                <w:szCs w:val="22"/>
              </w:rPr>
            </w:pPr>
            <w:r w:rsidRPr="00FC414C">
              <w:rPr>
                <w:rFonts w:ascii="Arial" w:hAnsi="Arial" w:cs="Arial"/>
                <w:sz w:val="22"/>
                <w:szCs w:val="22"/>
              </w:rPr>
              <w:t xml:space="preserve">What triggers refueling of tanks for generators? </w:t>
            </w:r>
          </w:p>
        </w:tc>
        <w:tc>
          <w:tcPr>
            <w:tcW w:w="1558" w:type="dxa"/>
            <w:tcBorders>
              <w:top w:val="nil"/>
              <w:left w:val="nil"/>
              <w:bottom w:val="single" w:sz="4" w:space="0" w:color="auto"/>
              <w:right w:val="single" w:sz="4" w:space="0" w:color="auto"/>
            </w:tcBorders>
            <w:noWrap/>
            <w:vAlign w:val="center"/>
          </w:tcPr>
          <w:p w14:paraId="7332D6F6" w14:textId="77777777" w:rsidR="00C27BEB" w:rsidRPr="00FC414C" w:rsidRDefault="00C27BEB" w:rsidP="001A375C">
            <w:pPr>
              <w:rPr>
                <w:rFonts w:ascii="Arial" w:hAnsi="Arial" w:cs="Arial"/>
                <w:sz w:val="22"/>
                <w:szCs w:val="22"/>
              </w:rPr>
            </w:pPr>
          </w:p>
        </w:tc>
        <w:tc>
          <w:tcPr>
            <w:tcW w:w="1558" w:type="dxa"/>
            <w:tcBorders>
              <w:top w:val="nil"/>
              <w:left w:val="nil"/>
              <w:bottom w:val="single" w:sz="4" w:space="0" w:color="auto"/>
              <w:right w:val="single" w:sz="4" w:space="0" w:color="auto"/>
            </w:tcBorders>
            <w:noWrap/>
            <w:vAlign w:val="center"/>
          </w:tcPr>
          <w:p w14:paraId="006D81B9" w14:textId="77777777" w:rsidR="00C27BEB" w:rsidRPr="00FC414C" w:rsidRDefault="00C27BEB" w:rsidP="001A375C">
            <w:pPr>
              <w:rPr>
                <w:rFonts w:ascii="Arial" w:hAnsi="Arial" w:cs="Arial"/>
                <w:sz w:val="22"/>
                <w:szCs w:val="22"/>
              </w:rPr>
            </w:pPr>
          </w:p>
        </w:tc>
        <w:tc>
          <w:tcPr>
            <w:tcW w:w="1391" w:type="dxa"/>
            <w:tcBorders>
              <w:top w:val="nil"/>
              <w:left w:val="nil"/>
              <w:bottom w:val="single" w:sz="4" w:space="0" w:color="auto"/>
              <w:right w:val="single" w:sz="4" w:space="0" w:color="auto"/>
            </w:tcBorders>
            <w:noWrap/>
            <w:vAlign w:val="center"/>
          </w:tcPr>
          <w:p w14:paraId="04164E7B" w14:textId="77777777" w:rsidR="00C27BEB" w:rsidRPr="00FC414C" w:rsidRDefault="00C27BEB" w:rsidP="001A375C">
            <w:pPr>
              <w:rPr>
                <w:rFonts w:ascii="Arial" w:hAnsi="Arial" w:cs="Arial"/>
                <w:sz w:val="22"/>
                <w:szCs w:val="22"/>
              </w:rPr>
            </w:pPr>
          </w:p>
        </w:tc>
      </w:tr>
      <w:tr w:rsidR="00C27BEB" w:rsidRPr="00FC414C" w14:paraId="5D9536BF"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75E61EC6" w14:textId="77777777" w:rsidR="00C27BEB" w:rsidRPr="00FC414C" w:rsidRDefault="00C27BEB" w:rsidP="001A375C">
            <w:pPr>
              <w:rPr>
                <w:rFonts w:ascii="Arial" w:hAnsi="Arial" w:cs="Arial"/>
                <w:sz w:val="22"/>
                <w:szCs w:val="22"/>
              </w:rPr>
            </w:pPr>
            <w:r w:rsidRPr="00FC414C">
              <w:rPr>
                <w:rFonts w:ascii="Arial" w:hAnsi="Arial" w:cs="Arial"/>
                <w:sz w:val="22"/>
                <w:szCs w:val="22"/>
              </w:rPr>
              <w:t>Essential services supported by the generator</w:t>
            </w:r>
          </w:p>
        </w:tc>
        <w:tc>
          <w:tcPr>
            <w:tcW w:w="1558" w:type="dxa"/>
            <w:tcBorders>
              <w:top w:val="nil"/>
              <w:left w:val="nil"/>
              <w:bottom w:val="single" w:sz="4" w:space="0" w:color="auto"/>
              <w:right w:val="single" w:sz="4" w:space="0" w:color="auto"/>
            </w:tcBorders>
            <w:noWrap/>
            <w:vAlign w:val="center"/>
          </w:tcPr>
          <w:p w14:paraId="18377F2E" w14:textId="77777777" w:rsidR="00C27BEB" w:rsidRPr="00FC414C" w:rsidRDefault="00C27BEB" w:rsidP="001A375C">
            <w:pPr>
              <w:rPr>
                <w:rFonts w:ascii="Arial" w:hAnsi="Arial" w:cs="Arial"/>
                <w:sz w:val="22"/>
                <w:szCs w:val="22"/>
              </w:rPr>
            </w:pPr>
          </w:p>
        </w:tc>
        <w:tc>
          <w:tcPr>
            <w:tcW w:w="1558" w:type="dxa"/>
            <w:tcBorders>
              <w:top w:val="nil"/>
              <w:left w:val="nil"/>
              <w:bottom w:val="single" w:sz="4" w:space="0" w:color="auto"/>
              <w:right w:val="single" w:sz="4" w:space="0" w:color="auto"/>
            </w:tcBorders>
            <w:noWrap/>
            <w:vAlign w:val="center"/>
          </w:tcPr>
          <w:p w14:paraId="2416B4E5" w14:textId="77777777" w:rsidR="00C27BEB" w:rsidRPr="00FC414C" w:rsidRDefault="00C27BEB" w:rsidP="001A375C">
            <w:pPr>
              <w:rPr>
                <w:rFonts w:ascii="Arial" w:hAnsi="Arial" w:cs="Arial"/>
                <w:sz w:val="22"/>
                <w:szCs w:val="22"/>
              </w:rPr>
            </w:pPr>
          </w:p>
        </w:tc>
        <w:tc>
          <w:tcPr>
            <w:tcW w:w="1391" w:type="dxa"/>
            <w:tcBorders>
              <w:top w:val="nil"/>
              <w:left w:val="nil"/>
              <w:bottom w:val="single" w:sz="4" w:space="0" w:color="auto"/>
              <w:right w:val="single" w:sz="4" w:space="0" w:color="auto"/>
            </w:tcBorders>
            <w:noWrap/>
            <w:vAlign w:val="center"/>
          </w:tcPr>
          <w:p w14:paraId="16267CFA" w14:textId="77777777" w:rsidR="00C27BEB" w:rsidRPr="00FC414C" w:rsidRDefault="00C27BEB" w:rsidP="001A375C">
            <w:pPr>
              <w:rPr>
                <w:rFonts w:ascii="Arial" w:hAnsi="Arial" w:cs="Arial"/>
                <w:sz w:val="22"/>
                <w:szCs w:val="22"/>
              </w:rPr>
            </w:pPr>
          </w:p>
        </w:tc>
      </w:tr>
      <w:tr w:rsidR="00C27BEB" w:rsidRPr="00FC414C" w14:paraId="7A6C9ACD"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40621281" w14:textId="77777777" w:rsidR="00C27BEB" w:rsidRPr="00FC414C" w:rsidRDefault="00C27BEB" w:rsidP="001A375C">
            <w:pPr>
              <w:rPr>
                <w:rFonts w:ascii="Arial" w:hAnsi="Arial" w:cs="Arial"/>
                <w:sz w:val="22"/>
                <w:szCs w:val="22"/>
              </w:rPr>
            </w:pPr>
            <w:r w:rsidRPr="00FC414C">
              <w:rPr>
                <w:rFonts w:ascii="Arial" w:hAnsi="Arial" w:cs="Arial"/>
                <w:sz w:val="22"/>
                <w:szCs w:val="22"/>
              </w:rPr>
              <w:t>Minimum kW needed for essential services</w:t>
            </w:r>
          </w:p>
        </w:tc>
        <w:tc>
          <w:tcPr>
            <w:tcW w:w="1558" w:type="dxa"/>
            <w:tcBorders>
              <w:top w:val="nil"/>
              <w:left w:val="nil"/>
              <w:bottom w:val="single" w:sz="4" w:space="0" w:color="auto"/>
              <w:right w:val="single" w:sz="4" w:space="0" w:color="auto"/>
            </w:tcBorders>
            <w:noWrap/>
            <w:vAlign w:val="center"/>
          </w:tcPr>
          <w:p w14:paraId="0D6CC5E5" w14:textId="77777777" w:rsidR="00C27BEB" w:rsidRPr="00FC414C" w:rsidRDefault="00C27BEB" w:rsidP="001A375C">
            <w:pPr>
              <w:rPr>
                <w:rFonts w:ascii="Arial" w:hAnsi="Arial" w:cs="Arial"/>
                <w:sz w:val="22"/>
                <w:szCs w:val="22"/>
              </w:rPr>
            </w:pPr>
          </w:p>
        </w:tc>
        <w:tc>
          <w:tcPr>
            <w:tcW w:w="1558" w:type="dxa"/>
            <w:tcBorders>
              <w:top w:val="nil"/>
              <w:left w:val="nil"/>
              <w:bottom w:val="single" w:sz="4" w:space="0" w:color="auto"/>
              <w:right w:val="single" w:sz="4" w:space="0" w:color="auto"/>
            </w:tcBorders>
            <w:noWrap/>
            <w:vAlign w:val="center"/>
          </w:tcPr>
          <w:p w14:paraId="20F08C4E" w14:textId="77777777" w:rsidR="00C27BEB" w:rsidRPr="00FC414C" w:rsidRDefault="00C27BEB" w:rsidP="001A375C">
            <w:pPr>
              <w:rPr>
                <w:rFonts w:ascii="Arial" w:hAnsi="Arial" w:cs="Arial"/>
                <w:sz w:val="22"/>
                <w:szCs w:val="22"/>
              </w:rPr>
            </w:pPr>
          </w:p>
        </w:tc>
        <w:tc>
          <w:tcPr>
            <w:tcW w:w="1391" w:type="dxa"/>
            <w:tcBorders>
              <w:top w:val="nil"/>
              <w:left w:val="nil"/>
              <w:bottom w:val="single" w:sz="4" w:space="0" w:color="auto"/>
              <w:right w:val="single" w:sz="4" w:space="0" w:color="auto"/>
            </w:tcBorders>
            <w:noWrap/>
            <w:vAlign w:val="center"/>
          </w:tcPr>
          <w:p w14:paraId="474342F5" w14:textId="77777777" w:rsidR="00C27BEB" w:rsidRPr="00FC414C" w:rsidRDefault="00C27BEB" w:rsidP="001A375C">
            <w:pPr>
              <w:rPr>
                <w:rFonts w:ascii="Arial" w:hAnsi="Arial" w:cs="Arial"/>
                <w:sz w:val="22"/>
                <w:szCs w:val="22"/>
              </w:rPr>
            </w:pPr>
          </w:p>
        </w:tc>
      </w:tr>
      <w:tr w:rsidR="00C27BEB" w:rsidRPr="00FC414C" w14:paraId="61011A3F"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337B9698" w14:textId="77777777" w:rsidR="00C27BEB" w:rsidRPr="00FC414C" w:rsidRDefault="00C27BEB" w:rsidP="001A375C">
            <w:pPr>
              <w:rPr>
                <w:rFonts w:ascii="Arial" w:hAnsi="Arial" w:cs="Arial"/>
                <w:sz w:val="22"/>
                <w:szCs w:val="22"/>
              </w:rPr>
            </w:pPr>
            <w:r w:rsidRPr="00FC414C">
              <w:rPr>
                <w:rFonts w:ascii="Arial" w:hAnsi="Arial" w:cs="Arial"/>
                <w:sz w:val="22"/>
                <w:szCs w:val="22"/>
              </w:rPr>
              <w:t>Date of last full load test performed</w:t>
            </w:r>
          </w:p>
        </w:tc>
        <w:tc>
          <w:tcPr>
            <w:tcW w:w="1558" w:type="dxa"/>
            <w:tcBorders>
              <w:top w:val="nil"/>
              <w:left w:val="nil"/>
              <w:bottom w:val="single" w:sz="4" w:space="0" w:color="auto"/>
              <w:right w:val="single" w:sz="4" w:space="0" w:color="auto"/>
            </w:tcBorders>
            <w:noWrap/>
            <w:vAlign w:val="center"/>
          </w:tcPr>
          <w:p w14:paraId="274D2341" w14:textId="77777777" w:rsidR="00C27BEB" w:rsidRPr="00FC414C" w:rsidRDefault="00C27BEB" w:rsidP="001A375C">
            <w:pPr>
              <w:rPr>
                <w:rFonts w:ascii="Arial" w:hAnsi="Arial" w:cs="Arial"/>
                <w:sz w:val="22"/>
                <w:szCs w:val="22"/>
              </w:rPr>
            </w:pPr>
          </w:p>
        </w:tc>
        <w:tc>
          <w:tcPr>
            <w:tcW w:w="1558" w:type="dxa"/>
            <w:tcBorders>
              <w:top w:val="nil"/>
              <w:left w:val="nil"/>
              <w:bottom w:val="single" w:sz="4" w:space="0" w:color="auto"/>
              <w:right w:val="single" w:sz="4" w:space="0" w:color="auto"/>
            </w:tcBorders>
            <w:noWrap/>
            <w:vAlign w:val="center"/>
          </w:tcPr>
          <w:p w14:paraId="554E4CE1" w14:textId="77777777" w:rsidR="00C27BEB" w:rsidRPr="00FC414C" w:rsidRDefault="00C27BEB" w:rsidP="001A375C">
            <w:pPr>
              <w:rPr>
                <w:rFonts w:ascii="Arial" w:hAnsi="Arial" w:cs="Arial"/>
                <w:sz w:val="22"/>
                <w:szCs w:val="22"/>
              </w:rPr>
            </w:pPr>
          </w:p>
        </w:tc>
        <w:tc>
          <w:tcPr>
            <w:tcW w:w="1391" w:type="dxa"/>
            <w:tcBorders>
              <w:top w:val="nil"/>
              <w:left w:val="nil"/>
              <w:bottom w:val="single" w:sz="4" w:space="0" w:color="auto"/>
              <w:right w:val="single" w:sz="4" w:space="0" w:color="auto"/>
            </w:tcBorders>
            <w:noWrap/>
            <w:vAlign w:val="center"/>
          </w:tcPr>
          <w:p w14:paraId="37E82C87" w14:textId="77777777" w:rsidR="00C27BEB" w:rsidRPr="00FC414C" w:rsidRDefault="00C27BEB" w:rsidP="001A375C">
            <w:pPr>
              <w:rPr>
                <w:rFonts w:ascii="Arial" w:hAnsi="Arial" w:cs="Arial"/>
                <w:sz w:val="22"/>
                <w:szCs w:val="22"/>
              </w:rPr>
            </w:pPr>
          </w:p>
        </w:tc>
      </w:tr>
      <w:tr w:rsidR="00C27BEB" w:rsidRPr="00FC414C" w14:paraId="2CBBB1D6" w14:textId="77777777" w:rsidTr="002807E7">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0258CF9D" w14:textId="77777777" w:rsidR="00C27BEB" w:rsidRPr="00FC414C" w:rsidRDefault="00C27BEB" w:rsidP="001A375C">
            <w:pPr>
              <w:rPr>
                <w:rFonts w:ascii="Arial" w:hAnsi="Arial" w:cs="Arial"/>
                <w:sz w:val="22"/>
                <w:szCs w:val="22"/>
              </w:rPr>
            </w:pPr>
            <w:r w:rsidRPr="00FC414C">
              <w:rPr>
                <w:rFonts w:ascii="Arial" w:hAnsi="Arial" w:cs="Arial"/>
                <w:sz w:val="22"/>
                <w:szCs w:val="22"/>
              </w:rPr>
              <w:t>Type of external hook up needed for generator</w:t>
            </w:r>
          </w:p>
        </w:tc>
        <w:tc>
          <w:tcPr>
            <w:tcW w:w="1558" w:type="dxa"/>
            <w:tcBorders>
              <w:top w:val="single" w:sz="4" w:space="0" w:color="auto"/>
              <w:left w:val="nil"/>
              <w:bottom w:val="single" w:sz="4" w:space="0" w:color="auto"/>
              <w:right w:val="single" w:sz="4" w:space="0" w:color="auto"/>
            </w:tcBorders>
            <w:noWrap/>
            <w:vAlign w:val="center"/>
          </w:tcPr>
          <w:p w14:paraId="24215CA7" w14:textId="77777777" w:rsidR="00C27BEB" w:rsidRPr="00FC414C" w:rsidRDefault="00C27BEB" w:rsidP="001A375C">
            <w:pPr>
              <w:rPr>
                <w:rFonts w:ascii="Arial" w:hAnsi="Arial" w:cs="Arial"/>
                <w:sz w:val="22"/>
                <w:szCs w:val="22"/>
              </w:rPr>
            </w:pPr>
          </w:p>
        </w:tc>
        <w:tc>
          <w:tcPr>
            <w:tcW w:w="1558" w:type="dxa"/>
            <w:tcBorders>
              <w:top w:val="single" w:sz="4" w:space="0" w:color="auto"/>
              <w:left w:val="nil"/>
              <w:bottom w:val="single" w:sz="4" w:space="0" w:color="auto"/>
              <w:right w:val="single" w:sz="4" w:space="0" w:color="auto"/>
            </w:tcBorders>
            <w:noWrap/>
            <w:vAlign w:val="center"/>
          </w:tcPr>
          <w:p w14:paraId="2EEC495D" w14:textId="77777777" w:rsidR="00C27BEB" w:rsidRPr="00FC414C" w:rsidRDefault="00C27BEB" w:rsidP="001A375C">
            <w:pPr>
              <w:rPr>
                <w:rFonts w:ascii="Arial" w:hAnsi="Arial" w:cs="Arial"/>
                <w:sz w:val="22"/>
                <w:szCs w:val="22"/>
              </w:rPr>
            </w:pPr>
          </w:p>
        </w:tc>
        <w:tc>
          <w:tcPr>
            <w:tcW w:w="1391" w:type="dxa"/>
            <w:tcBorders>
              <w:top w:val="single" w:sz="4" w:space="0" w:color="auto"/>
              <w:left w:val="nil"/>
              <w:bottom w:val="single" w:sz="4" w:space="0" w:color="auto"/>
              <w:right w:val="single" w:sz="4" w:space="0" w:color="auto"/>
            </w:tcBorders>
            <w:noWrap/>
            <w:vAlign w:val="center"/>
          </w:tcPr>
          <w:p w14:paraId="39C74555" w14:textId="77777777" w:rsidR="00C27BEB" w:rsidRPr="00FC414C" w:rsidRDefault="00C27BEB" w:rsidP="001A375C">
            <w:pPr>
              <w:rPr>
                <w:rFonts w:ascii="Arial" w:hAnsi="Arial" w:cs="Arial"/>
                <w:sz w:val="22"/>
                <w:szCs w:val="22"/>
              </w:rPr>
            </w:pPr>
          </w:p>
        </w:tc>
      </w:tr>
      <w:tr w:rsidR="00C27BEB" w:rsidRPr="00FC414C" w14:paraId="7B3EA2DD" w14:textId="77777777" w:rsidTr="002807E7">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37A21E0F" w14:textId="77777777" w:rsidR="00C27BEB" w:rsidRPr="00FC414C" w:rsidRDefault="00C27BEB" w:rsidP="001A375C">
            <w:pPr>
              <w:jc w:val="center"/>
              <w:rPr>
                <w:rFonts w:ascii="Arial" w:hAnsi="Arial" w:cs="Arial"/>
                <w:b/>
                <w:color w:val="FFFFFF" w:themeColor="background1"/>
                <w:sz w:val="22"/>
                <w:szCs w:val="22"/>
              </w:rPr>
            </w:pPr>
            <w:r w:rsidRPr="00FC414C">
              <w:rPr>
                <w:rFonts w:ascii="Arial" w:hAnsi="Arial" w:cs="Arial"/>
                <w:b/>
                <w:color w:val="FFFFFF" w:themeColor="background1"/>
                <w:sz w:val="22"/>
                <w:szCs w:val="22"/>
              </w:rPr>
              <w:t>Person Responsible for:</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6167EB95" w14:textId="77777777" w:rsidR="00C27BEB" w:rsidRPr="00FC414C" w:rsidRDefault="00C27BEB" w:rsidP="001A375C">
            <w:pPr>
              <w:jc w:val="center"/>
              <w:rPr>
                <w:rFonts w:ascii="Arial" w:hAnsi="Arial" w:cs="Arial"/>
                <w:b/>
                <w:color w:val="FFFFFF" w:themeColor="background1"/>
                <w:sz w:val="22"/>
                <w:szCs w:val="22"/>
              </w:rPr>
            </w:pPr>
            <w:r w:rsidRPr="00FC414C">
              <w:rPr>
                <w:rFonts w:ascii="Arial" w:hAnsi="Arial" w:cs="Arial"/>
                <w:b/>
                <w:color w:val="FFFFFF" w:themeColor="background1"/>
                <w:sz w:val="22"/>
                <w:szCs w:val="22"/>
              </w:rPr>
              <w:t>Primary</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6AC58D91" w14:textId="77777777" w:rsidR="00C27BEB" w:rsidRPr="00FC414C" w:rsidRDefault="00C27BEB" w:rsidP="001A375C">
            <w:pPr>
              <w:jc w:val="center"/>
              <w:rPr>
                <w:rFonts w:ascii="Arial" w:hAnsi="Arial" w:cs="Arial"/>
                <w:b/>
                <w:color w:val="FFFFFF" w:themeColor="background1"/>
                <w:sz w:val="22"/>
                <w:szCs w:val="22"/>
              </w:rPr>
            </w:pPr>
            <w:r w:rsidRPr="00FC414C">
              <w:rPr>
                <w:rFonts w:ascii="Arial" w:hAnsi="Arial" w:cs="Arial"/>
                <w:b/>
                <w:color w:val="FFFFFF" w:themeColor="background1"/>
                <w:sz w:val="22"/>
                <w:szCs w:val="22"/>
              </w:rPr>
              <w:t>Backup 1</w:t>
            </w:r>
          </w:p>
        </w:tc>
        <w:tc>
          <w:tcPr>
            <w:tcW w:w="1391" w:type="dxa"/>
            <w:tcBorders>
              <w:top w:val="single" w:sz="4" w:space="0" w:color="auto"/>
              <w:left w:val="nil"/>
              <w:bottom w:val="single" w:sz="4" w:space="0" w:color="auto"/>
              <w:right w:val="single" w:sz="4" w:space="0" w:color="auto"/>
            </w:tcBorders>
            <w:shd w:val="clear" w:color="auto" w:fill="002060"/>
            <w:noWrap/>
            <w:vAlign w:val="center"/>
          </w:tcPr>
          <w:p w14:paraId="37D4D6BB" w14:textId="77777777" w:rsidR="00C27BEB" w:rsidRPr="00FC414C" w:rsidRDefault="00C27BEB" w:rsidP="001A375C">
            <w:pPr>
              <w:jc w:val="center"/>
              <w:rPr>
                <w:rFonts w:ascii="Arial" w:hAnsi="Arial" w:cs="Arial"/>
                <w:b/>
                <w:color w:val="FFFFFF" w:themeColor="background1"/>
                <w:sz w:val="22"/>
                <w:szCs w:val="22"/>
              </w:rPr>
            </w:pPr>
            <w:r w:rsidRPr="00FC414C">
              <w:rPr>
                <w:rFonts w:ascii="Arial" w:hAnsi="Arial" w:cs="Arial"/>
                <w:b/>
                <w:color w:val="FFFFFF" w:themeColor="background1"/>
                <w:sz w:val="22"/>
                <w:szCs w:val="22"/>
              </w:rPr>
              <w:t>Backup 2</w:t>
            </w:r>
          </w:p>
        </w:tc>
      </w:tr>
      <w:tr w:rsidR="00C27BEB" w:rsidRPr="00FC414C" w14:paraId="3687D35B"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2CFAFDCF" w14:textId="77777777" w:rsidR="00C27BEB" w:rsidRPr="00FC414C" w:rsidRDefault="00C27BEB" w:rsidP="001A375C">
            <w:pPr>
              <w:rPr>
                <w:rFonts w:ascii="Arial" w:hAnsi="Arial" w:cs="Arial"/>
                <w:sz w:val="22"/>
                <w:szCs w:val="22"/>
              </w:rPr>
            </w:pPr>
            <w:r w:rsidRPr="00FC414C">
              <w:rPr>
                <w:rFonts w:ascii="Arial" w:hAnsi="Arial" w:cs="Arial"/>
                <w:sz w:val="22"/>
                <w:szCs w:val="22"/>
              </w:rPr>
              <w:t>Obtaining fuel</w:t>
            </w:r>
          </w:p>
        </w:tc>
        <w:tc>
          <w:tcPr>
            <w:tcW w:w="1558" w:type="dxa"/>
            <w:tcBorders>
              <w:top w:val="single" w:sz="4" w:space="0" w:color="auto"/>
              <w:left w:val="nil"/>
              <w:bottom w:val="single" w:sz="4" w:space="0" w:color="auto"/>
              <w:right w:val="single" w:sz="4" w:space="0" w:color="auto"/>
            </w:tcBorders>
            <w:noWrap/>
            <w:vAlign w:val="center"/>
          </w:tcPr>
          <w:p w14:paraId="33E7BC0D" w14:textId="77777777" w:rsidR="00C27BEB" w:rsidRPr="00FC414C" w:rsidRDefault="00C27BEB" w:rsidP="001A375C">
            <w:pPr>
              <w:rPr>
                <w:rFonts w:ascii="Arial" w:hAnsi="Arial" w:cs="Arial"/>
                <w:sz w:val="22"/>
                <w:szCs w:val="22"/>
              </w:rPr>
            </w:pPr>
          </w:p>
        </w:tc>
        <w:tc>
          <w:tcPr>
            <w:tcW w:w="1558" w:type="dxa"/>
            <w:tcBorders>
              <w:top w:val="single" w:sz="4" w:space="0" w:color="auto"/>
              <w:left w:val="nil"/>
              <w:bottom w:val="single" w:sz="4" w:space="0" w:color="auto"/>
              <w:right w:val="single" w:sz="4" w:space="0" w:color="auto"/>
            </w:tcBorders>
            <w:noWrap/>
            <w:vAlign w:val="center"/>
          </w:tcPr>
          <w:p w14:paraId="5C260DFF" w14:textId="77777777" w:rsidR="00C27BEB" w:rsidRPr="00FC414C" w:rsidRDefault="00C27BEB" w:rsidP="001A375C">
            <w:pPr>
              <w:rPr>
                <w:rFonts w:ascii="Arial" w:hAnsi="Arial" w:cs="Arial"/>
                <w:sz w:val="22"/>
                <w:szCs w:val="22"/>
              </w:rPr>
            </w:pPr>
          </w:p>
        </w:tc>
        <w:tc>
          <w:tcPr>
            <w:tcW w:w="1391" w:type="dxa"/>
            <w:tcBorders>
              <w:top w:val="single" w:sz="4" w:space="0" w:color="auto"/>
              <w:left w:val="nil"/>
              <w:bottom w:val="single" w:sz="4" w:space="0" w:color="auto"/>
              <w:right w:val="single" w:sz="4" w:space="0" w:color="auto"/>
            </w:tcBorders>
            <w:noWrap/>
            <w:vAlign w:val="center"/>
          </w:tcPr>
          <w:p w14:paraId="3AF3D038" w14:textId="77777777" w:rsidR="00C27BEB" w:rsidRPr="00FC414C" w:rsidRDefault="00C27BEB" w:rsidP="001A375C">
            <w:pPr>
              <w:rPr>
                <w:rFonts w:ascii="Arial" w:hAnsi="Arial" w:cs="Arial"/>
                <w:sz w:val="22"/>
                <w:szCs w:val="22"/>
              </w:rPr>
            </w:pPr>
          </w:p>
        </w:tc>
      </w:tr>
      <w:tr w:rsidR="00C27BEB" w:rsidRPr="00FC414C" w14:paraId="2B026310"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13C409D3" w14:textId="77777777" w:rsidR="00C27BEB" w:rsidRPr="00FC414C" w:rsidRDefault="00C27BEB" w:rsidP="001A375C">
            <w:pPr>
              <w:rPr>
                <w:rFonts w:ascii="Arial" w:hAnsi="Arial" w:cs="Arial"/>
                <w:sz w:val="22"/>
                <w:szCs w:val="22"/>
              </w:rPr>
            </w:pPr>
            <w:r w:rsidRPr="00FC414C">
              <w:rPr>
                <w:rFonts w:ascii="Arial" w:hAnsi="Arial" w:cs="Arial"/>
                <w:sz w:val="22"/>
                <w:szCs w:val="22"/>
              </w:rPr>
              <w:t>Fuels generator</w:t>
            </w:r>
          </w:p>
        </w:tc>
        <w:tc>
          <w:tcPr>
            <w:tcW w:w="1558" w:type="dxa"/>
            <w:tcBorders>
              <w:top w:val="single" w:sz="4" w:space="0" w:color="auto"/>
              <w:left w:val="nil"/>
              <w:bottom w:val="single" w:sz="4" w:space="0" w:color="auto"/>
              <w:right w:val="single" w:sz="4" w:space="0" w:color="auto"/>
            </w:tcBorders>
            <w:noWrap/>
            <w:vAlign w:val="center"/>
          </w:tcPr>
          <w:p w14:paraId="62B9AD3B" w14:textId="77777777" w:rsidR="00C27BEB" w:rsidRPr="00FC414C" w:rsidRDefault="00C27BEB" w:rsidP="001A375C">
            <w:pPr>
              <w:rPr>
                <w:rFonts w:ascii="Arial" w:hAnsi="Arial" w:cs="Arial"/>
                <w:sz w:val="22"/>
                <w:szCs w:val="22"/>
              </w:rPr>
            </w:pPr>
          </w:p>
        </w:tc>
        <w:tc>
          <w:tcPr>
            <w:tcW w:w="1558" w:type="dxa"/>
            <w:tcBorders>
              <w:top w:val="single" w:sz="4" w:space="0" w:color="auto"/>
              <w:left w:val="nil"/>
              <w:bottom w:val="single" w:sz="4" w:space="0" w:color="auto"/>
              <w:right w:val="single" w:sz="4" w:space="0" w:color="auto"/>
            </w:tcBorders>
            <w:noWrap/>
            <w:vAlign w:val="center"/>
          </w:tcPr>
          <w:p w14:paraId="08379883" w14:textId="77777777" w:rsidR="00C27BEB" w:rsidRPr="00FC414C" w:rsidRDefault="00C27BEB" w:rsidP="001A375C">
            <w:pPr>
              <w:rPr>
                <w:rFonts w:ascii="Arial" w:hAnsi="Arial" w:cs="Arial"/>
                <w:sz w:val="22"/>
                <w:szCs w:val="22"/>
              </w:rPr>
            </w:pPr>
          </w:p>
        </w:tc>
        <w:tc>
          <w:tcPr>
            <w:tcW w:w="1391" w:type="dxa"/>
            <w:tcBorders>
              <w:top w:val="single" w:sz="4" w:space="0" w:color="auto"/>
              <w:left w:val="nil"/>
              <w:bottom w:val="single" w:sz="4" w:space="0" w:color="auto"/>
              <w:right w:val="single" w:sz="4" w:space="0" w:color="auto"/>
            </w:tcBorders>
            <w:noWrap/>
            <w:vAlign w:val="center"/>
          </w:tcPr>
          <w:p w14:paraId="57E29887" w14:textId="77777777" w:rsidR="00C27BEB" w:rsidRPr="00FC414C" w:rsidRDefault="00C27BEB" w:rsidP="001A375C">
            <w:pPr>
              <w:rPr>
                <w:rFonts w:ascii="Arial" w:hAnsi="Arial" w:cs="Arial"/>
                <w:sz w:val="22"/>
                <w:szCs w:val="22"/>
              </w:rPr>
            </w:pPr>
          </w:p>
        </w:tc>
      </w:tr>
      <w:tr w:rsidR="00C27BEB" w:rsidRPr="00FC414C" w14:paraId="38CC768A" w14:textId="77777777" w:rsidTr="002807E7">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159F257F" w14:textId="77777777" w:rsidR="00C27BEB" w:rsidRPr="00FC414C" w:rsidRDefault="00C27BEB" w:rsidP="001A375C">
            <w:pPr>
              <w:rPr>
                <w:rFonts w:ascii="Arial" w:hAnsi="Arial" w:cs="Arial"/>
                <w:sz w:val="22"/>
                <w:szCs w:val="22"/>
              </w:rPr>
            </w:pPr>
            <w:r w:rsidRPr="00FC414C">
              <w:rPr>
                <w:rFonts w:ascii="Arial" w:hAnsi="Arial" w:cs="Arial"/>
                <w:sz w:val="22"/>
                <w:szCs w:val="22"/>
              </w:rPr>
              <w:t>Oversees maintenance contract</w:t>
            </w:r>
          </w:p>
        </w:tc>
        <w:tc>
          <w:tcPr>
            <w:tcW w:w="1558" w:type="dxa"/>
            <w:tcBorders>
              <w:top w:val="single" w:sz="4" w:space="0" w:color="auto"/>
              <w:left w:val="nil"/>
              <w:bottom w:val="single" w:sz="4" w:space="0" w:color="auto"/>
              <w:right w:val="single" w:sz="4" w:space="0" w:color="auto"/>
            </w:tcBorders>
            <w:noWrap/>
            <w:vAlign w:val="center"/>
          </w:tcPr>
          <w:p w14:paraId="156E33F5" w14:textId="77777777" w:rsidR="00C27BEB" w:rsidRPr="00FC414C" w:rsidRDefault="00C27BEB" w:rsidP="001A375C">
            <w:pPr>
              <w:rPr>
                <w:rFonts w:ascii="Arial" w:hAnsi="Arial" w:cs="Arial"/>
                <w:sz w:val="22"/>
                <w:szCs w:val="22"/>
              </w:rPr>
            </w:pPr>
          </w:p>
        </w:tc>
        <w:tc>
          <w:tcPr>
            <w:tcW w:w="1558" w:type="dxa"/>
            <w:tcBorders>
              <w:top w:val="single" w:sz="4" w:space="0" w:color="auto"/>
              <w:left w:val="nil"/>
              <w:bottom w:val="single" w:sz="4" w:space="0" w:color="auto"/>
              <w:right w:val="single" w:sz="4" w:space="0" w:color="auto"/>
            </w:tcBorders>
            <w:noWrap/>
            <w:vAlign w:val="center"/>
          </w:tcPr>
          <w:p w14:paraId="3FCC0809" w14:textId="77777777" w:rsidR="00C27BEB" w:rsidRPr="00FC414C" w:rsidRDefault="00C27BEB" w:rsidP="001A375C">
            <w:pPr>
              <w:rPr>
                <w:rFonts w:ascii="Arial" w:hAnsi="Arial" w:cs="Arial"/>
                <w:sz w:val="22"/>
                <w:szCs w:val="22"/>
              </w:rPr>
            </w:pPr>
          </w:p>
        </w:tc>
        <w:tc>
          <w:tcPr>
            <w:tcW w:w="1391" w:type="dxa"/>
            <w:tcBorders>
              <w:top w:val="single" w:sz="4" w:space="0" w:color="auto"/>
              <w:left w:val="nil"/>
              <w:bottom w:val="single" w:sz="4" w:space="0" w:color="auto"/>
              <w:right w:val="single" w:sz="4" w:space="0" w:color="auto"/>
            </w:tcBorders>
            <w:noWrap/>
            <w:vAlign w:val="center"/>
          </w:tcPr>
          <w:p w14:paraId="115D066E" w14:textId="77777777" w:rsidR="00C27BEB" w:rsidRPr="00FC414C" w:rsidRDefault="00C27BEB" w:rsidP="001A375C">
            <w:pPr>
              <w:rPr>
                <w:rFonts w:ascii="Arial" w:hAnsi="Arial" w:cs="Arial"/>
                <w:sz w:val="22"/>
                <w:szCs w:val="22"/>
              </w:rPr>
            </w:pPr>
          </w:p>
        </w:tc>
      </w:tr>
      <w:tr w:rsidR="00C27BEB" w:rsidRPr="00FC414C" w14:paraId="371E435A" w14:textId="77777777" w:rsidTr="002807E7">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16EC580A" w14:textId="77777777" w:rsidR="00C27BEB" w:rsidRPr="00FC414C" w:rsidRDefault="00C27BEB" w:rsidP="001A375C">
            <w:pPr>
              <w:pStyle w:val="TableHeading"/>
              <w:spacing w:before="0" w:after="0"/>
              <w:rPr>
                <w:rFonts w:ascii="Arial" w:hAnsi="Arial" w:cs="Arial"/>
                <w:color w:val="FFFFFF" w:themeColor="background1"/>
                <w:szCs w:val="22"/>
              </w:rPr>
            </w:pPr>
            <w:r w:rsidRPr="00FC414C">
              <w:rPr>
                <w:rFonts w:ascii="Arial" w:hAnsi="Arial" w:cs="Arial"/>
                <w:color w:val="FFFFFF" w:themeColor="background1"/>
                <w:szCs w:val="22"/>
              </w:rPr>
              <w:lastRenderedPageBreak/>
              <w:t>Company/Agency Name</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03FA2B30" w14:textId="77777777" w:rsidR="00C27BEB" w:rsidRPr="00FC414C" w:rsidRDefault="00C27BEB" w:rsidP="001A375C">
            <w:pPr>
              <w:pStyle w:val="TableHeading"/>
              <w:spacing w:before="0" w:after="0"/>
              <w:rPr>
                <w:rFonts w:ascii="Arial" w:hAnsi="Arial" w:cs="Arial"/>
                <w:color w:val="FFFFFF" w:themeColor="background1"/>
                <w:szCs w:val="22"/>
              </w:rPr>
            </w:pPr>
            <w:r w:rsidRPr="00FC414C">
              <w:rPr>
                <w:rFonts w:ascii="Arial" w:hAnsi="Arial" w:cs="Arial"/>
                <w:color w:val="FFFFFF" w:themeColor="background1"/>
                <w:szCs w:val="22"/>
              </w:rPr>
              <w:t>Type Fuel Provided</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2F5782B7" w14:textId="77777777" w:rsidR="00C27BEB" w:rsidRPr="00FC414C" w:rsidRDefault="00C27BEB" w:rsidP="001A375C">
            <w:pPr>
              <w:pStyle w:val="TableHeading"/>
              <w:spacing w:before="0" w:after="0"/>
              <w:rPr>
                <w:rFonts w:ascii="Arial" w:hAnsi="Arial" w:cs="Arial"/>
                <w:color w:val="FFFFFF" w:themeColor="background1"/>
                <w:szCs w:val="22"/>
              </w:rPr>
            </w:pPr>
            <w:r w:rsidRPr="00FC414C">
              <w:rPr>
                <w:rFonts w:ascii="Arial" w:hAnsi="Arial" w:cs="Arial"/>
                <w:color w:val="FFFFFF" w:themeColor="background1"/>
                <w:szCs w:val="22"/>
              </w:rPr>
              <w:t>Contact Name</w:t>
            </w:r>
          </w:p>
        </w:tc>
        <w:tc>
          <w:tcPr>
            <w:tcW w:w="1391" w:type="dxa"/>
            <w:tcBorders>
              <w:top w:val="single" w:sz="4" w:space="0" w:color="auto"/>
              <w:left w:val="nil"/>
              <w:bottom w:val="single" w:sz="4" w:space="0" w:color="auto"/>
              <w:right w:val="single" w:sz="4" w:space="0" w:color="auto"/>
            </w:tcBorders>
            <w:shd w:val="clear" w:color="auto" w:fill="002060"/>
            <w:noWrap/>
            <w:vAlign w:val="center"/>
          </w:tcPr>
          <w:p w14:paraId="4B3E7BC0" w14:textId="77777777" w:rsidR="00C27BEB" w:rsidRPr="00FC414C" w:rsidRDefault="00C27BEB" w:rsidP="001A375C">
            <w:pPr>
              <w:pStyle w:val="TableHeading"/>
              <w:spacing w:before="0" w:after="0"/>
              <w:rPr>
                <w:rFonts w:ascii="Arial" w:hAnsi="Arial" w:cs="Arial"/>
                <w:color w:val="FFFFFF" w:themeColor="background1"/>
                <w:szCs w:val="22"/>
              </w:rPr>
            </w:pPr>
            <w:r w:rsidRPr="00FC414C">
              <w:rPr>
                <w:rFonts w:ascii="Arial" w:hAnsi="Arial" w:cs="Arial"/>
                <w:color w:val="FFFFFF" w:themeColor="background1"/>
                <w:szCs w:val="22"/>
              </w:rPr>
              <w:t>Phone</w:t>
            </w:r>
          </w:p>
        </w:tc>
      </w:tr>
      <w:tr w:rsidR="00C27BEB" w:rsidRPr="00FC414C" w14:paraId="7BDE2692"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1F0A9BEE" w14:textId="77777777" w:rsidR="00C27BEB" w:rsidRPr="00FC414C" w:rsidRDefault="00C27BEB" w:rsidP="001A375C">
            <w:pPr>
              <w:rPr>
                <w:rFonts w:ascii="Arial" w:hAnsi="Arial" w:cs="Arial"/>
                <w:sz w:val="22"/>
                <w:szCs w:val="22"/>
              </w:rPr>
            </w:pPr>
            <w:r w:rsidRPr="00FC414C">
              <w:rPr>
                <w:rFonts w:ascii="Arial" w:hAnsi="Arial" w:cs="Arial"/>
                <w:sz w:val="22"/>
                <w:szCs w:val="22"/>
              </w:rPr>
              <w:t>Primary:</w:t>
            </w:r>
          </w:p>
        </w:tc>
        <w:tc>
          <w:tcPr>
            <w:tcW w:w="1558" w:type="dxa"/>
            <w:tcBorders>
              <w:top w:val="single" w:sz="4" w:space="0" w:color="auto"/>
              <w:left w:val="nil"/>
              <w:bottom w:val="single" w:sz="4" w:space="0" w:color="auto"/>
              <w:right w:val="single" w:sz="4" w:space="0" w:color="auto"/>
            </w:tcBorders>
            <w:noWrap/>
            <w:vAlign w:val="center"/>
          </w:tcPr>
          <w:p w14:paraId="750CB0D4"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single" w:sz="4" w:space="0" w:color="auto"/>
              <w:left w:val="nil"/>
              <w:bottom w:val="single" w:sz="4" w:space="0" w:color="auto"/>
              <w:right w:val="single" w:sz="4" w:space="0" w:color="auto"/>
            </w:tcBorders>
            <w:noWrap/>
            <w:vAlign w:val="center"/>
          </w:tcPr>
          <w:p w14:paraId="02E8BE23"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single" w:sz="4" w:space="0" w:color="auto"/>
              <w:left w:val="nil"/>
              <w:bottom w:val="single" w:sz="4" w:space="0" w:color="auto"/>
              <w:right w:val="single" w:sz="4" w:space="0" w:color="auto"/>
            </w:tcBorders>
            <w:noWrap/>
            <w:vAlign w:val="center"/>
          </w:tcPr>
          <w:p w14:paraId="35D307C7"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48487B70"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147AB89C" w14:textId="77777777" w:rsidR="00C27BEB" w:rsidRPr="00FC414C" w:rsidRDefault="00C27BEB" w:rsidP="001A375C">
            <w:pPr>
              <w:rPr>
                <w:rFonts w:ascii="Arial" w:hAnsi="Arial" w:cs="Arial"/>
                <w:sz w:val="22"/>
                <w:szCs w:val="22"/>
              </w:rPr>
            </w:pPr>
            <w:r w:rsidRPr="00FC414C">
              <w:rPr>
                <w:rFonts w:ascii="Arial" w:hAnsi="Arial" w:cs="Arial"/>
                <w:sz w:val="22"/>
                <w:szCs w:val="22"/>
              </w:rPr>
              <w:t>Backup 1:</w:t>
            </w:r>
          </w:p>
        </w:tc>
        <w:tc>
          <w:tcPr>
            <w:tcW w:w="1558" w:type="dxa"/>
            <w:tcBorders>
              <w:top w:val="single" w:sz="4" w:space="0" w:color="auto"/>
              <w:left w:val="nil"/>
              <w:bottom w:val="single" w:sz="4" w:space="0" w:color="auto"/>
              <w:right w:val="single" w:sz="4" w:space="0" w:color="auto"/>
            </w:tcBorders>
            <w:noWrap/>
            <w:vAlign w:val="center"/>
          </w:tcPr>
          <w:p w14:paraId="4308FF08"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single" w:sz="4" w:space="0" w:color="auto"/>
              <w:left w:val="nil"/>
              <w:bottom w:val="single" w:sz="4" w:space="0" w:color="auto"/>
              <w:right w:val="single" w:sz="4" w:space="0" w:color="auto"/>
            </w:tcBorders>
            <w:noWrap/>
            <w:vAlign w:val="center"/>
          </w:tcPr>
          <w:p w14:paraId="4B2C9EE3"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single" w:sz="4" w:space="0" w:color="auto"/>
              <w:left w:val="nil"/>
              <w:bottom w:val="single" w:sz="4" w:space="0" w:color="auto"/>
              <w:right w:val="single" w:sz="4" w:space="0" w:color="auto"/>
            </w:tcBorders>
            <w:noWrap/>
            <w:vAlign w:val="center"/>
          </w:tcPr>
          <w:p w14:paraId="09D84129"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r w:rsidR="00C27BEB" w:rsidRPr="00FC414C" w14:paraId="4C8F8D60"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1FB464B6" w14:textId="77777777" w:rsidR="00C27BEB" w:rsidRPr="00FC414C" w:rsidRDefault="00C27BEB" w:rsidP="001A375C">
            <w:pPr>
              <w:rPr>
                <w:rFonts w:ascii="Arial" w:hAnsi="Arial" w:cs="Arial"/>
                <w:sz w:val="22"/>
                <w:szCs w:val="22"/>
              </w:rPr>
            </w:pPr>
            <w:r w:rsidRPr="00FC414C">
              <w:rPr>
                <w:rFonts w:ascii="Arial" w:hAnsi="Arial" w:cs="Arial"/>
                <w:sz w:val="22"/>
                <w:szCs w:val="22"/>
              </w:rPr>
              <w:t>Backup 2:</w:t>
            </w:r>
          </w:p>
        </w:tc>
        <w:tc>
          <w:tcPr>
            <w:tcW w:w="1558" w:type="dxa"/>
            <w:tcBorders>
              <w:top w:val="single" w:sz="4" w:space="0" w:color="auto"/>
              <w:left w:val="nil"/>
              <w:bottom w:val="single" w:sz="4" w:space="0" w:color="auto"/>
              <w:right w:val="single" w:sz="4" w:space="0" w:color="auto"/>
            </w:tcBorders>
            <w:noWrap/>
            <w:vAlign w:val="center"/>
          </w:tcPr>
          <w:p w14:paraId="6688589B"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558" w:type="dxa"/>
            <w:tcBorders>
              <w:top w:val="single" w:sz="4" w:space="0" w:color="auto"/>
              <w:left w:val="nil"/>
              <w:bottom w:val="single" w:sz="4" w:space="0" w:color="auto"/>
              <w:right w:val="single" w:sz="4" w:space="0" w:color="auto"/>
            </w:tcBorders>
            <w:noWrap/>
            <w:vAlign w:val="center"/>
          </w:tcPr>
          <w:p w14:paraId="17BC1EE2"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c>
          <w:tcPr>
            <w:tcW w:w="1391" w:type="dxa"/>
            <w:tcBorders>
              <w:top w:val="single" w:sz="4" w:space="0" w:color="auto"/>
              <w:left w:val="nil"/>
              <w:bottom w:val="single" w:sz="4" w:space="0" w:color="auto"/>
              <w:right w:val="single" w:sz="4" w:space="0" w:color="auto"/>
            </w:tcBorders>
            <w:noWrap/>
            <w:vAlign w:val="center"/>
          </w:tcPr>
          <w:p w14:paraId="26F97F26" w14:textId="77777777" w:rsidR="00C27BEB" w:rsidRPr="00FC414C" w:rsidRDefault="00C27BEB" w:rsidP="001A375C">
            <w:pPr>
              <w:rPr>
                <w:rFonts w:ascii="Arial" w:hAnsi="Arial" w:cs="Arial"/>
                <w:sz w:val="22"/>
                <w:szCs w:val="22"/>
              </w:rPr>
            </w:pPr>
            <w:r w:rsidRPr="00FC414C">
              <w:rPr>
                <w:rFonts w:ascii="Arial" w:hAnsi="Arial" w:cs="Arial"/>
                <w:sz w:val="22"/>
                <w:szCs w:val="22"/>
              </w:rPr>
              <w:t> </w:t>
            </w:r>
          </w:p>
        </w:tc>
      </w:tr>
    </w:tbl>
    <w:p w14:paraId="5074DE73" w14:textId="77777777" w:rsidR="00416C76" w:rsidRDefault="00416C76" w:rsidP="001A375C">
      <w:pPr>
        <w:rPr>
          <w:rFonts w:ascii="Arial" w:hAnsi="Arial" w:cs="Arial"/>
          <w:b/>
        </w:rPr>
      </w:pPr>
    </w:p>
    <w:p w14:paraId="09F52A76" w14:textId="77777777" w:rsidR="001B4CC1" w:rsidRPr="00FC414C" w:rsidRDefault="001B4CC1" w:rsidP="001A375C">
      <w:pPr>
        <w:rPr>
          <w:rFonts w:ascii="Arial" w:hAnsi="Arial" w:cs="Arial"/>
          <w:b/>
        </w:rPr>
      </w:pPr>
    </w:p>
    <w:p w14:paraId="3A2F7B09" w14:textId="26EC408B" w:rsidR="005A0797" w:rsidRPr="00FC414C" w:rsidRDefault="005A0797" w:rsidP="001A375C">
      <w:pPr>
        <w:jc w:val="center"/>
        <w:rPr>
          <w:rFonts w:ascii="Arial" w:hAnsi="Arial" w:cs="Arial"/>
          <w:b/>
        </w:rPr>
      </w:pPr>
      <w:r w:rsidRPr="00FC414C">
        <w:rPr>
          <w:rFonts w:ascii="Arial" w:hAnsi="Arial" w:cs="Arial"/>
          <w:b/>
        </w:rPr>
        <w:t>Generator Failures</w:t>
      </w:r>
    </w:p>
    <w:p w14:paraId="718BF07E" w14:textId="77777777" w:rsidR="00307DFA" w:rsidRPr="00FC414C" w:rsidRDefault="00307DFA" w:rsidP="001A375C">
      <w:pPr>
        <w:jc w:val="center"/>
        <w:rPr>
          <w:rFonts w:ascii="Arial" w:hAnsi="Arial" w:cs="Arial"/>
          <w:b/>
        </w:rPr>
      </w:pPr>
    </w:p>
    <w:p w14:paraId="0B1072CC" w14:textId="64FCF3B8" w:rsidR="005A0797" w:rsidRPr="00FC414C" w:rsidRDefault="00BC6E0F" w:rsidP="001A375C">
      <w:pPr>
        <w:pStyle w:val="BodyText"/>
        <w:spacing w:before="0"/>
        <w:jc w:val="left"/>
        <w:rPr>
          <w:rFonts w:ascii="Arial" w:hAnsi="Arial" w:cs="Arial"/>
          <w:szCs w:val="24"/>
        </w:rPr>
      </w:pPr>
      <w:r w:rsidRPr="00FC414C">
        <w:rPr>
          <w:rFonts w:ascii="Arial" w:hAnsi="Arial" w:cs="Arial"/>
          <w:szCs w:val="24"/>
        </w:rPr>
        <w:t xml:space="preserve">In the event of a </w:t>
      </w:r>
      <w:r w:rsidR="005A0797" w:rsidRPr="00FC414C">
        <w:rPr>
          <w:rFonts w:ascii="Arial" w:hAnsi="Arial" w:cs="Arial"/>
          <w:szCs w:val="24"/>
        </w:rPr>
        <w:t>generator</w:t>
      </w:r>
      <w:r w:rsidRPr="00FC414C">
        <w:rPr>
          <w:rFonts w:ascii="Arial" w:hAnsi="Arial" w:cs="Arial"/>
          <w:szCs w:val="24"/>
        </w:rPr>
        <w:t xml:space="preserve"> failure</w:t>
      </w:r>
      <w:r w:rsidR="005A0797" w:rsidRPr="00FC414C">
        <w:rPr>
          <w:rFonts w:ascii="Arial" w:hAnsi="Arial" w:cs="Arial"/>
          <w:szCs w:val="24"/>
        </w:rPr>
        <w:t xml:space="preserve">, the problem is immediately assessed by </w:t>
      </w:r>
      <w:r w:rsidR="00F359D5" w:rsidRPr="00FC414C">
        <w:rPr>
          <w:rFonts w:ascii="Arial" w:hAnsi="Arial" w:cs="Arial"/>
          <w:szCs w:val="24"/>
        </w:rPr>
        <w:t xml:space="preserve">the </w:t>
      </w:r>
      <w:r w:rsidR="00E310F0" w:rsidRPr="00FC414C">
        <w:rPr>
          <w:rFonts w:ascii="Arial" w:hAnsi="Arial" w:cs="Arial"/>
          <w:b/>
          <w:szCs w:val="24"/>
        </w:rPr>
        <w:t>&lt;Insert position title and/or department(s)&gt;</w:t>
      </w:r>
      <w:r w:rsidR="005A0797" w:rsidRPr="00FC414C">
        <w:rPr>
          <w:rFonts w:ascii="Arial" w:hAnsi="Arial" w:cs="Arial"/>
          <w:i/>
          <w:szCs w:val="24"/>
        </w:rPr>
        <w:t>,</w:t>
      </w:r>
      <w:r w:rsidR="005A0797" w:rsidRPr="00FC414C">
        <w:rPr>
          <w:rFonts w:ascii="Arial" w:hAnsi="Arial" w:cs="Arial"/>
          <w:szCs w:val="24"/>
        </w:rPr>
        <w:t xml:space="preserve"> who will make needed repairs or contact </w:t>
      </w:r>
      <w:r w:rsidR="00F359D5" w:rsidRPr="00FC414C">
        <w:rPr>
          <w:rFonts w:ascii="Arial" w:hAnsi="Arial" w:cs="Arial"/>
          <w:szCs w:val="24"/>
        </w:rPr>
        <w:t xml:space="preserve">the </w:t>
      </w:r>
      <w:r w:rsidR="005A0797" w:rsidRPr="00FC414C">
        <w:rPr>
          <w:rFonts w:ascii="Arial" w:hAnsi="Arial" w:cs="Arial"/>
          <w:b/>
          <w:szCs w:val="24"/>
        </w:rPr>
        <w:t>&lt;Insert name and contact information of generator maintenance company&gt;</w:t>
      </w:r>
      <w:r w:rsidR="005A0797" w:rsidRPr="00FC414C">
        <w:rPr>
          <w:rFonts w:ascii="Arial" w:hAnsi="Arial" w:cs="Arial"/>
          <w:szCs w:val="24"/>
        </w:rPr>
        <w:t>.</w:t>
      </w:r>
    </w:p>
    <w:p w14:paraId="1110BE93" w14:textId="77777777" w:rsidR="00FB41BB" w:rsidRPr="00FC414C" w:rsidRDefault="00FB41BB" w:rsidP="001A375C">
      <w:pPr>
        <w:pStyle w:val="BodyText"/>
        <w:spacing w:before="0"/>
        <w:jc w:val="left"/>
        <w:rPr>
          <w:rFonts w:ascii="Arial" w:hAnsi="Arial" w:cs="Arial"/>
          <w:szCs w:val="24"/>
        </w:rPr>
      </w:pPr>
    </w:p>
    <w:p w14:paraId="08EE8216" w14:textId="77777777" w:rsidR="005A0797" w:rsidRPr="00FC414C" w:rsidRDefault="00061416" w:rsidP="001A375C">
      <w:pPr>
        <w:pStyle w:val="Heading3"/>
      </w:pPr>
      <w:bookmarkStart w:id="64" w:name="_Toc214463571"/>
      <w:r w:rsidRPr="00FC414C">
        <w:t xml:space="preserve">B. </w:t>
      </w:r>
      <w:r w:rsidR="005A0797" w:rsidRPr="00FC414C">
        <w:t>Water</w:t>
      </w:r>
      <w:bookmarkEnd w:id="64"/>
      <w:r w:rsidR="00C27BEB" w:rsidRPr="00FC414C">
        <w:t xml:space="preserve"> </w:t>
      </w:r>
    </w:p>
    <w:p w14:paraId="410143F5" w14:textId="77777777" w:rsidR="00FB41BB" w:rsidRPr="00FC414C" w:rsidRDefault="00FB41BB" w:rsidP="001A375C">
      <w:pPr>
        <w:pStyle w:val="BodyText"/>
        <w:spacing w:before="0"/>
        <w:rPr>
          <w:rFonts w:ascii="Arial" w:hAnsi="Arial" w:cs="Arial"/>
          <w:szCs w:val="24"/>
        </w:rPr>
      </w:pPr>
    </w:p>
    <w:p w14:paraId="6898F028" w14:textId="77777777" w:rsidR="005A0797" w:rsidRPr="00FC414C" w:rsidRDefault="005A0797" w:rsidP="001A375C">
      <w:pPr>
        <w:jc w:val="center"/>
        <w:rPr>
          <w:rFonts w:ascii="Arial" w:hAnsi="Arial" w:cs="Arial"/>
          <w:b/>
        </w:rPr>
      </w:pPr>
      <w:r w:rsidRPr="00FC414C">
        <w:rPr>
          <w:rFonts w:ascii="Arial" w:hAnsi="Arial" w:cs="Arial"/>
          <w:b/>
        </w:rPr>
        <w:t>Water for Drinking, Cooking</w:t>
      </w:r>
      <w:r w:rsidR="0016627D" w:rsidRPr="00FC414C">
        <w:rPr>
          <w:rFonts w:ascii="Arial" w:hAnsi="Arial" w:cs="Arial"/>
          <w:b/>
        </w:rPr>
        <w:t>,</w:t>
      </w:r>
      <w:r w:rsidRPr="00FC414C">
        <w:rPr>
          <w:rFonts w:ascii="Arial" w:hAnsi="Arial" w:cs="Arial"/>
          <w:b/>
        </w:rPr>
        <w:t xml:space="preserve"> and Sanitation</w:t>
      </w:r>
    </w:p>
    <w:p w14:paraId="4E422CC9" w14:textId="77777777" w:rsidR="00FB41BB" w:rsidRPr="00FC414C" w:rsidRDefault="00FB41BB" w:rsidP="001A375C">
      <w:pPr>
        <w:pStyle w:val="BodyText"/>
        <w:spacing w:before="0"/>
        <w:jc w:val="left"/>
        <w:rPr>
          <w:rFonts w:ascii="Arial" w:hAnsi="Arial" w:cs="Arial"/>
          <w:szCs w:val="24"/>
        </w:rPr>
      </w:pPr>
    </w:p>
    <w:p w14:paraId="5BBCF754" w14:textId="0368CF5F" w:rsidR="005A0797" w:rsidRPr="00FC414C" w:rsidRDefault="005A0797" w:rsidP="001A375C">
      <w:pPr>
        <w:pStyle w:val="BodyText"/>
        <w:spacing w:before="0"/>
        <w:jc w:val="left"/>
        <w:rPr>
          <w:rFonts w:ascii="Arial" w:hAnsi="Arial" w:cs="Arial"/>
          <w:szCs w:val="24"/>
        </w:rPr>
      </w:pPr>
      <w:r w:rsidRPr="00FC414C">
        <w:rPr>
          <w:rFonts w:ascii="Arial" w:hAnsi="Arial" w:cs="Arial"/>
          <w:szCs w:val="24"/>
        </w:rPr>
        <w:t xml:space="preserve">If there is an interruption in water service, the problem will be immediately assessed by </w:t>
      </w:r>
      <w:r w:rsidR="00FF16AB" w:rsidRPr="00FC414C">
        <w:rPr>
          <w:rFonts w:ascii="Arial" w:hAnsi="Arial" w:cs="Arial"/>
          <w:szCs w:val="24"/>
        </w:rPr>
        <w:t xml:space="preserve">the </w:t>
      </w:r>
      <w:r w:rsidR="00E310F0" w:rsidRPr="00FC414C">
        <w:rPr>
          <w:rFonts w:ascii="Arial" w:hAnsi="Arial" w:cs="Arial"/>
          <w:b/>
          <w:szCs w:val="24"/>
        </w:rPr>
        <w:t>&lt;Insert position title and/or department(s)&gt;</w:t>
      </w:r>
      <w:r w:rsidRPr="00FC414C">
        <w:rPr>
          <w:rFonts w:ascii="Arial" w:hAnsi="Arial" w:cs="Arial"/>
          <w:b/>
          <w:szCs w:val="24"/>
        </w:rPr>
        <w:t xml:space="preserve">, </w:t>
      </w:r>
      <w:r w:rsidRPr="00FC414C">
        <w:rPr>
          <w:rFonts w:ascii="Arial" w:hAnsi="Arial" w:cs="Arial"/>
          <w:szCs w:val="24"/>
        </w:rPr>
        <w:t xml:space="preserve">who will make needed repairs or contact </w:t>
      </w:r>
      <w:r w:rsidR="00FF16AB" w:rsidRPr="00FC414C">
        <w:rPr>
          <w:rFonts w:ascii="Arial" w:hAnsi="Arial" w:cs="Arial"/>
          <w:szCs w:val="24"/>
        </w:rPr>
        <w:t xml:space="preserve">the </w:t>
      </w:r>
      <w:r w:rsidRPr="00FC414C">
        <w:rPr>
          <w:rFonts w:ascii="Arial" w:hAnsi="Arial" w:cs="Arial"/>
          <w:b/>
          <w:szCs w:val="24"/>
        </w:rPr>
        <w:t xml:space="preserve">&lt;Insert name and contact information for water supplier&gt; </w:t>
      </w:r>
      <w:r w:rsidRPr="00FC414C">
        <w:rPr>
          <w:rFonts w:ascii="Arial" w:hAnsi="Arial" w:cs="Arial"/>
          <w:szCs w:val="24"/>
        </w:rPr>
        <w:t xml:space="preserve">to report the outage and get an estimated time that water service will be restored. The </w:t>
      </w:r>
      <w:r w:rsidR="00E310F0" w:rsidRPr="00FC414C">
        <w:rPr>
          <w:rFonts w:ascii="Arial" w:hAnsi="Arial" w:cs="Arial"/>
          <w:b/>
          <w:szCs w:val="24"/>
        </w:rPr>
        <w:t>&lt;Insert position title and/or department(s)&gt;</w:t>
      </w:r>
      <w:r w:rsidR="00E310F0" w:rsidRPr="00FC414C">
        <w:rPr>
          <w:rFonts w:ascii="Arial" w:hAnsi="Arial" w:cs="Arial"/>
          <w:szCs w:val="24"/>
        </w:rPr>
        <w:t xml:space="preserve"> </w:t>
      </w:r>
      <w:r w:rsidRPr="00FC414C">
        <w:rPr>
          <w:rFonts w:ascii="Arial" w:hAnsi="Arial" w:cs="Arial"/>
          <w:szCs w:val="24"/>
        </w:rPr>
        <w:t xml:space="preserve">will notify all departments of the water service interruption and </w:t>
      </w:r>
      <w:r w:rsidR="00C27BEB" w:rsidRPr="00FC414C">
        <w:rPr>
          <w:rFonts w:ascii="Arial" w:hAnsi="Arial" w:cs="Arial"/>
          <w:szCs w:val="24"/>
        </w:rPr>
        <w:t>anticipated time of restoration</w:t>
      </w:r>
      <w:r w:rsidRPr="00FC414C">
        <w:rPr>
          <w:rFonts w:ascii="Arial" w:hAnsi="Arial" w:cs="Arial"/>
          <w:szCs w:val="24"/>
        </w:rPr>
        <w:t xml:space="preserve">. </w:t>
      </w:r>
      <w:r w:rsidR="005C13F8" w:rsidRPr="00FC414C">
        <w:rPr>
          <w:rFonts w:ascii="Arial" w:hAnsi="Arial" w:cs="Arial"/>
          <w:szCs w:val="24"/>
        </w:rPr>
        <w:t>If</w:t>
      </w:r>
      <w:r w:rsidRPr="00FC414C">
        <w:rPr>
          <w:rFonts w:ascii="Arial" w:hAnsi="Arial" w:cs="Arial"/>
          <w:szCs w:val="24"/>
        </w:rPr>
        <w:t xml:space="preserve"> a water service interruption happens after normal business hours, the </w:t>
      </w:r>
      <w:r w:rsidRPr="00FC414C">
        <w:rPr>
          <w:rFonts w:ascii="Arial" w:hAnsi="Arial" w:cs="Arial"/>
          <w:b/>
          <w:szCs w:val="24"/>
        </w:rPr>
        <w:t xml:space="preserve">&lt;Insert position title (e.g., Dispatcher&gt; </w:t>
      </w:r>
      <w:r w:rsidRPr="00FC414C">
        <w:rPr>
          <w:rFonts w:ascii="Arial" w:hAnsi="Arial" w:cs="Arial"/>
          <w:szCs w:val="24"/>
        </w:rPr>
        <w:t xml:space="preserve">will immediately notify the </w:t>
      </w:r>
      <w:r w:rsidR="00E310F0" w:rsidRPr="00FC414C">
        <w:rPr>
          <w:rFonts w:ascii="Arial" w:hAnsi="Arial" w:cs="Arial"/>
          <w:b/>
          <w:szCs w:val="24"/>
        </w:rPr>
        <w:t>&lt;Insert position title and/or department(s)&gt;</w:t>
      </w:r>
      <w:r w:rsidR="00E310F0" w:rsidRPr="00FC414C">
        <w:rPr>
          <w:rFonts w:ascii="Arial" w:hAnsi="Arial" w:cs="Arial"/>
          <w:szCs w:val="24"/>
        </w:rPr>
        <w:t xml:space="preserve"> </w:t>
      </w:r>
      <w:r w:rsidRPr="00FC414C">
        <w:rPr>
          <w:rFonts w:ascii="Arial" w:hAnsi="Arial" w:cs="Arial"/>
          <w:szCs w:val="24"/>
        </w:rPr>
        <w:t xml:space="preserve">to report the situation. The </w:t>
      </w:r>
      <w:r w:rsidRPr="00FC414C">
        <w:rPr>
          <w:rFonts w:ascii="Arial" w:hAnsi="Arial" w:cs="Arial"/>
          <w:b/>
          <w:szCs w:val="24"/>
        </w:rPr>
        <w:t xml:space="preserve">&lt;Insert position title&gt; </w:t>
      </w:r>
      <w:r w:rsidRPr="00FC414C">
        <w:rPr>
          <w:rFonts w:ascii="Arial" w:hAnsi="Arial" w:cs="Arial"/>
          <w:szCs w:val="24"/>
        </w:rPr>
        <w:t>will determine if water use restrictions should be implemented</w:t>
      </w:r>
      <w:r w:rsidR="005C13F8" w:rsidRPr="00FC414C">
        <w:rPr>
          <w:rFonts w:ascii="Arial" w:hAnsi="Arial" w:cs="Arial"/>
          <w:szCs w:val="24"/>
        </w:rPr>
        <w:t xml:space="preserve"> </w:t>
      </w:r>
      <w:r w:rsidRPr="00FC414C">
        <w:rPr>
          <w:rFonts w:ascii="Arial" w:hAnsi="Arial" w:cs="Arial"/>
          <w:szCs w:val="24"/>
        </w:rPr>
        <w:t>(e.g., bathing, cooking, etc.)</w:t>
      </w:r>
      <w:r w:rsidR="005C13F8" w:rsidRPr="00FC414C">
        <w:rPr>
          <w:rFonts w:ascii="Arial" w:hAnsi="Arial" w:cs="Arial"/>
          <w:szCs w:val="24"/>
        </w:rPr>
        <w:t>,</w:t>
      </w:r>
      <w:r w:rsidRPr="00FC414C">
        <w:rPr>
          <w:rFonts w:ascii="Arial" w:hAnsi="Arial" w:cs="Arial"/>
          <w:szCs w:val="24"/>
        </w:rPr>
        <w:t xml:space="preserve"> or if patient relocations, discharges</w:t>
      </w:r>
      <w:r w:rsidR="00717021" w:rsidRPr="00FC414C">
        <w:rPr>
          <w:rFonts w:ascii="Arial" w:hAnsi="Arial" w:cs="Arial"/>
          <w:szCs w:val="24"/>
        </w:rPr>
        <w:t>,</w:t>
      </w:r>
      <w:r w:rsidRPr="00FC414C">
        <w:rPr>
          <w:rFonts w:ascii="Arial" w:hAnsi="Arial" w:cs="Arial"/>
          <w:szCs w:val="24"/>
        </w:rPr>
        <w:t xml:space="preserve"> or transfers are necessary</w:t>
      </w:r>
      <w:r w:rsidR="005C13F8" w:rsidRPr="00FC414C">
        <w:rPr>
          <w:rFonts w:ascii="Arial" w:hAnsi="Arial" w:cs="Arial"/>
          <w:szCs w:val="24"/>
        </w:rPr>
        <w:t>.</w:t>
      </w:r>
    </w:p>
    <w:p w14:paraId="7B694953" w14:textId="77777777" w:rsidR="00C255F9" w:rsidRPr="00FC414C" w:rsidRDefault="00C255F9" w:rsidP="001A375C">
      <w:pPr>
        <w:pStyle w:val="BodyText"/>
        <w:spacing w:before="0"/>
        <w:jc w:val="left"/>
        <w:rPr>
          <w:rFonts w:ascii="Arial" w:hAnsi="Arial" w:cs="Arial"/>
          <w:szCs w:val="24"/>
        </w:rPr>
      </w:pPr>
    </w:p>
    <w:p w14:paraId="112EE001" w14:textId="77777777" w:rsidR="00340B13" w:rsidRPr="00FC414C" w:rsidRDefault="00340B13" w:rsidP="001A375C">
      <w:pPr>
        <w:pStyle w:val="BodyText"/>
        <w:spacing w:before="0"/>
        <w:jc w:val="center"/>
        <w:rPr>
          <w:rFonts w:ascii="Arial" w:hAnsi="Arial" w:cs="Arial"/>
          <w:b/>
          <w:szCs w:val="24"/>
        </w:rPr>
      </w:pPr>
      <w:r w:rsidRPr="00FC414C">
        <w:rPr>
          <w:rFonts w:ascii="Arial" w:hAnsi="Arial" w:cs="Arial"/>
          <w:b/>
          <w:szCs w:val="24"/>
        </w:rPr>
        <w:t>Water Usage</w:t>
      </w:r>
    </w:p>
    <w:p w14:paraId="4E543ABD" w14:textId="77777777" w:rsidR="00340B13" w:rsidRPr="00FC414C" w:rsidRDefault="00340B13" w:rsidP="001A375C">
      <w:pPr>
        <w:pStyle w:val="BodyText"/>
        <w:spacing w:before="0"/>
        <w:jc w:val="left"/>
        <w:rPr>
          <w:rFonts w:ascii="Arial" w:hAnsi="Arial" w:cs="Arial"/>
          <w:szCs w:val="24"/>
        </w:rPr>
      </w:pPr>
    </w:p>
    <w:p w14:paraId="105E3D3B" w14:textId="515E9897" w:rsidR="00C255F9" w:rsidRPr="00FC414C" w:rsidRDefault="00CB476C" w:rsidP="001A375C">
      <w:pPr>
        <w:pStyle w:val="BodyText"/>
        <w:spacing w:before="0"/>
        <w:jc w:val="left"/>
        <w:rPr>
          <w:rFonts w:ascii="Arial" w:hAnsi="Arial" w:cs="Arial"/>
          <w:szCs w:val="24"/>
        </w:rPr>
      </w:pPr>
      <w:r w:rsidRPr="00FC414C">
        <w:rPr>
          <w:rFonts w:ascii="Arial" w:hAnsi="Arial" w:cs="Arial"/>
          <w:szCs w:val="24"/>
        </w:rPr>
        <w:t xml:space="preserve">Estimate water </w:t>
      </w:r>
      <w:r w:rsidR="00C27BEB" w:rsidRPr="00FC414C">
        <w:rPr>
          <w:rFonts w:ascii="Arial" w:hAnsi="Arial" w:cs="Arial"/>
          <w:szCs w:val="24"/>
        </w:rPr>
        <w:t xml:space="preserve">usage </w:t>
      </w:r>
      <w:r w:rsidRPr="00FC414C">
        <w:rPr>
          <w:rFonts w:ascii="Arial" w:hAnsi="Arial" w:cs="Arial"/>
          <w:szCs w:val="24"/>
        </w:rPr>
        <w:t xml:space="preserve">under normal operating conditions to determine water needs during a water restriction situation. </w:t>
      </w:r>
      <w:r w:rsidRPr="00FC414C">
        <w:rPr>
          <w:rFonts w:ascii="Arial" w:hAnsi="Arial" w:cs="Arial"/>
          <w:b/>
          <w:szCs w:val="24"/>
        </w:rPr>
        <w:t xml:space="preserve">&lt;Insert estimated </w:t>
      </w:r>
      <w:r w:rsidR="006D61A4" w:rsidRPr="00FC414C">
        <w:rPr>
          <w:rFonts w:ascii="Arial" w:hAnsi="Arial" w:cs="Arial"/>
          <w:b/>
          <w:szCs w:val="24"/>
        </w:rPr>
        <w:t>3-day</w:t>
      </w:r>
      <w:r w:rsidRPr="00FC414C">
        <w:rPr>
          <w:rFonts w:ascii="Arial" w:hAnsi="Arial" w:cs="Arial"/>
          <w:b/>
          <w:szCs w:val="24"/>
        </w:rPr>
        <w:t xml:space="preserve"> water usage for facility&gt;. Reference </w:t>
      </w:r>
      <w:r w:rsidR="00FF16AB" w:rsidRPr="00FC414C">
        <w:rPr>
          <w:rFonts w:ascii="Arial" w:hAnsi="Arial" w:cs="Arial"/>
          <w:b/>
          <w:szCs w:val="24"/>
        </w:rPr>
        <w:t>Emergency Water Supply Planning Guide for Hospitals and Healthcare Facilities</w:t>
      </w:r>
      <w:r w:rsidRPr="00FC414C">
        <w:rPr>
          <w:rFonts w:ascii="Arial" w:hAnsi="Arial" w:cs="Arial"/>
          <w:b/>
          <w:szCs w:val="24"/>
        </w:rPr>
        <w:t>.</w:t>
      </w:r>
    </w:p>
    <w:p w14:paraId="0A5FA860" w14:textId="77777777" w:rsidR="00CB476C" w:rsidRPr="00FC414C" w:rsidRDefault="00CB476C" w:rsidP="001A375C">
      <w:pPr>
        <w:pStyle w:val="BodyText"/>
        <w:spacing w:before="0"/>
        <w:jc w:val="left"/>
        <w:rPr>
          <w:rFonts w:ascii="Arial" w:hAnsi="Arial" w:cs="Arial"/>
          <w:szCs w:val="24"/>
        </w:rPr>
      </w:pPr>
    </w:p>
    <w:p w14:paraId="36F466E5" w14:textId="77777777" w:rsidR="004F14F1" w:rsidRDefault="004F14F1" w:rsidP="001A375C">
      <w:pPr>
        <w:rPr>
          <w:rFonts w:ascii="Arial" w:hAnsi="Arial" w:cs="Arial"/>
          <w:b/>
        </w:rPr>
      </w:pPr>
      <w:r>
        <w:rPr>
          <w:rFonts w:ascii="Arial" w:hAnsi="Arial" w:cs="Arial"/>
          <w:b/>
        </w:rPr>
        <w:br w:type="page"/>
      </w:r>
    </w:p>
    <w:p w14:paraId="12CB173C" w14:textId="14450598" w:rsidR="005A0797" w:rsidRPr="00FC414C" w:rsidRDefault="00041D14" w:rsidP="001A375C">
      <w:pPr>
        <w:jc w:val="center"/>
        <w:rPr>
          <w:rFonts w:ascii="Arial" w:hAnsi="Arial" w:cs="Arial"/>
          <w:b/>
        </w:rPr>
      </w:pPr>
      <w:r w:rsidRPr="00FC414C">
        <w:rPr>
          <w:rFonts w:ascii="Arial" w:hAnsi="Arial" w:cs="Arial"/>
          <w:b/>
        </w:rPr>
        <w:lastRenderedPageBreak/>
        <w:t xml:space="preserve">Amount </w:t>
      </w:r>
      <w:r w:rsidR="00C27BEB" w:rsidRPr="00FC414C">
        <w:rPr>
          <w:rFonts w:ascii="Arial" w:hAnsi="Arial" w:cs="Arial"/>
          <w:b/>
        </w:rPr>
        <w:t>O</w:t>
      </w:r>
      <w:r w:rsidR="00362CA9" w:rsidRPr="00FC414C">
        <w:rPr>
          <w:rFonts w:ascii="Arial" w:hAnsi="Arial" w:cs="Arial"/>
          <w:b/>
        </w:rPr>
        <w:t>n</w:t>
      </w:r>
      <w:r w:rsidR="005A0797" w:rsidRPr="00FC414C">
        <w:rPr>
          <w:rFonts w:ascii="Arial" w:hAnsi="Arial" w:cs="Arial"/>
          <w:b/>
        </w:rPr>
        <w:t xml:space="preserve"> Hand</w:t>
      </w:r>
    </w:p>
    <w:p w14:paraId="144720A8" w14:textId="77777777" w:rsidR="00FB41BB" w:rsidRPr="00FC414C" w:rsidRDefault="00FB41BB" w:rsidP="001A375C">
      <w:pPr>
        <w:pStyle w:val="BodyText"/>
        <w:spacing w:before="0"/>
        <w:rPr>
          <w:rFonts w:ascii="Arial" w:hAnsi="Arial" w:cs="Arial"/>
          <w:szCs w:val="24"/>
        </w:rPr>
      </w:pPr>
    </w:p>
    <w:p w14:paraId="07BC87EE" w14:textId="77777777" w:rsidR="005A0797" w:rsidRPr="00FC414C" w:rsidRDefault="005A0797" w:rsidP="001A375C">
      <w:pPr>
        <w:pStyle w:val="BodyText"/>
        <w:spacing w:before="0"/>
        <w:jc w:val="left"/>
        <w:rPr>
          <w:rFonts w:ascii="Arial" w:hAnsi="Arial" w:cs="Arial"/>
          <w:szCs w:val="24"/>
        </w:rPr>
      </w:pPr>
      <w:r w:rsidRPr="00FC414C">
        <w:rPr>
          <w:rFonts w:ascii="Arial" w:hAnsi="Arial" w:cs="Arial"/>
          <w:szCs w:val="24"/>
        </w:rPr>
        <w:t>Identify quantities of potable and non-potable water</w:t>
      </w:r>
      <w:r w:rsidR="006718D2" w:rsidRPr="00FC414C">
        <w:rPr>
          <w:rFonts w:ascii="Arial" w:hAnsi="Arial" w:cs="Arial"/>
          <w:szCs w:val="24"/>
        </w:rPr>
        <w:t xml:space="preserve"> on-site</w:t>
      </w:r>
      <w:r w:rsidR="003E3FF1" w:rsidRPr="00FC414C">
        <w:rPr>
          <w:rFonts w:ascii="Arial" w:hAnsi="Arial" w:cs="Arial"/>
          <w:szCs w:val="24"/>
        </w:rPr>
        <w:t xml:space="preserve"> and identify vendors for acquiring additional potable and non-potable water</w:t>
      </w:r>
      <w:r w:rsidRPr="00FC414C">
        <w:rPr>
          <w:rFonts w:ascii="Arial" w:hAnsi="Arial" w:cs="Arial"/>
          <w:szCs w:val="24"/>
        </w:rPr>
        <w:t>.</w:t>
      </w:r>
    </w:p>
    <w:p w14:paraId="5A60D05C" w14:textId="77777777" w:rsidR="00892BEE" w:rsidRPr="00FC414C" w:rsidRDefault="00892BEE" w:rsidP="001A375C">
      <w:pPr>
        <w:pStyle w:val="BodyText"/>
        <w:spacing w:before="0"/>
        <w:jc w:val="left"/>
        <w:rPr>
          <w:rFonts w:ascii="Arial" w:hAnsi="Arial" w:cs="Arial"/>
          <w:szCs w:val="24"/>
        </w:rPr>
      </w:pPr>
    </w:p>
    <w:p w14:paraId="0A35843C" w14:textId="3EB4E367" w:rsidR="005A0797" w:rsidRPr="00FC414C" w:rsidRDefault="005A0797" w:rsidP="001A375C">
      <w:pPr>
        <w:pStyle w:val="TableTitle"/>
      </w:pPr>
      <w:bookmarkStart w:id="65" w:name="_Toc235875658"/>
      <w:bookmarkStart w:id="66" w:name="_Toc447620500"/>
      <w:bookmarkStart w:id="67" w:name="_Toc214014224"/>
      <w:r w:rsidRPr="00FC414C">
        <w:t xml:space="preserve">Table </w:t>
      </w:r>
      <w:r w:rsidR="0018185B" w:rsidRPr="00FC414C">
        <w:t>9</w:t>
      </w:r>
      <w:r w:rsidRPr="00FC414C">
        <w:br/>
      </w:r>
      <w:bookmarkEnd w:id="65"/>
      <w:r w:rsidRPr="00FC414C">
        <w:t>Quantities of Potable and Non-Potable Water</w:t>
      </w:r>
      <w:bookmarkEnd w:id="66"/>
      <w:bookmarkEnd w:id="67"/>
    </w:p>
    <w:tbl>
      <w:tblPr>
        <w:tblW w:w="8910" w:type="dxa"/>
        <w:tblInd w:w="108" w:type="dxa"/>
        <w:tblLayout w:type="fixed"/>
        <w:tblLook w:val="0000" w:firstRow="0" w:lastRow="0" w:firstColumn="0" w:lastColumn="0" w:noHBand="0" w:noVBand="0"/>
      </w:tblPr>
      <w:tblGrid>
        <w:gridCol w:w="4320"/>
        <w:gridCol w:w="4590"/>
      </w:tblGrid>
      <w:tr w:rsidR="005A0797" w:rsidRPr="00FC414C" w14:paraId="188C5739" w14:textId="77777777" w:rsidTr="00CB4348">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421EB575" w14:textId="77777777" w:rsidR="005A0797" w:rsidRPr="00FC414C" w:rsidRDefault="005A0797" w:rsidP="001A375C">
            <w:pPr>
              <w:pStyle w:val="TableHeading"/>
              <w:spacing w:before="0" w:after="0"/>
              <w:rPr>
                <w:rFonts w:ascii="Arial" w:hAnsi="Arial" w:cs="Arial"/>
                <w:szCs w:val="22"/>
              </w:rPr>
            </w:pPr>
            <w:r w:rsidRPr="00FC414C">
              <w:rPr>
                <w:rFonts w:ascii="Arial" w:hAnsi="Arial" w:cs="Arial"/>
                <w:szCs w:val="22"/>
              </w:rPr>
              <w:t>Type</w:t>
            </w:r>
          </w:p>
        </w:tc>
        <w:tc>
          <w:tcPr>
            <w:tcW w:w="4590" w:type="dxa"/>
            <w:tcBorders>
              <w:top w:val="single" w:sz="4" w:space="0" w:color="auto"/>
              <w:left w:val="nil"/>
              <w:bottom w:val="single" w:sz="4" w:space="0" w:color="auto"/>
              <w:right w:val="single" w:sz="4" w:space="0" w:color="auto"/>
            </w:tcBorders>
            <w:shd w:val="clear" w:color="auto" w:fill="002060"/>
            <w:vAlign w:val="center"/>
          </w:tcPr>
          <w:p w14:paraId="2F24242B" w14:textId="77777777" w:rsidR="005A0797" w:rsidRPr="00FC414C" w:rsidRDefault="005A0797" w:rsidP="001A375C">
            <w:pPr>
              <w:pStyle w:val="TableHeading"/>
              <w:spacing w:before="0" w:after="0"/>
              <w:rPr>
                <w:rFonts w:ascii="Arial" w:hAnsi="Arial" w:cs="Arial"/>
                <w:szCs w:val="22"/>
              </w:rPr>
            </w:pPr>
            <w:r w:rsidRPr="00FC414C">
              <w:rPr>
                <w:rFonts w:ascii="Arial" w:hAnsi="Arial" w:cs="Arial"/>
                <w:szCs w:val="22"/>
              </w:rPr>
              <w:t>Quantity</w:t>
            </w:r>
          </w:p>
        </w:tc>
      </w:tr>
      <w:tr w:rsidR="005A0797" w:rsidRPr="00FC414C" w14:paraId="634E1E8C" w14:textId="77777777"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14:paraId="5AFAD1C3" w14:textId="77777777" w:rsidR="005A0797" w:rsidRPr="00FC414C" w:rsidRDefault="005A0797" w:rsidP="001A375C">
            <w:pPr>
              <w:rPr>
                <w:rFonts w:ascii="Arial" w:hAnsi="Arial" w:cs="Arial"/>
                <w:b/>
                <w:sz w:val="22"/>
                <w:szCs w:val="22"/>
              </w:rPr>
            </w:pPr>
            <w:r w:rsidRPr="00FC414C">
              <w:rPr>
                <w:rFonts w:ascii="Arial" w:hAnsi="Arial" w:cs="Arial"/>
                <w:b/>
                <w:sz w:val="22"/>
                <w:szCs w:val="22"/>
              </w:rPr>
              <w:t xml:space="preserve">Potable Water </w:t>
            </w:r>
          </w:p>
        </w:tc>
      </w:tr>
      <w:tr w:rsidR="005A0797" w:rsidRPr="00FC414C" w14:paraId="69AE3D89" w14:textId="77777777" w:rsidTr="00CF63B8">
        <w:trPr>
          <w:trHeight w:val="432"/>
        </w:trPr>
        <w:tc>
          <w:tcPr>
            <w:tcW w:w="4320" w:type="dxa"/>
            <w:tcBorders>
              <w:top w:val="nil"/>
              <w:left w:val="single" w:sz="4" w:space="0" w:color="auto"/>
              <w:bottom w:val="single" w:sz="4" w:space="0" w:color="auto"/>
              <w:right w:val="single" w:sz="4" w:space="0" w:color="auto"/>
            </w:tcBorders>
            <w:noWrap/>
            <w:vAlign w:val="center"/>
          </w:tcPr>
          <w:p w14:paraId="46F6D29A" w14:textId="77777777" w:rsidR="005A0797" w:rsidRPr="00FC414C" w:rsidRDefault="005A0797" w:rsidP="001A375C">
            <w:pPr>
              <w:rPr>
                <w:rFonts w:ascii="Arial" w:hAnsi="Arial" w:cs="Arial"/>
                <w:sz w:val="22"/>
                <w:szCs w:val="22"/>
              </w:rPr>
            </w:pPr>
            <w:r w:rsidRPr="00FC414C">
              <w:rPr>
                <w:rFonts w:ascii="Arial" w:hAnsi="Arial" w:cs="Arial"/>
                <w:sz w:val="22"/>
                <w:szCs w:val="22"/>
              </w:rPr>
              <w:t>Bottled Water (units)</w:t>
            </w:r>
          </w:p>
        </w:tc>
        <w:tc>
          <w:tcPr>
            <w:tcW w:w="4590" w:type="dxa"/>
            <w:tcBorders>
              <w:top w:val="nil"/>
              <w:left w:val="nil"/>
              <w:bottom w:val="single" w:sz="4" w:space="0" w:color="auto"/>
              <w:right w:val="single" w:sz="4" w:space="0" w:color="auto"/>
            </w:tcBorders>
            <w:noWrap/>
            <w:vAlign w:val="center"/>
          </w:tcPr>
          <w:p w14:paraId="05FA2D73" w14:textId="77777777" w:rsidR="005A0797" w:rsidRPr="00FC414C" w:rsidRDefault="005A0797" w:rsidP="001A375C">
            <w:pPr>
              <w:rPr>
                <w:rFonts w:ascii="Arial" w:hAnsi="Arial" w:cs="Arial"/>
                <w:sz w:val="22"/>
                <w:szCs w:val="22"/>
              </w:rPr>
            </w:pPr>
            <w:r w:rsidRPr="00FC414C">
              <w:rPr>
                <w:rFonts w:ascii="Arial" w:hAnsi="Arial" w:cs="Arial"/>
                <w:sz w:val="22"/>
                <w:szCs w:val="22"/>
              </w:rPr>
              <w:t> </w:t>
            </w:r>
          </w:p>
        </w:tc>
      </w:tr>
      <w:tr w:rsidR="005A0797" w:rsidRPr="00FC414C" w14:paraId="50F99FE0" w14:textId="77777777" w:rsidTr="00CF63B8">
        <w:trPr>
          <w:trHeight w:val="432"/>
        </w:trPr>
        <w:tc>
          <w:tcPr>
            <w:tcW w:w="4320" w:type="dxa"/>
            <w:tcBorders>
              <w:top w:val="nil"/>
              <w:left w:val="single" w:sz="4" w:space="0" w:color="auto"/>
              <w:bottom w:val="single" w:sz="4" w:space="0" w:color="auto"/>
              <w:right w:val="single" w:sz="4" w:space="0" w:color="auto"/>
            </w:tcBorders>
            <w:noWrap/>
            <w:vAlign w:val="center"/>
          </w:tcPr>
          <w:p w14:paraId="5C7BA9C7" w14:textId="77777777" w:rsidR="005A0797" w:rsidRPr="00FC414C" w:rsidRDefault="005A0797" w:rsidP="001A375C">
            <w:pPr>
              <w:rPr>
                <w:rFonts w:ascii="Arial" w:hAnsi="Arial" w:cs="Arial"/>
                <w:sz w:val="22"/>
                <w:szCs w:val="22"/>
              </w:rPr>
            </w:pPr>
            <w:r w:rsidRPr="00FC414C">
              <w:rPr>
                <w:rFonts w:ascii="Arial" w:hAnsi="Arial" w:cs="Arial"/>
                <w:sz w:val="22"/>
                <w:szCs w:val="22"/>
              </w:rPr>
              <w:t>Storage Tank (gallons)</w:t>
            </w:r>
          </w:p>
        </w:tc>
        <w:tc>
          <w:tcPr>
            <w:tcW w:w="4590" w:type="dxa"/>
            <w:tcBorders>
              <w:top w:val="nil"/>
              <w:left w:val="nil"/>
              <w:bottom w:val="single" w:sz="4" w:space="0" w:color="auto"/>
              <w:right w:val="single" w:sz="4" w:space="0" w:color="auto"/>
            </w:tcBorders>
            <w:noWrap/>
            <w:vAlign w:val="center"/>
          </w:tcPr>
          <w:p w14:paraId="0F2D1E8C" w14:textId="77777777" w:rsidR="005A0797" w:rsidRPr="00FC414C" w:rsidRDefault="005A0797" w:rsidP="001A375C">
            <w:pPr>
              <w:rPr>
                <w:rFonts w:ascii="Arial" w:hAnsi="Arial" w:cs="Arial"/>
                <w:sz w:val="22"/>
                <w:szCs w:val="22"/>
              </w:rPr>
            </w:pPr>
            <w:r w:rsidRPr="00FC414C">
              <w:rPr>
                <w:rFonts w:ascii="Arial" w:hAnsi="Arial" w:cs="Arial"/>
                <w:sz w:val="22"/>
                <w:szCs w:val="22"/>
              </w:rPr>
              <w:t> </w:t>
            </w:r>
          </w:p>
        </w:tc>
      </w:tr>
      <w:tr w:rsidR="005A0797" w:rsidRPr="00FC414C" w14:paraId="2DBA9082"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13772500" w14:textId="77777777" w:rsidR="005A0797" w:rsidRPr="00FC414C" w:rsidRDefault="005A0797" w:rsidP="001A375C">
            <w:pPr>
              <w:rPr>
                <w:rFonts w:ascii="Arial" w:hAnsi="Arial" w:cs="Arial"/>
                <w:sz w:val="22"/>
                <w:szCs w:val="22"/>
              </w:rPr>
            </w:pPr>
            <w:r w:rsidRPr="00FC414C">
              <w:rPr>
                <w:rFonts w:ascii="Arial" w:hAnsi="Arial" w:cs="Arial"/>
                <w:sz w:val="22"/>
                <w:szCs w:val="22"/>
              </w:rPr>
              <w:t>Water Well (gallons)</w:t>
            </w:r>
          </w:p>
        </w:tc>
        <w:tc>
          <w:tcPr>
            <w:tcW w:w="4590" w:type="dxa"/>
            <w:tcBorders>
              <w:top w:val="single" w:sz="4" w:space="0" w:color="auto"/>
              <w:left w:val="nil"/>
              <w:bottom w:val="single" w:sz="4" w:space="0" w:color="auto"/>
              <w:right w:val="single" w:sz="4" w:space="0" w:color="auto"/>
            </w:tcBorders>
            <w:noWrap/>
            <w:vAlign w:val="center"/>
          </w:tcPr>
          <w:p w14:paraId="5CD3358F" w14:textId="77777777" w:rsidR="005A0797" w:rsidRPr="00FC414C" w:rsidRDefault="005A0797" w:rsidP="001A375C">
            <w:pPr>
              <w:rPr>
                <w:rFonts w:ascii="Arial" w:hAnsi="Arial" w:cs="Arial"/>
                <w:sz w:val="22"/>
                <w:szCs w:val="22"/>
              </w:rPr>
            </w:pPr>
            <w:r w:rsidRPr="00FC414C">
              <w:rPr>
                <w:rFonts w:ascii="Arial" w:hAnsi="Arial" w:cs="Arial"/>
                <w:sz w:val="22"/>
                <w:szCs w:val="22"/>
              </w:rPr>
              <w:t> </w:t>
            </w:r>
          </w:p>
        </w:tc>
      </w:tr>
      <w:tr w:rsidR="005A0797" w:rsidRPr="00FC414C" w14:paraId="7FE1FC6D"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694691BB" w14:textId="77777777" w:rsidR="005A0797" w:rsidRPr="00FC414C" w:rsidRDefault="005A0797" w:rsidP="001A375C">
            <w:pPr>
              <w:rPr>
                <w:rFonts w:ascii="Arial" w:hAnsi="Arial" w:cs="Arial"/>
                <w:sz w:val="22"/>
                <w:szCs w:val="22"/>
              </w:rPr>
            </w:pPr>
            <w:r w:rsidRPr="00FC414C">
              <w:rPr>
                <w:rFonts w:ascii="Arial" w:hAnsi="Arial" w:cs="Arial"/>
                <w:sz w:val="22"/>
                <w:szCs w:val="22"/>
              </w:rPr>
              <w:t xml:space="preserve">Other </w:t>
            </w:r>
          </w:p>
        </w:tc>
        <w:tc>
          <w:tcPr>
            <w:tcW w:w="4590" w:type="dxa"/>
            <w:tcBorders>
              <w:top w:val="single" w:sz="4" w:space="0" w:color="auto"/>
              <w:left w:val="nil"/>
              <w:bottom w:val="single" w:sz="4" w:space="0" w:color="auto"/>
              <w:right w:val="single" w:sz="4" w:space="0" w:color="auto"/>
            </w:tcBorders>
            <w:noWrap/>
            <w:vAlign w:val="center"/>
          </w:tcPr>
          <w:p w14:paraId="5351B036" w14:textId="77777777" w:rsidR="005A0797" w:rsidRPr="00FC414C" w:rsidRDefault="005A0797" w:rsidP="001A375C">
            <w:pPr>
              <w:rPr>
                <w:rFonts w:ascii="Arial" w:hAnsi="Arial" w:cs="Arial"/>
                <w:sz w:val="22"/>
                <w:szCs w:val="22"/>
              </w:rPr>
            </w:pPr>
          </w:p>
        </w:tc>
      </w:tr>
      <w:tr w:rsidR="005A0797" w:rsidRPr="00FC414C" w14:paraId="13F1DB87" w14:textId="77777777"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B9DE89F" w14:textId="77777777" w:rsidR="005A0797" w:rsidRPr="00FC414C" w:rsidRDefault="005A0797" w:rsidP="001A375C">
            <w:pPr>
              <w:rPr>
                <w:rFonts w:ascii="Arial" w:hAnsi="Arial" w:cs="Arial"/>
                <w:b/>
                <w:sz w:val="22"/>
                <w:szCs w:val="22"/>
              </w:rPr>
            </w:pPr>
            <w:r w:rsidRPr="00FC414C">
              <w:rPr>
                <w:rFonts w:ascii="Arial" w:hAnsi="Arial" w:cs="Arial"/>
                <w:b/>
                <w:sz w:val="22"/>
                <w:szCs w:val="22"/>
              </w:rPr>
              <w:t>Non-Potable Water</w:t>
            </w:r>
          </w:p>
        </w:tc>
      </w:tr>
      <w:tr w:rsidR="005A0797" w:rsidRPr="00FC414C" w14:paraId="6BF8510B"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407F939F" w14:textId="77777777" w:rsidR="005A0797" w:rsidRPr="00FC414C" w:rsidRDefault="005A0797" w:rsidP="001A375C">
            <w:pPr>
              <w:rPr>
                <w:rFonts w:ascii="Arial" w:hAnsi="Arial" w:cs="Arial"/>
                <w:sz w:val="22"/>
                <w:szCs w:val="22"/>
              </w:rPr>
            </w:pPr>
            <w:r w:rsidRPr="00FC414C">
              <w:rPr>
                <w:rFonts w:ascii="Arial" w:hAnsi="Arial" w:cs="Arial"/>
                <w:sz w:val="22"/>
                <w:szCs w:val="22"/>
              </w:rPr>
              <w:t>Fire Department</w:t>
            </w:r>
          </w:p>
        </w:tc>
        <w:tc>
          <w:tcPr>
            <w:tcW w:w="4590" w:type="dxa"/>
            <w:tcBorders>
              <w:top w:val="single" w:sz="4" w:space="0" w:color="auto"/>
              <w:left w:val="nil"/>
              <w:bottom w:val="single" w:sz="4" w:space="0" w:color="auto"/>
              <w:right w:val="single" w:sz="4" w:space="0" w:color="auto"/>
            </w:tcBorders>
            <w:noWrap/>
            <w:vAlign w:val="center"/>
          </w:tcPr>
          <w:p w14:paraId="794F22D5" w14:textId="77777777" w:rsidR="005A0797" w:rsidRPr="00FC414C" w:rsidRDefault="005A0797" w:rsidP="001A375C">
            <w:pPr>
              <w:rPr>
                <w:rFonts w:ascii="Arial" w:hAnsi="Arial" w:cs="Arial"/>
                <w:sz w:val="22"/>
                <w:szCs w:val="22"/>
              </w:rPr>
            </w:pPr>
          </w:p>
        </w:tc>
      </w:tr>
      <w:tr w:rsidR="005A0797" w:rsidRPr="00FC414C" w14:paraId="36D0CE68"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304A0304" w14:textId="77777777" w:rsidR="005A0797" w:rsidRPr="00FC414C" w:rsidRDefault="005A0797" w:rsidP="001A375C">
            <w:pPr>
              <w:rPr>
                <w:rFonts w:ascii="Arial" w:hAnsi="Arial" w:cs="Arial"/>
                <w:sz w:val="22"/>
                <w:szCs w:val="22"/>
              </w:rPr>
            </w:pPr>
            <w:r w:rsidRPr="00FC414C">
              <w:rPr>
                <w:rFonts w:ascii="Arial" w:hAnsi="Arial" w:cs="Arial"/>
                <w:sz w:val="22"/>
                <w:szCs w:val="22"/>
              </w:rPr>
              <w:t xml:space="preserve">Other </w:t>
            </w:r>
          </w:p>
        </w:tc>
        <w:tc>
          <w:tcPr>
            <w:tcW w:w="4590" w:type="dxa"/>
            <w:tcBorders>
              <w:top w:val="single" w:sz="4" w:space="0" w:color="auto"/>
              <w:left w:val="nil"/>
              <w:bottom w:val="single" w:sz="4" w:space="0" w:color="auto"/>
              <w:right w:val="single" w:sz="4" w:space="0" w:color="auto"/>
            </w:tcBorders>
            <w:noWrap/>
            <w:vAlign w:val="center"/>
          </w:tcPr>
          <w:p w14:paraId="22627936" w14:textId="77777777" w:rsidR="005A0797" w:rsidRPr="00FC414C" w:rsidRDefault="005A0797" w:rsidP="001A375C">
            <w:pPr>
              <w:rPr>
                <w:rFonts w:ascii="Arial" w:hAnsi="Arial" w:cs="Arial"/>
                <w:sz w:val="22"/>
                <w:szCs w:val="22"/>
              </w:rPr>
            </w:pPr>
          </w:p>
        </w:tc>
      </w:tr>
    </w:tbl>
    <w:p w14:paraId="038B31B2" w14:textId="77777777" w:rsidR="00FB41BB" w:rsidRDefault="00FB41BB" w:rsidP="001A375C">
      <w:pPr>
        <w:rPr>
          <w:rFonts w:ascii="Arial" w:hAnsi="Arial" w:cs="Arial"/>
        </w:rPr>
      </w:pPr>
    </w:p>
    <w:p w14:paraId="7FDE42AB" w14:textId="77777777" w:rsidR="001B4CC1" w:rsidRPr="00FC414C" w:rsidRDefault="001B4CC1" w:rsidP="001A375C">
      <w:pPr>
        <w:rPr>
          <w:rFonts w:ascii="Arial" w:hAnsi="Arial" w:cs="Arial"/>
        </w:rPr>
      </w:pPr>
    </w:p>
    <w:p w14:paraId="0DFE18D6" w14:textId="77777777" w:rsidR="005A0797" w:rsidRPr="00FC414C" w:rsidRDefault="005A0797" w:rsidP="001A375C">
      <w:pPr>
        <w:jc w:val="center"/>
        <w:rPr>
          <w:rFonts w:ascii="Arial" w:hAnsi="Arial" w:cs="Arial"/>
          <w:b/>
        </w:rPr>
      </w:pPr>
      <w:r w:rsidRPr="00FC414C">
        <w:rPr>
          <w:rFonts w:ascii="Arial" w:hAnsi="Arial" w:cs="Arial"/>
          <w:b/>
        </w:rPr>
        <w:t>Acquiring Additional Water</w:t>
      </w:r>
    </w:p>
    <w:p w14:paraId="680B92CC" w14:textId="77777777" w:rsidR="00FB41BB" w:rsidRPr="00FC414C" w:rsidRDefault="00FB41BB" w:rsidP="001A375C">
      <w:pPr>
        <w:pStyle w:val="BodyText"/>
        <w:spacing w:before="0"/>
        <w:jc w:val="left"/>
        <w:rPr>
          <w:rFonts w:ascii="Arial" w:hAnsi="Arial" w:cs="Arial"/>
          <w:szCs w:val="24"/>
        </w:rPr>
      </w:pPr>
    </w:p>
    <w:p w14:paraId="1F0B79C6" w14:textId="77777777" w:rsidR="005A0797" w:rsidRPr="00FC414C" w:rsidRDefault="005A0797" w:rsidP="001A375C">
      <w:pPr>
        <w:pStyle w:val="BodyText"/>
        <w:spacing w:before="0"/>
        <w:jc w:val="left"/>
        <w:rPr>
          <w:rFonts w:ascii="Arial" w:hAnsi="Arial" w:cs="Arial"/>
          <w:szCs w:val="24"/>
        </w:rPr>
      </w:pPr>
      <w:r w:rsidRPr="00FC414C">
        <w:rPr>
          <w:rFonts w:ascii="Arial" w:hAnsi="Arial" w:cs="Arial"/>
          <w:szCs w:val="24"/>
        </w:rPr>
        <w:t>Potable water can be supplied through:</w:t>
      </w:r>
    </w:p>
    <w:p w14:paraId="164B565B" w14:textId="77777777" w:rsidR="00FB41BB" w:rsidRPr="00FC414C" w:rsidRDefault="00FB41BB" w:rsidP="001A375C">
      <w:pPr>
        <w:pStyle w:val="BodyText"/>
        <w:spacing w:before="0"/>
        <w:jc w:val="left"/>
        <w:rPr>
          <w:rFonts w:ascii="Arial" w:hAnsi="Arial" w:cs="Arial"/>
          <w:szCs w:val="24"/>
        </w:rPr>
      </w:pPr>
    </w:p>
    <w:p w14:paraId="633CA817" w14:textId="77777777" w:rsidR="005A0797" w:rsidRPr="00FC414C" w:rsidRDefault="00CF2E95" w:rsidP="001A375C">
      <w:pPr>
        <w:pStyle w:val="Bullet1"/>
        <w:numPr>
          <w:ilvl w:val="0"/>
          <w:numId w:val="15"/>
        </w:numPr>
        <w:spacing w:before="0"/>
        <w:jc w:val="left"/>
        <w:rPr>
          <w:rFonts w:ascii="Arial" w:hAnsi="Arial" w:cs="Arial"/>
          <w:b/>
          <w:szCs w:val="24"/>
        </w:rPr>
      </w:pPr>
      <w:r w:rsidRPr="00FC414C">
        <w:rPr>
          <w:rFonts w:ascii="Arial" w:hAnsi="Arial" w:cs="Arial"/>
          <w:b/>
          <w:szCs w:val="24"/>
        </w:rPr>
        <w:t>List s</w:t>
      </w:r>
      <w:r w:rsidR="005A0797" w:rsidRPr="00FC414C">
        <w:rPr>
          <w:rFonts w:ascii="Arial" w:hAnsi="Arial" w:cs="Arial"/>
          <w:b/>
          <w:szCs w:val="24"/>
        </w:rPr>
        <w:t>upplier name/contact information</w:t>
      </w:r>
    </w:p>
    <w:p w14:paraId="29095BB0" w14:textId="77777777" w:rsidR="002961A9" w:rsidRPr="00FC414C" w:rsidRDefault="002961A9" w:rsidP="001A375C">
      <w:pPr>
        <w:pStyle w:val="BodyText"/>
        <w:spacing w:before="0"/>
        <w:jc w:val="left"/>
        <w:rPr>
          <w:rFonts w:ascii="Arial" w:hAnsi="Arial" w:cs="Arial"/>
          <w:szCs w:val="24"/>
        </w:rPr>
      </w:pPr>
    </w:p>
    <w:p w14:paraId="670F46E7" w14:textId="77777777" w:rsidR="005A0797" w:rsidRPr="00FC414C" w:rsidRDefault="005A0797" w:rsidP="001A375C">
      <w:pPr>
        <w:pStyle w:val="BodyText"/>
        <w:spacing w:before="0"/>
        <w:jc w:val="left"/>
        <w:rPr>
          <w:rFonts w:ascii="Arial" w:hAnsi="Arial" w:cs="Arial"/>
          <w:szCs w:val="24"/>
        </w:rPr>
      </w:pPr>
      <w:r w:rsidRPr="00FC414C">
        <w:rPr>
          <w:rFonts w:ascii="Arial" w:hAnsi="Arial" w:cs="Arial"/>
          <w:szCs w:val="24"/>
        </w:rPr>
        <w:t>Non-potable water can be supplied through:</w:t>
      </w:r>
    </w:p>
    <w:p w14:paraId="501FEF33" w14:textId="77777777" w:rsidR="00FB41BB" w:rsidRPr="00FC414C" w:rsidRDefault="00FB41BB" w:rsidP="001A375C">
      <w:pPr>
        <w:pStyle w:val="BodyText"/>
        <w:spacing w:before="0"/>
        <w:jc w:val="left"/>
        <w:rPr>
          <w:rFonts w:ascii="Arial" w:hAnsi="Arial" w:cs="Arial"/>
          <w:szCs w:val="24"/>
        </w:rPr>
      </w:pPr>
    </w:p>
    <w:p w14:paraId="742844DA" w14:textId="77777777" w:rsidR="005A0797" w:rsidRPr="00FC414C" w:rsidRDefault="00CF2E95" w:rsidP="001A375C">
      <w:pPr>
        <w:pStyle w:val="Bullet1"/>
        <w:numPr>
          <w:ilvl w:val="0"/>
          <w:numId w:val="15"/>
        </w:numPr>
        <w:spacing w:before="0"/>
        <w:jc w:val="left"/>
        <w:rPr>
          <w:rFonts w:ascii="Arial" w:hAnsi="Arial" w:cs="Arial"/>
          <w:b/>
          <w:szCs w:val="24"/>
        </w:rPr>
      </w:pPr>
      <w:r w:rsidRPr="00FC414C">
        <w:rPr>
          <w:rFonts w:ascii="Arial" w:hAnsi="Arial" w:cs="Arial"/>
          <w:b/>
          <w:szCs w:val="24"/>
        </w:rPr>
        <w:t>List s</w:t>
      </w:r>
      <w:r w:rsidR="005A0797" w:rsidRPr="00FC414C">
        <w:rPr>
          <w:rFonts w:ascii="Arial" w:hAnsi="Arial" w:cs="Arial"/>
          <w:b/>
          <w:szCs w:val="24"/>
        </w:rPr>
        <w:t>upplier name/contact information</w:t>
      </w:r>
    </w:p>
    <w:p w14:paraId="47E64A6B" w14:textId="77777777" w:rsidR="00FB41BB" w:rsidRPr="00FC414C" w:rsidRDefault="00FB41BB" w:rsidP="001A375C">
      <w:pPr>
        <w:pStyle w:val="Bullet1"/>
        <w:spacing w:before="0"/>
        <w:ind w:left="720"/>
        <w:jc w:val="left"/>
        <w:rPr>
          <w:rFonts w:ascii="Arial" w:hAnsi="Arial" w:cs="Arial"/>
          <w:b/>
          <w:i/>
          <w:szCs w:val="24"/>
        </w:rPr>
      </w:pPr>
    </w:p>
    <w:p w14:paraId="68C1C203" w14:textId="77777777" w:rsidR="005A0797" w:rsidRPr="00FC414C" w:rsidRDefault="005A0797" w:rsidP="001A375C">
      <w:pPr>
        <w:jc w:val="center"/>
        <w:rPr>
          <w:rFonts w:ascii="Arial" w:hAnsi="Arial" w:cs="Arial"/>
          <w:b/>
        </w:rPr>
      </w:pPr>
      <w:r w:rsidRPr="00FC414C">
        <w:rPr>
          <w:rFonts w:ascii="Arial" w:hAnsi="Arial" w:cs="Arial"/>
          <w:b/>
        </w:rPr>
        <w:t>Water Rationing</w:t>
      </w:r>
    </w:p>
    <w:p w14:paraId="6C3CD071" w14:textId="77777777" w:rsidR="00FB41BB" w:rsidRPr="00FC414C" w:rsidRDefault="00FB41BB" w:rsidP="001A375C">
      <w:pPr>
        <w:pStyle w:val="BodyText"/>
        <w:spacing w:before="0"/>
        <w:jc w:val="left"/>
        <w:rPr>
          <w:rFonts w:ascii="Arial" w:hAnsi="Arial" w:cs="Arial"/>
          <w:szCs w:val="24"/>
        </w:rPr>
      </w:pPr>
    </w:p>
    <w:p w14:paraId="741579B5" w14:textId="77777777" w:rsidR="005A0797" w:rsidRPr="00FC414C" w:rsidRDefault="005A0797" w:rsidP="001A375C">
      <w:pPr>
        <w:pStyle w:val="BodyText"/>
        <w:spacing w:before="0"/>
        <w:jc w:val="left"/>
        <w:rPr>
          <w:rFonts w:ascii="Arial" w:hAnsi="Arial" w:cs="Arial"/>
          <w:szCs w:val="24"/>
        </w:rPr>
      </w:pPr>
      <w:r w:rsidRPr="00FC414C">
        <w:rPr>
          <w:rFonts w:ascii="Arial" w:hAnsi="Arial" w:cs="Arial"/>
          <w:szCs w:val="24"/>
        </w:rPr>
        <w:t xml:space="preserve">If </w:t>
      </w:r>
      <w:proofErr w:type="gramStart"/>
      <w:r w:rsidRPr="00FC414C">
        <w:rPr>
          <w:rFonts w:ascii="Arial" w:hAnsi="Arial" w:cs="Arial"/>
          <w:szCs w:val="24"/>
        </w:rPr>
        <w:t>an emergency situation</w:t>
      </w:r>
      <w:proofErr w:type="gramEnd"/>
      <w:r w:rsidRPr="00FC414C">
        <w:rPr>
          <w:rFonts w:ascii="Arial" w:hAnsi="Arial" w:cs="Arial"/>
          <w:szCs w:val="24"/>
        </w:rPr>
        <w:t xml:space="preserve"> is anticipated that could affect water supplies, certain measures can be initiated to ensure the hospital has enough potable and non-potable water to supply the facility until water service is restored. The facility can stockpile bottled water for drinking and cooking. </w:t>
      </w:r>
      <w:r w:rsidR="00C27BEB" w:rsidRPr="00FC414C">
        <w:rPr>
          <w:rFonts w:ascii="Arial" w:hAnsi="Arial" w:cs="Arial"/>
          <w:szCs w:val="24"/>
        </w:rPr>
        <w:t>If the event allows, c</w:t>
      </w:r>
      <w:r w:rsidRPr="00FC414C">
        <w:rPr>
          <w:rFonts w:ascii="Arial" w:hAnsi="Arial" w:cs="Arial"/>
          <w:szCs w:val="24"/>
        </w:rPr>
        <w:t>ontainers capable of holding water can be filled prior to the event including pots, buckets</w:t>
      </w:r>
      <w:r w:rsidR="00717021" w:rsidRPr="00FC414C">
        <w:rPr>
          <w:rFonts w:ascii="Arial" w:hAnsi="Arial" w:cs="Arial"/>
          <w:szCs w:val="24"/>
        </w:rPr>
        <w:t>,</w:t>
      </w:r>
      <w:r w:rsidRPr="00FC414C">
        <w:rPr>
          <w:rFonts w:ascii="Arial" w:hAnsi="Arial" w:cs="Arial"/>
          <w:szCs w:val="24"/>
        </w:rPr>
        <w:t xml:space="preserve"> and bath tubs. </w:t>
      </w:r>
    </w:p>
    <w:p w14:paraId="76EAFBED" w14:textId="77777777" w:rsidR="00FB41BB" w:rsidRPr="00FC414C" w:rsidRDefault="00FB41BB" w:rsidP="001A375C">
      <w:pPr>
        <w:pStyle w:val="BodyText"/>
        <w:spacing w:before="0"/>
        <w:jc w:val="left"/>
        <w:rPr>
          <w:rFonts w:ascii="Arial" w:hAnsi="Arial" w:cs="Arial"/>
          <w:szCs w:val="24"/>
        </w:rPr>
      </w:pPr>
    </w:p>
    <w:p w14:paraId="2FCFB7F2" w14:textId="500BB2D6" w:rsidR="005C13F8" w:rsidRPr="00FC414C" w:rsidRDefault="005A0797" w:rsidP="001A375C">
      <w:pPr>
        <w:pStyle w:val="BodyText"/>
        <w:spacing w:before="0"/>
        <w:jc w:val="left"/>
        <w:rPr>
          <w:rFonts w:ascii="Arial" w:hAnsi="Arial" w:cs="Arial"/>
          <w:szCs w:val="24"/>
        </w:rPr>
      </w:pPr>
      <w:r w:rsidRPr="00FC414C">
        <w:rPr>
          <w:rFonts w:ascii="Arial" w:hAnsi="Arial" w:cs="Arial"/>
          <w:szCs w:val="24"/>
        </w:rPr>
        <w:t>If an event occurs that limit</w:t>
      </w:r>
      <w:r w:rsidR="00C27BEB" w:rsidRPr="00FC414C">
        <w:rPr>
          <w:rFonts w:ascii="Arial" w:hAnsi="Arial" w:cs="Arial"/>
          <w:szCs w:val="24"/>
        </w:rPr>
        <w:t>s</w:t>
      </w:r>
      <w:r w:rsidRPr="00FC414C">
        <w:rPr>
          <w:rFonts w:ascii="Arial" w:hAnsi="Arial" w:cs="Arial"/>
          <w:szCs w:val="24"/>
        </w:rPr>
        <w:t xml:space="preserve"> water supplies to the facility, water rationing measures </w:t>
      </w:r>
      <w:r w:rsidR="007E0C92" w:rsidRPr="00FC414C">
        <w:rPr>
          <w:rFonts w:ascii="Arial" w:hAnsi="Arial" w:cs="Arial"/>
          <w:szCs w:val="24"/>
        </w:rPr>
        <w:t>may be</w:t>
      </w:r>
      <w:r w:rsidRPr="00FC414C">
        <w:rPr>
          <w:rFonts w:ascii="Arial" w:hAnsi="Arial" w:cs="Arial"/>
          <w:szCs w:val="24"/>
        </w:rPr>
        <w:t xml:space="preserve"> initiated to conserve water until water supplies have been restored. Patient sanitary needs </w:t>
      </w:r>
      <w:r w:rsidR="005C13F8" w:rsidRPr="00FC414C">
        <w:rPr>
          <w:rFonts w:ascii="Arial" w:hAnsi="Arial" w:cs="Arial"/>
          <w:szCs w:val="24"/>
        </w:rPr>
        <w:t xml:space="preserve">will </w:t>
      </w:r>
      <w:r w:rsidRPr="00FC414C">
        <w:rPr>
          <w:rFonts w:ascii="Arial" w:hAnsi="Arial" w:cs="Arial"/>
          <w:szCs w:val="24"/>
        </w:rPr>
        <w:t xml:space="preserve">be addressed </w:t>
      </w:r>
      <w:proofErr w:type="gramStart"/>
      <w:r w:rsidRPr="00FC414C">
        <w:rPr>
          <w:rFonts w:ascii="Arial" w:hAnsi="Arial" w:cs="Arial"/>
          <w:szCs w:val="24"/>
        </w:rPr>
        <w:t>by the use of</w:t>
      </w:r>
      <w:proofErr w:type="gramEnd"/>
      <w:r w:rsidRPr="00FC414C">
        <w:rPr>
          <w:rFonts w:ascii="Arial" w:hAnsi="Arial" w:cs="Arial"/>
          <w:szCs w:val="24"/>
        </w:rPr>
        <w:t xml:space="preserve"> bedside toilets or bedpans. Waste </w:t>
      </w:r>
      <w:r w:rsidR="006718D2" w:rsidRPr="00FC414C">
        <w:rPr>
          <w:rFonts w:ascii="Arial" w:hAnsi="Arial" w:cs="Arial"/>
          <w:szCs w:val="24"/>
        </w:rPr>
        <w:t xml:space="preserve">from bedside </w:t>
      </w:r>
      <w:r w:rsidR="006718D2" w:rsidRPr="00FC414C">
        <w:rPr>
          <w:rFonts w:ascii="Arial" w:hAnsi="Arial" w:cs="Arial"/>
          <w:szCs w:val="24"/>
        </w:rPr>
        <w:lastRenderedPageBreak/>
        <w:t xml:space="preserve">toilets or bedpans </w:t>
      </w:r>
      <w:r w:rsidR="005C13F8" w:rsidRPr="00FC414C">
        <w:rPr>
          <w:rFonts w:ascii="Arial" w:hAnsi="Arial" w:cs="Arial"/>
          <w:szCs w:val="24"/>
        </w:rPr>
        <w:t xml:space="preserve">will </w:t>
      </w:r>
      <w:r w:rsidRPr="00FC414C">
        <w:rPr>
          <w:rFonts w:ascii="Arial" w:hAnsi="Arial" w:cs="Arial"/>
          <w:szCs w:val="24"/>
        </w:rPr>
        <w:t>be red-bagged and disposed of as hazardous waste</w:t>
      </w:r>
      <w:r w:rsidR="005C13F8" w:rsidRPr="00FC414C">
        <w:rPr>
          <w:rFonts w:ascii="Arial" w:hAnsi="Arial" w:cs="Arial"/>
          <w:szCs w:val="24"/>
        </w:rPr>
        <w:t>. Another method is the use of cat litter in red bags. If using this method, the red bags and cat litter will be placed in toilets. When deemed necessary by Infection Control</w:t>
      </w:r>
      <w:r w:rsidR="00804460" w:rsidRPr="00FC414C">
        <w:rPr>
          <w:rFonts w:ascii="Arial" w:hAnsi="Arial" w:cs="Arial"/>
          <w:szCs w:val="24"/>
        </w:rPr>
        <w:t xml:space="preserve"> or when water service is restored</w:t>
      </w:r>
      <w:r w:rsidR="005C13F8" w:rsidRPr="00FC414C">
        <w:rPr>
          <w:rFonts w:ascii="Arial" w:hAnsi="Arial" w:cs="Arial"/>
          <w:szCs w:val="24"/>
        </w:rPr>
        <w:t>, the red bags will be removed from the toilets and disposed of as biohazard waste.</w:t>
      </w:r>
    </w:p>
    <w:p w14:paraId="4ED09AB3" w14:textId="77777777" w:rsidR="00FB41BB" w:rsidRPr="00FC414C" w:rsidRDefault="00FB41BB" w:rsidP="001A375C">
      <w:pPr>
        <w:pStyle w:val="BodyText"/>
        <w:spacing w:before="0"/>
        <w:jc w:val="left"/>
        <w:rPr>
          <w:rFonts w:ascii="Arial" w:hAnsi="Arial" w:cs="Arial"/>
          <w:szCs w:val="24"/>
        </w:rPr>
      </w:pPr>
    </w:p>
    <w:p w14:paraId="0FE4F4E3" w14:textId="06A8B720" w:rsidR="00C17BD7" w:rsidRPr="00FC414C" w:rsidRDefault="005A0797" w:rsidP="001A375C">
      <w:pPr>
        <w:pStyle w:val="BodyText"/>
        <w:spacing w:before="0"/>
        <w:jc w:val="left"/>
        <w:rPr>
          <w:rFonts w:ascii="Arial" w:hAnsi="Arial" w:cs="Arial"/>
          <w:szCs w:val="24"/>
        </w:rPr>
      </w:pPr>
      <w:r w:rsidRPr="00FC414C">
        <w:rPr>
          <w:rFonts w:ascii="Arial" w:hAnsi="Arial" w:cs="Arial"/>
          <w:szCs w:val="24"/>
        </w:rPr>
        <w:t xml:space="preserve">Water used for bathing and cleaning may have to be restricted. Hand washing will </w:t>
      </w:r>
      <w:r w:rsidR="00804460" w:rsidRPr="00FC414C">
        <w:rPr>
          <w:rFonts w:ascii="Arial" w:hAnsi="Arial" w:cs="Arial"/>
          <w:szCs w:val="24"/>
        </w:rPr>
        <w:t xml:space="preserve">require </w:t>
      </w:r>
      <w:r w:rsidRPr="00FC414C">
        <w:rPr>
          <w:rFonts w:ascii="Arial" w:hAnsi="Arial" w:cs="Arial"/>
          <w:szCs w:val="24"/>
        </w:rPr>
        <w:t>soap and water</w:t>
      </w:r>
      <w:r w:rsidR="00804460" w:rsidRPr="00FC414C">
        <w:rPr>
          <w:rFonts w:ascii="Arial" w:hAnsi="Arial" w:cs="Arial"/>
          <w:szCs w:val="24"/>
        </w:rPr>
        <w:t>,</w:t>
      </w:r>
      <w:r w:rsidRPr="00FC414C">
        <w:rPr>
          <w:rFonts w:ascii="Arial" w:hAnsi="Arial" w:cs="Arial"/>
          <w:szCs w:val="24"/>
        </w:rPr>
        <w:t xml:space="preserve"> if in sufficient quantity. If </w:t>
      </w:r>
      <w:r w:rsidR="00804460" w:rsidRPr="00FC414C">
        <w:rPr>
          <w:rFonts w:ascii="Arial" w:hAnsi="Arial" w:cs="Arial"/>
          <w:szCs w:val="24"/>
        </w:rPr>
        <w:t>water is unavailable</w:t>
      </w:r>
      <w:r w:rsidRPr="00FC414C">
        <w:rPr>
          <w:rFonts w:ascii="Arial" w:hAnsi="Arial" w:cs="Arial"/>
          <w:szCs w:val="24"/>
        </w:rPr>
        <w:t xml:space="preserve">, hand sanitizers will be </w:t>
      </w:r>
      <w:r w:rsidR="00A23368" w:rsidRPr="00FC414C">
        <w:rPr>
          <w:rFonts w:ascii="Arial" w:hAnsi="Arial" w:cs="Arial"/>
          <w:szCs w:val="24"/>
        </w:rPr>
        <w:t>utilized</w:t>
      </w:r>
      <w:r w:rsidRPr="00FC414C">
        <w:rPr>
          <w:rFonts w:ascii="Arial" w:hAnsi="Arial" w:cs="Arial"/>
          <w:szCs w:val="24"/>
        </w:rPr>
        <w:t>.</w:t>
      </w:r>
    </w:p>
    <w:p w14:paraId="778EB17D" w14:textId="77777777" w:rsidR="00C17BD7" w:rsidRPr="00FC414C" w:rsidRDefault="00C17BD7" w:rsidP="001A375C">
      <w:pPr>
        <w:pStyle w:val="BodyText"/>
        <w:spacing w:before="0"/>
        <w:jc w:val="left"/>
        <w:rPr>
          <w:rFonts w:ascii="Arial" w:hAnsi="Arial" w:cs="Arial"/>
          <w:szCs w:val="24"/>
        </w:rPr>
      </w:pPr>
    </w:p>
    <w:p w14:paraId="0E19F42E" w14:textId="77777777" w:rsidR="006A033F" w:rsidRPr="00FC414C" w:rsidRDefault="005A0797" w:rsidP="001A375C">
      <w:pPr>
        <w:pStyle w:val="BodyText"/>
        <w:spacing w:before="0"/>
        <w:jc w:val="left"/>
        <w:rPr>
          <w:rFonts w:ascii="Arial" w:hAnsi="Arial" w:cs="Arial"/>
          <w:szCs w:val="24"/>
        </w:rPr>
      </w:pPr>
      <w:r w:rsidRPr="00FC414C">
        <w:rPr>
          <w:rFonts w:ascii="Arial" w:hAnsi="Arial" w:cs="Arial"/>
          <w:szCs w:val="24"/>
        </w:rPr>
        <w:t>Fruit juices and broth, which should normally be discarded in preparing meals, could be set aside for use in preparing meals that may call for adding water.</w:t>
      </w:r>
    </w:p>
    <w:p w14:paraId="202A3BEA" w14:textId="0B509E7A" w:rsidR="006A033F" w:rsidRPr="00FC414C" w:rsidRDefault="006A033F" w:rsidP="001A375C">
      <w:pPr>
        <w:pStyle w:val="BodyText"/>
        <w:spacing w:before="0"/>
        <w:jc w:val="left"/>
        <w:rPr>
          <w:rFonts w:ascii="Arial" w:hAnsi="Arial" w:cs="Arial"/>
          <w:szCs w:val="24"/>
        </w:rPr>
      </w:pPr>
    </w:p>
    <w:p w14:paraId="33CBB26C" w14:textId="23DF187D" w:rsidR="00492A03" w:rsidRPr="00FC414C" w:rsidRDefault="00CB4348" w:rsidP="001A375C">
      <w:pPr>
        <w:pStyle w:val="BodyText"/>
        <w:spacing w:before="0"/>
        <w:jc w:val="left"/>
        <w:rPr>
          <w:rFonts w:ascii="Arial" w:hAnsi="Arial" w:cs="Arial"/>
          <w:szCs w:val="24"/>
        </w:rPr>
      </w:pPr>
      <w:r w:rsidRPr="00FC414C">
        <w:rPr>
          <w:rFonts w:ascii="Arial" w:hAnsi="Arial" w:cs="Arial"/>
          <w:b/>
          <w:szCs w:val="24"/>
        </w:rPr>
        <w:t>&lt;</w:t>
      </w:r>
      <w:r w:rsidR="00492A03" w:rsidRPr="00FC414C">
        <w:rPr>
          <w:rFonts w:ascii="Arial" w:hAnsi="Arial" w:cs="Arial"/>
          <w:b/>
          <w:szCs w:val="24"/>
        </w:rPr>
        <w:t>Insert Facility Policy</w:t>
      </w:r>
      <w:r w:rsidR="000B17CD" w:rsidRPr="00FC414C">
        <w:rPr>
          <w:rFonts w:ascii="Arial" w:hAnsi="Arial" w:cs="Arial"/>
          <w:b/>
          <w:szCs w:val="24"/>
        </w:rPr>
        <w:t xml:space="preserve"> for Water Rationing</w:t>
      </w:r>
      <w:r w:rsidRPr="00FC414C">
        <w:rPr>
          <w:rFonts w:ascii="Arial" w:hAnsi="Arial" w:cs="Arial"/>
          <w:b/>
          <w:szCs w:val="24"/>
        </w:rPr>
        <w:t>&gt;</w:t>
      </w:r>
    </w:p>
    <w:p w14:paraId="2888BA91" w14:textId="77777777" w:rsidR="00FB41BB" w:rsidRPr="00FC414C" w:rsidRDefault="00FB41BB" w:rsidP="001A375C">
      <w:pPr>
        <w:pStyle w:val="BodyText"/>
        <w:spacing w:before="0"/>
        <w:jc w:val="left"/>
        <w:rPr>
          <w:rFonts w:ascii="Arial" w:hAnsi="Arial" w:cs="Arial"/>
          <w:i/>
          <w:szCs w:val="24"/>
        </w:rPr>
      </w:pPr>
    </w:p>
    <w:p w14:paraId="206A24A5" w14:textId="77777777" w:rsidR="008D1560" w:rsidRPr="00FC414C" w:rsidRDefault="00362CA9" w:rsidP="001A375C">
      <w:pPr>
        <w:jc w:val="center"/>
        <w:rPr>
          <w:rFonts w:ascii="Arial" w:hAnsi="Arial" w:cs="Arial"/>
          <w:b/>
        </w:rPr>
      </w:pPr>
      <w:r w:rsidRPr="00FC414C">
        <w:rPr>
          <w:rFonts w:ascii="Arial" w:hAnsi="Arial" w:cs="Arial"/>
          <w:b/>
        </w:rPr>
        <w:t xml:space="preserve">Water </w:t>
      </w:r>
      <w:r w:rsidR="00C27BEB" w:rsidRPr="00FC414C">
        <w:rPr>
          <w:rFonts w:ascii="Arial" w:hAnsi="Arial" w:cs="Arial"/>
          <w:b/>
        </w:rPr>
        <w:t>Decontamination</w:t>
      </w:r>
    </w:p>
    <w:p w14:paraId="230C8ADC" w14:textId="77777777" w:rsidR="00FB41BB" w:rsidRPr="00FC414C" w:rsidRDefault="00FB41BB" w:rsidP="001A375C">
      <w:pPr>
        <w:pStyle w:val="BodyText"/>
        <w:spacing w:before="0"/>
        <w:jc w:val="left"/>
        <w:rPr>
          <w:rFonts w:ascii="Arial" w:hAnsi="Arial" w:cs="Arial"/>
          <w:szCs w:val="24"/>
        </w:rPr>
      </w:pPr>
    </w:p>
    <w:p w14:paraId="3337E740" w14:textId="77777777" w:rsidR="008D1560" w:rsidRPr="00FC414C" w:rsidRDefault="008D1560" w:rsidP="001A375C">
      <w:pPr>
        <w:pStyle w:val="BodyText"/>
        <w:spacing w:before="0"/>
        <w:jc w:val="left"/>
        <w:rPr>
          <w:rFonts w:ascii="Arial" w:hAnsi="Arial" w:cs="Arial"/>
          <w:szCs w:val="24"/>
        </w:rPr>
      </w:pPr>
      <w:r w:rsidRPr="00FC414C">
        <w:rPr>
          <w:rFonts w:ascii="Arial" w:hAnsi="Arial" w:cs="Arial"/>
          <w:szCs w:val="24"/>
        </w:rPr>
        <w:t xml:space="preserve">EPA Guideline Document for </w:t>
      </w:r>
      <w:r w:rsidR="00687F40" w:rsidRPr="00FC414C">
        <w:rPr>
          <w:rFonts w:ascii="Arial" w:hAnsi="Arial" w:cs="Arial"/>
          <w:szCs w:val="24"/>
        </w:rPr>
        <w:t xml:space="preserve">decontamination </w:t>
      </w:r>
      <w:r w:rsidR="00997C6A" w:rsidRPr="00FC414C">
        <w:rPr>
          <w:rFonts w:ascii="Arial" w:hAnsi="Arial" w:cs="Arial"/>
          <w:szCs w:val="24"/>
        </w:rPr>
        <w:t>of drinking water:</w:t>
      </w:r>
    </w:p>
    <w:p w14:paraId="02AF471D" w14:textId="77777777" w:rsidR="00FB41BB" w:rsidRPr="00FC414C" w:rsidRDefault="00FB41BB" w:rsidP="001A375C">
      <w:pPr>
        <w:pStyle w:val="BodyText"/>
        <w:spacing w:before="0"/>
        <w:jc w:val="left"/>
        <w:rPr>
          <w:rFonts w:ascii="Arial" w:hAnsi="Arial" w:cs="Arial"/>
          <w:szCs w:val="24"/>
        </w:rPr>
      </w:pPr>
    </w:p>
    <w:p w14:paraId="1947D43E" w14:textId="77777777" w:rsidR="009E7AC6" w:rsidRPr="00FC414C" w:rsidRDefault="009E7AC6" w:rsidP="001A375C">
      <w:pPr>
        <w:numPr>
          <w:ilvl w:val="0"/>
          <w:numId w:val="12"/>
        </w:numPr>
        <w:rPr>
          <w:rFonts w:ascii="Arial" w:hAnsi="Arial" w:cs="Arial"/>
          <w:color w:val="000000"/>
          <w:szCs w:val="24"/>
        </w:rPr>
      </w:pPr>
      <w:r w:rsidRPr="00FC414C">
        <w:rPr>
          <w:rFonts w:ascii="Arial" w:hAnsi="Arial" w:cs="Arial"/>
          <w:color w:val="000000"/>
          <w:szCs w:val="24"/>
        </w:rPr>
        <w:t>Use bottled water that has not been exposed to contaminat</w:t>
      </w:r>
      <w:r w:rsidR="00784FA0" w:rsidRPr="00FC414C">
        <w:rPr>
          <w:rFonts w:ascii="Arial" w:hAnsi="Arial" w:cs="Arial"/>
          <w:color w:val="000000"/>
          <w:szCs w:val="24"/>
        </w:rPr>
        <w:t>ion</w:t>
      </w:r>
      <w:r w:rsidRPr="00FC414C">
        <w:rPr>
          <w:rFonts w:ascii="Arial" w:hAnsi="Arial" w:cs="Arial"/>
          <w:color w:val="000000"/>
          <w:szCs w:val="24"/>
        </w:rPr>
        <w:t xml:space="preserve"> if available. </w:t>
      </w:r>
    </w:p>
    <w:p w14:paraId="43095E47" w14:textId="278AD7FE" w:rsidR="009E7AC6" w:rsidRPr="00FC414C" w:rsidRDefault="009E7AC6" w:rsidP="001A375C">
      <w:pPr>
        <w:numPr>
          <w:ilvl w:val="0"/>
          <w:numId w:val="12"/>
        </w:numPr>
        <w:rPr>
          <w:rFonts w:ascii="Arial" w:hAnsi="Arial" w:cs="Arial"/>
          <w:color w:val="000000"/>
          <w:szCs w:val="24"/>
        </w:rPr>
      </w:pPr>
      <w:r w:rsidRPr="00FC414C">
        <w:rPr>
          <w:rFonts w:ascii="Arial" w:hAnsi="Arial" w:cs="Arial"/>
          <w:color w:val="000000"/>
          <w:szCs w:val="24"/>
        </w:rPr>
        <w:t xml:space="preserve">If bottled water </w:t>
      </w:r>
      <w:r w:rsidR="00836CF1" w:rsidRPr="00FC414C">
        <w:rPr>
          <w:rFonts w:ascii="Arial" w:hAnsi="Arial" w:cs="Arial"/>
          <w:color w:val="000000"/>
          <w:szCs w:val="24"/>
        </w:rPr>
        <w:t xml:space="preserve">is </w:t>
      </w:r>
      <w:r w:rsidRPr="00FC414C">
        <w:rPr>
          <w:rFonts w:ascii="Arial" w:hAnsi="Arial" w:cs="Arial"/>
          <w:color w:val="000000"/>
          <w:szCs w:val="24"/>
        </w:rPr>
        <w:t xml:space="preserve">not available, water may be boiled to make it safe. Boiling water will kill most types of disease-causing organisms that may be present. If the water is cloudy, filter it through clean cloths or allow it to settle, and draw off the clear water for boiling. Boil the water for one minute, let it cool, and store it in clean containers with covers. </w:t>
      </w:r>
    </w:p>
    <w:p w14:paraId="1E91C8CD" w14:textId="77777777" w:rsidR="009E7AC6" w:rsidRPr="00FC414C" w:rsidRDefault="009E7AC6" w:rsidP="001A375C">
      <w:pPr>
        <w:numPr>
          <w:ilvl w:val="0"/>
          <w:numId w:val="12"/>
        </w:numPr>
        <w:rPr>
          <w:rFonts w:ascii="Arial" w:hAnsi="Arial" w:cs="Arial"/>
          <w:color w:val="000000"/>
          <w:szCs w:val="24"/>
        </w:rPr>
      </w:pPr>
      <w:r w:rsidRPr="00FC414C">
        <w:rPr>
          <w:rFonts w:ascii="Arial" w:hAnsi="Arial" w:cs="Arial"/>
          <w:color w:val="000000"/>
          <w:szCs w:val="24"/>
        </w:rPr>
        <w:t xml:space="preserve">If unable to boil water, water may be disinfected using household bleach. Bleach will kill some, but not all, types of disease-causing organisms that may be in the water. If the water is cloudy, filter it through clean cloths or allow it to settle, and draw off the clear water for disinfection. Add 1/8 teaspoon (or 8 drops) of regular, unscented, liquid household bleach for each gallon of water, stir it well and let it stand for 30 minutes before you use it. Store disinfected water in clean containers with covers. </w:t>
      </w:r>
    </w:p>
    <w:p w14:paraId="4747484F" w14:textId="77777777" w:rsidR="009E7AC6" w:rsidRPr="00FC414C" w:rsidRDefault="009E7AC6" w:rsidP="001A375C">
      <w:pPr>
        <w:numPr>
          <w:ilvl w:val="1"/>
          <w:numId w:val="12"/>
        </w:numPr>
        <w:tabs>
          <w:tab w:val="clear" w:pos="1800"/>
        </w:tabs>
        <w:ind w:left="1440" w:hanging="360"/>
        <w:rPr>
          <w:rFonts w:ascii="Arial" w:hAnsi="Arial" w:cs="Arial"/>
          <w:color w:val="000000"/>
          <w:szCs w:val="24"/>
        </w:rPr>
      </w:pPr>
      <w:r w:rsidRPr="00FC414C">
        <w:rPr>
          <w:rFonts w:ascii="Arial" w:hAnsi="Arial" w:cs="Arial"/>
          <w:color w:val="000000"/>
          <w:szCs w:val="24"/>
        </w:rPr>
        <w:t>Non-chlorine bleach should not be utilized to disinfect water.</w:t>
      </w:r>
    </w:p>
    <w:p w14:paraId="6B8A011D" w14:textId="77777777" w:rsidR="009E7AC6" w:rsidRPr="00FC414C" w:rsidRDefault="009E7AC6" w:rsidP="001A375C">
      <w:pPr>
        <w:numPr>
          <w:ilvl w:val="1"/>
          <w:numId w:val="12"/>
        </w:numPr>
        <w:ind w:left="1440" w:hanging="360"/>
        <w:rPr>
          <w:rFonts w:ascii="Arial" w:hAnsi="Arial" w:cs="Arial"/>
          <w:color w:val="000000"/>
          <w:szCs w:val="24"/>
        </w:rPr>
      </w:pPr>
      <w:r w:rsidRPr="00FC414C">
        <w:rPr>
          <w:rFonts w:ascii="Arial" w:hAnsi="Arial" w:cs="Arial"/>
          <w:color w:val="000000"/>
          <w:szCs w:val="24"/>
        </w:rPr>
        <w:t xml:space="preserve">Typically, household chlorine bleaches will be 5.25% available chlorine. Follow the procedure written on the label. When the necessary procedure is not given, find the percentage of available chlorine on the label and use the information in the following table as a guide. (1/8 teaspoon and 8 drops </w:t>
      </w:r>
      <w:proofErr w:type="gramStart"/>
      <w:r w:rsidR="00133967" w:rsidRPr="00FC414C">
        <w:rPr>
          <w:rFonts w:ascii="Arial" w:hAnsi="Arial" w:cs="Arial"/>
          <w:color w:val="000000"/>
          <w:szCs w:val="24"/>
        </w:rPr>
        <w:t>is</w:t>
      </w:r>
      <w:proofErr w:type="gramEnd"/>
      <w:r w:rsidRPr="00FC414C">
        <w:rPr>
          <w:rFonts w:ascii="Arial" w:hAnsi="Arial" w:cs="Arial"/>
          <w:color w:val="000000"/>
          <w:szCs w:val="24"/>
        </w:rPr>
        <w:t xml:space="preserve"> about the same quantity.)</w:t>
      </w:r>
    </w:p>
    <w:p w14:paraId="2859AB19" w14:textId="77777777" w:rsidR="00BC6977" w:rsidRPr="00FC414C" w:rsidRDefault="00BC6977" w:rsidP="001A375C">
      <w:pPr>
        <w:rPr>
          <w:rFonts w:ascii="Arial" w:hAnsi="Arial" w:cs="Arial"/>
          <w:color w:val="000000"/>
          <w:szCs w:val="24"/>
        </w:rPr>
      </w:pPr>
    </w:p>
    <w:p w14:paraId="387804DE" w14:textId="77777777" w:rsidR="00307DFA" w:rsidRPr="00FC414C" w:rsidRDefault="00307DFA" w:rsidP="001A375C">
      <w:pPr>
        <w:rPr>
          <w:rFonts w:ascii="Arial" w:hAnsi="Arial" w:cs="Arial"/>
          <w:color w:val="000000"/>
          <w:szCs w:val="24"/>
        </w:rPr>
      </w:pPr>
    </w:p>
    <w:p w14:paraId="1377600A" w14:textId="5B1CF56C" w:rsidR="004F14F1" w:rsidRDefault="004F14F1" w:rsidP="001A375C">
      <w:pPr>
        <w:rPr>
          <w:rFonts w:ascii="Arial" w:hAnsi="Arial" w:cs="Arial"/>
          <w:color w:val="000000"/>
          <w:szCs w:val="24"/>
        </w:rPr>
      </w:pPr>
      <w:r>
        <w:rPr>
          <w:rFonts w:ascii="Arial" w:hAnsi="Arial" w:cs="Arial"/>
          <w:color w:val="000000"/>
          <w:szCs w:val="24"/>
        </w:rPr>
        <w:br w:type="page"/>
      </w:r>
    </w:p>
    <w:p w14:paraId="1305B7C6" w14:textId="21121AE4" w:rsidR="00CB4348" w:rsidRPr="00FC414C" w:rsidRDefault="00CB4348" w:rsidP="001A375C">
      <w:pPr>
        <w:pStyle w:val="TableTitle"/>
      </w:pPr>
      <w:bookmarkStart w:id="68" w:name="_Toc447620501"/>
      <w:bookmarkStart w:id="69" w:name="_Toc214014225"/>
      <w:r w:rsidRPr="00FC414C">
        <w:lastRenderedPageBreak/>
        <w:t xml:space="preserve">Table </w:t>
      </w:r>
      <w:r w:rsidR="0018185B" w:rsidRPr="00FC414C">
        <w:t>10</w:t>
      </w:r>
      <w:r w:rsidRPr="00FC414C">
        <w:br/>
        <w:t>Water Disinfection</w:t>
      </w:r>
      <w:bookmarkEnd w:id="68"/>
      <w:bookmarkEnd w:id="69"/>
    </w:p>
    <w:tbl>
      <w:tblPr>
        <w:tblW w:w="8910" w:type="dxa"/>
        <w:tblInd w:w="108" w:type="dxa"/>
        <w:tblLayout w:type="fixed"/>
        <w:tblLook w:val="0000" w:firstRow="0" w:lastRow="0" w:firstColumn="0" w:lastColumn="0" w:noHBand="0" w:noVBand="0"/>
      </w:tblPr>
      <w:tblGrid>
        <w:gridCol w:w="3150"/>
        <w:gridCol w:w="3313"/>
        <w:gridCol w:w="2447"/>
      </w:tblGrid>
      <w:tr w:rsidR="00CB4348" w:rsidRPr="00FC414C" w14:paraId="7B3DBBC7" w14:textId="77777777" w:rsidTr="002A37E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D67EAAA" w14:textId="77777777" w:rsidR="00CB4348" w:rsidRPr="00FC414C" w:rsidRDefault="00CB4348" w:rsidP="001A375C">
            <w:pPr>
              <w:rPr>
                <w:rFonts w:ascii="Arial" w:hAnsi="Arial" w:cs="Arial"/>
                <w:b/>
                <w:color w:val="FFFFFF"/>
                <w:sz w:val="22"/>
                <w:szCs w:val="22"/>
              </w:rPr>
            </w:pPr>
            <w:r w:rsidRPr="00FC414C">
              <w:rPr>
                <w:rFonts w:ascii="Arial" w:hAnsi="Arial" w:cs="Arial"/>
                <w:b/>
                <w:color w:val="FFFFFF"/>
                <w:sz w:val="22"/>
                <w:szCs w:val="22"/>
              </w:rPr>
              <w:t>Available Chlorine</w:t>
            </w:r>
          </w:p>
        </w:tc>
        <w:tc>
          <w:tcPr>
            <w:tcW w:w="3313" w:type="dxa"/>
            <w:tcBorders>
              <w:top w:val="single" w:sz="4" w:space="0" w:color="auto"/>
              <w:left w:val="nil"/>
              <w:bottom w:val="single" w:sz="4" w:space="0" w:color="auto"/>
              <w:right w:val="single" w:sz="4" w:space="0" w:color="auto"/>
            </w:tcBorders>
            <w:shd w:val="clear" w:color="auto" w:fill="002060"/>
            <w:noWrap/>
            <w:vAlign w:val="center"/>
          </w:tcPr>
          <w:p w14:paraId="76A25D63" w14:textId="77777777" w:rsidR="00CB4348" w:rsidRPr="00FC414C" w:rsidRDefault="00CB4348" w:rsidP="001A375C">
            <w:pPr>
              <w:jc w:val="center"/>
              <w:rPr>
                <w:rFonts w:ascii="Arial" w:hAnsi="Arial" w:cs="Arial"/>
                <w:b/>
                <w:color w:val="FFFFFF"/>
                <w:sz w:val="22"/>
                <w:szCs w:val="22"/>
              </w:rPr>
            </w:pPr>
            <w:r w:rsidRPr="00FC414C">
              <w:rPr>
                <w:rFonts w:ascii="Arial" w:hAnsi="Arial" w:cs="Arial"/>
                <w:b/>
                <w:color w:val="FFFFFF"/>
                <w:sz w:val="22"/>
                <w:szCs w:val="22"/>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002060"/>
            <w:noWrap/>
            <w:vAlign w:val="center"/>
          </w:tcPr>
          <w:p w14:paraId="4DE592CE" w14:textId="77777777" w:rsidR="00CB4348" w:rsidRPr="00FC414C" w:rsidRDefault="00CB4348" w:rsidP="001A375C">
            <w:pPr>
              <w:jc w:val="center"/>
              <w:rPr>
                <w:rFonts w:ascii="Arial" w:hAnsi="Arial" w:cs="Arial"/>
                <w:b/>
                <w:color w:val="FFFFFF"/>
                <w:sz w:val="22"/>
                <w:szCs w:val="22"/>
              </w:rPr>
            </w:pPr>
            <w:r w:rsidRPr="00FC414C">
              <w:rPr>
                <w:rFonts w:ascii="Arial" w:hAnsi="Arial" w:cs="Arial"/>
                <w:b/>
                <w:color w:val="FFFFFF"/>
                <w:sz w:val="22"/>
                <w:szCs w:val="22"/>
              </w:rPr>
              <w:t>Drops per Liter of Clea</w:t>
            </w:r>
            <w:r w:rsidR="006B55BD" w:rsidRPr="00FC414C">
              <w:rPr>
                <w:rFonts w:ascii="Arial" w:hAnsi="Arial" w:cs="Arial"/>
                <w:b/>
                <w:color w:val="FFFFFF"/>
                <w:sz w:val="22"/>
                <w:szCs w:val="22"/>
              </w:rPr>
              <w:t>r</w:t>
            </w:r>
            <w:r w:rsidRPr="00FC414C">
              <w:rPr>
                <w:rFonts w:ascii="Arial" w:hAnsi="Arial" w:cs="Arial"/>
                <w:b/>
                <w:color w:val="FFFFFF"/>
                <w:sz w:val="22"/>
                <w:szCs w:val="22"/>
              </w:rPr>
              <w:t xml:space="preserve"> Water</w:t>
            </w:r>
          </w:p>
        </w:tc>
      </w:tr>
      <w:tr w:rsidR="00CB4348" w:rsidRPr="00FC414C" w14:paraId="75F346C4"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0A59C46C"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1%</w:t>
            </w:r>
          </w:p>
        </w:tc>
        <w:tc>
          <w:tcPr>
            <w:tcW w:w="3313" w:type="dxa"/>
            <w:tcBorders>
              <w:top w:val="nil"/>
              <w:left w:val="nil"/>
              <w:bottom w:val="single" w:sz="4" w:space="0" w:color="auto"/>
              <w:right w:val="single" w:sz="4" w:space="0" w:color="auto"/>
            </w:tcBorders>
            <w:noWrap/>
          </w:tcPr>
          <w:p w14:paraId="30D111EA"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10 per Quart - 40 per Gallon</w:t>
            </w:r>
          </w:p>
        </w:tc>
        <w:tc>
          <w:tcPr>
            <w:tcW w:w="2447" w:type="dxa"/>
            <w:tcBorders>
              <w:top w:val="nil"/>
              <w:left w:val="nil"/>
              <w:bottom w:val="single" w:sz="4" w:space="0" w:color="auto"/>
              <w:right w:val="single" w:sz="4" w:space="0" w:color="auto"/>
            </w:tcBorders>
            <w:noWrap/>
          </w:tcPr>
          <w:p w14:paraId="5FA91E10"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10 per Liter</w:t>
            </w:r>
          </w:p>
        </w:tc>
      </w:tr>
      <w:tr w:rsidR="00CB4348" w:rsidRPr="00FC414C" w14:paraId="62101622"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10EED02E"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4-6%</w:t>
            </w:r>
          </w:p>
        </w:tc>
        <w:tc>
          <w:tcPr>
            <w:tcW w:w="3313" w:type="dxa"/>
            <w:tcBorders>
              <w:top w:val="nil"/>
              <w:left w:val="nil"/>
              <w:bottom w:val="single" w:sz="4" w:space="0" w:color="auto"/>
              <w:right w:val="single" w:sz="4" w:space="0" w:color="auto"/>
            </w:tcBorders>
            <w:noWrap/>
          </w:tcPr>
          <w:p w14:paraId="34B53BAB"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2 per Quart - 8 per Gallon (1/8 teaspoon)</w:t>
            </w:r>
          </w:p>
        </w:tc>
        <w:tc>
          <w:tcPr>
            <w:tcW w:w="2447" w:type="dxa"/>
            <w:tcBorders>
              <w:top w:val="nil"/>
              <w:left w:val="nil"/>
              <w:bottom w:val="single" w:sz="4" w:space="0" w:color="auto"/>
              <w:right w:val="single" w:sz="4" w:space="0" w:color="auto"/>
            </w:tcBorders>
            <w:noWrap/>
          </w:tcPr>
          <w:p w14:paraId="27BEE97D"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2 per Liter</w:t>
            </w:r>
          </w:p>
        </w:tc>
      </w:tr>
      <w:tr w:rsidR="00CB4348" w:rsidRPr="00FC414C" w14:paraId="242E1D18"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1E2DF942"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7-10%</w:t>
            </w:r>
          </w:p>
        </w:tc>
        <w:tc>
          <w:tcPr>
            <w:tcW w:w="3313" w:type="dxa"/>
            <w:tcBorders>
              <w:top w:val="nil"/>
              <w:left w:val="nil"/>
              <w:bottom w:val="single" w:sz="4" w:space="0" w:color="auto"/>
              <w:right w:val="single" w:sz="4" w:space="0" w:color="auto"/>
            </w:tcBorders>
            <w:noWrap/>
          </w:tcPr>
          <w:p w14:paraId="64C029D3"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1 per Quart - 4 per Gallon</w:t>
            </w:r>
          </w:p>
        </w:tc>
        <w:tc>
          <w:tcPr>
            <w:tcW w:w="2447" w:type="dxa"/>
            <w:tcBorders>
              <w:top w:val="nil"/>
              <w:left w:val="nil"/>
              <w:bottom w:val="single" w:sz="4" w:space="0" w:color="auto"/>
              <w:right w:val="single" w:sz="4" w:space="0" w:color="auto"/>
            </w:tcBorders>
            <w:noWrap/>
          </w:tcPr>
          <w:p w14:paraId="3B115D1E" w14:textId="77777777" w:rsidR="00CB4348" w:rsidRPr="00FC414C" w:rsidRDefault="00CB4348" w:rsidP="001A375C">
            <w:pPr>
              <w:rPr>
                <w:rFonts w:ascii="Arial" w:hAnsi="Arial" w:cs="Arial"/>
                <w:color w:val="000000"/>
                <w:sz w:val="22"/>
                <w:szCs w:val="22"/>
              </w:rPr>
            </w:pPr>
            <w:r w:rsidRPr="00FC414C">
              <w:rPr>
                <w:rFonts w:ascii="Arial" w:hAnsi="Arial" w:cs="Arial"/>
                <w:color w:val="000000"/>
                <w:sz w:val="22"/>
                <w:szCs w:val="22"/>
              </w:rPr>
              <w:t>1 per Liter</w:t>
            </w:r>
          </w:p>
        </w:tc>
      </w:tr>
    </w:tbl>
    <w:p w14:paraId="181EE95A" w14:textId="77777777" w:rsidR="00CB4348" w:rsidRDefault="00CB4348" w:rsidP="001A375C">
      <w:pPr>
        <w:rPr>
          <w:rFonts w:ascii="Arial" w:hAnsi="Arial" w:cs="Arial"/>
          <w:color w:val="000000"/>
          <w:szCs w:val="24"/>
        </w:rPr>
      </w:pPr>
    </w:p>
    <w:p w14:paraId="3292DC68" w14:textId="77777777" w:rsidR="001B4CC1" w:rsidRPr="00FC414C" w:rsidRDefault="001B4CC1" w:rsidP="001A375C">
      <w:pPr>
        <w:rPr>
          <w:rFonts w:ascii="Arial" w:hAnsi="Arial" w:cs="Arial"/>
          <w:color w:val="000000"/>
          <w:szCs w:val="24"/>
        </w:rPr>
      </w:pPr>
    </w:p>
    <w:p w14:paraId="74EAEE0B" w14:textId="77777777" w:rsidR="008D1560" w:rsidRPr="00FC414C" w:rsidRDefault="00061416" w:rsidP="001A375C">
      <w:pPr>
        <w:pStyle w:val="Heading3"/>
      </w:pPr>
      <w:bookmarkStart w:id="70" w:name="_Toc214463572"/>
      <w:r w:rsidRPr="00FC414C">
        <w:t xml:space="preserve">C. </w:t>
      </w:r>
      <w:r w:rsidR="008D1560" w:rsidRPr="00FC414C">
        <w:t>Medical Gas/Vacuum Systems</w:t>
      </w:r>
      <w:bookmarkEnd w:id="70"/>
    </w:p>
    <w:p w14:paraId="73BB1FB8" w14:textId="77777777" w:rsidR="00FB41BB" w:rsidRPr="00FC414C" w:rsidRDefault="00FB41BB" w:rsidP="001A375C">
      <w:pPr>
        <w:pStyle w:val="BodyText"/>
        <w:spacing w:before="0"/>
        <w:jc w:val="left"/>
        <w:rPr>
          <w:rFonts w:ascii="Arial" w:hAnsi="Arial" w:cs="Arial"/>
          <w:szCs w:val="24"/>
        </w:rPr>
      </w:pPr>
    </w:p>
    <w:p w14:paraId="6CBCBC45" w14:textId="7AA5C941" w:rsidR="008D1560" w:rsidRPr="00FC414C" w:rsidRDefault="008D1560" w:rsidP="001A375C">
      <w:pPr>
        <w:pStyle w:val="BodyText"/>
        <w:spacing w:before="0"/>
        <w:jc w:val="left"/>
        <w:rPr>
          <w:rFonts w:ascii="Arial" w:hAnsi="Arial" w:cs="Arial"/>
          <w:szCs w:val="24"/>
        </w:rPr>
      </w:pPr>
      <w:r w:rsidRPr="00FC414C">
        <w:rPr>
          <w:rFonts w:ascii="Arial" w:hAnsi="Arial" w:cs="Arial"/>
          <w:szCs w:val="24"/>
        </w:rPr>
        <w:t xml:space="preserve">In the event of a loss of the vacuum system, the </w:t>
      </w:r>
      <w:r w:rsidRPr="00FC414C">
        <w:rPr>
          <w:rFonts w:ascii="Arial" w:hAnsi="Arial" w:cs="Arial"/>
          <w:b/>
          <w:szCs w:val="24"/>
        </w:rPr>
        <w:t xml:space="preserve">&lt;Insert position title and/or department(s) and </w:t>
      </w:r>
      <w:r w:rsidR="00466B93" w:rsidRPr="00FC414C">
        <w:rPr>
          <w:rFonts w:ascii="Arial" w:hAnsi="Arial" w:cs="Arial"/>
          <w:b/>
          <w:szCs w:val="24"/>
        </w:rPr>
        <w:t xml:space="preserve">hospital </w:t>
      </w:r>
      <w:r w:rsidRPr="00FC414C">
        <w:rPr>
          <w:rFonts w:ascii="Arial" w:hAnsi="Arial" w:cs="Arial"/>
          <w:b/>
          <w:szCs w:val="24"/>
        </w:rPr>
        <w:t>administration&gt;</w:t>
      </w:r>
      <w:r w:rsidRPr="00FC414C">
        <w:rPr>
          <w:rFonts w:ascii="Arial" w:hAnsi="Arial" w:cs="Arial"/>
          <w:szCs w:val="24"/>
        </w:rPr>
        <w:t xml:space="preserve"> must be notified immediately. They will determine if repairs can be made in an expeditious manner or whether portable suction equipment beyond reserve units in the hospital must be </w:t>
      </w:r>
      <w:proofErr w:type="gramStart"/>
      <w:r w:rsidRPr="00FC414C">
        <w:rPr>
          <w:rFonts w:ascii="Arial" w:hAnsi="Arial" w:cs="Arial"/>
          <w:szCs w:val="24"/>
        </w:rPr>
        <w:t>procured</w:t>
      </w:r>
      <w:proofErr w:type="gramEnd"/>
      <w:r w:rsidRPr="00FC414C">
        <w:rPr>
          <w:rFonts w:ascii="Arial" w:hAnsi="Arial" w:cs="Arial"/>
          <w:szCs w:val="24"/>
        </w:rPr>
        <w:t>. In any event, nursing personnel in affected areas must ensure that patients with artificial airways and those in need of tracheal suction receive priority attention until the patient is relocated to an unaffected area or the primary vacuum system is restored.</w:t>
      </w:r>
    </w:p>
    <w:p w14:paraId="1F8F8899" w14:textId="77777777" w:rsidR="00FB41BB" w:rsidRPr="00FC414C" w:rsidRDefault="00FB41BB" w:rsidP="001A375C">
      <w:pPr>
        <w:pStyle w:val="BodyText"/>
        <w:spacing w:before="0"/>
        <w:jc w:val="left"/>
        <w:rPr>
          <w:rFonts w:ascii="Arial" w:hAnsi="Arial" w:cs="Arial"/>
          <w:szCs w:val="24"/>
        </w:rPr>
      </w:pPr>
    </w:p>
    <w:p w14:paraId="60780DDA" w14:textId="6C22335C" w:rsidR="008D1560" w:rsidRPr="00FC414C" w:rsidRDefault="008D1560" w:rsidP="001A375C">
      <w:pPr>
        <w:pStyle w:val="BodyText"/>
        <w:spacing w:before="0"/>
        <w:jc w:val="left"/>
        <w:rPr>
          <w:rFonts w:ascii="Arial" w:hAnsi="Arial" w:cs="Arial"/>
          <w:szCs w:val="24"/>
        </w:rPr>
      </w:pPr>
      <w:r w:rsidRPr="00FC414C">
        <w:rPr>
          <w:rFonts w:ascii="Arial" w:hAnsi="Arial" w:cs="Arial"/>
          <w:szCs w:val="24"/>
        </w:rPr>
        <w:t xml:space="preserve">In the event of a loss of medical gases, the </w:t>
      </w:r>
      <w:r w:rsidRPr="00FC414C">
        <w:rPr>
          <w:rFonts w:ascii="Arial" w:hAnsi="Arial" w:cs="Arial"/>
          <w:b/>
          <w:szCs w:val="24"/>
        </w:rPr>
        <w:t xml:space="preserve">&lt;Insert position title and/or department(s) and </w:t>
      </w:r>
      <w:r w:rsidR="00466B93" w:rsidRPr="00FC414C">
        <w:rPr>
          <w:rFonts w:ascii="Arial" w:hAnsi="Arial" w:cs="Arial"/>
          <w:b/>
          <w:szCs w:val="24"/>
        </w:rPr>
        <w:t xml:space="preserve">hospital </w:t>
      </w:r>
      <w:r w:rsidRPr="00FC414C">
        <w:rPr>
          <w:rFonts w:ascii="Arial" w:hAnsi="Arial" w:cs="Arial"/>
          <w:b/>
          <w:szCs w:val="24"/>
        </w:rPr>
        <w:t>administration&gt;</w:t>
      </w:r>
      <w:r w:rsidRPr="00FC414C">
        <w:rPr>
          <w:rFonts w:ascii="Arial" w:hAnsi="Arial" w:cs="Arial"/>
          <w:szCs w:val="24"/>
        </w:rPr>
        <w:t xml:space="preserve"> must be notified immediately. </w:t>
      </w:r>
      <w:r w:rsidR="00BC6977" w:rsidRPr="00FC414C">
        <w:rPr>
          <w:rFonts w:ascii="Arial" w:hAnsi="Arial" w:cs="Arial"/>
          <w:szCs w:val="24"/>
        </w:rPr>
        <w:t>The responsible individual</w:t>
      </w:r>
      <w:r w:rsidRPr="00FC414C">
        <w:rPr>
          <w:rFonts w:ascii="Arial" w:hAnsi="Arial" w:cs="Arial"/>
          <w:szCs w:val="24"/>
        </w:rPr>
        <w:t xml:space="preserve"> will determine if repairs can be made in an expeditious manner or if emergency medical gas supplies must be </w:t>
      </w:r>
      <w:proofErr w:type="gramStart"/>
      <w:r w:rsidRPr="00FC414C">
        <w:rPr>
          <w:rFonts w:ascii="Arial" w:hAnsi="Arial" w:cs="Arial"/>
          <w:szCs w:val="24"/>
        </w:rPr>
        <w:t>procured</w:t>
      </w:r>
      <w:proofErr w:type="gramEnd"/>
      <w:r w:rsidRPr="00FC414C">
        <w:rPr>
          <w:rFonts w:ascii="Arial" w:hAnsi="Arial" w:cs="Arial"/>
          <w:szCs w:val="24"/>
        </w:rPr>
        <w:t>.</w:t>
      </w:r>
    </w:p>
    <w:p w14:paraId="78B84DD7" w14:textId="77777777" w:rsidR="00FB41BB" w:rsidRPr="00FC414C" w:rsidRDefault="00FB41BB" w:rsidP="001A375C">
      <w:pPr>
        <w:pStyle w:val="BodyText"/>
        <w:spacing w:before="0"/>
        <w:jc w:val="left"/>
        <w:rPr>
          <w:rFonts w:ascii="Arial" w:hAnsi="Arial" w:cs="Arial"/>
          <w:szCs w:val="24"/>
        </w:rPr>
      </w:pPr>
    </w:p>
    <w:p w14:paraId="518F35A7" w14:textId="3B06BA3F" w:rsidR="008D1560" w:rsidRPr="00FC414C" w:rsidRDefault="008D1560" w:rsidP="001A375C">
      <w:pPr>
        <w:pStyle w:val="BodyText"/>
        <w:spacing w:before="0"/>
        <w:jc w:val="left"/>
        <w:rPr>
          <w:rFonts w:ascii="Arial" w:hAnsi="Arial" w:cs="Arial"/>
          <w:szCs w:val="24"/>
        </w:rPr>
      </w:pPr>
      <w:r w:rsidRPr="00FC414C">
        <w:rPr>
          <w:rFonts w:ascii="Arial" w:hAnsi="Arial" w:cs="Arial"/>
          <w:szCs w:val="24"/>
        </w:rPr>
        <w:t xml:space="preserve">The hospital maintains </w:t>
      </w:r>
      <w:r w:rsidRPr="00FC414C">
        <w:rPr>
          <w:rFonts w:ascii="Arial" w:hAnsi="Arial" w:cs="Arial"/>
          <w:b/>
          <w:szCs w:val="24"/>
        </w:rPr>
        <w:t xml:space="preserve">&lt;Identify the amount of </w:t>
      </w:r>
      <w:r w:rsidR="00CB4588" w:rsidRPr="00FC414C">
        <w:rPr>
          <w:rFonts w:ascii="Arial" w:hAnsi="Arial" w:cs="Arial"/>
          <w:b/>
          <w:szCs w:val="24"/>
        </w:rPr>
        <w:t xml:space="preserve">all </w:t>
      </w:r>
      <w:r w:rsidRPr="00FC414C">
        <w:rPr>
          <w:rFonts w:ascii="Arial" w:hAnsi="Arial" w:cs="Arial"/>
          <w:b/>
          <w:szCs w:val="24"/>
        </w:rPr>
        <w:t xml:space="preserve">medical </w:t>
      </w:r>
      <w:r w:rsidR="006D61A4" w:rsidRPr="00FC414C">
        <w:rPr>
          <w:rFonts w:ascii="Arial" w:hAnsi="Arial" w:cs="Arial"/>
          <w:b/>
          <w:szCs w:val="24"/>
        </w:rPr>
        <w:t>gases</w:t>
      </w:r>
      <w:r w:rsidRPr="00FC414C">
        <w:rPr>
          <w:rFonts w:ascii="Arial" w:hAnsi="Arial" w:cs="Arial"/>
          <w:b/>
          <w:szCs w:val="24"/>
        </w:rPr>
        <w:t xml:space="preserve"> available and </w:t>
      </w:r>
      <w:r w:rsidR="00DB0E1C" w:rsidRPr="00FC414C">
        <w:rPr>
          <w:rFonts w:ascii="Arial" w:hAnsi="Arial" w:cs="Arial"/>
          <w:b/>
          <w:szCs w:val="24"/>
        </w:rPr>
        <w:t xml:space="preserve">the </w:t>
      </w:r>
      <w:r w:rsidRPr="00FC414C">
        <w:rPr>
          <w:rFonts w:ascii="Arial" w:hAnsi="Arial" w:cs="Arial"/>
          <w:b/>
          <w:szCs w:val="24"/>
        </w:rPr>
        <w:t>location</w:t>
      </w:r>
      <w:r w:rsidR="005842E2" w:rsidRPr="00FC414C">
        <w:rPr>
          <w:rFonts w:ascii="Arial" w:hAnsi="Arial" w:cs="Arial"/>
          <w:b/>
          <w:szCs w:val="24"/>
        </w:rPr>
        <w:t>s</w:t>
      </w:r>
      <w:r w:rsidRPr="00FC414C">
        <w:rPr>
          <w:rFonts w:ascii="Arial" w:hAnsi="Arial" w:cs="Arial"/>
          <w:b/>
          <w:szCs w:val="24"/>
        </w:rPr>
        <w:t>&gt;</w:t>
      </w:r>
      <w:r w:rsidRPr="00FC414C">
        <w:rPr>
          <w:rFonts w:ascii="Arial" w:hAnsi="Arial" w:cs="Arial"/>
          <w:szCs w:val="24"/>
        </w:rPr>
        <w:t>.</w:t>
      </w:r>
      <w:r w:rsidRPr="00FC414C">
        <w:rPr>
          <w:rFonts w:ascii="Arial" w:hAnsi="Arial" w:cs="Arial"/>
          <w:b/>
          <w:szCs w:val="24"/>
        </w:rPr>
        <w:t xml:space="preserve"> </w:t>
      </w:r>
      <w:r w:rsidRPr="00FC414C">
        <w:rPr>
          <w:rFonts w:ascii="Arial" w:hAnsi="Arial" w:cs="Arial"/>
          <w:szCs w:val="24"/>
        </w:rPr>
        <w:t xml:space="preserve">Additional cylinders can be procured through </w:t>
      </w:r>
      <w:r w:rsidRPr="00FC414C">
        <w:rPr>
          <w:rFonts w:ascii="Arial" w:hAnsi="Arial" w:cs="Arial"/>
          <w:b/>
          <w:szCs w:val="24"/>
        </w:rPr>
        <w:t>&lt;</w:t>
      </w:r>
      <w:r w:rsidR="00804460" w:rsidRPr="00FC414C">
        <w:rPr>
          <w:rFonts w:ascii="Arial" w:hAnsi="Arial" w:cs="Arial"/>
          <w:b/>
          <w:szCs w:val="24"/>
        </w:rPr>
        <w:t>I</w:t>
      </w:r>
      <w:r w:rsidRPr="00FC414C">
        <w:rPr>
          <w:rFonts w:ascii="Arial" w:hAnsi="Arial" w:cs="Arial"/>
          <w:b/>
          <w:szCs w:val="24"/>
        </w:rPr>
        <w:t>nsert name and contact information of supplier&gt;</w:t>
      </w:r>
      <w:r w:rsidRPr="00FC414C">
        <w:rPr>
          <w:rFonts w:ascii="Arial" w:hAnsi="Arial" w:cs="Arial"/>
          <w:szCs w:val="24"/>
        </w:rPr>
        <w:t>.</w:t>
      </w:r>
    </w:p>
    <w:p w14:paraId="7E0A2DF1" w14:textId="77777777" w:rsidR="002961A9" w:rsidRPr="00FC414C" w:rsidRDefault="002961A9" w:rsidP="001A375C">
      <w:pPr>
        <w:pStyle w:val="BodyText"/>
        <w:spacing w:before="0"/>
        <w:jc w:val="left"/>
        <w:rPr>
          <w:rFonts w:ascii="Arial" w:hAnsi="Arial" w:cs="Arial"/>
          <w:szCs w:val="24"/>
        </w:rPr>
      </w:pPr>
    </w:p>
    <w:p w14:paraId="6791746E" w14:textId="77777777" w:rsidR="008D1560" w:rsidRPr="00FC414C" w:rsidRDefault="00652F80" w:rsidP="001A375C">
      <w:pPr>
        <w:pStyle w:val="Heading2"/>
      </w:pPr>
      <w:r w:rsidRPr="00FC414C">
        <w:br w:type="page"/>
      </w:r>
      <w:bookmarkStart w:id="71" w:name="_Toc214463573"/>
      <w:r w:rsidR="001171C9" w:rsidRPr="00FC414C">
        <w:lastRenderedPageBreak/>
        <w:t xml:space="preserve">11. </w:t>
      </w:r>
      <w:r w:rsidR="002961A9" w:rsidRPr="00FC414C">
        <w:t>OTHER CRITICAL UTILITIES</w:t>
      </w:r>
      <w:bookmarkEnd w:id="71"/>
    </w:p>
    <w:p w14:paraId="522C7FCB" w14:textId="77777777" w:rsidR="002961A9" w:rsidRPr="00FC414C" w:rsidRDefault="002961A9" w:rsidP="001A375C">
      <w:pPr>
        <w:pStyle w:val="BodyText"/>
        <w:spacing w:before="0"/>
        <w:rPr>
          <w:rFonts w:ascii="Arial" w:hAnsi="Arial" w:cs="Arial"/>
          <w:szCs w:val="24"/>
        </w:rPr>
      </w:pPr>
    </w:p>
    <w:p w14:paraId="102F74CD" w14:textId="77777777" w:rsidR="008D1560" w:rsidRPr="00FC414C" w:rsidRDefault="008D1560" w:rsidP="001A375C">
      <w:pPr>
        <w:rPr>
          <w:rFonts w:ascii="Arial" w:hAnsi="Arial" w:cs="Arial"/>
          <w:b/>
        </w:rPr>
      </w:pPr>
      <w:r w:rsidRPr="00FC414C">
        <w:rPr>
          <w:rFonts w:ascii="Arial" w:hAnsi="Arial" w:cs="Arial"/>
          <w:b/>
        </w:rPr>
        <w:t>Maintenance Activities</w:t>
      </w:r>
    </w:p>
    <w:p w14:paraId="07A09F16" w14:textId="1DE51549" w:rsidR="006A433F" w:rsidRPr="00FC414C" w:rsidRDefault="006A433F" w:rsidP="001A375C">
      <w:pPr>
        <w:pStyle w:val="BodyText"/>
        <w:rPr>
          <w:rFonts w:ascii="Arial" w:hAnsi="Arial" w:cs="Arial"/>
        </w:rPr>
      </w:pPr>
      <w:r w:rsidRPr="00FC414C">
        <w:rPr>
          <w:rFonts w:ascii="Arial" w:hAnsi="Arial" w:cs="Arial"/>
        </w:rPr>
        <w:t xml:space="preserve">The following table lists other utilities critical to the comfort and care of </w:t>
      </w:r>
      <w:r w:rsidR="00426631" w:rsidRPr="00FC414C">
        <w:rPr>
          <w:rFonts w:ascii="Arial" w:hAnsi="Arial" w:cs="Arial"/>
        </w:rPr>
        <w:t xml:space="preserve">patients </w:t>
      </w:r>
      <w:r w:rsidRPr="00FC414C">
        <w:rPr>
          <w:rFonts w:ascii="Arial" w:hAnsi="Arial" w:cs="Arial"/>
        </w:rPr>
        <w:t>and daily operations that should be addressed for maintenance.</w:t>
      </w:r>
    </w:p>
    <w:p w14:paraId="3803D4D3" w14:textId="77777777" w:rsidR="002961A9" w:rsidRPr="00FC414C" w:rsidRDefault="002961A9" w:rsidP="001A375C">
      <w:pPr>
        <w:pStyle w:val="BodyText"/>
        <w:spacing w:before="0"/>
        <w:rPr>
          <w:rFonts w:ascii="Arial" w:hAnsi="Arial" w:cs="Arial"/>
          <w:szCs w:val="24"/>
        </w:rPr>
      </w:pPr>
    </w:p>
    <w:p w14:paraId="06088796" w14:textId="1EFEFD65" w:rsidR="008D1560" w:rsidRPr="00FC414C" w:rsidRDefault="008D1560" w:rsidP="001A375C">
      <w:pPr>
        <w:pStyle w:val="TableTitle"/>
      </w:pPr>
      <w:bookmarkStart w:id="72" w:name="_Toc235875659"/>
      <w:bookmarkStart w:id="73" w:name="_Toc447620502"/>
      <w:bookmarkStart w:id="74" w:name="_Toc214014226"/>
      <w:r w:rsidRPr="00FC414C">
        <w:t xml:space="preserve">Table </w:t>
      </w:r>
      <w:r w:rsidR="0020136A" w:rsidRPr="00FC414C">
        <w:t>11</w:t>
      </w:r>
      <w:r w:rsidRPr="00FC414C">
        <w:br/>
      </w:r>
      <w:bookmarkEnd w:id="72"/>
      <w:r w:rsidRPr="00FC414C">
        <w:t>Maintenance Activities</w:t>
      </w:r>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698"/>
        <w:gridCol w:w="1722"/>
        <w:gridCol w:w="2099"/>
        <w:gridCol w:w="1722"/>
      </w:tblGrid>
      <w:tr w:rsidR="008D1560" w:rsidRPr="00FC414C" w14:paraId="6542B2F2" w14:textId="77777777" w:rsidTr="00995D19">
        <w:trPr>
          <w:trHeight w:val="432"/>
        </w:trPr>
        <w:tc>
          <w:tcPr>
            <w:tcW w:w="1795" w:type="dxa"/>
            <w:shd w:val="clear" w:color="auto" w:fill="002060"/>
            <w:vAlign w:val="center"/>
          </w:tcPr>
          <w:p w14:paraId="10462C4F" w14:textId="77777777" w:rsidR="008D1560" w:rsidRPr="00FC414C" w:rsidRDefault="00EA45CB" w:rsidP="001A375C">
            <w:pPr>
              <w:pStyle w:val="BodyText"/>
              <w:spacing w:before="0"/>
              <w:jc w:val="center"/>
              <w:rPr>
                <w:rFonts w:ascii="Arial" w:hAnsi="Arial" w:cs="Arial"/>
                <w:b/>
                <w:color w:val="FFFFFF"/>
                <w:sz w:val="22"/>
                <w:szCs w:val="22"/>
              </w:rPr>
            </w:pPr>
            <w:r w:rsidRPr="00FC414C">
              <w:rPr>
                <w:rFonts w:ascii="Arial" w:hAnsi="Arial" w:cs="Arial"/>
                <w:b/>
                <w:color w:val="FFFFFF"/>
                <w:sz w:val="22"/>
                <w:szCs w:val="22"/>
              </w:rPr>
              <w:t>System</w:t>
            </w:r>
          </w:p>
        </w:tc>
        <w:tc>
          <w:tcPr>
            <w:tcW w:w="1698" w:type="dxa"/>
            <w:shd w:val="clear" w:color="auto" w:fill="002060"/>
            <w:vAlign w:val="center"/>
          </w:tcPr>
          <w:p w14:paraId="6F1E899E" w14:textId="77777777" w:rsidR="008D1560" w:rsidRPr="00FC414C" w:rsidRDefault="008D1560" w:rsidP="001A375C">
            <w:pPr>
              <w:pStyle w:val="BodyText"/>
              <w:spacing w:before="0"/>
              <w:jc w:val="center"/>
              <w:rPr>
                <w:rFonts w:ascii="Arial" w:hAnsi="Arial" w:cs="Arial"/>
                <w:b/>
                <w:color w:val="FFFFFF"/>
                <w:sz w:val="22"/>
                <w:szCs w:val="22"/>
              </w:rPr>
            </w:pPr>
            <w:r w:rsidRPr="00FC414C">
              <w:rPr>
                <w:rFonts w:ascii="Arial" w:hAnsi="Arial" w:cs="Arial"/>
                <w:b/>
                <w:color w:val="FFFFFF"/>
                <w:sz w:val="22"/>
                <w:szCs w:val="22"/>
              </w:rPr>
              <w:t>Primary Personnel</w:t>
            </w:r>
          </w:p>
        </w:tc>
        <w:tc>
          <w:tcPr>
            <w:tcW w:w="1722" w:type="dxa"/>
            <w:shd w:val="clear" w:color="auto" w:fill="002060"/>
            <w:vAlign w:val="center"/>
          </w:tcPr>
          <w:p w14:paraId="01927813" w14:textId="77777777" w:rsidR="008D1560" w:rsidRPr="00FC414C" w:rsidRDefault="00EA45CB" w:rsidP="001A375C">
            <w:pPr>
              <w:pStyle w:val="BodyText"/>
              <w:spacing w:before="0"/>
              <w:jc w:val="center"/>
              <w:rPr>
                <w:rFonts w:ascii="Arial" w:hAnsi="Arial" w:cs="Arial"/>
                <w:b/>
                <w:color w:val="FFFFFF"/>
                <w:sz w:val="22"/>
                <w:szCs w:val="22"/>
              </w:rPr>
            </w:pPr>
            <w:r w:rsidRPr="00FC414C">
              <w:rPr>
                <w:rFonts w:ascii="Arial" w:hAnsi="Arial" w:cs="Arial"/>
                <w:b/>
                <w:color w:val="FFFFFF"/>
                <w:sz w:val="22"/>
                <w:szCs w:val="22"/>
              </w:rPr>
              <w:t xml:space="preserve">24/7 </w:t>
            </w:r>
            <w:r w:rsidR="008D1560" w:rsidRPr="00FC414C">
              <w:rPr>
                <w:rFonts w:ascii="Arial" w:hAnsi="Arial" w:cs="Arial"/>
                <w:b/>
                <w:color w:val="FFFFFF"/>
                <w:sz w:val="22"/>
                <w:szCs w:val="22"/>
              </w:rPr>
              <w:t xml:space="preserve">Contact </w:t>
            </w:r>
            <w:r w:rsidR="00041D14" w:rsidRPr="00FC414C">
              <w:rPr>
                <w:rFonts w:ascii="Arial" w:hAnsi="Arial" w:cs="Arial"/>
                <w:b/>
                <w:color w:val="FFFFFF"/>
                <w:sz w:val="22"/>
                <w:szCs w:val="22"/>
              </w:rPr>
              <w:t>Information</w:t>
            </w:r>
          </w:p>
        </w:tc>
        <w:tc>
          <w:tcPr>
            <w:tcW w:w="2099" w:type="dxa"/>
            <w:shd w:val="clear" w:color="auto" w:fill="002060"/>
            <w:vAlign w:val="center"/>
          </w:tcPr>
          <w:p w14:paraId="6B15262D" w14:textId="77777777" w:rsidR="008D1560" w:rsidRPr="00FC414C" w:rsidRDefault="00EA45CB" w:rsidP="001A375C">
            <w:pPr>
              <w:pStyle w:val="BodyText"/>
              <w:spacing w:before="0"/>
              <w:jc w:val="center"/>
              <w:rPr>
                <w:rFonts w:ascii="Arial" w:hAnsi="Arial" w:cs="Arial"/>
                <w:b/>
                <w:color w:val="FFFFFF"/>
                <w:sz w:val="22"/>
                <w:szCs w:val="22"/>
              </w:rPr>
            </w:pPr>
            <w:r w:rsidRPr="00FC414C">
              <w:rPr>
                <w:rFonts w:ascii="Arial" w:hAnsi="Arial" w:cs="Arial"/>
                <w:b/>
                <w:color w:val="FFFFFF"/>
                <w:sz w:val="22"/>
                <w:szCs w:val="22"/>
              </w:rPr>
              <w:t>Outside of Facility</w:t>
            </w:r>
          </w:p>
        </w:tc>
        <w:tc>
          <w:tcPr>
            <w:tcW w:w="1722" w:type="dxa"/>
            <w:shd w:val="clear" w:color="auto" w:fill="002060"/>
            <w:vAlign w:val="center"/>
          </w:tcPr>
          <w:p w14:paraId="25666BCF" w14:textId="77777777" w:rsidR="008D1560" w:rsidRPr="00FC414C" w:rsidRDefault="00EA45CB" w:rsidP="001A375C">
            <w:pPr>
              <w:pStyle w:val="BodyText"/>
              <w:spacing w:before="0"/>
              <w:jc w:val="center"/>
              <w:rPr>
                <w:rFonts w:ascii="Arial" w:hAnsi="Arial" w:cs="Arial"/>
                <w:b/>
                <w:color w:val="FFFFFF"/>
                <w:sz w:val="22"/>
                <w:szCs w:val="22"/>
              </w:rPr>
            </w:pPr>
            <w:r w:rsidRPr="00FC414C">
              <w:rPr>
                <w:rFonts w:ascii="Arial" w:hAnsi="Arial" w:cs="Arial"/>
                <w:b/>
                <w:color w:val="FFFFFF"/>
                <w:sz w:val="22"/>
                <w:szCs w:val="22"/>
              </w:rPr>
              <w:t xml:space="preserve">24/7 </w:t>
            </w:r>
            <w:r w:rsidR="008D1560" w:rsidRPr="00FC414C">
              <w:rPr>
                <w:rFonts w:ascii="Arial" w:hAnsi="Arial" w:cs="Arial"/>
                <w:b/>
                <w:color w:val="FFFFFF"/>
                <w:sz w:val="22"/>
                <w:szCs w:val="22"/>
              </w:rPr>
              <w:t xml:space="preserve">Contact </w:t>
            </w:r>
            <w:r w:rsidR="00041D14" w:rsidRPr="00FC414C">
              <w:rPr>
                <w:rFonts w:ascii="Arial" w:hAnsi="Arial" w:cs="Arial"/>
                <w:b/>
                <w:color w:val="FFFFFF"/>
                <w:sz w:val="22"/>
                <w:szCs w:val="22"/>
              </w:rPr>
              <w:t>Information</w:t>
            </w:r>
          </w:p>
        </w:tc>
      </w:tr>
      <w:tr w:rsidR="004F3367" w:rsidRPr="00FC414C" w14:paraId="41572034" w14:textId="77777777" w:rsidTr="00EA45CB">
        <w:trPr>
          <w:trHeight w:val="432"/>
        </w:trPr>
        <w:tc>
          <w:tcPr>
            <w:tcW w:w="1795" w:type="dxa"/>
            <w:vAlign w:val="center"/>
          </w:tcPr>
          <w:p w14:paraId="59DB0A7E" w14:textId="4CD4D553" w:rsidR="004F3367" w:rsidRPr="00FC414C" w:rsidRDefault="004F3367" w:rsidP="001A375C">
            <w:pPr>
              <w:pStyle w:val="BodyText"/>
              <w:spacing w:before="0"/>
              <w:jc w:val="left"/>
              <w:rPr>
                <w:rFonts w:ascii="Arial" w:hAnsi="Arial" w:cs="Arial"/>
                <w:sz w:val="22"/>
                <w:szCs w:val="22"/>
              </w:rPr>
            </w:pPr>
            <w:r w:rsidRPr="00FC414C">
              <w:rPr>
                <w:rFonts w:ascii="Arial" w:hAnsi="Arial" w:cs="Arial"/>
                <w:sz w:val="22"/>
                <w:szCs w:val="22"/>
              </w:rPr>
              <w:t>Electric</w:t>
            </w:r>
          </w:p>
        </w:tc>
        <w:tc>
          <w:tcPr>
            <w:tcW w:w="1698" w:type="dxa"/>
            <w:vAlign w:val="center"/>
          </w:tcPr>
          <w:p w14:paraId="432E6601" w14:textId="77777777" w:rsidR="004F3367" w:rsidRPr="00FC414C" w:rsidRDefault="004F3367" w:rsidP="001A375C">
            <w:pPr>
              <w:pStyle w:val="BodyText"/>
              <w:spacing w:before="0"/>
              <w:jc w:val="left"/>
              <w:rPr>
                <w:rFonts w:ascii="Arial" w:hAnsi="Arial" w:cs="Arial"/>
                <w:sz w:val="22"/>
                <w:szCs w:val="22"/>
              </w:rPr>
            </w:pPr>
          </w:p>
        </w:tc>
        <w:tc>
          <w:tcPr>
            <w:tcW w:w="1722" w:type="dxa"/>
            <w:vAlign w:val="center"/>
          </w:tcPr>
          <w:p w14:paraId="660C1338" w14:textId="77777777" w:rsidR="004F3367" w:rsidRPr="00FC414C" w:rsidRDefault="004F3367" w:rsidP="001A375C">
            <w:pPr>
              <w:pStyle w:val="BodyText"/>
              <w:spacing w:before="0"/>
              <w:jc w:val="left"/>
              <w:rPr>
                <w:rFonts w:ascii="Arial" w:hAnsi="Arial" w:cs="Arial"/>
                <w:sz w:val="22"/>
                <w:szCs w:val="22"/>
              </w:rPr>
            </w:pPr>
          </w:p>
        </w:tc>
        <w:tc>
          <w:tcPr>
            <w:tcW w:w="2099" w:type="dxa"/>
            <w:vAlign w:val="center"/>
          </w:tcPr>
          <w:p w14:paraId="784A49E5" w14:textId="77777777" w:rsidR="004F3367" w:rsidRPr="00FC414C" w:rsidRDefault="004F3367" w:rsidP="001A375C">
            <w:pPr>
              <w:pStyle w:val="BodyText"/>
              <w:spacing w:before="0"/>
              <w:jc w:val="left"/>
              <w:rPr>
                <w:rFonts w:ascii="Arial" w:hAnsi="Arial" w:cs="Arial"/>
                <w:sz w:val="22"/>
                <w:szCs w:val="22"/>
              </w:rPr>
            </w:pPr>
          </w:p>
        </w:tc>
        <w:tc>
          <w:tcPr>
            <w:tcW w:w="1722" w:type="dxa"/>
            <w:vAlign w:val="center"/>
          </w:tcPr>
          <w:p w14:paraId="5501CE60" w14:textId="77777777" w:rsidR="004F3367" w:rsidRPr="00FC414C" w:rsidRDefault="004F3367" w:rsidP="001A375C">
            <w:pPr>
              <w:pStyle w:val="BodyText"/>
              <w:spacing w:before="0"/>
              <w:jc w:val="left"/>
              <w:rPr>
                <w:rFonts w:ascii="Arial" w:hAnsi="Arial" w:cs="Arial"/>
                <w:sz w:val="22"/>
                <w:szCs w:val="22"/>
              </w:rPr>
            </w:pPr>
          </w:p>
        </w:tc>
      </w:tr>
      <w:tr w:rsidR="00EA45CB" w:rsidRPr="00FC414C" w14:paraId="54F2A05D" w14:textId="77777777" w:rsidTr="00EA45CB">
        <w:trPr>
          <w:trHeight w:val="432"/>
        </w:trPr>
        <w:tc>
          <w:tcPr>
            <w:tcW w:w="1795" w:type="dxa"/>
            <w:vAlign w:val="center"/>
          </w:tcPr>
          <w:p w14:paraId="4AD7EA72" w14:textId="42D7036C" w:rsidR="00EA45CB" w:rsidRPr="00FC414C" w:rsidRDefault="00EA45CB" w:rsidP="001A375C">
            <w:pPr>
              <w:pStyle w:val="BodyText"/>
              <w:spacing w:before="0"/>
              <w:jc w:val="left"/>
              <w:rPr>
                <w:rFonts w:ascii="Arial" w:hAnsi="Arial" w:cs="Arial"/>
                <w:sz w:val="22"/>
                <w:szCs w:val="22"/>
              </w:rPr>
            </w:pPr>
            <w:r w:rsidRPr="00FC414C">
              <w:rPr>
                <w:rFonts w:ascii="Arial" w:hAnsi="Arial" w:cs="Arial"/>
                <w:sz w:val="22"/>
                <w:szCs w:val="22"/>
              </w:rPr>
              <w:t>Generators</w:t>
            </w:r>
          </w:p>
        </w:tc>
        <w:tc>
          <w:tcPr>
            <w:tcW w:w="1698" w:type="dxa"/>
            <w:vAlign w:val="center"/>
          </w:tcPr>
          <w:p w14:paraId="5849ECE8"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271263CA"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078AF841"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79628E1B"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5F540A0C" w14:textId="77777777" w:rsidTr="00EA45CB">
        <w:trPr>
          <w:trHeight w:val="432"/>
        </w:trPr>
        <w:tc>
          <w:tcPr>
            <w:tcW w:w="1795" w:type="dxa"/>
            <w:vAlign w:val="center"/>
          </w:tcPr>
          <w:p w14:paraId="67E97C61" w14:textId="77777777" w:rsidR="00EA45CB" w:rsidRPr="00FC414C" w:rsidRDefault="006A433F" w:rsidP="001A375C">
            <w:pPr>
              <w:pStyle w:val="BodyText"/>
              <w:spacing w:before="0"/>
              <w:jc w:val="left"/>
              <w:rPr>
                <w:rFonts w:ascii="Arial" w:hAnsi="Arial" w:cs="Arial"/>
                <w:sz w:val="22"/>
                <w:szCs w:val="22"/>
              </w:rPr>
            </w:pPr>
            <w:r w:rsidRPr="00FC414C">
              <w:rPr>
                <w:rFonts w:ascii="Arial" w:hAnsi="Arial" w:cs="Arial"/>
                <w:sz w:val="22"/>
                <w:szCs w:val="22"/>
              </w:rPr>
              <w:t>Heating, ventilation, and air conditioning</w:t>
            </w:r>
          </w:p>
          <w:p w14:paraId="7AFEE1AE" w14:textId="34C318E1" w:rsidR="00BE7069" w:rsidRPr="00FC414C" w:rsidRDefault="00BE7069" w:rsidP="001A375C">
            <w:pPr>
              <w:pStyle w:val="BodyText"/>
              <w:spacing w:before="0"/>
              <w:jc w:val="left"/>
              <w:rPr>
                <w:rFonts w:ascii="Arial" w:hAnsi="Arial" w:cs="Arial"/>
                <w:sz w:val="22"/>
                <w:szCs w:val="22"/>
              </w:rPr>
            </w:pPr>
            <w:r w:rsidRPr="00FC414C">
              <w:rPr>
                <w:rFonts w:ascii="Arial" w:hAnsi="Arial" w:cs="Arial"/>
                <w:sz w:val="22"/>
                <w:szCs w:val="22"/>
              </w:rPr>
              <w:t>(HVAC)</w:t>
            </w:r>
          </w:p>
        </w:tc>
        <w:tc>
          <w:tcPr>
            <w:tcW w:w="1698" w:type="dxa"/>
            <w:vAlign w:val="center"/>
          </w:tcPr>
          <w:p w14:paraId="1F24BE82"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5FAD4316"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14F3963C"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5FD73D35"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6ED7B5BC" w14:textId="77777777" w:rsidTr="00EA45CB">
        <w:trPr>
          <w:trHeight w:val="432"/>
        </w:trPr>
        <w:tc>
          <w:tcPr>
            <w:tcW w:w="1795" w:type="dxa"/>
            <w:vAlign w:val="center"/>
          </w:tcPr>
          <w:p w14:paraId="36124880" w14:textId="77777777" w:rsidR="00EA45CB" w:rsidRPr="00FC414C" w:rsidRDefault="00EA45CB" w:rsidP="001A375C">
            <w:pPr>
              <w:pStyle w:val="BodyText"/>
              <w:spacing w:before="0"/>
              <w:jc w:val="left"/>
              <w:rPr>
                <w:rFonts w:ascii="Arial" w:hAnsi="Arial" w:cs="Arial"/>
                <w:sz w:val="22"/>
                <w:szCs w:val="22"/>
              </w:rPr>
            </w:pPr>
            <w:r w:rsidRPr="00FC414C">
              <w:rPr>
                <w:rFonts w:ascii="Arial" w:hAnsi="Arial" w:cs="Arial"/>
                <w:sz w:val="22"/>
                <w:szCs w:val="22"/>
              </w:rPr>
              <w:t>Water/Sewer Systems</w:t>
            </w:r>
          </w:p>
        </w:tc>
        <w:tc>
          <w:tcPr>
            <w:tcW w:w="1698" w:type="dxa"/>
            <w:vAlign w:val="center"/>
          </w:tcPr>
          <w:p w14:paraId="76741DAE"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5FA38B7A"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202ABD7C"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22B402AF"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2582B587" w14:textId="77777777" w:rsidTr="00EA45CB">
        <w:trPr>
          <w:trHeight w:val="432"/>
        </w:trPr>
        <w:tc>
          <w:tcPr>
            <w:tcW w:w="1795" w:type="dxa"/>
            <w:vAlign w:val="center"/>
          </w:tcPr>
          <w:p w14:paraId="6463D60B" w14:textId="77777777" w:rsidR="00EA45CB" w:rsidRPr="00FC414C" w:rsidRDefault="00EA45CB" w:rsidP="001A375C">
            <w:pPr>
              <w:pStyle w:val="BodyText"/>
              <w:spacing w:before="0"/>
              <w:jc w:val="left"/>
              <w:rPr>
                <w:rFonts w:ascii="Arial" w:hAnsi="Arial" w:cs="Arial"/>
                <w:sz w:val="22"/>
                <w:szCs w:val="22"/>
              </w:rPr>
            </w:pPr>
            <w:r w:rsidRPr="00FC414C">
              <w:rPr>
                <w:rFonts w:ascii="Arial" w:hAnsi="Arial" w:cs="Arial"/>
                <w:sz w:val="22"/>
                <w:szCs w:val="22"/>
              </w:rPr>
              <w:t>Medical Gases/Vacuum Systems</w:t>
            </w:r>
          </w:p>
        </w:tc>
        <w:tc>
          <w:tcPr>
            <w:tcW w:w="1698" w:type="dxa"/>
            <w:vAlign w:val="center"/>
          </w:tcPr>
          <w:p w14:paraId="651761CC"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4D0FCE56"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726BA36A"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2669021C"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1434AC90" w14:textId="77777777" w:rsidTr="00EA45CB">
        <w:trPr>
          <w:trHeight w:val="432"/>
        </w:trPr>
        <w:tc>
          <w:tcPr>
            <w:tcW w:w="1795" w:type="dxa"/>
            <w:vAlign w:val="center"/>
          </w:tcPr>
          <w:p w14:paraId="227ACF37" w14:textId="77777777" w:rsidR="00EA45CB" w:rsidRPr="00FC414C" w:rsidRDefault="006A433F" w:rsidP="001A375C">
            <w:pPr>
              <w:pStyle w:val="BodyText"/>
              <w:spacing w:before="0"/>
              <w:jc w:val="left"/>
              <w:rPr>
                <w:rFonts w:ascii="Arial" w:hAnsi="Arial" w:cs="Arial"/>
                <w:sz w:val="22"/>
                <w:szCs w:val="22"/>
              </w:rPr>
            </w:pPr>
            <w:r w:rsidRPr="00FC414C">
              <w:rPr>
                <w:rFonts w:ascii="Arial" w:hAnsi="Arial" w:cs="Arial"/>
                <w:sz w:val="22"/>
                <w:szCs w:val="22"/>
              </w:rPr>
              <w:t>Information Technology</w:t>
            </w:r>
          </w:p>
        </w:tc>
        <w:tc>
          <w:tcPr>
            <w:tcW w:w="1698" w:type="dxa"/>
            <w:vAlign w:val="center"/>
          </w:tcPr>
          <w:p w14:paraId="5C6C3C48"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3F51850D"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356A16F8"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41FFFA5D"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65D9F4C7" w14:textId="77777777" w:rsidTr="00EA45CB">
        <w:trPr>
          <w:trHeight w:val="432"/>
        </w:trPr>
        <w:tc>
          <w:tcPr>
            <w:tcW w:w="1795" w:type="dxa"/>
            <w:vAlign w:val="center"/>
          </w:tcPr>
          <w:p w14:paraId="43CCBD92" w14:textId="77777777" w:rsidR="00EA45CB" w:rsidRPr="00FC414C" w:rsidRDefault="0093007A" w:rsidP="001A375C">
            <w:pPr>
              <w:pStyle w:val="BodyText"/>
              <w:spacing w:before="0"/>
              <w:jc w:val="left"/>
              <w:rPr>
                <w:rFonts w:ascii="Arial" w:hAnsi="Arial" w:cs="Arial"/>
                <w:sz w:val="22"/>
                <w:szCs w:val="22"/>
              </w:rPr>
            </w:pPr>
            <w:r w:rsidRPr="00FC414C">
              <w:rPr>
                <w:rFonts w:ascii="Arial" w:hAnsi="Arial" w:cs="Arial"/>
                <w:sz w:val="22"/>
                <w:szCs w:val="22"/>
              </w:rPr>
              <w:t>List others that apply</w:t>
            </w:r>
          </w:p>
        </w:tc>
        <w:tc>
          <w:tcPr>
            <w:tcW w:w="1698" w:type="dxa"/>
            <w:vAlign w:val="center"/>
          </w:tcPr>
          <w:p w14:paraId="209158CA"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0308138E"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67E2DDB7"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056098FE"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4EE48F72" w14:textId="77777777" w:rsidTr="00EA45CB">
        <w:trPr>
          <w:trHeight w:val="432"/>
        </w:trPr>
        <w:tc>
          <w:tcPr>
            <w:tcW w:w="1795" w:type="dxa"/>
            <w:vAlign w:val="center"/>
          </w:tcPr>
          <w:p w14:paraId="75907272" w14:textId="77777777" w:rsidR="00EA45CB" w:rsidRPr="00FC414C" w:rsidRDefault="00EA45CB" w:rsidP="001A375C">
            <w:pPr>
              <w:pStyle w:val="BodyText"/>
              <w:spacing w:before="0"/>
              <w:jc w:val="left"/>
              <w:rPr>
                <w:rFonts w:ascii="Arial" w:hAnsi="Arial" w:cs="Arial"/>
                <w:sz w:val="22"/>
                <w:szCs w:val="22"/>
              </w:rPr>
            </w:pPr>
          </w:p>
        </w:tc>
        <w:tc>
          <w:tcPr>
            <w:tcW w:w="1698" w:type="dxa"/>
            <w:vAlign w:val="center"/>
          </w:tcPr>
          <w:p w14:paraId="41837ECB"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6CA4037E"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6B26D921"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4C64B79B" w14:textId="77777777" w:rsidR="00EA45CB" w:rsidRPr="00FC414C" w:rsidRDefault="00EA45CB" w:rsidP="001A375C">
            <w:pPr>
              <w:pStyle w:val="BodyText"/>
              <w:spacing w:before="0"/>
              <w:jc w:val="left"/>
              <w:rPr>
                <w:rFonts w:ascii="Arial" w:hAnsi="Arial" w:cs="Arial"/>
                <w:sz w:val="22"/>
                <w:szCs w:val="22"/>
              </w:rPr>
            </w:pPr>
          </w:p>
        </w:tc>
      </w:tr>
      <w:tr w:rsidR="00EA45CB" w:rsidRPr="00FC414C" w14:paraId="2784E393" w14:textId="77777777" w:rsidTr="00EA45CB">
        <w:trPr>
          <w:trHeight w:val="432"/>
        </w:trPr>
        <w:tc>
          <w:tcPr>
            <w:tcW w:w="1795" w:type="dxa"/>
            <w:vAlign w:val="center"/>
          </w:tcPr>
          <w:p w14:paraId="315FF5F6" w14:textId="77777777" w:rsidR="00EA45CB" w:rsidRPr="00FC414C" w:rsidRDefault="00EA45CB" w:rsidP="001A375C">
            <w:pPr>
              <w:pStyle w:val="BodyText"/>
              <w:spacing w:before="0"/>
              <w:jc w:val="left"/>
              <w:rPr>
                <w:rFonts w:ascii="Arial" w:hAnsi="Arial" w:cs="Arial"/>
                <w:sz w:val="22"/>
                <w:szCs w:val="22"/>
              </w:rPr>
            </w:pPr>
          </w:p>
        </w:tc>
        <w:tc>
          <w:tcPr>
            <w:tcW w:w="1698" w:type="dxa"/>
            <w:vAlign w:val="center"/>
          </w:tcPr>
          <w:p w14:paraId="496BA746"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41FCF827" w14:textId="77777777" w:rsidR="00EA45CB" w:rsidRPr="00FC414C" w:rsidRDefault="00EA45CB" w:rsidP="001A375C">
            <w:pPr>
              <w:pStyle w:val="BodyText"/>
              <w:spacing w:before="0"/>
              <w:jc w:val="left"/>
              <w:rPr>
                <w:rFonts w:ascii="Arial" w:hAnsi="Arial" w:cs="Arial"/>
                <w:sz w:val="22"/>
                <w:szCs w:val="22"/>
              </w:rPr>
            </w:pPr>
          </w:p>
        </w:tc>
        <w:tc>
          <w:tcPr>
            <w:tcW w:w="2099" w:type="dxa"/>
            <w:vAlign w:val="center"/>
          </w:tcPr>
          <w:p w14:paraId="20C8D433" w14:textId="77777777" w:rsidR="00EA45CB" w:rsidRPr="00FC414C" w:rsidRDefault="00EA45CB" w:rsidP="001A375C">
            <w:pPr>
              <w:pStyle w:val="BodyText"/>
              <w:spacing w:before="0"/>
              <w:jc w:val="left"/>
              <w:rPr>
                <w:rFonts w:ascii="Arial" w:hAnsi="Arial" w:cs="Arial"/>
                <w:sz w:val="22"/>
                <w:szCs w:val="22"/>
              </w:rPr>
            </w:pPr>
          </w:p>
        </w:tc>
        <w:tc>
          <w:tcPr>
            <w:tcW w:w="1722" w:type="dxa"/>
            <w:vAlign w:val="center"/>
          </w:tcPr>
          <w:p w14:paraId="53816ECF" w14:textId="77777777" w:rsidR="00EA45CB" w:rsidRPr="00FC414C" w:rsidRDefault="00EA45CB" w:rsidP="001A375C">
            <w:pPr>
              <w:pStyle w:val="BodyText"/>
              <w:spacing w:before="0"/>
              <w:jc w:val="left"/>
              <w:rPr>
                <w:rFonts w:ascii="Arial" w:hAnsi="Arial" w:cs="Arial"/>
                <w:sz w:val="22"/>
                <w:szCs w:val="22"/>
              </w:rPr>
            </w:pPr>
          </w:p>
        </w:tc>
      </w:tr>
    </w:tbl>
    <w:p w14:paraId="1CC27522" w14:textId="77777777" w:rsidR="001B4CC1" w:rsidRPr="00FC414C" w:rsidRDefault="001B4CC1" w:rsidP="001A375C">
      <w:pPr>
        <w:pStyle w:val="BodyText"/>
        <w:spacing w:before="0"/>
        <w:rPr>
          <w:rFonts w:ascii="Arial" w:hAnsi="Arial" w:cs="Arial"/>
          <w:szCs w:val="24"/>
        </w:rPr>
      </w:pPr>
    </w:p>
    <w:p w14:paraId="701EC6B4" w14:textId="77777777" w:rsidR="001B4CC1" w:rsidRPr="00FC414C" w:rsidRDefault="001B4CC1" w:rsidP="001A375C">
      <w:pPr>
        <w:pStyle w:val="BodyText"/>
        <w:spacing w:before="0"/>
        <w:rPr>
          <w:rFonts w:ascii="Arial" w:hAnsi="Arial" w:cs="Arial"/>
          <w:szCs w:val="24"/>
        </w:rPr>
      </w:pPr>
    </w:p>
    <w:p w14:paraId="301B5937" w14:textId="7F8C45B5" w:rsidR="008D1560" w:rsidRPr="00A661C9" w:rsidRDefault="000455CD" w:rsidP="001A375C">
      <w:pPr>
        <w:pStyle w:val="Heading2"/>
      </w:pPr>
      <w:r w:rsidRPr="00FC414C">
        <w:br w:type="page"/>
      </w:r>
      <w:bookmarkStart w:id="75" w:name="_Toc214463574"/>
      <w:r w:rsidR="001171C9" w:rsidRPr="00A661C9">
        <w:lastRenderedPageBreak/>
        <w:t xml:space="preserve">12. </w:t>
      </w:r>
      <w:r w:rsidR="002961A9" w:rsidRPr="00A661C9">
        <w:t>EVACUATION</w:t>
      </w:r>
      <w:bookmarkEnd w:id="75"/>
    </w:p>
    <w:p w14:paraId="243A7284" w14:textId="77777777" w:rsidR="002961A9" w:rsidRPr="00A661C9" w:rsidRDefault="002961A9" w:rsidP="001A375C">
      <w:pPr>
        <w:pStyle w:val="BodyText"/>
        <w:spacing w:before="0"/>
        <w:rPr>
          <w:rFonts w:ascii="Arial" w:hAnsi="Arial" w:cs="Arial"/>
          <w:szCs w:val="24"/>
        </w:rPr>
      </w:pPr>
    </w:p>
    <w:p w14:paraId="7147FC21" w14:textId="77777777" w:rsidR="008D1560" w:rsidRPr="00A661C9" w:rsidRDefault="00061416" w:rsidP="001A375C">
      <w:pPr>
        <w:pStyle w:val="Heading3"/>
      </w:pPr>
      <w:bookmarkStart w:id="76" w:name="_Toc214463575"/>
      <w:r w:rsidRPr="00A661C9">
        <w:t xml:space="preserve">A. </w:t>
      </w:r>
      <w:r w:rsidR="008D1560" w:rsidRPr="00A661C9">
        <w:t>Decision</w:t>
      </w:r>
      <w:r w:rsidR="00804460" w:rsidRPr="00A661C9">
        <w:t xml:space="preserve"> </w:t>
      </w:r>
      <w:r w:rsidR="008D1560" w:rsidRPr="00A661C9">
        <w:t>Making: Evacuate or Shelter-in-Place</w:t>
      </w:r>
      <w:bookmarkEnd w:id="76"/>
    </w:p>
    <w:p w14:paraId="71A07772" w14:textId="77777777" w:rsidR="002961A9" w:rsidRPr="00A661C9" w:rsidRDefault="002961A9" w:rsidP="001A375C">
      <w:pPr>
        <w:pStyle w:val="BodyText"/>
        <w:spacing w:before="0"/>
        <w:jc w:val="left"/>
        <w:rPr>
          <w:rFonts w:ascii="Arial" w:hAnsi="Arial" w:cs="Arial"/>
          <w:szCs w:val="24"/>
        </w:rPr>
      </w:pPr>
    </w:p>
    <w:p w14:paraId="34133B30" w14:textId="77777777" w:rsidR="008D1560"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The decision whether to evacuate the facility or shelter-in-place will rest with the </w:t>
      </w:r>
      <w:r w:rsidRPr="00A661C9">
        <w:rPr>
          <w:rFonts w:ascii="Arial" w:hAnsi="Arial" w:cs="Arial"/>
          <w:b/>
          <w:szCs w:val="24"/>
        </w:rPr>
        <w:t>&lt;Insert position title(s)&gt;</w:t>
      </w:r>
      <w:r w:rsidR="00804460" w:rsidRPr="00A661C9">
        <w:rPr>
          <w:rFonts w:ascii="Arial" w:hAnsi="Arial" w:cs="Arial"/>
          <w:szCs w:val="24"/>
        </w:rPr>
        <w:t>, who</w:t>
      </w:r>
      <w:r w:rsidR="00804460" w:rsidRPr="00A661C9">
        <w:rPr>
          <w:rFonts w:ascii="Arial" w:hAnsi="Arial" w:cs="Arial"/>
          <w:b/>
          <w:szCs w:val="24"/>
        </w:rPr>
        <w:t xml:space="preserve"> </w:t>
      </w:r>
      <w:r w:rsidR="00CD6C29" w:rsidRPr="00A661C9">
        <w:rPr>
          <w:rFonts w:ascii="Arial" w:hAnsi="Arial" w:cs="Arial"/>
          <w:szCs w:val="24"/>
        </w:rPr>
        <w:t xml:space="preserve">will be responsible for deciding which action to take and when evacuation or shelter-in-place activities should commence. </w:t>
      </w:r>
      <w:r w:rsidRPr="00A661C9">
        <w:rPr>
          <w:rFonts w:ascii="Arial" w:hAnsi="Arial" w:cs="Arial"/>
          <w:szCs w:val="24"/>
        </w:rPr>
        <w:t>The decision will be made in consultation with facility staff and external stakeholders such as emergency management, fire department</w:t>
      </w:r>
      <w:r w:rsidR="00BC6977" w:rsidRPr="00A661C9">
        <w:rPr>
          <w:rFonts w:ascii="Arial" w:hAnsi="Arial" w:cs="Arial"/>
          <w:szCs w:val="24"/>
        </w:rPr>
        <w:t>,</w:t>
      </w:r>
      <w:r w:rsidRPr="00A661C9">
        <w:rPr>
          <w:rFonts w:ascii="Arial" w:hAnsi="Arial" w:cs="Arial"/>
          <w:szCs w:val="24"/>
        </w:rPr>
        <w:t xml:space="preserve"> or public health personnel. Both internal and external factors will be considered in deciding whether to evacuate or shelter-in-place. </w:t>
      </w:r>
    </w:p>
    <w:p w14:paraId="60D27421" w14:textId="77777777" w:rsidR="002961A9" w:rsidRPr="00A661C9" w:rsidRDefault="002961A9" w:rsidP="001A375C">
      <w:pPr>
        <w:pStyle w:val="BodyText"/>
        <w:spacing w:before="0"/>
        <w:jc w:val="left"/>
        <w:rPr>
          <w:rFonts w:ascii="Arial" w:hAnsi="Arial" w:cs="Arial"/>
          <w:szCs w:val="24"/>
        </w:rPr>
      </w:pPr>
    </w:p>
    <w:p w14:paraId="04BE1213" w14:textId="77777777" w:rsidR="008D1560" w:rsidRPr="00A661C9" w:rsidRDefault="008D1560" w:rsidP="001A375C">
      <w:pPr>
        <w:pStyle w:val="BodyText"/>
        <w:spacing w:before="0"/>
        <w:jc w:val="left"/>
        <w:rPr>
          <w:rFonts w:ascii="Arial" w:hAnsi="Arial" w:cs="Arial"/>
          <w:szCs w:val="24"/>
        </w:rPr>
      </w:pPr>
      <w:r w:rsidRPr="00A661C9">
        <w:rPr>
          <w:rFonts w:ascii="Arial" w:hAnsi="Arial" w:cs="Arial"/>
          <w:szCs w:val="24"/>
        </w:rPr>
        <w:t>Internal factors could include the physical structure of the facility, patient acuity, staffing, accessibility to critical supplies, availability of transportation assets for evacuation</w:t>
      </w:r>
      <w:r w:rsidR="00A007AB" w:rsidRPr="00A661C9">
        <w:rPr>
          <w:rFonts w:ascii="Arial" w:hAnsi="Arial" w:cs="Arial"/>
          <w:szCs w:val="24"/>
        </w:rPr>
        <w:t xml:space="preserve"> (not including ambulances)</w:t>
      </w:r>
      <w:r w:rsidRPr="00A661C9">
        <w:rPr>
          <w:rFonts w:ascii="Arial" w:hAnsi="Arial" w:cs="Arial"/>
          <w:szCs w:val="24"/>
        </w:rPr>
        <w:t>, and accessibility of possible evacuation destinations. External factors to be considered in making the decision to evacuate or shelter</w:t>
      </w:r>
      <w:r w:rsidR="00F359D5" w:rsidRPr="00A661C9">
        <w:rPr>
          <w:rFonts w:ascii="Arial" w:hAnsi="Arial" w:cs="Arial"/>
          <w:szCs w:val="24"/>
        </w:rPr>
        <w:t>-</w:t>
      </w:r>
      <w:r w:rsidRPr="00A661C9">
        <w:rPr>
          <w:rFonts w:ascii="Arial" w:hAnsi="Arial" w:cs="Arial"/>
          <w:szCs w:val="24"/>
        </w:rPr>
        <w:t xml:space="preserve">in-place include the nature and timing of the event, the location or projected path of the threat such as in the case of a flooding incident, ice storm or hurricane, and the vulnerability of the facility to the threat. </w:t>
      </w:r>
    </w:p>
    <w:p w14:paraId="0AC80E97" w14:textId="77777777" w:rsidR="002961A9" w:rsidRPr="00A661C9" w:rsidRDefault="002961A9" w:rsidP="001A375C">
      <w:pPr>
        <w:pStyle w:val="BodyText"/>
        <w:spacing w:before="0"/>
        <w:jc w:val="left"/>
        <w:rPr>
          <w:rFonts w:ascii="Arial" w:hAnsi="Arial" w:cs="Arial"/>
          <w:szCs w:val="24"/>
        </w:rPr>
      </w:pPr>
    </w:p>
    <w:p w14:paraId="37E4665C" w14:textId="386BBCA8" w:rsidR="00CD6C29" w:rsidRPr="00A661C9" w:rsidRDefault="00CD6C29" w:rsidP="001A375C">
      <w:pPr>
        <w:pStyle w:val="BodyText"/>
        <w:spacing w:before="0"/>
        <w:jc w:val="left"/>
        <w:rPr>
          <w:rFonts w:ascii="Arial" w:hAnsi="Arial" w:cs="Arial"/>
          <w:szCs w:val="24"/>
        </w:rPr>
      </w:pPr>
      <w:r w:rsidRPr="00A661C9">
        <w:rPr>
          <w:rFonts w:ascii="Arial" w:hAnsi="Arial" w:cs="Arial"/>
          <w:szCs w:val="24"/>
        </w:rPr>
        <w:t>The chart below identifies hazards</w:t>
      </w:r>
      <w:r w:rsidR="00720DD9" w:rsidRPr="00A661C9">
        <w:rPr>
          <w:rFonts w:ascii="Arial" w:hAnsi="Arial" w:cs="Arial"/>
          <w:szCs w:val="24"/>
        </w:rPr>
        <w:t xml:space="preserve"> </w:t>
      </w:r>
      <w:r w:rsidR="00720DD9" w:rsidRPr="00A661C9">
        <w:rPr>
          <w:rFonts w:ascii="Arial" w:hAnsi="Arial" w:cs="Arial"/>
          <w:b/>
          <w:szCs w:val="24"/>
        </w:rPr>
        <w:t xml:space="preserve">(Include the </w:t>
      </w:r>
      <w:r w:rsidR="00944E73" w:rsidRPr="00A661C9">
        <w:rPr>
          <w:rFonts w:ascii="Arial" w:hAnsi="Arial" w:cs="Arial"/>
          <w:b/>
          <w:szCs w:val="24"/>
        </w:rPr>
        <w:t xml:space="preserve">top </w:t>
      </w:r>
      <w:r w:rsidR="006A433F" w:rsidRPr="00A661C9">
        <w:rPr>
          <w:rFonts w:ascii="Arial" w:hAnsi="Arial" w:cs="Arial"/>
          <w:b/>
          <w:szCs w:val="24"/>
        </w:rPr>
        <w:t>five</w:t>
      </w:r>
      <w:r w:rsidR="00720DD9" w:rsidRPr="00A661C9">
        <w:rPr>
          <w:rFonts w:ascii="Arial" w:hAnsi="Arial" w:cs="Arial"/>
          <w:b/>
          <w:szCs w:val="24"/>
        </w:rPr>
        <w:t xml:space="preserve"> hazards from </w:t>
      </w:r>
      <w:r w:rsidR="003E7C7D" w:rsidRPr="00A661C9">
        <w:rPr>
          <w:rFonts w:ascii="Arial" w:hAnsi="Arial" w:cs="Arial"/>
          <w:b/>
          <w:szCs w:val="24"/>
        </w:rPr>
        <w:t>the facility’s own HVA</w:t>
      </w:r>
      <w:r w:rsidR="00720DD9" w:rsidRPr="00A661C9">
        <w:rPr>
          <w:rFonts w:ascii="Arial" w:hAnsi="Arial" w:cs="Arial"/>
          <w:b/>
          <w:szCs w:val="24"/>
        </w:rPr>
        <w:t>)</w:t>
      </w:r>
      <w:r w:rsidRPr="00A661C9">
        <w:rPr>
          <w:rFonts w:ascii="Arial" w:hAnsi="Arial" w:cs="Arial"/>
          <w:szCs w:val="24"/>
        </w:rPr>
        <w:t xml:space="preserve"> </w:t>
      </w:r>
      <w:r w:rsidR="00A87BAE" w:rsidRPr="00A661C9">
        <w:rPr>
          <w:rFonts w:ascii="Arial" w:hAnsi="Arial" w:cs="Arial"/>
          <w:szCs w:val="24"/>
        </w:rPr>
        <w:t xml:space="preserve">that </w:t>
      </w:r>
      <w:r w:rsidRPr="00A661C9">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14:paraId="5037B768" w14:textId="77777777" w:rsidR="002961A9" w:rsidRPr="00A661C9" w:rsidRDefault="002961A9" w:rsidP="001A375C">
      <w:pPr>
        <w:pStyle w:val="BodyText"/>
        <w:spacing w:before="0"/>
        <w:jc w:val="left"/>
        <w:rPr>
          <w:rFonts w:ascii="Arial" w:hAnsi="Arial" w:cs="Arial"/>
          <w:szCs w:val="24"/>
        </w:rPr>
      </w:pPr>
    </w:p>
    <w:p w14:paraId="0483DE69" w14:textId="12F6AA25" w:rsidR="00CD6C29" w:rsidRPr="00A661C9" w:rsidRDefault="00041D14" w:rsidP="001A375C">
      <w:pPr>
        <w:pStyle w:val="BodyText"/>
        <w:spacing w:before="0"/>
        <w:jc w:val="left"/>
        <w:rPr>
          <w:rFonts w:ascii="Arial" w:hAnsi="Arial" w:cs="Arial"/>
          <w:b/>
          <w:i/>
          <w:szCs w:val="24"/>
        </w:rPr>
      </w:pPr>
      <w:r w:rsidRPr="00A661C9">
        <w:rPr>
          <w:rFonts w:ascii="Arial" w:hAnsi="Arial" w:cs="Arial"/>
          <w:b/>
          <w:i/>
          <w:szCs w:val="24"/>
        </w:rPr>
        <w:t>Complete the</w:t>
      </w:r>
      <w:r w:rsidR="00541914" w:rsidRPr="00A661C9">
        <w:rPr>
          <w:rFonts w:ascii="Arial" w:hAnsi="Arial" w:cs="Arial"/>
          <w:b/>
          <w:i/>
          <w:szCs w:val="24"/>
        </w:rPr>
        <w:t xml:space="preserve"> chart below based on the </w:t>
      </w:r>
      <w:r w:rsidR="00433A82" w:rsidRPr="00A661C9">
        <w:rPr>
          <w:rFonts w:ascii="Arial" w:hAnsi="Arial" w:cs="Arial"/>
          <w:b/>
          <w:i/>
          <w:szCs w:val="24"/>
        </w:rPr>
        <w:t xml:space="preserve">top five hazards from the internal </w:t>
      </w:r>
      <w:r w:rsidR="006A433F" w:rsidRPr="00A661C9">
        <w:rPr>
          <w:rFonts w:ascii="Arial" w:hAnsi="Arial" w:cs="Arial"/>
          <w:b/>
          <w:i/>
          <w:szCs w:val="24"/>
        </w:rPr>
        <w:t xml:space="preserve">facility </w:t>
      </w:r>
      <w:r w:rsidR="00433A82" w:rsidRPr="00A661C9">
        <w:rPr>
          <w:rFonts w:ascii="Arial" w:hAnsi="Arial" w:cs="Arial"/>
          <w:b/>
          <w:i/>
          <w:szCs w:val="24"/>
        </w:rPr>
        <w:t xml:space="preserve">HVA and </w:t>
      </w:r>
      <w:r w:rsidR="00FB10E9" w:rsidRPr="00A661C9">
        <w:rPr>
          <w:rFonts w:ascii="Arial" w:hAnsi="Arial" w:cs="Arial"/>
          <w:b/>
          <w:i/>
          <w:szCs w:val="24"/>
        </w:rPr>
        <w:t>additional threats</w:t>
      </w:r>
      <w:r w:rsidR="00541914" w:rsidRPr="00A661C9">
        <w:rPr>
          <w:rFonts w:ascii="Arial" w:hAnsi="Arial" w:cs="Arial"/>
          <w:b/>
          <w:i/>
          <w:szCs w:val="24"/>
        </w:rPr>
        <w:t xml:space="preserve"> faced by the </w:t>
      </w:r>
      <w:r w:rsidRPr="00A661C9">
        <w:rPr>
          <w:rFonts w:ascii="Arial" w:hAnsi="Arial" w:cs="Arial"/>
          <w:b/>
          <w:i/>
          <w:szCs w:val="24"/>
        </w:rPr>
        <w:t>facility</w:t>
      </w:r>
      <w:r w:rsidR="00541914" w:rsidRPr="00A661C9">
        <w:rPr>
          <w:rFonts w:ascii="Arial" w:hAnsi="Arial" w:cs="Arial"/>
          <w:b/>
          <w:i/>
          <w:szCs w:val="24"/>
        </w:rPr>
        <w:t xml:space="preserve"> that could necessitate either evacuation or shelter-in-place response activities.</w:t>
      </w:r>
    </w:p>
    <w:p w14:paraId="51F81C83" w14:textId="77777777" w:rsidR="00652F80" w:rsidRPr="00A661C9" w:rsidRDefault="00652F80" w:rsidP="001A375C">
      <w:pPr>
        <w:pStyle w:val="BodyText"/>
        <w:spacing w:before="0"/>
        <w:jc w:val="left"/>
        <w:rPr>
          <w:rFonts w:ascii="Arial" w:hAnsi="Arial" w:cs="Arial"/>
          <w:szCs w:val="24"/>
        </w:rPr>
      </w:pPr>
    </w:p>
    <w:p w14:paraId="366ABA89" w14:textId="7C403CE2" w:rsidR="00643B10" w:rsidRPr="00A661C9" w:rsidRDefault="00BD5CDF" w:rsidP="001A375C">
      <w:pPr>
        <w:pStyle w:val="TableTitle"/>
      </w:pPr>
      <w:bookmarkStart w:id="77" w:name="_Toc447620503"/>
      <w:bookmarkStart w:id="78" w:name="_Toc214014227"/>
      <w:r w:rsidRPr="00A661C9">
        <w:t xml:space="preserve">Table </w:t>
      </w:r>
      <w:r w:rsidR="00A64499" w:rsidRPr="00A661C9">
        <w:t>12</w:t>
      </w:r>
      <w:r w:rsidRPr="00A661C9">
        <w:br/>
        <w:t>Evacuation or Shelter-in-Place Decision Making Chart</w:t>
      </w:r>
      <w:bookmarkEnd w:id="77"/>
      <w:bookmarkEnd w:id="78"/>
    </w:p>
    <w:tbl>
      <w:tblPr>
        <w:tblW w:w="97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625"/>
        <w:gridCol w:w="1344"/>
        <w:gridCol w:w="2024"/>
        <w:gridCol w:w="1665"/>
        <w:gridCol w:w="1835"/>
      </w:tblGrid>
      <w:tr w:rsidR="003E5222" w:rsidRPr="00A661C9" w14:paraId="53F81AD2" w14:textId="77777777" w:rsidTr="4BD4503D">
        <w:trPr>
          <w:trHeight w:val="202"/>
          <w:tblHeader/>
        </w:trPr>
        <w:tc>
          <w:tcPr>
            <w:tcW w:w="1176" w:type="dxa"/>
            <w:shd w:val="clear" w:color="auto" w:fill="002060"/>
            <w:noWrap/>
            <w:vAlign w:val="center"/>
          </w:tcPr>
          <w:p w14:paraId="3782F7A8"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Hazard</w:t>
            </w:r>
          </w:p>
        </w:tc>
        <w:tc>
          <w:tcPr>
            <w:tcW w:w="1625" w:type="dxa"/>
            <w:shd w:val="clear" w:color="auto" w:fill="002060"/>
            <w:vAlign w:val="center"/>
          </w:tcPr>
          <w:p w14:paraId="3663B25C"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Decision Authority</w:t>
            </w:r>
          </w:p>
        </w:tc>
        <w:tc>
          <w:tcPr>
            <w:tcW w:w="1354" w:type="dxa"/>
            <w:shd w:val="clear" w:color="auto" w:fill="002060"/>
            <w:vAlign w:val="center"/>
          </w:tcPr>
          <w:p w14:paraId="29BE5475"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Alternate</w:t>
            </w:r>
          </w:p>
        </w:tc>
        <w:tc>
          <w:tcPr>
            <w:tcW w:w="2052" w:type="dxa"/>
            <w:shd w:val="clear" w:color="auto" w:fill="002060"/>
            <w:vAlign w:val="center"/>
          </w:tcPr>
          <w:p w14:paraId="05BAC89A"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Consulting Parties</w:t>
            </w:r>
          </w:p>
        </w:tc>
        <w:tc>
          <w:tcPr>
            <w:tcW w:w="1681" w:type="dxa"/>
            <w:shd w:val="clear" w:color="auto" w:fill="002060"/>
            <w:vAlign w:val="center"/>
          </w:tcPr>
          <w:p w14:paraId="69AE62FB"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Timeline</w:t>
            </w:r>
          </w:p>
        </w:tc>
        <w:tc>
          <w:tcPr>
            <w:tcW w:w="1861" w:type="dxa"/>
            <w:shd w:val="clear" w:color="auto" w:fill="002060"/>
            <w:vAlign w:val="center"/>
          </w:tcPr>
          <w:p w14:paraId="6218295F" w14:textId="77777777" w:rsidR="00FB10E9" w:rsidRPr="00A661C9" w:rsidRDefault="00FB10E9" w:rsidP="001A375C">
            <w:pPr>
              <w:jc w:val="center"/>
              <w:rPr>
                <w:rFonts w:ascii="Arial" w:hAnsi="Arial" w:cs="Arial"/>
                <w:b/>
                <w:bCs/>
                <w:color w:val="FFFFFF"/>
                <w:kern w:val="0"/>
                <w:sz w:val="22"/>
                <w:szCs w:val="22"/>
              </w:rPr>
            </w:pPr>
            <w:r w:rsidRPr="00A661C9">
              <w:rPr>
                <w:rFonts w:ascii="Arial" w:hAnsi="Arial" w:cs="Arial"/>
                <w:b/>
                <w:bCs/>
                <w:color w:val="FFFFFF"/>
                <w:kern w:val="0"/>
                <w:sz w:val="22"/>
                <w:szCs w:val="22"/>
              </w:rPr>
              <w:t>Triggers for Evacuation</w:t>
            </w:r>
          </w:p>
        </w:tc>
      </w:tr>
      <w:tr w:rsidR="00A84E28" w:rsidRPr="00A661C9" w14:paraId="0AA39529" w14:textId="77777777" w:rsidTr="4BD4503D">
        <w:trPr>
          <w:trHeight w:val="202"/>
        </w:trPr>
        <w:tc>
          <w:tcPr>
            <w:tcW w:w="1176" w:type="dxa"/>
            <w:vAlign w:val="center"/>
          </w:tcPr>
          <w:p w14:paraId="7029C70C"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Fire</w:t>
            </w:r>
            <w:r w:rsidR="006A074B" w:rsidRPr="00A661C9">
              <w:rPr>
                <w:rFonts w:ascii="Arial" w:hAnsi="Arial" w:cs="Arial"/>
                <w:kern w:val="0"/>
                <w:sz w:val="22"/>
                <w:szCs w:val="22"/>
              </w:rPr>
              <w:t>*</w:t>
            </w:r>
          </w:p>
        </w:tc>
        <w:tc>
          <w:tcPr>
            <w:tcW w:w="1625" w:type="dxa"/>
            <w:noWrap/>
            <w:vAlign w:val="center"/>
          </w:tcPr>
          <w:p w14:paraId="0DC6129F"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Administrator</w:t>
            </w:r>
          </w:p>
        </w:tc>
        <w:tc>
          <w:tcPr>
            <w:tcW w:w="1354" w:type="dxa"/>
            <w:vAlign w:val="center"/>
          </w:tcPr>
          <w:p w14:paraId="02C50999"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Director of Nursing</w:t>
            </w:r>
          </w:p>
        </w:tc>
        <w:tc>
          <w:tcPr>
            <w:tcW w:w="2052" w:type="dxa"/>
            <w:vAlign w:val="center"/>
          </w:tcPr>
          <w:p w14:paraId="5C0DF006"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Facilities Manager, City Fire Chief</w:t>
            </w:r>
          </w:p>
        </w:tc>
        <w:tc>
          <w:tcPr>
            <w:tcW w:w="1681" w:type="dxa"/>
            <w:vAlign w:val="center"/>
          </w:tcPr>
          <w:p w14:paraId="1DBDEDED"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Immediately</w:t>
            </w:r>
          </w:p>
        </w:tc>
        <w:tc>
          <w:tcPr>
            <w:tcW w:w="1861" w:type="dxa"/>
            <w:vAlign w:val="center"/>
          </w:tcPr>
          <w:p w14:paraId="1A5D5C1D"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Location and intensity of fire</w:t>
            </w:r>
          </w:p>
        </w:tc>
      </w:tr>
      <w:tr w:rsidR="00A84E28" w:rsidRPr="00A661C9" w14:paraId="36B6959C" w14:textId="77777777" w:rsidTr="4BD4503D">
        <w:trPr>
          <w:trHeight w:val="202"/>
        </w:trPr>
        <w:tc>
          <w:tcPr>
            <w:tcW w:w="1176" w:type="dxa"/>
            <w:vAlign w:val="center"/>
          </w:tcPr>
          <w:p w14:paraId="409E0A74"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Hurricane</w:t>
            </w:r>
            <w:r w:rsidR="004F74E5" w:rsidRPr="00A661C9">
              <w:rPr>
                <w:rFonts w:ascii="Arial" w:hAnsi="Arial" w:cs="Arial"/>
                <w:kern w:val="0"/>
                <w:sz w:val="22"/>
                <w:szCs w:val="22"/>
              </w:rPr>
              <w:t>*</w:t>
            </w:r>
          </w:p>
        </w:tc>
        <w:tc>
          <w:tcPr>
            <w:tcW w:w="1625" w:type="dxa"/>
            <w:vAlign w:val="center"/>
          </w:tcPr>
          <w:p w14:paraId="0A03E5B3"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Administrator</w:t>
            </w:r>
          </w:p>
        </w:tc>
        <w:tc>
          <w:tcPr>
            <w:tcW w:w="1354" w:type="dxa"/>
            <w:vAlign w:val="center"/>
          </w:tcPr>
          <w:p w14:paraId="528FCA89"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Director of Nursing</w:t>
            </w:r>
          </w:p>
        </w:tc>
        <w:tc>
          <w:tcPr>
            <w:tcW w:w="2052" w:type="dxa"/>
            <w:vAlign w:val="center"/>
          </w:tcPr>
          <w:p w14:paraId="7159C0AF" w14:textId="6C031336" w:rsidR="00FB10E9" w:rsidRPr="00A661C9" w:rsidRDefault="4E2FC40B" w:rsidP="001A375C">
            <w:pPr>
              <w:rPr>
                <w:rFonts w:ascii="Arial" w:hAnsi="Arial" w:cs="Arial"/>
                <w:kern w:val="0"/>
                <w:sz w:val="22"/>
                <w:szCs w:val="22"/>
              </w:rPr>
            </w:pPr>
            <w:r w:rsidRPr="00A661C9">
              <w:rPr>
                <w:rFonts w:ascii="Arial" w:hAnsi="Arial" w:cs="Arial"/>
                <w:kern w:val="0"/>
                <w:sz w:val="22"/>
                <w:szCs w:val="22"/>
              </w:rPr>
              <w:t>Emergency Management</w:t>
            </w:r>
            <w:r w:rsidR="0690812C" w:rsidRPr="00A661C9">
              <w:rPr>
                <w:rFonts w:ascii="Arial" w:hAnsi="Arial" w:cs="Arial"/>
                <w:kern w:val="0"/>
                <w:sz w:val="22"/>
                <w:szCs w:val="22"/>
              </w:rPr>
              <w:t xml:space="preserve">, </w:t>
            </w:r>
            <w:r w:rsidR="071ACD64" w:rsidRPr="00A661C9">
              <w:rPr>
                <w:rFonts w:ascii="Arial" w:hAnsi="Arial" w:cs="Arial"/>
                <w:kern w:val="0"/>
                <w:sz w:val="22"/>
                <w:szCs w:val="22"/>
              </w:rPr>
              <w:t>National Weather Service</w:t>
            </w:r>
            <w:r w:rsidR="5EED16E0" w:rsidRPr="00A661C9">
              <w:rPr>
                <w:rFonts w:ascii="Arial" w:hAnsi="Arial" w:cs="Arial"/>
                <w:kern w:val="0"/>
                <w:sz w:val="22"/>
                <w:szCs w:val="22"/>
              </w:rPr>
              <w:t xml:space="preserve">, </w:t>
            </w:r>
            <w:r w:rsidR="17D6C95D" w:rsidRPr="00A661C9">
              <w:rPr>
                <w:rFonts w:ascii="Arial" w:hAnsi="Arial" w:cs="Arial"/>
                <w:kern w:val="0"/>
                <w:sz w:val="22"/>
                <w:szCs w:val="22"/>
              </w:rPr>
              <w:t>MSDH</w:t>
            </w:r>
            <w:r w:rsidR="6DAB8C55" w:rsidRPr="00A661C9">
              <w:rPr>
                <w:rFonts w:ascii="Arial" w:hAnsi="Arial" w:cs="Arial"/>
                <w:kern w:val="0"/>
                <w:sz w:val="22"/>
                <w:szCs w:val="22"/>
              </w:rPr>
              <w:t>.</w:t>
            </w:r>
          </w:p>
        </w:tc>
        <w:tc>
          <w:tcPr>
            <w:tcW w:w="1681" w:type="dxa"/>
            <w:vAlign w:val="center"/>
          </w:tcPr>
          <w:p w14:paraId="1B41EE64"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48 hours prior to arrival of tropical force winds</w:t>
            </w:r>
          </w:p>
        </w:tc>
        <w:tc>
          <w:tcPr>
            <w:tcW w:w="1861" w:type="dxa"/>
            <w:vAlign w:val="center"/>
          </w:tcPr>
          <w:p w14:paraId="4B632CB2" w14:textId="77777777" w:rsidR="00FB10E9" w:rsidRPr="00A661C9" w:rsidRDefault="00FB10E9" w:rsidP="001A375C">
            <w:pPr>
              <w:rPr>
                <w:rFonts w:ascii="Arial" w:hAnsi="Arial" w:cs="Arial"/>
                <w:kern w:val="0"/>
                <w:sz w:val="22"/>
                <w:szCs w:val="22"/>
              </w:rPr>
            </w:pPr>
            <w:r w:rsidRPr="00A661C9">
              <w:rPr>
                <w:rFonts w:ascii="Arial" w:hAnsi="Arial" w:cs="Arial"/>
                <w:kern w:val="0"/>
                <w:sz w:val="22"/>
                <w:szCs w:val="22"/>
              </w:rPr>
              <w:t>Category, track</w:t>
            </w:r>
            <w:r w:rsidR="006A433F" w:rsidRPr="00A661C9">
              <w:rPr>
                <w:rFonts w:ascii="Arial" w:hAnsi="Arial" w:cs="Arial"/>
                <w:kern w:val="0"/>
                <w:sz w:val="22"/>
                <w:szCs w:val="22"/>
              </w:rPr>
              <w:t>.</w:t>
            </w:r>
            <w:r w:rsidRPr="00A661C9">
              <w:rPr>
                <w:rFonts w:ascii="Arial" w:hAnsi="Arial" w:cs="Arial"/>
                <w:kern w:val="0"/>
                <w:sz w:val="22"/>
                <w:szCs w:val="22"/>
              </w:rPr>
              <w:t xml:space="preserve"> and speed of storm</w:t>
            </w:r>
          </w:p>
        </w:tc>
      </w:tr>
      <w:tr w:rsidR="00A84E28" w:rsidRPr="00A661C9" w14:paraId="574ED040" w14:textId="77777777" w:rsidTr="4BD4503D">
        <w:trPr>
          <w:trHeight w:val="202"/>
        </w:trPr>
        <w:tc>
          <w:tcPr>
            <w:tcW w:w="1176" w:type="dxa"/>
            <w:vAlign w:val="center"/>
          </w:tcPr>
          <w:p w14:paraId="15965F8F"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625" w:type="dxa"/>
            <w:vAlign w:val="center"/>
          </w:tcPr>
          <w:p w14:paraId="44DCBB47"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354" w:type="dxa"/>
            <w:vAlign w:val="center"/>
          </w:tcPr>
          <w:p w14:paraId="630973D3"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2052" w:type="dxa"/>
            <w:vAlign w:val="center"/>
          </w:tcPr>
          <w:p w14:paraId="7CAD481B"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681" w:type="dxa"/>
            <w:vAlign w:val="center"/>
          </w:tcPr>
          <w:p w14:paraId="1EB42793"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861" w:type="dxa"/>
            <w:vAlign w:val="center"/>
          </w:tcPr>
          <w:p w14:paraId="005EFE4F"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r>
      <w:tr w:rsidR="00A84E28" w:rsidRPr="00A661C9" w14:paraId="38E6FF0F" w14:textId="77777777" w:rsidTr="4BD4503D">
        <w:trPr>
          <w:trHeight w:val="202"/>
        </w:trPr>
        <w:tc>
          <w:tcPr>
            <w:tcW w:w="1176" w:type="dxa"/>
            <w:vAlign w:val="center"/>
          </w:tcPr>
          <w:p w14:paraId="0597FFE5"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625" w:type="dxa"/>
            <w:vAlign w:val="center"/>
          </w:tcPr>
          <w:p w14:paraId="3340B17C"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354" w:type="dxa"/>
            <w:vAlign w:val="center"/>
          </w:tcPr>
          <w:p w14:paraId="53E5ABDA"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2052" w:type="dxa"/>
            <w:vAlign w:val="center"/>
          </w:tcPr>
          <w:p w14:paraId="2CFEA0D0"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681" w:type="dxa"/>
            <w:vAlign w:val="center"/>
          </w:tcPr>
          <w:p w14:paraId="3F6C2481"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c>
          <w:tcPr>
            <w:tcW w:w="1861" w:type="dxa"/>
            <w:vAlign w:val="center"/>
          </w:tcPr>
          <w:p w14:paraId="32C133A5" w14:textId="77777777" w:rsidR="004F74E5" w:rsidRPr="00A661C9" w:rsidRDefault="004F74E5" w:rsidP="001A375C">
            <w:pPr>
              <w:rPr>
                <w:rFonts w:ascii="Arial" w:hAnsi="Arial" w:cs="Arial"/>
                <w:kern w:val="0"/>
                <w:sz w:val="22"/>
                <w:szCs w:val="22"/>
              </w:rPr>
            </w:pPr>
            <w:r w:rsidRPr="00A661C9">
              <w:rPr>
                <w:rFonts w:ascii="Arial" w:hAnsi="Arial" w:cs="Arial"/>
                <w:kern w:val="0"/>
                <w:sz w:val="22"/>
                <w:szCs w:val="22"/>
              </w:rPr>
              <w:t> </w:t>
            </w:r>
          </w:p>
        </w:tc>
      </w:tr>
      <w:tr w:rsidR="00A84E28" w:rsidRPr="00A661C9" w14:paraId="45812A44" w14:textId="77777777" w:rsidTr="4BD4503D">
        <w:trPr>
          <w:trHeight w:val="202"/>
        </w:trPr>
        <w:tc>
          <w:tcPr>
            <w:tcW w:w="1176" w:type="dxa"/>
            <w:vAlign w:val="center"/>
          </w:tcPr>
          <w:p w14:paraId="10D3AC2F" w14:textId="77777777" w:rsidR="00622683" w:rsidRPr="00A661C9" w:rsidRDefault="00622683" w:rsidP="001A375C">
            <w:pPr>
              <w:rPr>
                <w:rFonts w:ascii="Arial" w:hAnsi="Arial" w:cs="Arial"/>
                <w:kern w:val="0"/>
                <w:sz w:val="22"/>
                <w:szCs w:val="22"/>
              </w:rPr>
            </w:pPr>
          </w:p>
        </w:tc>
        <w:tc>
          <w:tcPr>
            <w:tcW w:w="1625" w:type="dxa"/>
            <w:vAlign w:val="center"/>
          </w:tcPr>
          <w:p w14:paraId="2381305D" w14:textId="77777777" w:rsidR="00622683" w:rsidRPr="00A661C9" w:rsidRDefault="00622683" w:rsidP="001A375C">
            <w:pPr>
              <w:rPr>
                <w:rFonts w:ascii="Arial" w:hAnsi="Arial" w:cs="Arial"/>
                <w:kern w:val="0"/>
                <w:sz w:val="22"/>
                <w:szCs w:val="22"/>
              </w:rPr>
            </w:pPr>
          </w:p>
        </w:tc>
        <w:tc>
          <w:tcPr>
            <w:tcW w:w="1354" w:type="dxa"/>
            <w:vAlign w:val="center"/>
          </w:tcPr>
          <w:p w14:paraId="2E29167C" w14:textId="77777777" w:rsidR="00622683" w:rsidRPr="00A661C9" w:rsidRDefault="00622683" w:rsidP="001A375C">
            <w:pPr>
              <w:rPr>
                <w:rFonts w:ascii="Arial" w:hAnsi="Arial" w:cs="Arial"/>
                <w:kern w:val="0"/>
                <w:sz w:val="22"/>
                <w:szCs w:val="22"/>
              </w:rPr>
            </w:pPr>
          </w:p>
        </w:tc>
        <w:tc>
          <w:tcPr>
            <w:tcW w:w="2052" w:type="dxa"/>
            <w:vAlign w:val="center"/>
          </w:tcPr>
          <w:p w14:paraId="79505D73" w14:textId="77777777" w:rsidR="00622683" w:rsidRPr="00A661C9" w:rsidRDefault="00622683" w:rsidP="001A375C">
            <w:pPr>
              <w:rPr>
                <w:rFonts w:ascii="Arial" w:hAnsi="Arial" w:cs="Arial"/>
                <w:kern w:val="0"/>
                <w:sz w:val="22"/>
                <w:szCs w:val="22"/>
              </w:rPr>
            </w:pPr>
          </w:p>
        </w:tc>
        <w:tc>
          <w:tcPr>
            <w:tcW w:w="1681" w:type="dxa"/>
            <w:vAlign w:val="center"/>
          </w:tcPr>
          <w:p w14:paraId="1B1DECC8" w14:textId="77777777" w:rsidR="00622683" w:rsidRPr="00A661C9" w:rsidRDefault="00622683" w:rsidP="001A375C">
            <w:pPr>
              <w:rPr>
                <w:rFonts w:ascii="Arial" w:hAnsi="Arial" w:cs="Arial"/>
                <w:kern w:val="0"/>
                <w:sz w:val="22"/>
                <w:szCs w:val="22"/>
              </w:rPr>
            </w:pPr>
          </w:p>
        </w:tc>
        <w:tc>
          <w:tcPr>
            <w:tcW w:w="1861" w:type="dxa"/>
            <w:vAlign w:val="center"/>
          </w:tcPr>
          <w:p w14:paraId="66116CA0" w14:textId="77777777" w:rsidR="00622683" w:rsidRPr="00A661C9" w:rsidRDefault="00622683" w:rsidP="001A375C">
            <w:pPr>
              <w:rPr>
                <w:rFonts w:ascii="Arial" w:hAnsi="Arial" w:cs="Arial"/>
                <w:kern w:val="0"/>
                <w:sz w:val="22"/>
                <w:szCs w:val="22"/>
              </w:rPr>
            </w:pPr>
          </w:p>
        </w:tc>
      </w:tr>
      <w:tr w:rsidR="00A84E28" w:rsidRPr="00A661C9" w14:paraId="5671CDAD" w14:textId="77777777" w:rsidTr="4BD4503D">
        <w:trPr>
          <w:trHeight w:val="202"/>
        </w:trPr>
        <w:tc>
          <w:tcPr>
            <w:tcW w:w="1176" w:type="dxa"/>
            <w:vAlign w:val="center"/>
          </w:tcPr>
          <w:p w14:paraId="073F3B03" w14:textId="77777777" w:rsidR="00C152C7" w:rsidRPr="00A661C9" w:rsidRDefault="00C152C7" w:rsidP="001A375C">
            <w:pPr>
              <w:rPr>
                <w:rFonts w:ascii="Arial" w:hAnsi="Arial" w:cs="Arial"/>
                <w:kern w:val="0"/>
                <w:sz w:val="22"/>
                <w:szCs w:val="22"/>
              </w:rPr>
            </w:pPr>
          </w:p>
        </w:tc>
        <w:tc>
          <w:tcPr>
            <w:tcW w:w="1625" w:type="dxa"/>
            <w:vAlign w:val="center"/>
          </w:tcPr>
          <w:p w14:paraId="1FC7A06F" w14:textId="77777777" w:rsidR="00C152C7" w:rsidRPr="00A661C9" w:rsidRDefault="00C152C7" w:rsidP="001A375C">
            <w:pPr>
              <w:rPr>
                <w:rFonts w:ascii="Arial" w:hAnsi="Arial" w:cs="Arial"/>
                <w:kern w:val="0"/>
                <w:sz w:val="22"/>
                <w:szCs w:val="22"/>
              </w:rPr>
            </w:pPr>
          </w:p>
        </w:tc>
        <w:tc>
          <w:tcPr>
            <w:tcW w:w="1354" w:type="dxa"/>
            <w:vAlign w:val="center"/>
          </w:tcPr>
          <w:p w14:paraId="48627A98" w14:textId="77777777" w:rsidR="00C152C7" w:rsidRPr="00A661C9" w:rsidRDefault="00C152C7" w:rsidP="001A375C">
            <w:pPr>
              <w:rPr>
                <w:rFonts w:ascii="Arial" w:hAnsi="Arial" w:cs="Arial"/>
                <w:kern w:val="0"/>
                <w:sz w:val="22"/>
                <w:szCs w:val="22"/>
              </w:rPr>
            </w:pPr>
          </w:p>
        </w:tc>
        <w:tc>
          <w:tcPr>
            <w:tcW w:w="2052" w:type="dxa"/>
            <w:vAlign w:val="center"/>
          </w:tcPr>
          <w:p w14:paraId="050602DF" w14:textId="77777777" w:rsidR="00C152C7" w:rsidRPr="00A661C9" w:rsidRDefault="00C152C7" w:rsidP="001A375C">
            <w:pPr>
              <w:rPr>
                <w:rFonts w:ascii="Arial" w:hAnsi="Arial" w:cs="Arial"/>
                <w:kern w:val="0"/>
                <w:sz w:val="22"/>
                <w:szCs w:val="22"/>
              </w:rPr>
            </w:pPr>
          </w:p>
        </w:tc>
        <w:tc>
          <w:tcPr>
            <w:tcW w:w="1681" w:type="dxa"/>
            <w:vAlign w:val="center"/>
          </w:tcPr>
          <w:p w14:paraId="52A8DCD5" w14:textId="77777777" w:rsidR="00C152C7" w:rsidRPr="00A661C9" w:rsidRDefault="00C152C7" w:rsidP="001A375C">
            <w:pPr>
              <w:rPr>
                <w:rFonts w:ascii="Arial" w:hAnsi="Arial" w:cs="Arial"/>
                <w:kern w:val="0"/>
                <w:sz w:val="22"/>
                <w:szCs w:val="22"/>
              </w:rPr>
            </w:pPr>
          </w:p>
        </w:tc>
        <w:tc>
          <w:tcPr>
            <w:tcW w:w="1861" w:type="dxa"/>
            <w:vAlign w:val="center"/>
          </w:tcPr>
          <w:p w14:paraId="332CBD95" w14:textId="77777777" w:rsidR="00C152C7" w:rsidRPr="00A661C9" w:rsidRDefault="00C152C7" w:rsidP="001A375C">
            <w:pPr>
              <w:rPr>
                <w:rFonts w:ascii="Arial" w:hAnsi="Arial" w:cs="Arial"/>
                <w:kern w:val="0"/>
                <w:sz w:val="22"/>
                <w:szCs w:val="22"/>
              </w:rPr>
            </w:pPr>
          </w:p>
        </w:tc>
      </w:tr>
    </w:tbl>
    <w:p w14:paraId="66EC49CD" w14:textId="3FF3A8B1" w:rsidR="00133967" w:rsidRPr="00A661C9" w:rsidRDefault="00305C42" w:rsidP="001A375C">
      <w:pPr>
        <w:pStyle w:val="BodyText"/>
        <w:rPr>
          <w:rFonts w:ascii="Arial" w:hAnsi="Arial" w:cs="Arial"/>
          <w:sz w:val="22"/>
          <w:szCs w:val="22"/>
        </w:rPr>
      </w:pPr>
      <w:r w:rsidRPr="00A661C9">
        <w:rPr>
          <w:rFonts w:ascii="Arial" w:hAnsi="Arial" w:cs="Arial"/>
          <w:sz w:val="22"/>
          <w:szCs w:val="22"/>
        </w:rPr>
        <w:t>*Examples</w:t>
      </w:r>
      <w:r w:rsidR="002A6777" w:rsidRPr="00A661C9">
        <w:rPr>
          <w:rFonts w:ascii="Arial" w:hAnsi="Arial" w:cs="Arial"/>
          <w:sz w:val="22"/>
          <w:szCs w:val="22"/>
        </w:rPr>
        <w:t xml:space="preserve"> – Please insert your facility’s information.</w:t>
      </w:r>
    </w:p>
    <w:p w14:paraId="27082013" w14:textId="77777777" w:rsidR="00975BEB" w:rsidRPr="00A661C9" w:rsidRDefault="00975BEB" w:rsidP="001A375C">
      <w:pPr>
        <w:pStyle w:val="BodyText"/>
        <w:rPr>
          <w:rFonts w:ascii="Arial" w:hAnsi="Arial" w:cs="Arial"/>
          <w:sz w:val="22"/>
          <w:szCs w:val="22"/>
        </w:rPr>
      </w:pPr>
    </w:p>
    <w:p w14:paraId="11D82327" w14:textId="77777777" w:rsidR="008E252F" w:rsidRPr="00A661C9" w:rsidRDefault="00061416" w:rsidP="001A375C">
      <w:pPr>
        <w:pStyle w:val="Heading3"/>
        <w:rPr>
          <w:sz w:val="22"/>
          <w:szCs w:val="22"/>
        </w:rPr>
      </w:pPr>
      <w:bookmarkStart w:id="79" w:name="_Toc214463576"/>
      <w:r w:rsidRPr="00A661C9">
        <w:t xml:space="preserve">B. </w:t>
      </w:r>
      <w:r w:rsidR="008E252F" w:rsidRPr="00A661C9">
        <w:t xml:space="preserve">Transportation </w:t>
      </w:r>
      <w:r w:rsidR="0006653F" w:rsidRPr="00A661C9">
        <w:t>Resources</w:t>
      </w:r>
      <w:bookmarkEnd w:id="79"/>
    </w:p>
    <w:p w14:paraId="2BC9554D" w14:textId="77777777" w:rsidR="000D1579" w:rsidRPr="00A661C9" w:rsidRDefault="000D1579" w:rsidP="001A375C">
      <w:pPr>
        <w:pStyle w:val="BodyText"/>
        <w:spacing w:before="0"/>
        <w:jc w:val="left"/>
        <w:rPr>
          <w:rFonts w:ascii="Arial" w:hAnsi="Arial" w:cs="Arial"/>
          <w:szCs w:val="24"/>
        </w:rPr>
      </w:pPr>
    </w:p>
    <w:p w14:paraId="65DA4569" w14:textId="3EE4B31B" w:rsidR="008E252F" w:rsidRPr="00A661C9" w:rsidRDefault="00F359D5" w:rsidP="001A375C">
      <w:pPr>
        <w:pStyle w:val="BodyText"/>
        <w:spacing w:before="0"/>
        <w:jc w:val="left"/>
        <w:rPr>
          <w:rFonts w:ascii="Arial" w:hAnsi="Arial" w:cs="Arial"/>
          <w:szCs w:val="24"/>
        </w:rPr>
      </w:pPr>
      <w:r w:rsidRPr="00A661C9">
        <w:rPr>
          <w:rFonts w:ascii="Arial" w:hAnsi="Arial" w:cs="Arial"/>
          <w:bCs/>
          <w:szCs w:val="24"/>
        </w:rPr>
        <w:t>The</w:t>
      </w:r>
      <w:r w:rsidRPr="00A661C9">
        <w:rPr>
          <w:rFonts w:ascii="Arial" w:hAnsi="Arial" w:cs="Arial"/>
          <w:b/>
          <w:szCs w:val="24"/>
        </w:rPr>
        <w:t xml:space="preserve"> </w:t>
      </w:r>
      <w:r w:rsidR="008E252F" w:rsidRPr="00A661C9">
        <w:rPr>
          <w:rFonts w:ascii="Arial" w:hAnsi="Arial" w:cs="Arial"/>
          <w:b/>
          <w:szCs w:val="24"/>
        </w:rPr>
        <w:t>&lt;Insert name of facility&gt;</w:t>
      </w:r>
      <w:r w:rsidR="008E252F" w:rsidRPr="00A661C9">
        <w:rPr>
          <w:rFonts w:ascii="Arial" w:hAnsi="Arial" w:cs="Arial"/>
          <w:caps/>
          <w:szCs w:val="24"/>
        </w:rPr>
        <w:t xml:space="preserve"> </w:t>
      </w:r>
      <w:r w:rsidR="008E252F" w:rsidRPr="00A661C9">
        <w:rPr>
          <w:rFonts w:ascii="Arial" w:hAnsi="Arial" w:cs="Arial"/>
          <w:szCs w:val="24"/>
        </w:rPr>
        <w:t>will identify appropriate resources to transport the patient population, staff, supplies and necessary equipment in the event evacuation of the facility is necessary. The hospital will seek to identify primary and back-up transportation providers with suitable vehicles and personnel to ensure adequate resources are available in an emergency.</w:t>
      </w:r>
    </w:p>
    <w:p w14:paraId="01A5B034" w14:textId="77777777" w:rsidR="000D1579" w:rsidRPr="00A661C9" w:rsidRDefault="000D1579" w:rsidP="001A375C">
      <w:pPr>
        <w:pStyle w:val="BodyText"/>
        <w:spacing w:before="0"/>
        <w:jc w:val="left"/>
        <w:rPr>
          <w:rFonts w:ascii="Arial" w:hAnsi="Arial" w:cs="Arial"/>
          <w:szCs w:val="24"/>
        </w:rPr>
      </w:pPr>
    </w:p>
    <w:p w14:paraId="4C657350" w14:textId="77777777" w:rsidR="006A433F" w:rsidRPr="00A661C9" w:rsidRDefault="006A433F" w:rsidP="001A375C">
      <w:pPr>
        <w:pStyle w:val="BodyText"/>
        <w:spacing w:before="0"/>
        <w:jc w:val="left"/>
        <w:rPr>
          <w:rFonts w:ascii="Arial" w:hAnsi="Arial" w:cs="Arial"/>
          <w:szCs w:val="24"/>
        </w:rPr>
      </w:pPr>
      <w:r w:rsidRPr="00A661C9">
        <w:rPr>
          <w:rFonts w:ascii="Arial" w:hAnsi="Arial" w:cs="Arial"/>
          <w:szCs w:val="24"/>
        </w:rPr>
        <w:t xml:space="preserve">Ensure that the vendors or volunteers who will help transport patients and those who receive them at shelters and other facilities are trained on the needs of the chronic, cognitively impaired, and frail population and are knowledgeable on the methods to help minimize transfer trauma. </w:t>
      </w:r>
    </w:p>
    <w:p w14:paraId="6B059549" w14:textId="77777777" w:rsidR="006A433F" w:rsidRPr="00A661C9" w:rsidRDefault="006A433F" w:rsidP="001A375C">
      <w:pPr>
        <w:pStyle w:val="BodyText"/>
        <w:spacing w:before="0"/>
        <w:jc w:val="left"/>
        <w:rPr>
          <w:rFonts w:ascii="Arial" w:hAnsi="Arial" w:cs="Arial"/>
          <w:szCs w:val="24"/>
        </w:rPr>
      </w:pPr>
    </w:p>
    <w:p w14:paraId="503CF2ED" w14:textId="559BA352" w:rsidR="00E45EB1" w:rsidRPr="00A661C9" w:rsidRDefault="48E2171A" w:rsidP="001A375C">
      <w:pPr>
        <w:pStyle w:val="BodyText"/>
        <w:spacing w:before="0"/>
        <w:jc w:val="left"/>
        <w:rPr>
          <w:rFonts w:ascii="Arial" w:hAnsi="Arial" w:cs="Arial"/>
          <w:b/>
          <w:bCs/>
          <w:i/>
          <w:iCs/>
        </w:rPr>
      </w:pPr>
      <w:r w:rsidRPr="00A661C9">
        <w:rPr>
          <w:rFonts w:ascii="Arial" w:hAnsi="Arial" w:cs="Arial"/>
        </w:rPr>
        <w:t xml:space="preserve">The following transportation </w:t>
      </w:r>
      <w:r w:rsidR="0292626A" w:rsidRPr="00A661C9">
        <w:rPr>
          <w:rFonts w:ascii="Arial" w:hAnsi="Arial" w:cs="Arial"/>
        </w:rPr>
        <w:t>f</w:t>
      </w:r>
      <w:r w:rsidR="1E64BFA2" w:rsidRPr="00A661C9">
        <w:rPr>
          <w:rFonts w:ascii="Arial" w:hAnsi="Arial" w:cs="Arial"/>
        </w:rPr>
        <w:t>acilities</w:t>
      </w:r>
      <w:r w:rsidR="791A9231" w:rsidRPr="00A661C9">
        <w:rPr>
          <w:rFonts w:ascii="Arial" w:hAnsi="Arial" w:cs="Arial"/>
        </w:rPr>
        <w:t xml:space="preserve"> </w:t>
      </w:r>
      <w:r w:rsidR="791A9231" w:rsidRPr="00A661C9">
        <w:rPr>
          <w:rFonts w:ascii="Arial" w:hAnsi="Arial" w:cs="Arial"/>
          <w:b/>
          <w:bCs/>
        </w:rPr>
        <w:t>(not including county 911 EMS Services)</w:t>
      </w:r>
      <w:r w:rsidRPr="00A661C9">
        <w:rPr>
          <w:rFonts w:ascii="Arial" w:hAnsi="Arial" w:cs="Arial"/>
        </w:rPr>
        <w:t xml:space="preserve"> have agreed to provide transportation to </w:t>
      </w:r>
      <w:r w:rsidR="6683860A" w:rsidRPr="00A661C9">
        <w:rPr>
          <w:rFonts w:ascii="Arial" w:hAnsi="Arial" w:cs="Arial"/>
        </w:rPr>
        <w:t xml:space="preserve">the </w:t>
      </w:r>
      <w:r w:rsidRPr="00A661C9">
        <w:rPr>
          <w:rFonts w:ascii="Arial" w:hAnsi="Arial" w:cs="Arial"/>
          <w:b/>
          <w:bCs/>
        </w:rPr>
        <w:t>&lt;Insert name of facility&gt;</w:t>
      </w:r>
      <w:r w:rsidRPr="00A661C9">
        <w:rPr>
          <w:rFonts w:ascii="Arial" w:hAnsi="Arial" w:cs="Arial"/>
        </w:rPr>
        <w:t xml:space="preserve"> in the event evacuation of all or part of the facility is necessary. If these </w:t>
      </w:r>
      <w:r w:rsidR="0292626A" w:rsidRPr="00A661C9">
        <w:rPr>
          <w:rFonts w:ascii="Arial" w:hAnsi="Arial" w:cs="Arial"/>
        </w:rPr>
        <w:t>f</w:t>
      </w:r>
      <w:r w:rsidR="1E64BFA2" w:rsidRPr="00A661C9">
        <w:rPr>
          <w:rFonts w:ascii="Arial" w:hAnsi="Arial" w:cs="Arial"/>
        </w:rPr>
        <w:t>acilities</w:t>
      </w:r>
      <w:r w:rsidRPr="00A661C9">
        <w:rPr>
          <w:rFonts w:ascii="Arial" w:hAnsi="Arial" w:cs="Arial"/>
        </w:rPr>
        <w:t xml:space="preserve"> </w:t>
      </w:r>
      <w:proofErr w:type="gramStart"/>
      <w:r w:rsidRPr="00A661C9">
        <w:rPr>
          <w:rFonts w:ascii="Arial" w:hAnsi="Arial" w:cs="Arial"/>
        </w:rPr>
        <w:t>are not able to</w:t>
      </w:r>
      <w:proofErr w:type="gramEnd"/>
      <w:r w:rsidRPr="00A661C9">
        <w:rPr>
          <w:rFonts w:ascii="Arial" w:hAnsi="Arial" w:cs="Arial"/>
        </w:rPr>
        <w:t xml:space="preserve"> provide transportation resources, the </w:t>
      </w:r>
      <w:r w:rsidRPr="00A661C9">
        <w:rPr>
          <w:rFonts w:ascii="Arial" w:hAnsi="Arial" w:cs="Arial"/>
          <w:b/>
          <w:bCs/>
        </w:rPr>
        <w:t>&lt;Insert position title&gt;</w:t>
      </w:r>
      <w:r w:rsidRPr="00A661C9">
        <w:rPr>
          <w:rFonts w:ascii="Arial" w:hAnsi="Arial" w:cs="Arial"/>
        </w:rPr>
        <w:t xml:space="preserve"> will request resources through the </w:t>
      </w:r>
      <w:r w:rsidRPr="00A661C9">
        <w:rPr>
          <w:rFonts w:ascii="Arial" w:hAnsi="Arial" w:cs="Arial"/>
          <w:b/>
          <w:bCs/>
        </w:rPr>
        <w:t xml:space="preserve">&lt;Insert name of local </w:t>
      </w:r>
      <w:r w:rsidR="07AF535F" w:rsidRPr="00A661C9">
        <w:rPr>
          <w:rFonts w:ascii="Arial" w:hAnsi="Arial" w:cs="Arial"/>
          <w:b/>
          <w:bCs/>
        </w:rPr>
        <w:t>EMA</w:t>
      </w:r>
      <w:r w:rsidRPr="00A661C9">
        <w:rPr>
          <w:rFonts w:ascii="Arial" w:hAnsi="Arial" w:cs="Arial"/>
          <w:b/>
          <w:bCs/>
        </w:rPr>
        <w:t>&gt;</w:t>
      </w:r>
      <w:r w:rsidR="00307DFA" w:rsidRPr="00A661C9">
        <w:rPr>
          <w:rFonts w:ascii="Arial" w:hAnsi="Arial" w:cs="Arial"/>
        </w:rPr>
        <w:t xml:space="preserve"> and notify the MSDH District Public Health Specialist</w:t>
      </w:r>
      <w:r w:rsidRPr="00A661C9">
        <w:rPr>
          <w:rFonts w:ascii="Arial" w:hAnsi="Arial" w:cs="Arial"/>
        </w:rPr>
        <w:t>.</w:t>
      </w:r>
    </w:p>
    <w:p w14:paraId="4D404D08" w14:textId="77777777" w:rsidR="00E45EB1" w:rsidRPr="00A661C9" w:rsidRDefault="00E45EB1" w:rsidP="001A375C">
      <w:pPr>
        <w:pStyle w:val="BodyText"/>
        <w:spacing w:before="0"/>
        <w:jc w:val="left"/>
        <w:rPr>
          <w:rFonts w:ascii="Arial" w:hAnsi="Arial" w:cs="Arial"/>
          <w:szCs w:val="24"/>
        </w:rPr>
      </w:pPr>
    </w:p>
    <w:p w14:paraId="36D80B11" w14:textId="38A2B64D" w:rsidR="008D1560" w:rsidRPr="00A661C9" w:rsidRDefault="008D1560" w:rsidP="001A375C">
      <w:pPr>
        <w:pStyle w:val="TableTitle"/>
      </w:pPr>
      <w:bookmarkStart w:id="80" w:name="_Toc447620504"/>
      <w:bookmarkStart w:id="81" w:name="_Toc214014228"/>
      <w:r w:rsidRPr="00A661C9">
        <w:t xml:space="preserve">Table </w:t>
      </w:r>
      <w:r w:rsidR="004F7BD2" w:rsidRPr="00A661C9">
        <w:t>13</w:t>
      </w:r>
      <w:r w:rsidRPr="00A661C9">
        <w:br/>
        <w:t>Transportation Resources</w:t>
      </w:r>
      <w:bookmarkEnd w:id="80"/>
      <w:bookmarkEnd w:id="81"/>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578"/>
        <w:gridCol w:w="1110"/>
        <w:gridCol w:w="1350"/>
        <w:gridCol w:w="2093"/>
      </w:tblGrid>
      <w:tr w:rsidR="008D1560" w:rsidRPr="00A661C9" w14:paraId="4CD97CC1" w14:textId="77777777" w:rsidTr="00995D19">
        <w:trPr>
          <w:trHeight w:val="432"/>
        </w:trPr>
        <w:tc>
          <w:tcPr>
            <w:tcW w:w="2244" w:type="dxa"/>
            <w:shd w:val="clear" w:color="auto" w:fill="002060"/>
            <w:vAlign w:val="center"/>
          </w:tcPr>
          <w:p w14:paraId="192D58E1"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Name of Agency/Company</w:t>
            </w:r>
          </w:p>
        </w:tc>
        <w:tc>
          <w:tcPr>
            <w:tcW w:w="2578" w:type="dxa"/>
            <w:shd w:val="clear" w:color="auto" w:fill="002060"/>
            <w:vAlign w:val="center"/>
          </w:tcPr>
          <w:p w14:paraId="7BB77113"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Types of Transportation Equipment Available</w:t>
            </w:r>
          </w:p>
        </w:tc>
        <w:tc>
          <w:tcPr>
            <w:tcW w:w="1110" w:type="dxa"/>
            <w:shd w:val="clear" w:color="auto" w:fill="002060"/>
            <w:noWrap/>
            <w:vAlign w:val="center"/>
          </w:tcPr>
          <w:p w14:paraId="4779CEBA"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Contact Name</w:t>
            </w:r>
          </w:p>
        </w:tc>
        <w:tc>
          <w:tcPr>
            <w:tcW w:w="1350" w:type="dxa"/>
            <w:shd w:val="clear" w:color="auto" w:fill="002060"/>
            <w:noWrap/>
            <w:vAlign w:val="center"/>
          </w:tcPr>
          <w:p w14:paraId="26FC93E8"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Contact Number</w:t>
            </w:r>
          </w:p>
        </w:tc>
        <w:tc>
          <w:tcPr>
            <w:tcW w:w="2093" w:type="dxa"/>
            <w:shd w:val="clear" w:color="auto" w:fill="002060"/>
            <w:vAlign w:val="center"/>
          </w:tcPr>
          <w:p w14:paraId="42C2F90F"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Alternate Contact Information</w:t>
            </w:r>
          </w:p>
        </w:tc>
      </w:tr>
      <w:tr w:rsidR="008D1560" w:rsidRPr="00A661C9" w14:paraId="54286954" w14:textId="77777777" w:rsidTr="00B0498B">
        <w:trPr>
          <w:trHeight w:val="432"/>
        </w:trPr>
        <w:tc>
          <w:tcPr>
            <w:tcW w:w="2244" w:type="dxa"/>
            <w:noWrap/>
            <w:vAlign w:val="center"/>
          </w:tcPr>
          <w:p w14:paraId="4E93DCD1"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578" w:type="dxa"/>
            <w:noWrap/>
            <w:vAlign w:val="center"/>
          </w:tcPr>
          <w:p w14:paraId="198B1C90"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110" w:type="dxa"/>
            <w:noWrap/>
            <w:vAlign w:val="center"/>
          </w:tcPr>
          <w:p w14:paraId="08D3839A"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350" w:type="dxa"/>
            <w:noWrap/>
            <w:vAlign w:val="center"/>
          </w:tcPr>
          <w:p w14:paraId="356C62C5"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093" w:type="dxa"/>
            <w:noWrap/>
            <w:vAlign w:val="center"/>
          </w:tcPr>
          <w:p w14:paraId="1A15DF68"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r>
      <w:tr w:rsidR="008D1560" w:rsidRPr="00A661C9" w14:paraId="637556C5" w14:textId="77777777" w:rsidTr="00B0498B">
        <w:trPr>
          <w:trHeight w:val="432"/>
        </w:trPr>
        <w:tc>
          <w:tcPr>
            <w:tcW w:w="2244" w:type="dxa"/>
            <w:noWrap/>
            <w:vAlign w:val="center"/>
          </w:tcPr>
          <w:p w14:paraId="2D5D9F79"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578" w:type="dxa"/>
            <w:noWrap/>
            <w:vAlign w:val="center"/>
          </w:tcPr>
          <w:p w14:paraId="7BBBA445"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110" w:type="dxa"/>
            <w:noWrap/>
            <w:vAlign w:val="center"/>
          </w:tcPr>
          <w:p w14:paraId="6899D78F"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350" w:type="dxa"/>
            <w:noWrap/>
            <w:vAlign w:val="center"/>
          </w:tcPr>
          <w:p w14:paraId="70EF89C0"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093" w:type="dxa"/>
            <w:noWrap/>
            <w:vAlign w:val="center"/>
          </w:tcPr>
          <w:p w14:paraId="30846DCE"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r>
      <w:tr w:rsidR="008D1560" w:rsidRPr="00A661C9" w14:paraId="31089CA5" w14:textId="77777777" w:rsidTr="00B0498B">
        <w:trPr>
          <w:trHeight w:val="432"/>
        </w:trPr>
        <w:tc>
          <w:tcPr>
            <w:tcW w:w="2244" w:type="dxa"/>
            <w:noWrap/>
            <w:vAlign w:val="center"/>
          </w:tcPr>
          <w:p w14:paraId="278EA2BA"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578" w:type="dxa"/>
            <w:noWrap/>
            <w:vAlign w:val="center"/>
          </w:tcPr>
          <w:p w14:paraId="26058746"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110" w:type="dxa"/>
            <w:noWrap/>
            <w:vAlign w:val="center"/>
          </w:tcPr>
          <w:p w14:paraId="3D2349C5"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350" w:type="dxa"/>
            <w:noWrap/>
            <w:vAlign w:val="center"/>
          </w:tcPr>
          <w:p w14:paraId="0DD1CD08"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093" w:type="dxa"/>
            <w:noWrap/>
            <w:vAlign w:val="center"/>
          </w:tcPr>
          <w:p w14:paraId="44B363CE"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r>
      <w:tr w:rsidR="008D1560" w:rsidRPr="00A661C9" w14:paraId="06B318E9" w14:textId="77777777" w:rsidTr="00B0498B">
        <w:trPr>
          <w:trHeight w:val="432"/>
        </w:trPr>
        <w:tc>
          <w:tcPr>
            <w:tcW w:w="2244" w:type="dxa"/>
            <w:noWrap/>
            <w:vAlign w:val="center"/>
          </w:tcPr>
          <w:p w14:paraId="326E325F"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578" w:type="dxa"/>
            <w:noWrap/>
            <w:vAlign w:val="center"/>
          </w:tcPr>
          <w:p w14:paraId="488F247A"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110" w:type="dxa"/>
            <w:noWrap/>
            <w:vAlign w:val="center"/>
          </w:tcPr>
          <w:p w14:paraId="36773E7A"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1350" w:type="dxa"/>
            <w:noWrap/>
            <w:vAlign w:val="center"/>
          </w:tcPr>
          <w:p w14:paraId="17A4A637"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c>
          <w:tcPr>
            <w:tcW w:w="2093" w:type="dxa"/>
            <w:noWrap/>
            <w:vAlign w:val="center"/>
          </w:tcPr>
          <w:p w14:paraId="228941EE" w14:textId="77777777" w:rsidR="008D1560" w:rsidRPr="00A661C9" w:rsidRDefault="008D1560" w:rsidP="001A375C">
            <w:pPr>
              <w:rPr>
                <w:rFonts w:ascii="Arial" w:hAnsi="Arial" w:cs="Arial"/>
                <w:sz w:val="22"/>
                <w:szCs w:val="22"/>
              </w:rPr>
            </w:pPr>
            <w:r w:rsidRPr="00A661C9">
              <w:rPr>
                <w:rFonts w:ascii="Arial" w:hAnsi="Arial" w:cs="Arial"/>
                <w:sz w:val="22"/>
                <w:szCs w:val="22"/>
              </w:rPr>
              <w:t> </w:t>
            </w:r>
          </w:p>
        </w:tc>
      </w:tr>
    </w:tbl>
    <w:p w14:paraId="1FCF6722" w14:textId="77777777" w:rsidR="000F060E" w:rsidRPr="00A661C9" w:rsidRDefault="000F060E" w:rsidP="001A375C">
      <w:pPr>
        <w:rPr>
          <w:rFonts w:ascii="Arial" w:hAnsi="Arial" w:cs="Arial"/>
        </w:rPr>
      </w:pPr>
    </w:p>
    <w:p w14:paraId="72B43793" w14:textId="77777777" w:rsidR="00892BEE" w:rsidRPr="00B00414" w:rsidRDefault="00892BEE" w:rsidP="001A375C">
      <w:pPr>
        <w:pStyle w:val="Heading3"/>
        <w:rPr>
          <w:b w:val="0"/>
          <w:bCs/>
        </w:rPr>
      </w:pPr>
    </w:p>
    <w:p w14:paraId="06C4F366" w14:textId="77777777" w:rsidR="008D1560" w:rsidRPr="00A661C9" w:rsidRDefault="00061416" w:rsidP="001A375C">
      <w:pPr>
        <w:pStyle w:val="Heading3"/>
      </w:pPr>
      <w:bookmarkStart w:id="82" w:name="_Toc214463577"/>
      <w:r w:rsidRPr="00A661C9">
        <w:t xml:space="preserve">C. </w:t>
      </w:r>
      <w:r w:rsidR="008D1560" w:rsidRPr="00A661C9">
        <w:t>Patient Records and Maintenance</w:t>
      </w:r>
      <w:bookmarkEnd w:id="82"/>
    </w:p>
    <w:p w14:paraId="4CBA403C" w14:textId="77777777" w:rsidR="000D1579" w:rsidRPr="00A661C9" w:rsidRDefault="000D1579" w:rsidP="001A375C">
      <w:pPr>
        <w:pStyle w:val="BodyText"/>
        <w:spacing w:before="0"/>
        <w:jc w:val="left"/>
        <w:rPr>
          <w:rFonts w:ascii="Arial" w:hAnsi="Arial" w:cs="Arial"/>
          <w:szCs w:val="24"/>
        </w:rPr>
      </w:pPr>
    </w:p>
    <w:p w14:paraId="203F0FC5" w14:textId="77777777" w:rsidR="00AE1BEF"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In the event of an evacuation, patient records should be moved with the patient to the receiving facility. </w:t>
      </w:r>
    </w:p>
    <w:p w14:paraId="2E4CC778" w14:textId="77777777" w:rsidR="000D1579" w:rsidRPr="00A661C9" w:rsidRDefault="000D1579" w:rsidP="001A375C">
      <w:pPr>
        <w:pStyle w:val="BodyText"/>
        <w:spacing w:before="0"/>
        <w:jc w:val="left"/>
        <w:rPr>
          <w:rFonts w:ascii="Arial" w:hAnsi="Arial" w:cs="Arial"/>
          <w:b/>
          <w:i/>
          <w:szCs w:val="24"/>
        </w:rPr>
      </w:pPr>
    </w:p>
    <w:p w14:paraId="528D0455" w14:textId="77777777" w:rsidR="008D1560" w:rsidRPr="00A661C9" w:rsidRDefault="008D1560" w:rsidP="001A375C">
      <w:pPr>
        <w:pStyle w:val="BodyText"/>
        <w:spacing w:before="0"/>
        <w:jc w:val="left"/>
        <w:rPr>
          <w:rFonts w:ascii="Arial" w:hAnsi="Arial" w:cs="Arial"/>
          <w:b/>
          <w:caps/>
          <w:szCs w:val="24"/>
          <w:u w:val="single"/>
        </w:rPr>
      </w:pPr>
      <w:r w:rsidRPr="00A661C9">
        <w:rPr>
          <w:rFonts w:ascii="Arial" w:hAnsi="Arial" w:cs="Arial"/>
          <w:b/>
          <w:szCs w:val="24"/>
        </w:rPr>
        <w:t xml:space="preserve">Describe </w:t>
      </w:r>
      <w:r w:rsidR="00AB3B3D" w:rsidRPr="00A661C9">
        <w:rPr>
          <w:rFonts w:ascii="Arial" w:hAnsi="Arial" w:cs="Arial"/>
          <w:b/>
          <w:szCs w:val="24"/>
        </w:rPr>
        <w:t xml:space="preserve">the </w:t>
      </w:r>
      <w:r w:rsidRPr="00A661C9">
        <w:rPr>
          <w:rFonts w:ascii="Arial" w:hAnsi="Arial" w:cs="Arial"/>
          <w:b/>
          <w:szCs w:val="24"/>
        </w:rPr>
        <w:t xml:space="preserve">procedure for ensuring patient records are transported with the patient and </w:t>
      </w:r>
      <w:r w:rsidR="00AB3B3D" w:rsidRPr="00A661C9">
        <w:rPr>
          <w:rFonts w:ascii="Arial" w:hAnsi="Arial" w:cs="Arial"/>
          <w:b/>
          <w:szCs w:val="24"/>
        </w:rPr>
        <w:t xml:space="preserve">identify </w:t>
      </w:r>
      <w:r w:rsidRPr="00A661C9">
        <w:rPr>
          <w:rFonts w:ascii="Arial" w:hAnsi="Arial" w:cs="Arial"/>
          <w:b/>
          <w:szCs w:val="24"/>
        </w:rPr>
        <w:t>who is responsible.</w:t>
      </w:r>
    </w:p>
    <w:p w14:paraId="06EC247F" w14:textId="77777777" w:rsidR="000D1579" w:rsidRPr="00A661C9" w:rsidRDefault="000D1579" w:rsidP="001A375C">
      <w:pPr>
        <w:pStyle w:val="BodyText"/>
        <w:spacing w:before="0"/>
        <w:jc w:val="left"/>
        <w:rPr>
          <w:rFonts w:ascii="Arial" w:hAnsi="Arial" w:cs="Arial"/>
          <w:szCs w:val="24"/>
        </w:rPr>
      </w:pPr>
    </w:p>
    <w:p w14:paraId="2C40DA07" w14:textId="77777777" w:rsidR="008D1560" w:rsidRPr="00A661C9" w:rsidRDefault="00AB3B3D" w:rsidP="001A375C">
      <w:pPr>
        <w:pStyle w:val="BodyText"/>
        <w:spacing w:before="0"/>
        <w:jc w:val="left"/>
        <w:rPr>
          <w:rFonts w:ascii="Arial" w:hAnsi="Arial" w:cs="Arial"/>
          <w:szCs w:val="24"/>
        </w:rPr>
      </w:pPr>
      <w:r w:rsidRPr="00A661C9">
        <w:rPr>
          <w:rFonts w:ascii="Arial" w:hAnsi="Arial" w:cs="Arial"/>
          <w:szCs w:val="24"/>
        </w:rPr>
        <w:t xml:space="preserve">The </w:t>
      </w:r>
      <w:r w:rsidRPr="00A661C9">
        <w:rPr>
          <w:rFonts w:ascii="Arial" w:hAnsi="Arial" w:cs="Arial"/>
          <w:b/>
          <w:szCs w:val="24"/>
        </w:rPr>
        <w:t>&lt;Inse</w:t>
      </w:r>
      <w:r w:rsidR="00EA3C12" w:rsidRPr="00A661C9">
        <w:rPr>
          <w:rFonts w:ascii="Arial" w:hAnsi="Arial" w:cs="Arial"/>
          <w:b/>
          <w:szCs w:val="24"/>
        </w:rPr>
        <w:t>rt position title&gt;</w:t>
      </w:r>
      <w:r w:rsidR="00EA3C12" w:rsidRPr="00A661C9">
        <w:rPr>
          <w:rFonts w:ascii="Arial" w:hAnsi="Arial" w:cs="Arial"/>
          <w:szCs w:val="24"/>
        </w:rPr>
        <w:t xml:space="preserve"> is responsible for maintaining and transferring patient records during an event. </w:t>
      </w:r>
      <w:r w:rsidR="008D1560" w:rsidRPr="00A661C9">
        <w:rPr>
          <w:rFonts w:ascii="Arial" w:hAnsi="Arial" w:cs="Arial"/>
          <w:szCs w:val="24"/>
        </w:rPr>
        <w:t xml:space="preserve">Facility patient records may be stored digitally on a computer’s </w:t>
      </w:r>
      <w:r w:rsidR="008D1560" w:rsidRPr="00A661C9">
        <w:rPr>
          <w:rFonts w:ascii="Arial" w:hAnsi="Arial" w:cs="Arial"/>
          <w:szCs w:val="24"/>
        </w:rPr>
        <w:lastRenderedPageBreak/>
        <w:t xml:space="preserve">hard drive, on CDs, and/or maintained in hard copy files. Computers </w:t>
      </w:r>
      <w:r w:rsidRPr="00A661C9">
        <w:rPr>
          <w:rFonts w:ascii="Arial" w:hAnsi="Arial" w:cs="Arial"/>
          <w:szCs w:val="24"/>
        </w:rPr>
        <w:t xml:space="preserve">will </w:t>
      </w:r>
      <w:r w:rsidR="008D1560" w:rsidRPr="00A661C9">
        <w:rPr>
          <w:rFonts w:ascii="Arial" w:hAnsi="Arial" w:cs="Arial"/>
          <w:szCs w:val="24"/>
        </w:rPr>
        <w:t>be unplugged</w:t>
      </w:r>
      <w:r w:rsidR="006A433F" w:rsidRPr="00A661C9">
        <w:rPr>
          <w:rFonts w:ascii="Arial" w:hAnsi="Arial" w:cs="Arial"/>
          <w:szCs w:val="24"/>
        </w:rPr>
        <w:t>,</w:t>
      </w:r>
      <w:r w:rsidR="008D1560" w:rsidRPr="00A661C9">
        <w:rPr>
          <w:rFonts w:ascii="Arial" w:hAnsi="Arial" w:cs="Arial"/>
          <w:szCs w:val="24"/>
        </w:rPr>
        <w:t xml:space="preserve"> moved to a higher location in the building</w:t>
      </w:r>
      <w:r w:rsidR="006A433F" w:rsidRPr="00A661C9">
        <w:rPr>
          <w:rFonts w:ascii="Arial" w:hAnsi="Arial" w:cs="Arial"/>
          <w:szCs w:val="24"/>
        </w:rPr>
        <w:t>,</w:t>
      </w:r>
      <w:r w:rsidR="008D1560" w:rsidRPr="00A661C9">
        <w:rPr>
          <w:rFonts w:ascii="Arial" w:hAnsi="Arial" w:cs="Arial"/>
          <w:szCs w:val="24"/>
        </w:rPr>
        <w:t xml:space="preserve"> or moved offsite. </w:t>
      </w:r>
      <w:r w:rsidRPr="00A661C9">
        <w:rPr>
          <w:rFonts w:ascii="Arial" w:hAnsi="Arial" w:cs="Arial"/>
          <w:szCs w:val="24"/>
        </w:rPr>
        <w:t>D</w:t>
      </w:r>
      <w:r w:rsidR="008D1560" w:rsidRPr="00A661C9">
        <w:rPr>
          <w:rFonts w:ascii="Arial" w:hAnsi="Arial" w:cs="Arial"/>
          <w:szCs w:val="24"/>
        </w:rPr>
        <w:t xml:space="preserve">igital records </w:t>
      </w:r>
      <w:r w:rsidRPr="00A661C9">
        <w:rPr>
          <w:rFonts w:ascii="Arial" w:hAnsi="Arial" w:cs="Arial"/>
          <w:szCs w:val="24"/>
        </w:rPr>
        <w:t xml:space="preserve">will </w:t>
      </w:r>
      <w:r w:rsidR="008D1560" w:rsidRPr="00A661C9">
        <w:rPr>
          <w:rFonts w:ascii="Arial" w:hAnsi="Arial" w:cs="Arial"/>
          <w:szCs w:val="24"/>
        </w:rPr>
        <w:t xml:space="preserve">be saved to a removable storage medium </w:t>
      </w:r>
      <w:r w:rsidR="00EA3C12" w:rsidRPr="00A661C9">
        <w:rPr>
          <w:rFonts w:ascii="Arial" w:hAnsi="Arial" w:cs="Arial"/>
          <w:szCs w:val="24"/>
        </w:rPr>
        <w:t xml:space="preserve">(e.g., </w:t>
      </w:r>
      <w:r w:rsidR="008D1560" w:rsidRPr="00A661C9">
        <w:rPr>
          <w:rFonts w:ascii="Arial" w:hAnsi="Arial" w:cs="Arial"/>
          <w:szCs w:val="24"/>
        </w:rPr>
        <w:t>CD</w:t>
      </w:r>
      <w:r w:rsidR="00EA3C12" w:rsidRPr="00A661C9">
        <w:rPr>
          <w:rFonts w:ascii="Arial" w:hAnsi="Arial" w:cs="Arial"/>
          <w:szCs w:val="24"/>
        </w:rPr>
        <w:t>, DVD,</w:t>
      </w:r>
      <w:r w:rsidR="008D1560" w:rsidRPr="00A661C9">
        <w:rPr>
          <w:rFonts w:ascii="Arial" w:hAnsi="Arial" w:cs="Arial"/>
          <w:szCs w:val="24"/>
        </w:rPr>
        <w:t xml:space="preserve"> </w:t>
      </w:r>
      <w:r w:rsidR="00EA3C12" w:rsidRPr="00A661C9">
        <w:rPr>
          <w:rFonts w:ascii="Arial" w:hAnsi="Arial" w:cs="Arial"/>
          <w:szCs w:val="24"/>
        </w:rPr>
        <w:t xml:space="preserve">USB flash </w:t>
      </w:r>
      <w:r w:rsidR="008D1560" w:rsidRPr="00A661C9">
        <w:rPr>
          <w:rFonts w:ascii="Arial" w:hAnsi="Arial" w:cs="Arial"/>
          <w:szCs w:val="24"/>
        </w:rPr>
        <w:t>drive</w:t>
      </w:r>
      <w:r w:rsidR="00EA3C12" w:rsidRPr="00A661C9">
        <w:rPr>
          <w:rFonts w:ascii="Arial" w:hAnsi="Arial" w:cs="Arial"/>
          <w:szCs w:val="24"/>
        </w:rPr>
        <w:t xml:space="preserve">, </w:t>
      </w:r>
      <w:r w:rsidR="00F2493F" w:rsidRPr="00A661C9">
        <w:rPr>
          <w:rFonts w:ascii="Arial" w:hAnsi="Arial" w:cs="Arial"/>
          <w:szCs w:val="24"/>
        </w:rPr>
        <w:t xml:space="preserve">thumb drive) </w:t>
      </w:r>
      <w:r w:rsidR="008D1560" w:rsidRPr="00A661C9">
        <w:rPr>
          <w:rFonts w:ascii="Arial" w:hAnsi="Arial" w:cs="Arial"/>
          <w:szCs w:val="24"/>
        </w:rPr>
        <w:t>and carried offsite. Assessing the backup of the electronic data retrieval system will be a function of the annual review of the emergency preparedness system.</w:t>
      </w:r>
    </w:p>
    <w:p w14:paraId="4EF919BB" w14:textId="77777777" w:rsidR="000D1579" w:rsidRPr="00A661C9" w:rsidRDefault="000D1579" w:rsidP="001A375C">
      <w:pPr>
        <w:pStyle w:val="BodyText"/>
        <w:spacing w:before="0"/>
        <w:jc w:val="left"/>
        <w:rPr>
          <w:rFonts w:ascii="Arial" w:hAnsi="Arial" w:cs="Arial"/>
          <w:szCs w:val="24"/>
        </w:rPr>
      </w:pPr>
    </w:p>
    <w:p w14:paraId="455CF6F2" w14:textId="77777777" w:rsidR="008D1560"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Hard copies of records </w:t>
      </w:r>
      <w:r w:rsidR="0011220F" w:rsidRPr="00A661C9">
        <w:rPr>
          <w:rFonts w:ascii="Arial" w:hAnsi="Arial" w:cs="Arial"/>
          <w:szCs w:val="24"/>
        </w:rPr>
        <w:t>will</w:t>
      </w:r>
      <w:r w:rsidRPr="00A661C9">
        <w:rPr>
          <w:rFonts w:ascii="Arial" w:hAnsi="Arial" w:cs="Arial"/>
          <w:szCs w:val="24"/>
        </w:rPr>
        <w:t xml:space="preserve"> be stored in such a way that the critical records can be gathered and transported. </w:t>
      </w:r>
      <w:r w:rsidR="0011220F" w:rsidRPr="00A661C9">
        <w:rPr>
          <w:rFonts w:ascii="Arial" w:hAnsi="Arial" w:cs="Arial"/>
          <w:szCs w:val="24"/>
        </w:rPr>
        <w:t xml:space="preserve">The </w:t>
      </w:r>
      <w:r w:rsidR="0011220F" w:rsidRPr="00A661C9">
        <w:rPr>
          <w:rFonts w:ascii="Arial" w:hAnsi="Arial" w:cs="Arial"/>
          <w:b/>
          <w:szCs w:val="24"/>
        </w:rPr>
        <w:t xml:space="preserve">&lt;Insert name of facility&gt; </w:t>
      </w:r>
      <w:r w:rsidR="0011220F" w:rsidRPr="00A661C9">
        <w:rPr>
          <w:rFonts w:ascii="Arial" w:hAnsi="Arial" w:cs="Arial"/>
          <w:szCs w:val="24"/>
        </w:rPr>
        <w:t>has implemented/ is considering scanning critical data/documents.</w:t>
      </w:r>
      <w:r w:rsidRPr="00A661C9">
        <w:rPr>
          <w:rFonts w:ascii="Arial" w:hAnsi="Arial" w:cs="Arial"/>
          <w:szCs w:val="24"/>
        </w:rPr>
        <w:t xml:space="preserve"> Critical data includes:</w:t>
      </w:r>
    </w:p>
    <w:p w14:paraId="1A7A7DDB" w14:textId="77777777" w:rsidR="000D1579" w:rsidRPr="00A661C9" w:rsidRDefault="000D1579" w:rsidP="001A375C">
      <w:pPr>
        <w:pStyle w:val="BodyText"/>
        <w:spacing w:before="0"/>
        <w:jc w:val="left"/>
        <w:rPr>
          <w:rFonts w:ascii="Arial" w:hAnsi="Arial" w:cs="Arial"/>
          <w:szCs w:val="24"/>
        </w:rPr>
      </w:pPr>
    </w:p>
    <w:p w14:paraId="683AE929" w14:textId="77777777" w:rsidR="008D1560" w:rsidRPr="00A661C9" w:rsidRDefault="008D1560" w:rsidP="001A375C">
      <w:pPr>
        <w:pStyle w:val="Bullet1"/>
        <w:numPr>
          <w:ilvl w:val="0"/>
          <w:numId w:val="10"/>
        </w:numPr>
        <w:spacing w:before="0"/>
        <w:jc w:val="left"/>
        <w:rPr>
          <w:rFonts w:ascii="Arial" w:hAnsi="Arial" w:cs="Arial"/>
          <w:szCs w:val="24"/>
        </w:rPr>
      </w:pPr>
      <w:r w:rsidRPr="00A661C9">
        <w:rPr>
          <w:rFonts w:ascii="Arial" w:hAnsi="Arial" w:cs="Arial"/>
          <w:szCs w:val="24"/>
        </w:rPr>
        <w:t>Patient information (</w:t>
      </w:r>
      <w:r w:rsidR="00F359D5" w:rsidRPr="00A661C9">
        <w:rPr>
          <w:rFonts w:ascii="Arial" w:hAnsi="Arial" w:cs="Arial"/>
          <w:szCs w:val="24"/>
        </w:rPr>
        <w:t xml:space="preserve">e.g., </w:t>
      </w:r>
      <w:r w:rsidRPr="00A661C9">
        <w:rPr>
          <w:rFonts w:ascii="Arial" w:hAnsi="Arial" w:cs="Arial"/>
          <w:szCs w:val="24"/>
        </w:rPr>
        <w:t>face sheets, clinical data, physician orders, care plans)</w:t>
      </w:r>
    </w:p>
    <w:p w14:paraId="73AC340B"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Name</w:t>
      </w:r>
    </w:p>
    <w:p w14:paraId="30558C99"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Social Security Number</w:t>
      </w:r>
    </w:p>
    <w:p w14:paraId="5CFF9422"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Photograph</w:t>
      </w:r>
    </w:p>
    <w:p w14:paraId="53E2D24A"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Medicaid or other health insurance number</w:t>
      </w:r>
    </w:p>
    <w:p w14:paraId="3FAA36FA"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Date of Birth</w:t>
      </w:r>
    </w:p>
    <w:p w14:paraId="000BE359"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Diagnosis</w:t>
      </w:r>
    </w:p>
    <w:p w14:paraId="631D8E98"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Current drug/prescriptions and dietary regimens</w:t>
      </w:r>
    </w:p>
    <w:p w14:paraId="7FF43F13" w14:textId="77777777" w:rsidR="005B0639" w:rsidRPr="00A661C9" w:rsidRDefault="005B0639" w:rsidP="001A375C">
      <w:pPr>
        <w:pStyle w:val="Bullet1"/>
        <w:numPr>
          <w:ilvl w:val="1"/>
          <w:numId w:val="10"/>
        </w:numPr>
        <w:spacing w:before="0"/>
        <w:jc w:val="left"/>
        <w:rPr>
          <w:rFonts w:ascii="Arial" w:hAnsi="Arial" w:cs="Arial"/>
          <w:szCs w:val="24"/>
        </w:rPr>
      </w:pPr>
      <w:r w:rsidRPr="00A661C9">
        <w:rPr>
          <w:rFonts w:ascii="Arial" w:hAnsi="Arial" w:cs="Arial"/>
          <w:szCs w:val="24"/>
        </w:rPr>
        <w:t>Name and contact of next of kin/responsible person/Power of Attorney</w:t>
      </w:r>
    </w:p>
    <w:p w14:paraId="11E4457E" w14:textId="77777777" w:rsidR="008D1560" w:rsidRPr="00A661C9" w:rsidRDefault="008D1560" w:rsidP="001A375C">
      <w:pPr>
        <w:pStyle w:val="Bullet1"/>
        <w:numPr>
          <w:ilvl w:val="0"/>
          <w:numId w:val="10"/>
        </w:numPr>
        <w:spacing w:before="0"/>
        <w:jc w:val="left"/>
        <w:rPr>
          <w:rFonts w:ascii="Arial" w:hAnsi="Arial" w:cs="Arial"/>
          <w:szCs w:val="24"/>
        </w:rPr>
      </w:pPr>
      <w:r w:rsidRPr="00A661C9">
        <w:rPr>
          <w:rFonts w:ascii="Arial" w:hAnsi="Arial" w:cs="Arial"/>
          <w:szCs w:val="24"/>
        </w:rPr>
        <w:t>Family information (</w:t>
      </w:r>
      <w:r w:rsidR="00F359D5" w:rsidRPr="00A661C9">
        <w:rPr>
          <w:rFonts w:ascii="Arial" w:hAnsi="Arial" w:cs="Arial"/>
          <w:szCs w:val="24"/>
        </w:rPr>
        <w:t xml:space="preserve">e.g., </w:t>
      </w:r>
      <w:r w:rsidRPr="00A661C9">
        <w:rPr>
          <w:rFonts w:ascii="Arial" w:hAnsi="Arial" w:cs="Arial"/>
          <w:szCs w:val="24"/>
        </w:rPr>
        <w:t>contact information)</w:t>
      </w:r>
    </w:p>
    <w:p w14:paraId="7D4AB48F" w14:textId="77777777" w:rsidR="000D1579" w:rsidRPr="00A661C9" w:rsidRDefault="000D1579" w:rsidP="001A375C">
      <w:pPr>
        <w:pStyle w:val="Bullet1"/>
        <w:spacing w:before="0"/>
        <w:ind w:left="360"/>
        <w:jc w:val="left"/>
        <w:rPr>
          <w:rFonts w:ascii="Arial" w:hAnsi="Arial" w:cs="Arial"/>
          <w:szCs w:val="24"/>
        </w:rPr>
      </w:pPr>
    </w:p>
    <w:p w14:paraId="35FDBE39" w14:textId="4550CB3B" w:rsidR="00B7196A" w:rsidRPr="00A661C9" w:rsidRDefault="003B3551" w:rsidP="001A375C">
      <w:pPr>
        <w:pStyle w:val="Bullet1"/>
        <w:spacing w:before="0"/>
        <w:jc w:val="left"/>
        <w:rPr>
          <w:rFonts w:ascii="Arial" w:hAnsi="Arial" w:cs="Arial"/>
          <w:b/>
          <w:bCs/>
        </w:rPr>
      </w:pPr>
      <w:r w:rsidRPr="00A661C9">
        <w:rPr>
          <w:rFonts w:ascii="Arial" w:hAnsi="Arial" w:cs="Arial"/>
          <w:b/>
          <w:bCs/>
        </w:rPr>
        <w:t>&lt;</w:t>
      </w:r>
      <w:r w:rsidR="36C68D56" w:rsidRPr="00A661C9">
        <w:rPr>
          <w:rFonts w:ascii="Arial" w:hAnsi="Arial" w:cs="Arial"/>
          <w:b/>
          <w:bCs/>
        </w:rPr>
        <w:t xml:space="preserve">Reference </w:t>
      </w:r>
      <w:r w:rsidR="008B5429" w:rsidRPr="00A661C9">
        <w:rPr>
          <w:rFonts w:ascii="Arial" w:hAnsi="Arial" w:cs="Arial"/>
          <w:b/>
          <w:bCs/>
        </w:rPr>
        <w:t xml:space="preserve">or insert </w:t>
      </w:r>
      <w:r w:rsidR="36C68D56" w:rsidRPr="00A661C9">
        <w:rPr>
          <w:rFonts w:ascii="Arial" w:hAnsi="Arial" w:cs="Arial"/>
          <w:b/>
          <w:bCs/>
        </w:rPr>
        <w:t xml:space="preserve">Hospital </w:t>
      </w:r>
      <w:r w:rsidR="710D1CAB" w:rsidRPr="00A661C9">
        <w:rPr>
          <w:rFonts w:ascii="Arial" w:hAnsi="Arial" w:cs="Arial"/>
          <w:b/>
          <w:bCs/>
        </w:rPr>
        <w:t>Health Insurance Portability and Accountability Act</w:t>
      </w:r>
      <w:r w:rsidR="07B2D2B6" w:rsidRPr="00A661C9">
        <w:rPr>
          <w:rFonts w:ascii="Arial" w:hAnsi="Arial" w:cs="Arial"/>
          <w:b/>
          <w:bCs/>
        </w:rPr>
        <w:t xml:space="preserve"> </w:t>
      </w:r>
      <w:r w:rsidR="78DB20A4" w:rsidRPr="00A661C9">
        <w:rPr>
          <w:rFonts w:ascii="Arial" w:hAnsi="Arial" w:cs="Arial"/>
          <w:b/>
          <w:bCs/>
        </w:rPr>
        <w:t xml:space="preserve">(HIPAA) </w:t>
      </w:r>
      <w:r w:rsidR="07B2D2B6" w:rsidRPr="00A661C9">
        <w:rPr>
          <w:rFonts w:ascii="Arial" w:hAnsi="Arial" w:cs="Arial"/>
          <w:b/>
          <w:bCs/>
        </w:rPr>
        <w:t>Policy</w:t>
      </w:r>
      <w:r w:rsidRPr="00A661C9">
        <w:rPr>
          <w:rFonts w:ascii="Arial" w:hAnsi="Arial" w:cs="Arial"/>
          <w:b/>
          <w:bCs/>
        </w:rPr>
        <w:t>&gt;</w:t>
      </w:r>
    </w:p>
    <w:p w14:paraId="62775650" w14:textId="77777777" w:rsidR="000D1579" w:rsidRPr="00A661C9" w:rsidRDefault="000D1579" w:rsidP="001A375C">
      <w:pPr>
        <w:pStyle w:val="Bullet1"/>
        <w:spacing w:before="0"/>
        <w:ind w:left="360"/>
        <w:jc w:val="left"/>
        <w:rPr>
          <w:rFonts w:ascii="Arial" w:hAnsi="Arial" w:cs="Arial"/>
          <w:szCs w:val="24"/>
        </w:rPr>
      </w:pPr>
    </w:p>
    <w:p w14:paraId="17373174" w14:textId="77777777" w:rsidR="008D1560" w:rsidRPr="00A661C9" w:rsidRDefault="00061416" w:rsidP="001A375C">
      <w:pPr>
        <w:pStyle w:val="Heading3"/>
      </w:pPr>
      <w:bookmarkStart w:id="83" w:name="_Toc214463578"/>
      <w:r w:rsidRPr="00A661C9">
        <w:t xml:space="preserve">D. </w:t>
      </w:r>
      <w:r w:rsidR="008D1560" w:rsidRPr="00A661C9">
        <w:t>Patient Provisions</w:t>
      </w:r>
      <w:r w:rsidR="00B97850" w:rsidRPr="00A661C9">
        <w:t>/Personal Effects</w:t>
      </w:r>
      <w:bookmarkEnd w:id="83"/>
    </w:p>
    <w:p w14:paraId="3B70E251" w14:textId="77777777" w:rsidR="000D1579" w:rsidRPr="00A661C9" w:rsidRDefault="000D1579" w:rsidP="001A375C">
      <w:pPr>
        <w:pStyle w:val="Heading3"/>
        <w:rPr>
          <w:szCs w:val="24"/>
        </w:rPr>
      </w:pPr>
    </w:p>
    <w:p w14:paraId="74A71996" w14:textId="1DF181BA" w:rsidR="00EA3C12"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In an evacuation, provisions for patient care will also be moved with the patient to ensure adequate </w:t>
      </w:r>
      <w:r w:rsidR="004B47B8" w:rsidRPr="00A661C9">
        <w:rPr>
          <w:rFonts w:ascii="Arial" w:hAnsi="Arial" w:cs="Arial"/>
          <w:szCs w:val="24"/>
        </w:rPr>
        <w:t>medical care</w:t>
      </w:r>
      <w:r w:rsidR="00A663E6" w:rsidRPr="00A661C9">
        <w:rPr>
          <w:rFonts w:ascii="Arial" w:hAnsi="Arial" w:cs="Arial"/>
          <w:szCs w:val="24"/>
        </w:rPr>
        <w:t xml:space="preserve"> </w:t>
      </w:r>
      <w:r w:rsidRPr="00A661C9">
        <w:rPr>
          <w:rFonts w:ascii="Arial" w:hAnsi="Arial" w:cs="Arial"/>
          <w:szCs w:val="24"/>
        </w:rPr>
        <w:t xml:space="preserve">is maintained throughout the evacuation and care at the receiving facility. This </w:t>
      </w:r>
      <w:r w:rsidR="0011220F" w:rsidRPr="00A661C9">
        <w:rPr>
          <w:rFonts w:ascii="Arial" w:hAnsi="Arial" w:cs="Arial"/>
          <w:szCs w:val="24"/>
        </w:rPr>
        <w:t>will</w:t>
      </w:r>
      <w:r w:rsidRPr="00A661C9">
        <w:rPr>
          <w:rFonts w:ascii="Arial" w:hAnsi="Arial" w:cs="Arial"/>
          <w:szCs w:val="24"/>
        </w:rPr>
        <w:t xml:space="preserve"> include necessary medications, medical equipment, supplies</w:t>
      </w:r>
      <w:r w:rsidR="00B7196A" w:rsidRPr="00A661C9">
        <w:rPr>
          <w:rFonts w:ascii="Arial" w:hAnsi="Arial" w:cs="Arial"/>
          <w:szCs w:val="24"/>
        </w:rPr>
        <w:t>,</w:t>
      </w:r>
      <w:r w:rsidRPr="00A661C9">
        <w:rPr>
          <w:rFonts w:ascii="Arial" w:hAnsi="Arial" w:cs="Arial"/>
          <w:szCs w:val="24"/>
        </w:rPr>
        <w:t xml:space="preserve"> staff</w:t>
      </w:r>
      <w:r w:rsidR="00901F8B" w:rsidRPr="00A661C9">
        <w:rPr>
          <w:rFonts w:ascii="Arial" w:hAnsi="Arial" w:cs="Arial"/>
          <w:szCs w:val="24"/>
        </w:rPr>
        <w:t>,</w:t>
      </w:r>
      <w:r w:rsidRPr="00A661C9">
        <w:rPr>
          <w:rFonts w:ascii="Arial" w:hAnsi="Arial" w:cs="Arial"/>
          <w:szCs w:val="24"/>
        </w:rPr>
        <w:t xml:space="preserve"> </w:t>
      </w:r>
      <w:r w:rsidR="00B7196A" w:rsidRPr="00A661C9">
        <w:rPr>
          <w:rFonts w:ascii="Arial" w:hAnsi="Arial" w:cs="Arial"/>
          <w:szCs w:val="24"/>
        </w:rPr>
        <w:t xml:space="preserve">and psychological first aid </w:t>
      </w:r>
      <w:r w:rsidRPr="00A661C9">
        <w:rPr>
          <w:rFonts w:ascii="Arial" w:hAnsi="Arial" w:cs="Arial"/>
          <w:szCs w:val="24"/>
        </w:rPr>
        <w:t>to care for patients.</w:t>
      </w:r>
      <w:r w:rsidR="00F2493F" w:rsidRPr="00A661C9">
        <w:rPr>
          <w:rFonts w:ascii="Arial" w:hAnsi="Arial" w:cs="Arial"/>
          <w:szCs w:val="24"/>
        </w:rPr>
        <w:t xml:space="preserve"> </w:t>
      </w:r>
      <w:r w:rsidR="00B7196A" w:rsidRPr="00A661C9">
        <w:rPr>
          <w:rFonts w:ascii="Arial" w:hAnsi="Arial" w:cs="Arial"/>
          <w:szCs w:val="24"/>
        </w:rPr>
        <w:t>Procedures are in place to ensure patient’s personal effects are also transferred with the patient.</w:t>
      </w:r>
    </w:p>
    <w:p w14:paraId="498D795E" w14:textId="77777777" w:rsidR="000D1579" w:rsidRPr="00A661C9" w:rsidRDefault="000D1579" w:rsidP="001A375C">
      <w:pPr>
        <w:pStyle w:val="BodyText"/>
        <w:spacing w:before="0"/>
        <w:jc w:val="left"/>
        <w:rPr>
          <w:rFonts w:ascii="Arial" w:hAnsi="Arial" w:cs="Arial"/>
          <w:szCs w:val="24"/>
        </w:rPr>
      </w:pPr>
    </w:p>
    <w:p w14:paraId="5375D7F3" w14:textId="77777777" w:rsidR="008D1560" w:rsidRPr="00A661C9" w:rsidRDefault="008D1560" w:rsidP="001A375C">
      <w:pPr>
        <w:pStyle w:val="BodyText"/>
        <w:spacing w:before="0"/>
        <w:jc w:val="left"/>
        <w:rPr>
          <w:rFonts w:ascii="Arial" w:hAnsi="Arial" w:cs="Arial"/>
          <w:b/>
          <w:szCs w:val="24"/>
        </w:rPr>
      </w:pPr>
      <w:r w:rsidRPr="00A661C9">
        <w:rPr>
          <w:rFonts w:ascii="Arial" w:hAnsi="Arial" w:cs="Arial"/>
          <w:b/>
          <w:szCs w:val="24"/>
        </w:rPr>
        <w:t>Describe procedure</w:t>
      </w:r>
      <w:r w:rsidR="00DE659C" w:rsidRPr="00A661C9">
        <w:rPr>
          <w:rFonts w:ascii="Arial" w:hAnsi="Arial" w:cs="Arial"/>
          <w:b/>
          <w:szCs w:val="24"/>
        </w:rPr>
        <w:t>s</w:t>
      </w:r>
      <w:r w:rsidRPr="00A661C9">
        <w:rPr>
          <w:rFonts w:ascii="Arial" w:hAnsi="Arial" w:cs="Arial"/>
          <w:b/>
          <w:szCs w:val="24"/>
        </w:rPr>
        <w:t xml:space="preserve"> for ensuring provisions for patient </w:t>
      </w:r>
      <w:r w:rsidR="0075294D" w:rsidRPr="00A661C9">
        <w:rPr>
          <w:rFonts w:ascii="Arial" w:hAnsi="Arial" w:cs="Arial"/>
          <w:b/>
          <w:szCs w:val="24"/>
        </w:rPr>
        <w:t>care</w:t>
      </w:r>
      <w:r w:rsidR="00F359D5" w:rsidRPr="00A661C9">
        <w:rPr>
          <w:rFonts w:ascii="Arial" w:hAnsi="Arial" w:cs="Arial"/>
          <w:b/>
          <w:szCs w:val="24"/>
        </w:rPr>
        <w:t xml:space="preserve">, </w:t>
      </w:r>
      <w:r w:rsidR="006A433F" w:rsidRPr="00A661C9">
        <w:rPr>
          <w:rFonts w:ascii="Arial" w:hAnsi="Arial" w:cs="Arial"/>
          <w:b/>
          <w:szCs w:val="24"/>
        </w:rPr>
        <w:t xml:space="preserve">including food, </w:t>
      </w:r>
      <w:r w:rsidR="00F359D5" w:rsidRPr="00A661C9">
        <w:rPr>
          <w:rFonts w:ascii="Arial" w:hAnsi="Arial" w:cs="Arial"/>
          <w:b/>
          <w:szCs w:val="24"/>
        </w:rPr>
        <w:t>one</w:t>
      </w:r>
      <w:r w:rsidR="006A433F" w:rsidRPr="00A661C9">
        <w:rPr>
          <w:rFonts w:ascii="Arial" w:hAnsi="Arial" w:cs="Arial"/>
          <w:b/>
          <w:szCs w:val="24"/>
        </w:rPr>
        <w:t xml:space="preserve"> gallon/person of water, and medications</w:t>
      </w:r>
      <w:r w:rsidR="00F359D5" w:rsidRPr="00A661C9">
        <w:rPr>
          <w:rFonts w:ascii="Arial" w:hAnsi="Arial" w:cs="Arial"/>
          <w:b/>
          <w:szCs w:val="24"/>
        </w:rPr>
        <w:t>,</w:t>
      </w:r>
      <w:r w:rsidR="0075294D" w:rsidRPr="00A661C9">
        <w:rPr>
          <w:rFonts w:ascii="Arial" w:hAnsi="Arial" w:cs="Arial"/>
          <w:b/>
          <w:szCs w:val="24"/>
        </w:rPr>
        <w:t xml:space="preserve"> </w:t>
      </w:r>
      <w:r w:rsidR="00B7196A" w:rsidRPr="00A661C9">
        <w:rPr>
          <w:rFonts w:ascii="Arial" w:hAnsi="Arial" w:cs="Arial"/>
          <w:b/>
          <w:szCs w:val="24"/>
        </w:rPr>
        <w:t xml:space="preserve">and transport of personal </w:t>
      </w:r>
      <w:r w:rsidR="00B97850" w:rsidRPr="00A661C9">
        <w:rPr>
          <w:rFonts w:ascii="Arial" w:hAnsi="Arial" w:cs="Arial"/>
          <w:b/>
          <w:szCs w:val="24"/>
        </w:rPr>
        <w:t>effects</w:t>
      </w:r>
      <w:r w:rsidR="00B7196A" w:rsidRPr="00A661C9">
        <w:rPr>
          <w:rFonts w:ascii="Arial" w:hAnsi="Arial" w:cs="Arial"/>
          <w:b/>
          <w:szCs w:val="24"/>
        </w:rPr>
        <w:t xml:space="preserve"> are </w:t>
      </w:r>
      <w:r w:rsidRPr="00A661C9">
        <w:rPr>
          <w:rFonts w:ascii="Arial" w:hAnsi="Arial" w:cs="Arial"/>
          <w:b/>
          <w:szCs w:val="24"/>
        </w:rPr>
        <w:t xml:space="preserve">addressed in an evacuation and identify the staff </w:t>
      </w:r>
      <w:r w:rsidR="00CF63B8" w:rsidRPr="00A661C9">
        <w:rPr>
          <w:rFonts w:ascii="Arial" w:hAnsi="Arial" w:cs="Arial"/>
          <w:b/>
          <w:szCs w:val="24"/>
        </w:rPr>
        <w:t>and/or responsible departments.</w:t>
      </w:r>
    </w:p>
    <w:p w14:paraId="6AEA6615" w14:textId="55F28ED3" w:rsidR="000D1579" w:rsidRPr="00A661C9" w:rsidRDefault="000D1579" w:rsidP="001A375C">
      <w:pPr>
        <w:pStyle w:val="BodyText"/>
        <w:spacing w:before="0"/>
        <w:jc w:val="left"/>
        <w:rPr>
          <w:rFonts w:ascii="Arial" w:hAnsi="Arial" w:cs="Arial"/>
          <w:szCs w:val="24"/>
        </w:rPr>
      </w:pPr>
    </w:p>
    <w:p w14:paraId="555E22A5" w14:textId="576481AE" w:rsidR="008A5C7C" w:rsidRPr="00A661C9" w:rsidRDefault="00AF46FF" w:rsidP="001A375C">
      <w:pPr>
        <w:pStyle w:val="Heading3"/>
      </w:pPr>
      <w:bookmarkStart w:id="84" w:name="_Toc214463579"/>
      <w:r w:rsidRPr="00A661C9">
        <w:t>E. Procedures for Patients who refuse to Evacuate</w:t>
      </w:r>
      <w:bookmarkEnd w:id="84"/>
    </w:p>
    <w:p w14:paraId="6DAD5DBF" w14:textId="665FAF86" w:rsidR="00AF46FF" w:rsidRPr="00A661C9" w:rsidRDefault="00AF46FF" w:rsidP="001A375C">
      <w:pPr>
        <w:pStyle w:val="BodyText"/>
        <w:spacing w:before="0"/>
        <w:jc w:val="left"/>
        <w:rPr>
          <w:rFonts w:ascii="Arial" w:hAnsi="Arial" w:cs="Arial"/>
          <w:szCs w:val="24"/>
        </w:rPr>
      </w:pPr>
    </w:p>
    <w:p w14:paraId="7FDD9E70" w14:textId="2B7DA21A" w:rsidR="00AF46FF" w:rsidRPr="00A661C9" w:rsidRDefault="00AF46FF" w:rsidP="001A375C">
      <w:pPr>
        <w:pStyle w:val="BodyText"/>
        <w:spacing w:before="0"/>
        <w:jc w:val="left"/>
        <w:rPr>
          <w:rFonts w:ascii="Arial" w:hAnsi="Arial" w:cs="Arial"/>
          <w:b/>
          <w:bCs/>
          <w:szCs w:val="24"/>
        </w:rPr>
      </w:pPr>
      <w:r w:rsidRPr="00A661C9">
        <w:rPr>
          <w:rFonts w:ascii="Arial" w:hAnsi="Arial" w:cs="Arial"/>
          <w:b/>
          <w:bCs/>
          <w:szCs w:val="24"/>
        </w:rPr>
        <w:t>&lt;Insert</w:t>
      </w:r>
      <w:r w:rsidR="00D93112" w:rsidRPr="00A661C9">
        <w:rPr>
          <w:rFonts w:ascii="Arial" w:hAnsi="Arial" w:cs="Arial"/>
          <w:b/>
          <w:bCs/>
          <w:szCs w:val="24"/>
        </w:rPr>
        <w:t xml:space="preserve"> the procedures for patients who refuse to evacuate.&gt;</w:t>
      </w:r>
    </w:p>
    <w:p w14:paraId="73603864" w14:textId="77777777" w:rsidR="008A5C7C" w:rsidRPr="00A661C9" w:rsidRDefault="008A5C7C" w:rsidP="001A375C">
      <w:pPr>
        <w:pStyle w:val="BodyText"/>
        <w:spacing w:before="0"/>
        <w:jc w:val="left"/>
        <w:rPr>
          <w:rFonts w:ascii="Arial" w:hAnsi="Arial" w:cs="Arial"/>
          <w:szCs w:val="24"/>
        </w:rPr>
      </w:pPr>
    </w:p>
    <w:p w14:paraId="3D5B278B" w14:textId="446CAA12" w:rsidR="008D1560" w:rsidRPr="00A661C9" w:rsidRDefault="005A13B6" w:rsidP="001A375C">
      <w:pPr>
        <w:pStyle w:val="Heading3"/>
      </w:pPr>
      <w:bookmarkStart w:id="85" w:name="_Toc214463580"/>
      <w:r w:rsidRPr="00A661C9">
        <w:t>F</w:t>
      </w:r>
      <w:r w:rsidR="00061416" w:rsidRPr="00A661C9">
        <w:t xml:space="preserve">. </w:t>
      </w:r>
      <w:r w:rsidR="00C0640B" w:rsidRPr="00A661C9">
        <w:t xml:space="preserve">Evacuation </w:t>
      </w:r>
      <w:r w:rsidR="00D73638" w:rsidRPr="00A661C9">
        <w:t>Locations</w:t>
      </w:r>
      <w:bookmarkEnd w:id="85"/>
    </w:p>
    <w:p w14:paraId="6D08D955" w14:textId="77777777" w:rsidR="000D1579" w:rsidRPr="00A661C9" w:rsidRDefault="000D1579" w:rsidP="001A375C">
      <w:pPr>
        <w:pStyle w:val="BodyText"/>
        <w:spacing w:before="0"/>
        <w:jc w:val="left"/>
        <w:rPr>
          <w:rFonts w:ascii="Arial" w:hAnsi="Arial" w:cs="Arial"/>
          <w:szCs w:val="24"/>
        </w:rPr>
      </w:pPr>
    </w:p>
    <w:p w14:paraId="078689EB" w14:textId="0DE1BCD1" w:rsidR="008D1560" w:rsidRPr="00A661C9" w:rsidRDefault="00F2493F" w:rsidP="001A375C">
      <w:pPr>
        <w:pStyle w:val="BodyText"/>
        <w:spacing w:before="0"/>
        <w:jc w:val="left"/>
        <w:rPr>
          <w:rFonts w:ascii="Arial" w:hAnsi="Arial" w:cs="Arial"/>
          <w:szCs w:val="24"/>
        </w:rPr>
      </w:pPr>
      <w:r w:rsidRPr="00A661C9">
        <w:rPr>
          <w:rFonts w:ascii="Arial" w:hAnsi="Arial" w:cs="Arial"/>
          <w:szCs w:val="24"/>
        </w:rPr>
        <w:t xml:space="preserve">If </w:t>
      </w:r>
      <w:r w:rsidR="008D1560" w:rsidRPr="00A661C9">
        <w:rPr>
          <w:rFonts w:ascii="Arial" w:hAnsi="Arial" w:cs="Arial"/>
          <w:szCs w:val="24"/>
        </w:rPr>
        <w:t>the facility is damaged to the extent that patient care cannot be rendered, or it is determined that evacuation is warranted due to fire, an approaching hurricane</w:t>
      </w:r>
      <w:r w:rsidRPr="00A661C9">
        <w:rPr>
          <w:rFonts w:ascii="Arial" w:hAnsi="Arial" w:cs="Arial"/>
          <w:szCs w:val="24"/>
        </w:rPr>
        <w:t>,</w:t>
      </w:r>
      <w:r w:rsidR="008D1560" w:rsidRPr="00A661C9">
        <w:rPr>
          <w:rFonts w:ascii="Arial" w:hAnsi="Arial" w:cs="Arial"/>
          <w:szCs w:val="24"/>
        </w:rPr>
        <w:t xml:space="preserve"> or other hazard, patients may be transported to a receiving facility for temporary care. The terms </w:t>
      </w:r>
      <w:r w:rsidR="008D1560" w:rsidRPr="00A661C9">
        <w:rPr>
          <w:rFonts w:ascii="Arial" w:hAnsi="Arial" w:cs="Arial"/>
          <w:szCs w:val="24"/>
        </w:rPr>
        <w:lastRenderedPageBreak/>
        <w:t xml:space="preserve">“close”, “within area”, and “outside of area” represent the concept that </w:t>
      </w:r>
      <w:r w:rsidR="00F17108" w:rsidRPr="00A661C9">
        <w:rPr>
          <w:rFonts w:ascii="Arial" w:hAnsi="Arial" w:cs="Arial"/>
          <w:szCs w:val="24"/>
        </w:rPr>
        <w:t>hospital</w:t>
      </w:r>
      <w:r w:rsidR="008D1560" w:rsidRPr="00A661C9">
        <w:rPr>
          <w:rFonts w:ascii="Arial" w:hAnsi="Arial" w:cs="Arial"/>
          <w:szCs w:val="24"/>
        </w:rPr>
        <w:t xml:space="preserve"> patients need to move as short a distance as</w:t>
      </w:r>
      <w:r w:rsidR="00530FC0" w:rsidRPr="00A661C9">
        <w:rPr>
          <w:rFonts w:ascii="Arial" w:hAnsi="Arial" w:cs="Arial"/>
          <w:szCs w:val="24"/>
        </w:rPr>
        <w:t xml:space="preserve"> possible</w:t>
      </w:r>
      <w:r w:rsidR="008D1560" w:rsidRPr="00A661C9">
        <w:rPr>
          <w:rFonts w:ascii="Arial" w:hAnsi="Arial" w:cs="Arial"/>
          <w:szCs w:val="24"/>
        </w:rPr>
        <w:t xml:space="preserve">. The farther frail </w:t>
      </w:r>
      <w:r w:rsidR="00530FC0" w:rsidRPr="00A661C9">
        <w:rPr>
          <w:rFonts w:ascii="Arial" w:hAnsi="Arial" w:cs="Arial"/>
          <w:szCs w:val="24"/>
        </w:rPr>
        <w:t xml:space="preserve">patients </w:t>
      </w:r>
      <w:r w:rsidR="008D1560" w:rsidRPr="00A661C9">
        <w:rPr>
          <w:rFonts w:ascii="Arial" w:hAnsi="Arial" w:cs="Arial"/>
          <w:szCs w:val="24"/>
        </w:rPr>
        <w:t>must travel</w:t>
      </w:r>
      <w:r w:rsidR="003948B8" w:rsidRPr="00A661C9">
        <w:rPr>
          <w:rFonts w:ascii="Arial" w:hAnsi="Arial" w:cs="Arial"/>
          <w:szCs w:val="24"/>
        </w:rPr>
        <w:t xml:space="preserve">, </w:t>
      </w:r>
      <w:r w:rsidR="008D1560" w:rsidRPr="00A661C9">
        <w:rPr>
          <w:rFonts w:ascii="Arial" w:hAnsi="Arial" w:cs="Arial"/>
          <w:szCs w:val="24"/>
        </w:rPr>
        <w:t xml:space="preserve">the less safe the evacuation becomes for them. </w:t>
      </w:r>
      <w:r w:rsidR="007B7BA0" w:rsidRPr="00A661C9">
        <w:rPr>
          <w:rFonts w:ascii="Arial" w:hAnsi="Arial" w:cs="Arial"/>
          <w:szCs w:val="24"/>
        </w:rPr>
        <w:t>Therefore, the d</w:t>
      </w:r>
      <w:r w:rsidR="008D1560" w:rsidRPr="00A661C9">
        <w:rPr>
          <w:rFonts w:ascii="Arial" w:hAnsi="Arial" w:cs="Arial"/>
          <w:szCs w:val="24"/>
        </w:rPr>
        <w:t xml:space="preserve">istance traveled must be balanced with the </w:t>
      </w:r>
      <w:r w:rsidR="00EC588B" w:rsidRPr="00A661C9">
        <w:rPr>
          <w:rFonts w:ascii="Arial" w:hAnsi="Arial" w:cs="Arial"/>
          <w:szCs w:val="24"/>
        </w:rPr>
        <w:t xml:space="preserve">possible </w:t>
      </w:r>
      <w:r w:rsidR="008D1560" w:rsidRPr="00A661C9">
        <w:rPr>
          <w:rFonts w:ascii="Arial" w:hAnsi="Arial" w:cs="Arial"/>
          <w:szCs w:val="24"/>
        </w:rPr>
        <w:t xml:space="preserve">harm extended travel </w:t>
      </w:r>
      <w:r w:rsidR="007B7BA0" w:rsidRPr="00A661C9">
        <w:rPr>
          <w:rFonts w:ascii="Arial" w:hAnsi="Arial" w:cs="Arial"/>
          <w:szCs w:val="24"/>
        </w:rPr>
        <w:t>may cause.</w:t>
      </w:r>
    </w:p>
    <w:p w14:paraId="4F65AF8C" w14:textId="77777777" w:rsidR="000D1579" w:rsidRPr="00A661C9" w:rsidRDefault="000D1579" w:rsidP="001A375C">
      <w:pPr>
        <w:pStyle w:val="BodyText"/>
        <w:spacing w:before="0"/>
        <w:jc w:val="left"/>
        <w:rPr>
          <w:rFonts w:ascii="Arial" w:hAnsi="Arial" w:cs="Arial"/>
          <w:szCs w:val="24"/>
        </w:rPr>
      </w:pPr>
    </w:p>
    <w:p w14:paraId="0B0C6A06" w14:textId="77777777" w:rsidR="008D1560" w:rsidRPr="00A661C9" w:rsidRDefault="008D1560" w:rsidP="001A375C">
      <w:pPr>
        <w:jc w:val="center"/>
        <w:rPr>
          <w:rFonts w:ascii="Arial" w:hAnsi="Arial" w:cs="Arial"/>
          <w:b/>
        </w:rPr>
      </w:pPr>
      <w:proofErr w:type="gramStart"/>
      <w:r w:rsidRPr="00A661C9">
        <w:rPr>
          <w:rFonts w:ascii="Arial" w:hAnsi="Arial" w:cs="Arial"/>
          <w:b/>
        </w:rPr>
        <w:t>Close</w:t>
      </w:r>
      <w:r w:rsidR="00E14776" w:rsidRPr="00A661C9">
        <w:rPr>
          <w:rFonts w:ascii="Arial" w:hAnsi="Arial" w:cs="Arial"/>
          <w:b/>
        </w:rPr>
        <w:t xml:space="preserve"> Proximity</w:t>
      </w:r>
      <w:proofErr w:type="gramEnd"/>
    </w:p>
    <w:p w14:paraId="764C2BB0" w14:textId="77777777" w:rsidR="000D1579" w:rsidRPr="00A661C9" w:rsidRDefault="000D1579" w:rsidP="001A375C">
      <w:pPr>
        <w:pStyle w:val="BodyText"/>
        <w:spacing w:before="0"/>
        <w:rPr>
          <w:rFonts w:ascii="Arial" w:hAnsi="Arial" w:cs="Arial"/>
          <w:szCs w:val="24"/>
        </w:rPr>
      </w:pPr>
    </w:p>
    <w:p w14:paraId="6334F207" w14:textId="7CEE735B" w:rsidR="00E14776" w:rsidRPr="00A661C9" w:rsidRDefault="00E14776" w:rsidP="001A375C">
      <w:pPr>
        <w:pStyle w:val="BodyText"/>
        <w:spacing w:before="0"/>
        <w:jc w:val="left"/>
        <w:rPr>
          <w:rFonts w:ascii="Arial" w:hAnsi="Arial" w:cs="Arial"/>
        </w:rPr>
      </w:pPr>
      <w:proofErr w:type="gramStart"/>
      <w:r w:rsidRPr="00A661C9">
        <w:rPr>
          <w:rFonts w:ascii="Arial" w:hAnsi="Arial" w:cs="Arial"/>
        </w:rPr>
        <w:t>Close proximity</w:t>
      </w:r>
      <w:proofErr w:type="gramEnd"/>
      <w:r w:rsidRPr="00A661C9">
        <w:rPr>
          <w:rFonts w:ascii="Arial" w:hAnsi="Arial" w:cs="Arial"/>
        </w:rPr>
        <w:t xml:space="preserve"> locations are within a short </w:t>
      </w:r>
      <w:r w:rsidR="00AE36EF" w:rsidRPr="00A661C9">
        <w:rPr>
          <w:rFonts w:ascii="Arial" w:hAnsi="Arial" w:cs="Arial"/>
        </w:rPr>
        <w:t>distance</w:t>
      </w:r>
      <w:r w:rsidR="00DE659C" w:rsidRPr="00A661C9">
        <w:rPr>
          <w:rFonts w:ascii="Arial" w:hAnsi="Arial" w:cs="Arial"/>
        </w:rPr>
        <w:t xml:space="preserve"> </w:t>
      </w:r>
      <w:r w:rsidR="00C873CD" w:rsidRPr="00A661C9">
        <w:rPr>
          <w:rFonts w:ascii="Arial" w:hAnsi="Arial" w:cs="Arial"/>
        </w:rPr>
        <w:t xml:space="preserve">(within 10 miles) </w:t>
      </w:r>
      <w:r w:rsidR="00DE659C" w:rsidRPr="00A661C9">
        <w:rPr>
          <w:rFonts w:ascii="Arial" w:hAnsi="Arial" w:cs="Arial"/>
        </w:rPr>
        <w:t xml:space="preserve">from the facility and will be </w:t>
      </w:r>
      <w:r w:rsidR="00D73638" w:rsidRPr="00A661C9">
        <w:rPr>
          <w:rFonts w:ascii="Arial" w:hAnsi="Arial" w:cs="Arial"/>
        </w:rPr>
        <w:t>utilized</w:t>
      </w:r>
      <w:r w:rsidR="00DE659C" w:rsidRPr="00A661C9">
        <w:rPr>
          <w:rFonts w:ascii="Arial" w:hAnsi="Arial" w:cs="Arial"/>
        </w:rPr>
        <w:t xml:space="preserve"> when unplanned or immediate evacuations are necessary</w:t>
      </w:r>
      <w:r w:rsidR="00D73638" w:rsidRPr="00A661C9">
        <w:rPr>
          <w:rFonts w:ascii="Arial" w:hAnsi="Arial" w:cs="Arial"/>
        </w:rPr>
        <w:t xml:space="preserve">. </w:t>
      </w:r>
    </w:p>
    <w:p w14:paraId="0135D063" w14:textId="77777777" w:rsidR="00071807" w:rsidRPr="00A661C9" w:rsidRDefault="00071807" w:rsidP="001A375C">
      <w:pPr>
        <w:pStyle w:val="BodyText"/>
        <w:spacing w:before="0"/>
        <w:jc w:val="left"/>
        <w:rPr>
          <w:rFonts w:ascii="Arial" w:hAnsi="Arial" w:cs="Arial"/>
          <w:szCs w:val="24"/>
        </w:rPr>
      </w:pPr>
    </w:p>
    <w:p w14:paraId="08881147" w14:textId="2AB4FCD2" w:rsidR="008D1560" w:rsidRPr="00A661C9" w:rsidRDefault="008D1560" w:rsidP="001A375C">
      <w:pPr>
        <w:pStyle w:val="TableTitle"/>
      </w:pPr>
      <w:bookmarkStart w:id="86" w:name="_Toc234659556"/>
      <w:bookmarkStart w:id="87" w:name="_Toc234666107"/>
      <w:bookmarkStart w:id="88" w:name="_Toc447620505"/>
      <w:bookmarkStart w:id="89" w:name="_Toc214014229"/>
      <w:r w:rsidRPr="00A661C9">
        <w:t xml:space="preserve">Table </w:t>
      </w:r>
      <w:r w:rsidR="004F7BD2" w:rsidRPr="00A661C9">
        <w:t>14</w:t>
      </w:r>
      <w:r w:rsidRPr="00A661C9">
        <w:br/>
      </w:r>
      <w:r w:rsidR="00D73638" w:rsidRPr="00A661C9">
        <w:t xml:space="preserve">Close Proximity </w:t>
      </w:r>
      <w:r w:rsidR="00C0640B" w:rsidRPr="00A661C9">
        <w:t xml:space="preserve">Evacuation </w:t>
      </w:r>
      <w:r w:rsidRPr="00A661C9">
        <w:t>Locations</w:t>
      </w:r>
      <w:bookmarkEnd w:id="86"/>
      <w:bookmarkEnd w:id="87"/>
      <w:bookmarkEnd w:id="88"/>
      <w:bookmarkEnd w:id="8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984"/>
        <w:gridCol w:w="1980"/>
        <w:gridCol w:w="1710"/>
        <w:gridCol w:w="2264"/>
      </w:tblGrid>
      <w:tr w:rsidR="008D1560" w:rsidRPr="00A661C9" w14:paraId="29737E7C" w14:textId="77777777" w:rsidTr="000F060E">
        <w:trPr>
          <w:trHeight w:val="432"/>
        </w:trPr>
        <w:tc>
          <w:tcPr>
            <w:tcW w:w="1422" w:type="dxa"/>
            <w:tcBorders>
              <w:top w:val="single" w:sz="4" w:space="0" w:color="auto"/>
              <w:left w:val="single" w:sz="4" w:space="0" w:color="auto"/>
            </w:tcBorders>
            <w:shd w:val="clear" w:color="auto" w:fill="002060"/>
            <w:vAlign w:val="center"/>
          </w:tcPr>
          <w:p w14:paraId="670B83D1" w14:textId="77777777" w:rsidR="008D1560" w:rsidRPr="00A661C9" w:rsidRDefault="001C40D2" w:rsidP="001A375C">
            <w:pPr>
              <w:pStyle w:val="TableHeading"/>
              <w:spacing w:before="0" w:after="0"/>
              <w:rPr>
                <w:rFonts w:ascii="Arial" w:hAnsi="Arial" w:cs="Arial"/>
                <w:szCs w:val="22"/>
              </w:rPr>
            </w:pPr>
            <w:r w:rsidRPr="00A661C9">
              <w:rPr>
                <w:rFonts w:ascii="Arial" w:hAnsi="Arial" w:cs="Arial"/>
                <w:szCs w:val="22"/>
              </w:rPr>
              <w:t>Location</w:t>
            </w:r>
          </w:p>
        </w:tc>
        <w:tc>
          <w:tcPr>
            <w:tcW w:w="1984" w:type="dxa"/>
            <w:shd w:val="clear" w:color="auto" w:fill="002060"/>
            <w:noWrap/>
            <w:vAlign w:val="center"/>
          </w:tcPr>
          <w:p w14:paraId="3FCCE904"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Facility Name</w:t>
            </w:r>
          </w:p>
        </w:tc>
        <w:tc>
          <w:tcPr>
            <w:tcW w:w="1980" w:type="dxa"/>
            <w:shd w:val="clear" w:color="auto" w:fill="002060"/>
            <w:noWrap/>
            <w:vAlign w:val="center"/>
          </w:tcPr>
          <w:p w14:paraId="331418D1" w14:textId="77777777" w:rsidR="008D1560" w:rsidRPr="00A661C9" w:rsidRDefault="001C40D2" w:rsidP="001A375C">
            <w:pPr>
              <w:pStyle w:val="TableHeading"/>
              <w:spacing w:before="0" w:after="0"/>
              <w:rPr>
                <w:rFonts w:ascii="Arial" w:hAnsi="Arial" w:cs="Arial"/>
                <w:szCs w:val="22"/>
              </w:rPr>
            </w:pPr>
            <w:r w:rsidRPr="00A661C9">
              <w:rPr>
                <w:rFonts w:ascii="Arial" w:hAnsi="Arial" w:cs="Arial"/>
                <w:szCs w:val="22"/>
              </w:rPr>
              <w:t>Address</w:t>
            </w:r>
          </w:p>
        </w:tc>
        <w:tc>
          <w:tcPr>
            <w:tcW w:w="1710" w:type="dxa"/>
            <w:shd w:val="clear" w:color="auto" w:fill="002060"/>
            <w:noWrap/>
            <w:vAlign w:val="center"/>
          </w:tcPr>
          <w:p w14:paraId="2508E604"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Phone Number</w:t>
            </w:r>
          </w:p>
        </w:tc>
        <w:tc>
          <w:tcPr>
            <w:tcW w:w="2264" w:type="dxa"/>
            <w:shd w:val="clear" w:color="auto" w:fill="002060"/>
            <w:noWrap/>
            <w:vAlign w:val="center"/>
          </w:tcPr>
          <w:p w14:paraId="616CE3FE" w14:textId="77777777" w:rsidR="008D1560" w:rsidRPr="00A661C9" w:rsidRDefault="008D1560" w:rsidP="001A375C">
            <w:pPr>
              <w:pStyle w:val="TableHeading"/>
              <w:spacing w:before="0" w:after="0"/>
              <w:rPr>
                <w:rFonts w:ascii="Arial" w:hAnsi="Arial" w:cs="Arial"/>
                <w:szCs w:val="22"/>
              </w:rPr>
            </w:pPr>
            <w:r w:rsidRPr="00A661C9">
              <w:rPr>
                <w:rFonts w:ascii="Arial" w:hAnsi="Arial" w:cs="Arial"/>
                <w:szCs w:val="22"/>
              </w:rPr>
              <w:t>Alternate Contact</w:t>
            </w:r>
          </w:p>
        </w:tc>
      </w:tr>
      <w:tr w:rsidR="008D1560" w:rsidRPr="00A661C9" w14:paraId="7ED650C5" w14:textId="77777777" w:rsidTr="00B0498B">
        <w:trPr>
          <w:trHeight w:val="432"/>
        </w:trPr>
        <w:tc>
          <w:tcPr>
            <w:tcW w:w="1422" w:type="dxa"/>
            <w:vAlign w:val="center"/>
          </w:tcPr>
          <w:p w14:paraId="4EC83483" w14:textId="77777777" w:rsidR="008D1560" w:rsidRPr="00A661C9" w:rsidRDefault="0075294D" w:rsidP="001A375C">
            <w:pPr>
              <w:rPr>
                <w:rFonts w:ascii="Arial" w:hAnsi="Arial" w:cs="Arial"/>
                <w:b/>
                <w:sz w:val="22"/>
                <w:szCs w:val="22"/>
              </w:rPr>
            </w:pPr>
            <w:r w:rsidRPr="00A661C9">
              <w:rPr>
                <w:rFonts w:ascii="Arial" w:hAnsi="Arial" w:cs="Arial"/>
                <w:b/>
                <w:sz w:val="22"/>
                <w:szCs w:val="22"/>
              </w:rPr>
              <w:t xml:space="preserve">Primary </w:t>
            </w:r>
          </w:p>
        </w:tc>
        <w:tc>
          <w:tcPr>
            <w:tcW w:w="1984" w:type="dxa"/>
            <w:noWrap/>
            <w:vAlign w:val="center"/>
          </w:tcPr>
          <w:p w14:paraId="71935AC8"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3D0E98A7"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74030B04"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2264" w:type="dxa"/>
            <w:noWrap/>
            <w:vAlign w:val="center"/>
          </w:tcPr>
          <w:p w14:paraId="33CA9C2E"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r>
      <w:tr w:rsidR="008D1560" w:rsidRPr="00A661C9" w14:paraId="2942C9D3" w14:textId="77777777" w:rsidTr="00B0498B">
        <w:trPr>
          <w:trHeight w:val="432"/>
        </w:trPr>
        <w:tc>
          <w:tcPr>
            <w:tcW w:w="1422" w:type="dxa"/>
            <w:vAlign w:val="center"/>
          </w:tcPr>
          <w:p w14:paraId="7EE5A161" w14:textId="77777777" w:rsidR="008D1560" w:rsidRPr="00A661C9" w:rsidRDefault="0075294D" w:rsidP="001A375C">
            <w:pPr>
              <w:rPr>
                <w:rFonts w:ascii="Arial" w:hAnsi="Arial" w:cs="Arial"/>
                <w:b/>
                <w:sz w:val="22"/>
                <w:szCs w:val="22"/>
              </w:rPr>
            </w:pPr>
            <w:r w:rsidRPr="00A661C9">
              <w:rPr>
                <w:rFonts w:ascii="Arial" w:hAnsi="Arial" w:cs="Arial"/>
                <w:b/>
                <w:sz w:val="22"/>
                <w:szCs w:val="22"/>
              </w:rPr>
              <w:t>Backup</w:t>
            </w:r>
            <w:r w:rsidR="00071807" w:rsidRPr="00A661C9">
              <w:rPr>
                <w:rFonts w:ascii="Arial" w:hAnsi="Arial" w:cs="Arial"/>
                <w:b/>
                <w:sz w:val="22"/>
                <w:szCs w:val="22"/>
              </w:rPr>
              <w:t xml:space="preserve"> </w:t>
            </w:r>
            <w:r w:rsidRPr="00A661C9">
              <w:rPr>
                <w:rFonts w:ascii="Arial" w:hAnsi="Arial" w:cs="Arial"/>
                <w:b/>
                <w:sz w:val="22"/>
                <w:szCs w:val="22"/>
              </w:rPr>
              <w:t>1</w:t>
            </w:r>
          </w:p>
        </w:tc>
        <w:tc>
          <w:tcPr>
            <w:tcW w:w="1984" w:type="dxa"/>
            <w:noWrap/>
            <w:vAlign w:val="center"/>
          </w:tcPr>
          <w:p w14:paraId="4A6D0458"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534C726B"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36CE5388"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2264" w:type="dxa"/>
            <w:noWrap/>
            <w:vAlign w:val="center"/>
          </w:tcPr>
          <w:p w14:paraId="24674806"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r>
      <w:tr w:rsidR="008D1560" w:rsidRPr="00A661C9" w14:paraId="133F3EED" w14:textId="77777777" w:rsidTr="00B0498B">
        <w:trPr>
          <w:trHeight w:val="432"/>
        </w:trPr>
        <w:tc>
          <w:tcPr>
            <w:tcW w:w="1422" w:type="dxa"/>
            <w:vAlign w:val="center"/>
          </w:tcPr>
          <w:p w14:paraId="02456D9C" w14:textId="77777777" w:rsidR="008D1560" w:rsidRPr="00A661C9" w:rsidRDefault="0075294D" w:rsidP="001A375C">
            <w:pPr>
              <w:rPr>
                <w:rFonts w:ascii="Arial" w:hAnsi="Arial" w:cs="Arial"/>
                <w:b/>
                <w:sz w:val="22"/>
                <w:szCs w:val="22"/>
              </w:rPr>
            </w:pPr>
            <w:r w:rsidRPr="00A661C9">
              <w:rPr>
                <w:rFonts w:ascii="Arial" w:hAnsi="Arial" w:cs="Arial"/>
                <w:b/>
                <w:sz w:val="22"/>
                <w:szCs w:val="22"/>
              </w:rPr>
              <w:t>Backup 2</w:t>
            </w:r>
          </w:p>
        </w:tc>
        <w:tc>
          <w:tcPr>
            <w:tcW w:w="1984" w:type="dxa"/>
            <w:noWrap/>
            <w:vAlign w:val="center"/>
          </w:tcPr>
          <w:p w14:paraId="3C8AB7DD" w14:textId="77777777" w:rsidR="008D1560" w:rsidRPr="00A661C9" w:rsidRDefault="008D1560" w:rsidP="001A375C">
            <w:pPr>
              <w:ind w:left="720"/>
              <w:rPr>
                <w:rFonts w:ascii="Arial" w:hAnsi="Arial" w:cs="Arial"/>
                <w:bCs/>
                <w:sz w:val="22"/>
                <w:szCs w:val="22"/>
              </w:rPr>
            </w:pPr>
            <w:r w:rsidRPr="00A661C9">
              <w:rPr>
                <w:rFonts w:ascii="Arial" w:hAnsi="Arial" w:cs="Arial"/>
                <w:b/>
                <w:sz w:val="22"/>
                <w:szCs w:val="22"/>
              </w:rPr>
              <w:t> </w:t>
            </w:r>
          </w:p>
        </w:tc>
        <w:tc>
          <w:tcPr>
            <w:tcW w:w="1980" w:type="dxa"/>
            <w:noWrap/>
            <w:vAlign w:val="center"/>
          </w:tcPr>
          <w:p w14:paraId="30BC69FD"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473ACB14"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c>
          <w:tcPr>
            <w:tcW w:w="2264" w:type="dxa"/>
            <w:noWrap/>
            <w:vAlign w:val="center"/>
          </w:tcPr>
          <w:p w14:paraId="358D92A3" w14:textId="77777777" w:rsidR="008D1560" w:rsidRPr="00A661C9" w:rsidRDefault="008D1560" w:rsidP="001A375C">
            <w:pPr>
              <w:ind w:left="720"/>
              <w:rPr>
                <w:rFonts w:ascii="Arial" w:hAnsi="Arial" w:cs="Arial"/>
                <w:sz w:val="22"/>
                <w:szCs w:val="22"/>
              </w:rPr>
            </w:pPr>
            <w:r w:rsidRPr="00A661C9">
              <w:rPr>
                <w:rFonts w:ascii="Arial" w:hAnsi="Arial" w:cs="Arial"/>
                <w:sz w:val="22"/>
                <w:szCs w:val="22"/>
              </w:rPr>
              <w:t> </w:t>
            </w:r>
          </w:p>
        </w:tc>
      </w:tr>
    </w:tbl>
    <w:p w14:paraId="7C5DB70D" w14:textId="77777777" w:rsidR="000D1579" w:rsidRPr="00A661C9" w:rsidRDefault="000D1579" w:rsidP="001A375C">
      <w:pPr>
        <w:rPr>
          <w:rFonts w:ascii="Arial" w:hAnsi="Arial" w:cs="Arial"/>
        </w:rPr>
      </w:pPr>
    </w:p>
    <w:p w14:paraId="32446D54" w14:textId="77777777" w:rsidR="000F060E" w:rsidRPr="00A661C9" w:rsidRDefault="000F060E" w:rsidP="001A375C">
      <w:pPr>
        <w:rPr>
          <w:rFonts w:ascii="Arial" w:hAnsi="Arial" w:cs="Arial"/>
        </w:rPr>
      </w:pPr>
    </w:p>
    <w:p w14:paraId="0622EFE2" w14:textId="77777777" w:rsidR="008D1560" w:rsidRPr="00A661C9" w:rsidRDefault="00071807" w:rsidP="001A375C">
      <w:pPr>
        <w:jc w:val="center"/>
        <w:rPr>
          <w:rFonts w:ascii="Arial" w:hAnsi="Arial" w:cs="Arial"/>
          <w:b/>
        </w:rPr>
      </w:pPr>
      <w:r w:rsidRPr="00A661C9">
        <w:rPr>
          <w:rFonts w:ascii="Arial" w:hAnsi="Arial" w:cs="Arial"/>
          <w:b/>
        </w:rPr>
        <w:t>Within</w:t>
      </w:r>
      <w:r w:rsidR="008D1560" w:rsidRPr="00A661C9">
        <w:rPr>
          <w:rFonts w:ascii="Arial" w:hAnsi="Arial" w:cs="Arial"/>
          <w:b/>
        </w:rPr>
        <w:t xml:space="preserve"> Area</w:t>
      </w:r>
    </w:p>
    <w:p w14:paraId="055965B5" w14:textId="77777777" w:rsidR="000D1579" w:rsidRPr="00A661C9" w:rsidRDefault="000D1579" w:rsidP="001A375C">
      <w:pPr>
        <w:pStyle w:val="BodyText"/>
        <w:spacing w:before="0"/>
        <w:jc w:val="left"/>
        <w:rPr>
          <w:rFonts w:ascii="Arial" w:hAnsi="Arial" w:cs="Arial"/>
          <w:szCs w:val="24"/>
        </w:rPr>
      </w:pPr>
    </w:p>
    <w:p w14:paraId="519F717F" w14:textId="77777777" w:rsidR="0054223F" w:rsidRPr="00A661C9" w:rsidRDefault="0054223F" w:rsidP="001A375C">
      <w:pPr>
        <w:pStyle w:val="BodyText"/>
        <w:spacing w:before="0"/>
        <w:jc w:val="left"/>
        <w:rPr>
          <w:rFonts w:ascii="Arial" w:hAnsi="Arial" w:cs="Arial"/>
          <w:szCs w:val="24"/>
        </w:rPr>
      </w:pPr>
      <w:r w:rsidRPr="00A661C9">
        <w:rPr>
          <w:rFonts w:ascii="Arial" w:hAnsi="Arial" w:cs="Arial"/>
          <w:szCs w:val="24"/>
        </w:rPr>
        <w:t xml:space="preserve">Within area locations are those within a reasonable distance </w:t>
      </w:r>
      <w:r w:rsidR="00C873CD" w:rsidRPr="00A661C9">
        <w:rPr>
          <w:rFonts w:ascii="Arial" w:hAnsi="Arial" w:cs="Arial"/>
          <w:szCs w:val="24"/>
        </w:rPr>
        <w:t xml:space="preserve">(within 10 </w:t>
      </w:r>
      <w:r w:rsidR="00CD6C16" w:rsidRPr="00A661C9">
        <w:rPr>
          <w:rFonts w:ascii="Arial" w:hAnsi="Arial" w:cs="Arial"/>
          <w:szCs w:val="24"/>
        </w:rPr>
        <w:t>-</w:t>
      </w:r>
      <w:r w:rsidR="00133967" w:rsidRPr="00A661C9">
        <w:rPr>
          <w:rFonts w:ascii="Arial" w:hAnsi="Arial" w:cs="Arial"/>
          <w:szCs w:val="24"/>
        </w:rPr>
        <w:t xml:space="preserve"> </w:t>
      </w:r>
      <w:r w:rsidR="00C873CD" w:rsidRPr="00A661C9">
        <w:rPr>
          <w:rFonts w:ascii="Arial" w:hAnsi="Arial" w:cs="Arial"/>
          <w:szCs w:val="24"/>
        </w:rPr>
        <w:t xml:space="preserve">50 miles) </w:t>
      </w:r>
      <w:r w:rsidRPr="00A661C9">
        <w:rPr>
          <w:rFonts w:ascii="Arial" w:hAnsi="Arial" w:cs="Arial"/>
          <w:szCs w:val="24"/>
        </w:rPr>
        <w:t xml:space="preserve">from the facility and will be utilized for unplanned or planned evacuations relative to the type of hazard or threat to the facility. </w:t>
      </w:r>
    </w:p>
    <w:p w14:paraId="6CD1FD6F" w14:textId="77777777" w:rsidR="000D1579" w:rsidRPr="00A661C9" w:rsidRDefault="000D1579" w:rsidP="001A375C">
      <w:pPr>
        <w:pStyle w:val="BodyText"/>
        <w:spacing w:before="0"/>
        <w:jc w:val="left"/>
        <w:rPr>
          <w:rFonts w:ascii="Arial" w:hAnsi="Arial" w:cs="Arial"/>
          <w:szCs w:val="24"/>
        </w:rPr>
      </w:pPr>
    </w:p>
    <w:p w14:paraId="4EF48588" w14:textId="082C4E9E" w:rsidR="008D1560" w:rsidRPr="00A661C9" w:rsidRDefault="008D1560" w:rsidP="001A375C">
      <w:pPr>
        <w:pStyle w:val="TableTitle"/>
      </w:pPr>
      <w:bookmarkStart w:id="90" w:name="_Toc234659557"/>
      <w:bookmarkStart w:id="91" w:name="_Toc234666108"/>
      <w:bookmarkStart w:id="92" w:name="_Toc447620506"/>
      <w:bookmarkStart w:id="93" w:name="_Toc214014230"/>
      <w:r w:rsidRPr="00A661C9">
        <w:t xml:space="preserve">Table </w:t>
      </w:r>
      <w:r w:rsidR="004F7BD2" w:rsidRPr="00A661C9">
        <w:t>15</w:t>
      </w:r>
      <w:r w:rsidRPr="00A661C9">
        <w:br/>
      </w:r>
      <w:r w:rsidR="0054223F" w:rsidRPr="00A661C9">
        <w:t xml:space="preserve">Within Area </w:t>
      </w:r>
      <w:r w:rsidR="00C0640B" w:rsidRPr="00A661C9">
        <w:t xml:space="preserve">Evacuation </w:t>
      </w:r>
      <w:r w:rsidRPr="00A661C9">
        <w:t>Locations</w:t>
      </w:r>
      <w:bookmarkEnd w:id="90"/>
      <w:bookmarkEnd w:id="91"/>
      <w:bookmarkEnd w:id="92"/>
      <w:bookmarkEnd w:id="93"/>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A661C9" w14:paraId="761F8EFA" w14:textId="77777777" w:rsidTr="000F060E">
        <w:trPr>
          <w:trHeight w:val="432"/>
        </w:trPr>
        <w:tc>
          <w:tcPr>
            <w:tcW w:w="1398" w:type="dxa"/>
            <w:tcBorders>
              <w:top w:val="single" w:sz="4" w:space="0" w:color="auto"/>
              <w:left w:val="single" w:sz="4" w:space="0" w:color="auto"/>
            </w:tcBorders>
            <w:shd w:val="clear" w:color="auto" w:fill="002060"/>
            <w:vAlign w:val="center"/>
          </w:tcPr>
          <w:p w14:paraId="15B39624"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Location</w:t>
            </w:r>
          </w:p>
        </w:tc>
        <w:tc>
          <w:tcPr>
            <w:tcW w:w="1970" w:type="dxa"/>
            <w:shd w:val="clear" w:color="auto" w:fill="002060"/>
            <w:noWrap/>
            <w:vAlign w:val="center"/>
          </w:tcPr>
          <w:p w14:paraId="25938D7D"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Facility Name</w:t>
            </w:r>
          </w:p>
        </w:tc>
        <w:tc>
          <w:tcPr>
            <w:tcW w:w="1980" w:type="dxa"/>
            <w:shd w:val="clear" w:color="auto" w:fill="002060"/>
            <w:noWrap/>
            <w:vAlign w:val="center"/>
          </w:tcPr>
          <w:p w14:paraId="28A7C6E8"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Address</w:t>
            </w:r>
          </w:p>
        </w:tc>
        <w:tc>
          <w:tcPr>
            <w:tcW w:w="1710" w:type="dxa"/>
            <w:shd w:val="clear" w:color="auto" w:fill="002060"/>
            <w:noWrap/>
            <w:vAlign w:val="center"/>
          </w:tcPr>
          <w:p w14:paraId="47868B98"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Phone Number</w:t>
            </w:r>
          </w:p>
        </w:tc>
        <w:tc>
          <w:tcPr>
            <w:tcW w:w="2260" w:type="dxa"/>
            <w:shd w:val="clear" w:color="auto" w:fill="002060"/>
            <w:noWrap/>
            <w:vAlign w:val="center"/>
          </w:tcPr>
          <w:p w14:paraId="0FA633D8"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Alternate Contact</w:t>
            </w:r>
          </w:p>
        </w:tc>
      </w:tr>
      <w:tr w:rsidR="0075294D" w:rsidRPr="00A661C9" w14:paraId="43C09AB4" w14:textId="77777777" w:rsidTr="00B0498B">
        <w:trPr>
          <w:trHeight w:val="432"/>
        </w:trPr>
        <w:tc>
          <w:tcPr>
            <w:tcW w:w="1398" w:type="dxa"/>
            <w:vAlign w:val="center"/>
          </w:tcPr>
          <w:p w14:paraId="33BCFECA" w14:textId="77777777" w:rsidR="0075294D" w:rsidRPr="00A661C9" w:rsidRDefault="0075294D" w:rsidP="001A375C">
            <w:pPr>
              <w:rPr>
                <w:rFonts w:ascii="Arial" w:hAnsi="Arial" w:cs="Arial"/>
                <w:b/>
                <w:sz w:val="22"/>
                <w:szCs w:val="22"/>
              </w:rPr>
            </w:pPr>
            <w:r w:rsidRPr="00A661C9">
              <w:rPr>
                <w:rFonts w:ascii="Arial" w:hAnsi="Arial" w:cs="Arial"/>
                <w:b/>
                <w:sz w:val="22"/>
                <w:szCs w:val="22"/>
              </w:rPr>
              <w:t xml:space="preserve">Primary </w:t>
            </w:r>
          </w:p>
        </w:tc>
        <w:tc>
          <w:tcPr>
            <w:tcW w:w="1970" w:type="dxa"/>
            <w:noWrap/>
            <w:vAlign w:val="center"/>
          </w:tcPr>
          <w:p w14:paraId="7487497F"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051B7D3C"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0AA01016"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3995D2B1"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r w:rsidR="0075294D" w:rsidRPr="00A661C9" w14:paraId="5DE525D0" w14:textId="77777777" w:rsidTr="00B0498B">
        <w:trPr>
          <w:trHeight w:val="432"/>
        </w:trPr>
        <w:tc>
          <w:tcPr>
            <w:tcW w:w="1398" w:type="dxa"/>
            <w:vAlign w:val="center"/>
          </w:tcPr>
          <w:p w14:paraId="4EFBD364" w14:textId="77777777" w:rsidR="0075294D" w:rsidRPr="00A661C9" w:rsidRDefault="0075294D" w:rsidP="001A375C">
            <w:pPr>
              <w:rPr>
                <w:rFonts w:ascii="Arial" w:hAnsi="Arial" w:cs="Arial"/>
                <w:b/>
                <w:sz w:val="22"/>
                <w:szCs w:val="22"/>
              </w:rPr>
            </w:pPr>
            <w:r w:rsidRPr="00A661C9">
              <w:rPr>
                <w:rFonts w:ascii="Arial" w:hAnsi="Arial" w:cs="Arial"/>
                <w:b/>
                <w:sz w:val="22"/>
                <w:szCs w:val="22"/>
              </w:rPr>
              <w:t>Backup 1</w:t>
            </w:r>
          </w:p>
        </w:tc>
        <w:tc>
          <w:tcPr>
            <w:tcW w:w="1970" w:type="dxa"/>
            <w:noWrap/>
            <w:vAlign w:val="center"/>
          </w:tcPr>
          <w:p w14:paraId="2DE981AA"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72202488"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56266413"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19DA11AF"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r w:rsidR="0075294D" w:rsidRPr="00A661C9" w14:paraId="5CD7FBC3" w14:textId="77777777" w:rsidTr="00B0498B">
        <w:trPr>
          <w:trHeight w:val="432"/>
        </w:trPr>
        <w:tc>
          <w:tcPr>
            <w:tcW w:w="1398" w:type="dxa"/>
            <w:vAlign w:val="center"/>
          </w:tcPr>
          <w:p w14:paraId="3AE88217" w14:textId="77777777" w:rsidR="0075294D" w:rsidRPr="00A661C9" w:rsidRDefault="0075294D" w:rsidP="001A375C">
            <w:pPr>
              <w:rPr>
                <w:rFonts w:ascii="Arial" w:hAnsi="Arial" w:cs="Arial"/>
                <w:b/>
                <w:sz w:val="22"/>
                <w:szCs w:val="22"/>
              </w:rPr>
            </w:pPr>
            <w:r w:rsidRPr="00A661C9">
              <w:rPr>
                <w:rFonts w:ascii="Arial" w:hAnsi="Arial" w:cs="Arial"/>
                <w:b/>
                <w:sz w:val="22"/>
                <w:szCs w:val="22"/>
              </w:rPr>
              <w:t>Backup 2</w:t>
            </w:r>
          </w:p>
        </w:tc>
        <w:tc>
          <w:tcPr>
            <w:tcW w:w="1970" w:type="dxa"/>
            <w:noWrap/>
            <w:vAlign w:val="center"/>
          </w:tcPr>
          <w:p w14:paraId="04D38AEB"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428515B0"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069DE33F"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7223A759"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bl>
    <w:p w14:paraId="64E2608C" w14:textId="77777777" w:rsidR="000D1579" w:rsidRPr="00A661C9" w:rsidRDefault="000D1579" w:rsidP="001A375C">
      <w:pPr>
        <w:rPr>
          <w:rFonts w:ascii="Arial" w:hAnsi="Arial" w:cs="Arial"/>
          <w:szCs w:val="24"/>
        </w:rPr>
      </w:pPr>
    </w:p>
    <w:p w14:paraId="5B9ECC99" w14:textId="77777777" w:rsidR="000F060E" w:rsidRPr="00A661C9" w:rsidRDefault="000F060E" w:rsidP="001A375C">
      <w:pPr>
        <w:rPr>
          <w:rFonts w:ascii="Arial" w:hAnsi="Arial" w:cs="Arial"/>
          <w:szCs w:val="24"/>
        </w:rPr>
      </w:pPr>
    </w:p>
    <w:p w14:paraId="761BFF71" w14:textId="77777777" w:rsidR="008D1560" w:rsidRPr="00A661C9" w:rsidRDefault="008D1560" w:rsidP="001A375C">
      <w:pPr>
        <w:jc w:val="center"/>
        <w:rPr>
          <w:rFonts w:ascii="Arial" w:hAnsi="Arial" w:cs="Arial"/>
          <w:b/>
        </w:rPr>
      </w:pPr>
      <w:r w:rsidRPr="00A661C9">
        <w:rPr>
          <w:rFonts w:ascii="Arial" w:hAnsi="Arial" w:cs="Arial"/>
          <w:b/>
        </w:rPr>
        <w:t>Out of Area</w:t>
      </w:r>
    </w:p>
    <w:p w14:paraId="2B23878A" w14:textId="77777777" w:rsidR="00DC4674" w:rsidRPr="00A661C9" w:rsidRDefault="00DC4674" w:rsidP="001A375C">
      <w:pPr>
        <w:pStyle w:val="BodyText"/>
        <w:rPr>
          <w:rFonts w:ascii="Arial" w:hAnsi="Arial" w:cs="Arial"/>
        </w:rPr>
      </w:pPr>
    </w:p>
    <w:p w14:paraId="0D138BC8" w14:textId="7508E1F9" w:rsidR="00270CBF" w:rsidRPr="00A661C9" w:rsidRDefault="0054223F" w:rsidP="001A375C">
      <w:pPr>
        <w:rPr>
          <w:rFonts w:ascii="Arial" w:hAnsi="Arial" w:cs="Arial"/>
        </w:rPr>
      </w:pPr>
      <w:r w:rsidRPr="00A661C9">
        <w:rPr>
          <w:rFonts w:ascii="Arial" w:hAnsi="Arial" w:cs="Arial"/>
        </w:rPr>
        <w:t xml:space="preserve">Out of area locations are </w:t>
      </w:r>
      <w:r w:rsidR="00176440" w:rsidRPr="00A661C9">
        <w:rPr>
          <w:rFonts w:ascii="Arial" w:hAnsi="Arial" w:cs="Arial"/>
        </w:rPr>
        <w:t xml:space="preserve">a significant </w:t>
      </w:r>
      <w:r w:rsidRPr="00A661C9">
        <w:rPr>
          <w:rFonts w:ascii="Arial" w:hAnsi="Arial" w:cs="Arial"/>
        </w:rPr>
        <w:t>distance</w:t>
      </w:r>
      <w:r w:rsidR="0016627D" w:rsidRPr="00A661C9">
        <w:rPr>
          <w:rFonts w:ascii="Arial" w:hAnsi="Arial" w:cs="Arial"/>
        </w:rPr>
        <w:t xml:space="preserve"> (over fifty</w:t>
      </w:r>
      <w:r w:rsidR="00C873CD" w:rsidRPr="00A661C9">
        <w:rPr>
          <w:rFonts w:ascii="Arial" w:hAnsi="Arial" w:cs="Arial"/>
        </w:rPr>
        <w:t xml:space="preserve"> miles)</w:t>
      </w:r>
      <w:r w:rsidRPr="00A661C9">
        <w:rPr>
          <w:rFonts w:ascii="Arial" w:hAnsi="Arial" w:cs="Arial"/>
        </w:rPr>
        <w:t xml:space="preserve"> from the facility and will be utilized for planned evacuations.</w:t>
      </w:r>
      <w:bookmarkStart w:id="94" w:name="_Toc234659558"/>
      <w:bookmarkStart w:id="95" w:name="_Toc234666109"/>
      <w:bookmarkStart w:id="96" w:name="_Toc447620507"/>
    </w:p>
    <w:p w14:paraId="504ECA95" w14:textId="77777777" w:rsidR="00892BEE" w:rsidRPr="00A661C9" w:rsidRDefault="00892BEE" w:rsidP="001A375C">
      <w:pPr>
        <w:pStyle w:val="BodyText"/>
        <w:rPr>
          <w:rFonts w:ascii="Arial" w:hAnsi="Arial" w:cs="Arial"/>
        </w:rPr>
      </w:pPr>
    </w:p>
    <w:p w14:paraId="79BE839A" w14:textId="3678EA16" w:rsidR="008D1560" w:rsidRPr="00A661C9" w:rsidRDefault="008D1560" w:rsidP="001A375C">
      <w:pPr>
        <w:pStyle w:val="TableTitle"/>
      </w:pPr>
      <w:bookmarkStart w:id="97" w:name="_Toc214014231"/>
      <w:r w:rsidRPr="00A661C9">
        <w:lastRenderedPageBreak/>
        <w:t xml:space="preserve">Table </w:t>
      </w:r>
      <w:r w:rsidR="00DF662E" w:rsidRPr="00A661C9">
        <w:t>16</w:t>
      </w:r>
      <w:r w:rsidRPr="00A661C9">
        <w:br/>
      </w:r>
      <w:r w:rsidR="00176440" w:rsidRPr="00A661C9">
        <w:t>Out of Area</w:t>
      </w:r>
      <w:r w:rsidRPr="00A661C9">
        <w:t xml:space="preserve"> </w:t>
      </w:r>
      <w:r w:rsidR="00C0640B" w:rsidRPr="00A661C9">
        <w:t xml:space="preserve">Evacuation </w:t>
      </w:r>
      <w:r w:rsidRPr="00A661C9">
        <w:t>Locations</w:t>
      </w:r>
      <w:bookmarkEnd w:id="94"/>
      <w:bookmarkEnd w:id="95"/>
      <w:bookmarkEnd w:id="96"/>
      <w:bookmarkEnd w:id="97"/>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A661C9" w14:paraId="0281955A" w14:textId="77777777" w:rsidTr="000F060E">
        <w:trPr>
          <w:trHeight w:val="432"/>
        </w:trPr>
        <w:tc>
          <w:tcPr>
            <w:tcW w:w="1398" w:type="dxa"/>
            <w:tcBorders>
              <w:top w:val="single" w:sz="4" w:space="0" w:color="auto"/>
              <w:left w:val="single" w:sz="4" w:space="0" w:color="auto"/>
            </w:tcBorders>
            <w:shd w:val="clear" w:color="auto" w:fill="002060"/>
            <w:vAlign w:val="center"/>
          </w:tcPr>
          <w:p w14:paraId="1CCBA41B"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Location</w:t>
            </w:r>
          </w:p>
        </w:tc>
        <w:tc>
          <w:tcPr>
            <w:tcW w:w="1970" w:type="dxa"/>
            <w:shd w:val="clear" w:color="auto" w:fill="002060"/>
            <w:noWrap/>
            <w:vAlign w:val="center"/>
          </w:tcPr>
          <w:p w14:paraId="4B636EB5"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Facility Name</w:t>
            </w:r>
          </w:p>
        </w:tc>
        <w:tc>
          <w:tcPr>
            <w:tcW w:w="1980" w:type="dxa"/>
            <w:shd w:val="clear" w:color="auto" w:fill="002060"/>
            <w:noWrap/>
            <w:vAlign w:val="center"/>
          </w:tcPr>
          <w:p w14:paraId="409AF9DC"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Address</w:t>
            </w:r>
          </w:p>
        </w:tc>
        <w:tc>
          <w:tcPr>
            <w:tcW w:w="1710" w:type="dxa"/>
            <w:shd w:val="clear" w:color="auto" w:fill="002060"/>
            <w:noWrap/>
            <w:vAlign w:val="center"/>
          </w:tcPr>
          <w:p w14:paraId="14703A2D"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Phone Number</w:t>
            </w:r>
          </w:p>
        </w:tc>
        <w:tc>
          <w:tcPr>
            <w:tcW w:w="2260" w:type="dxa"/>
            <w:shd w:val="clear" w:color="auto" w:fill="002060"/>
            <w:noWrap/>
            <w:vAlign w:val="center"/>
          </w:tcPr>
          <w:p w14:paraId="30748E3D" w14:textId="77777777" w:rsidR="001C40D2" w:rsidRPr="00A661C9" w:rsidRDefault="001C40D2" w:rsidP="001A375C">
            <w:pPr>
              <w:pStyle w:val="TableHeading"/>
              <w:spacing w:before="0" w:after="0"/>
              <w:rPr>
                <w:rFonts w:ascii="Arial" w:hAnsi="Arial" w:cs="Arial"/>
                <w:szCs w:val="22"/>
              </w:rPr>
            </w:pPr>
            <w:r w:rsidRPr="00A661C9">
              <w:rPr>
                <w:rFonts w:ascii="Arial" w:hAnsi="Arial" w:cs="Arial"/>
                <w:szCs w:val="22"/>
              </w:rPr>
              <w:t>Alternate Contact</w:t>
            </w:r>
          </w:p>
        </w:tc>
      </w:tr>
      <w:tr w:rsidR="0075294D" w:rsidRPr="00A661C9" w14:paraId="32B42D47" w14:textId="77777777" w:rsidTr="00B0498B">
        <w:trPr>
          <w:trHeight w:val="521"/>
        </w:trPr>
        <w:tc>
          <w:tcPr>
            <w:tcW w:w="1398" w:type="dxa"/>
            <w:vAlign w:val="center"/>
          </w:tcPr>
          <w:p w14:paraId="404B5358" w14:textId="77777777" w:rsidR="0075294D" w:rsidRPr="00A661C9" w:rsidRDefault="0075294D" w:rsidP="001A375C">
            <w:pPr>
              <w:rPr>
                <w:rFonts w:ascii="Arial" w:hAnsi="Arial" w:cs="Arial"/>
                <w:b/>
                <w:sz w:val="22"/>
                <w:szCs w:val="22"/>
              </w:rPr>
            </w:pPr>
            <w:r w:rsidRPr="00A661C9">
              <w:rPr>
                <w:rFonts w:ascii="Arial" w:hAnsi="Arial" w:cs="Arial"/>
                <w:b/>
                <w:sz w:val="22"/>
                <w:szCs w:val="22"/>
              </w:rPr>
              <w:t xml:space="preserve">Primary </w:t>
            </w:r>
          </w:p>
        </w:tc>
        <w:tc>
          <w:tcPr>
            <w:tcW w:w="1970" w:type="dxa"/>
            <w:noWrap/>
            <w:vAlign w:val="center"/>
          </w:tcPr>
          <w:p w14:paraId="24C932E9"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55B2DA40"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496BBFA3"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45A3A9C1"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r w:rsidR="0075294D" w:rsidRPr="00A661C9" w14:paraId="2A98BEDD" w14:textId="77777777" w:rsidTr="00B0498B">
        <w:trPr>
          <w:trHeight w:val="432"/>
        </w:trPr>
        <w:tc>
          <w:tcPr>
            <w:tcW w:w="1398" w:type="dxa"/>
            <w:vAlign w:val="center"/>
          </w:tcPr>
          <w:p w14:paraId="4539C04E" w14:textId="77777777" w:rsidR="0075294D" w:rsidRPr="00A661C9" w:rsidRDefault="0075294D" w:rsidP="001A375C">
            <w:pPr>
              <w:rPr>
                <w:rFonts w:ascii="Arial" w:hAnsi="Arial" w:cs="Arial"/>
                <w:b/>
                <w:sz w:val="22"/>
                <w:szCs w:val="22"/>
              </w:rPr>
            </w:pPr>
            <w:r w:rsidRPr="00A661C9">
              <w:rPr>
                <w:rFonts w:ascii="Arial" w:hAnsi="Arial" w:cs="Arial"/>
                <w:b/>
                <w:sz w:val="22"/>
                <w:szCs w:val="22"/>
              </w:rPr>
              <w:t>Backup 1</w:t>
            </w:r>
          </w:p>
        </w:tc>
        <w:tc>
          <w:tcPr>
            <w:tcW w:w="1970" w:type="dxa"/>
            <w:noWrap/>
            <w:vAlign w:val="center"/>
          </w:tcPr>
          <w:p w14:paraId="53933D10"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529A68A7"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08ADA058"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07ED0300"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r w:rsidR="0075294D" w:rsidRPr="00A661C9" w14:paraId="5D139638" w14:textId="77777777" w:rsidTr="00B0498B">
        <w:trPr>
          <w:trHeight w:val="432"/>
        </w:trPr>
        <w:tc>
          <w:tcPr>
            <w:tcW w:w="1398" w:type="dxa"/>
            <w:vAlign w:val="center"/>
          </w:tcPr>
          <w:p w14:paraId="40DEF00A" w14:textId="77777777" w:rsidR="0075294D" w:rsidRPr="00A661C9" w:rsidRDefault="0075294D" w:rsidP="001A375C">
            <w:pPr>
              <w:rPr>
                <w:rFonts w:ascii="Arial" w:hAnsi="Arial" w:cs="Arial"/>
                <w:b/>
                <w:sz w:val="22"/>
                <w:szCs w:val="22"/>
              </w:rPr>
            </w:pPr>
            <w:r w:rsidRPr="00A661C9">
              <w:rPr>
                <w:rFonts w:ascii="Arial" w:hAnsi="Arial" w:cs="Arial"/>
                <w:b/>
                <w:sz w:val="22"/>
                <w:szCs w:val="22"/>
              </w:rPr>
              <w:t>Backup 2</w:t>
            </w:r>
          </w:p>
        </w:tc>
        <w:tc>
          <w:tcPr>
            <w:tcW w:w="1970" w:type="dxa"/>
            <w:noWrap/>
            <w:vAlign w:val="center"/>
          </w:tcPr>
          <w:p w14:paraId="43AB7B9C"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980" w:type="dxa"/>
            <w:noWrap/>
            <w:vAlign w:val="center"/>
          </w:tcPr>
          <w:p w14:paraId="24B1F08E"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1710" w:type="dxa"/>
            <w:noWrap/>
            <w:vAlign w:val="center"/>
          </w:tcPr>
          <w:p w14:paraId="59664C1B"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c>
          <w:tcPr>
            <w:tcW w:w="2260" w:type="dxa"/>
            <w:noWrap/>
            <w:vAlign w:val="center"/>
          </w:tcPr>
          <w:p w14:paraId="44827D74" w14:textId="77777777" w:rsidR="0075294D" w:rsidRPr="00A661C9" w:rsidRDefault="0075294D" w:rsidP="001A375C">
            <w:pPr>
              <w:ind w:left="720"/>
              <w:rPr>
                <w:rFonts w:ascii="Arial" w:hAnsi="Arial" w:cs="Arial"/>
                <w:sz w:val="22"/>
                <w:szCs w:val="22"/>
              </w:rPr>
            </w:pPr>
            <w:r w:rsidRPr="00A661C9">
              <w:rPr>
                <w:rFonts w:ascii="Arial" w:hAnsi="Arial" w:cs="Arial"/>
                <w:sz w:val="22"/>
                <w:szCs w:val="22"/>
              </w:rPr>
              <w:t> </w:t>
            </w:r>
          </w:p>
        </w:tc>
      </w:tr>
    </w:tbl>
    <w:p w14:paraId="5376BC55" w14:textId="77777777" w:rsidR="001171C9" w:rsidRPr="00A661C9" w:rsidRDefault="001171C9" w:rsidP="001A375C">
      <w:pPr>
        <w:pStyle w:val="BodyText"/>
        <w:spacing w:before="0"/>
        <w:jc w:val="left"/>
        <w:rPr>
          <w:rFonts w:ascii="Arial" w:hAnsi="Arial" w:cs="Arial"/>
          <w:szCs w:val="24"/>
        </w:rPr>
      </w:pPr>
    </w:p>
    <w:p w14:paraId="3688A849" w14:textId="77777777" w:rsidR="004D325E" w:rsidRPr="00A661C9" w:rsidRDefault="004D325E" w:rsidP="001A375C">
      <w:pPr>
        <w:pStyle w:val="BodyText"/>
        <w:spacing w:before="0"/>
        <w:jc w:val="left"/>
        <w:rPr>
          <w:rFonts w:ascii="Arial" w:hAnsi="Arial" w:cs="Arial"/>
          <w:szCs w:val="24"/>
        </w:rPr>
      </w:pPr>
    </w:p>
    <w:p w14:paraId="6899BF79" w14:textId="200AAA3E" w:rsidR="00A42D61" w:rsidRPr="00A661C9" w:rsidRDefault="00DF662E" w:rsidP="001A375C">
      <w:pPr>
        <w:pStyle w:val="Heading3"/>
      </w:pPr>
      <w:bookmarkStart w:id="98" w:name="_Toc214463581"/>
      <w:r w:rsidRPr="00A661C9">
        <w:t>G</w:t>
      </w:r>
      <w:r w:rsidR="00A42D61" w:rsidRPr="00A661C9">
        <w:t>.1135 Waiver Information</w:t>
      </w:r>
      <w:bookmarkEnd w:id="98"/>
    </w:p>
    <w:p w14:paraId="6D537280" w14:textId="77777777" w:rsidR="00A42D61" w:rsidRPr="00A661C9" w:rsidRDefault="00A42D61" w:rsidP="001A375C">
      <w:pPr>
        <w:pStyle w:val="BodyText"/>
        <w:spacing w:before="0"/>
        <w:jc w:val="left"/>
        <w:rPr>
          <w:rFonts w:ascii="Arial" w:hAnsi="Arial" w:cs="Arial"/>
          <w:b/>
          <w:bCs/>
          <w:szCs w:val="24"/>
        </w:rPr>
      </w:pPr>
    </w:p>
    <w:p w14:paraId="355C87C5" w14:textId="6485ABA7" w:rsidR="00A42D61" w:rsidRPr="00A661C9" w:rsidRDefault="00A42D61" w:rsidP="001A375C">
      <w:pPr>
        <w:rPr>
          <w:rFonts w:ascii="Arial" w:hAnsi="Arial" w:cs="Arial"/>
        </w:rPr>
      </w:pPr>
      <w:r w:rsidRPr="00A661C9">
        <w:rPr>
          <w:rFonts w:ascii="Arial" w:hAnsi="Arial" w:cs="Arial"/>
        </w:rPr>
        <w:t xml:space="preserve">It is important to note, even during </w:t>
      </w:r>
      <w:r w:rsidR="006D61A4" w:rsidRPr="00A661C9">
        <w:rPr>
          <w:rFonts w:ascii="Arial" w:hAnsi="Arial" w:cs="Arial"/>
        </w:rPr>
        <w:t>emergencies,</w:t>
      </w:r>
      <w:r w:rsidRPr="00A661C9">
        <w:rPr>
          <w:rFonts w:ascii="Arial" w:hAnsi="Arial" w:cs="Arial"/>
        </w:rPr>
        <w:t xml:space="preserve"> it is essential for us to follow all regulations established for patient care. During a declared national emergency and when the </w:t>
      </w:r>
      <w:r w:rsidR="00D21785" w:rsidRPr="00927EC2">
        <w:rPr>
          <w:rFonts w:ascii="Arial" w:hAnsi="Arial" w:cs="Arial"/>
        </w:rPr>
        <w:t xml:space="preserve">United States Department of </w:t>
      </w:r>
      <w:r w:rsidRPr="00A661C9">
        <w:rPr>
          <w:rFonts w:ascii="Arial" w:hAnsi="Arial" w:cs="Arial"/>
        </w:rPr>
        <w:t>Health and Human Services</w:t>
      </w:r>
      <w:r w:rsidR="00BA3F78">
        <w:rPr>
          <w:rFonts w:ascii="Arial" w:hAnsi="Arial" w:cs="Arial"/>
        </w:rPr>
        <w:t xml:space="preserve"> (HHS)</w:t>
      </w:r>
      <w:r w:rsidRPr="00A661C9">
        <w:rPr>
          <w:rFonts w:ascii="Arial" w:hAnsi="Arial" w:cs="Arial"/>
        </w:rPr>
        <w:t xml:space="preserve"> </w:t>
      </w:r>
      <w:r w:rsidR="00D21785">
        <w:rPr>
          <w:rFonts w:ascii="Arial" w:hAnsi="Arial" w:cs="Arial"/>
        </w:rPr>
        <w:t>S</w:t>
      </w:r>
      <w:r w:rsidR="00D21785" w:rsidRPr="00A661C9">
        <w:rPr>
          <w:rFonts w:ascii="Arial" w:hAnsi="Arial" w:cs="Arial"/>
        </w:rPr>
        <w:t xml:space="preserve">ecretary </w:t>
      </w:r>
      <w:r w:rsidRPr="00A661C9">
        <w:rPr>
          <w:rFonts w:ascii="Arial" w:hAnsi="Arial" w:cs="Arial"/>
        </w:rPr>
        <w:t xml:space="preserve">declares a public health emergency, the CMS Director and the </w:t>
      </w:r>
      <w:r w:rsidR="00311A18" w:rsidRPr="00311A18">
        <w:rPr>
          <w:rFonts w:ascii="Arial" w:hAnsi="Arial" w:cs="Arial"/>
        </w:rPr>
        <w:t>Administration for Strategic Preparedness and Response</w:t>
      </w:r>
      <w:r w:rsidR="00311A18">
        <w:rPr>
          <w:rFonts w:ascii="Arial" w:hAnsi="Arial" w:cs="Arial"/>
        </w:rPr>
        <w:t xml:space="preserve"> </w:t>
      </w:r>
      <w:r w:rsidR="008A3A14">
        <w:rPr>
          <w:rFonts w:ascii="Arial" w:hAnsi="Arial" w:cs="Arial"/>
        </w:rPr>
        <w:t xml:space="preserve">(ASPR) </w:t>
      </w:r>
      <w:r w:rsidRPr="00A661C9">
        <w:rPr>
          <w:rFonts w:ascii="Arial" w:hAnsi="Arial" w:cs="Arial"/>
        </w:rPr>
        <w:t>can establish a waiver (</w:t>
      </w:r>
      <w:r w:rsidR="008043AA">
        <w:rPr>
          <w:rFonts w:ascii="Arial" w:hAnsi="Arial" w:cs="Arial"/>
        </w:rPr>
        <w:t xml:space="preserve">1135 </w:t>
      </w:r>
      <w:r w:rsidRPr="00A661C9">
        <w:rPr>
          <w:rFonts w:ascii="Arial" w:hAnsi="Arial" w:cs="Arial"/>
        </w:rPr>
        <w:t xml:space="preserve">Waiver) for some regulations. The specifics of the waiver are based on the scope of the disaster. When waivers are established, </w:t>
      </w:r>
      <w:r w:rsidR="00C85F46" w:rsidRPr="00A661C9">
        <w:rPr>
          <w:rFonts w:ascii="Arial" w:hAnsi="Arial" w:cs="Arial"/>
        </w:rPr>
        <w:t xml:space="preserve">the </w:t>
      </w:r>
      <w:r w:rsidRPr="00A661C9">
        <w:rPr>
          <w:rFonts w:ascii="Arial" w:hAnsi="Arial" w:cs="Arial"/>
          <w:b/>
          <w:bCs/>
        </w:rPr>
        <w:t xml:space="preserve">&lt;Facility Name&gt; </w:t>
      </w:r>
      <w:r w:rsidRPr="00A661C9">
        <w:rPr>
          <w:rFonts w:ascii="Arial" w:hAnsi="Arial" w:cs="Arial"/>
        </w:rPr>
        <w:t xml:space="preserve">will need to request to be covered under the waiver by e-email to the CMS Regional Office at ROATLHSQ@cms.hhs.gov. It is the responsibility of the </w:t>
      </w:r>
      <w:r w:rsidRPr="00A661C9">
        <w:rPr>
          <w:rFonts w:ascii="Arial" w:hAnsi="Arial" w:cs="Arial"/>
          <w:b/>
          <w:bCs/>
        </w:rPr>
        <w:t>&lt;Insert Position Title&gt;</w:t>
      </w:r>
      <w:r w:rsidRPr="00A661C9">
        <w:rPr>
          <w:rFonts w:ascii="Arial" w:hAnsi="Arial" w:cs="Arial"/>
        </w:rPr>
        <w:t xml:space="preserve"> in the Incident Command Center to request coverage under the </w:t>
      </w:r>
      <w:r w:rsidR="008043AA">
        <w:rPr>
          <w:rFonts w:ascii="Arial" w:hAnsi="Arial" w:cs="Arial"/>
        </w:rPr>
        <w:t xml:space="preserve">1135 </w:t>
      </w:r>
      <w:r w:rsidRPr="00A661C9">
        <w:rPr>
          <w:rFonts w:ascii="Arial" w:hAnsi="Arial" w:cs="Arial"/>
        </w:rPr>
        <w:t xml:space="preserve">Waiver (CMS Regional Office 404-562-7347). </w:t>
      </w:r>
      <w:hyperlink r:id="rId31" w:history="1">
        <w:r w:rsidR="00682974" w:rsidRPr="00A661C9">
          <w:rPr>
            <w:rStyle w:val="Hyperlink"/>
            <w:rFonts w:ascii="Arial" w:hAnsi="Arial" w:cs="Arial"/>
          </w:rPr>
          <w:t>https://www.cms.gov/Medicare/Provider-Enrollment-and-Certification/SurveyCertEmergPrep/1135-Waivers.html</w:t>
        </w:r>
      </w:hyperlink>
    </w:p>
    <w:p w14:paraId="10D5ACA8" w14:textId="77777777" w:rsidR="00682974" w:rsidRPr="00A661C9" w:rsidRDefault="00682974" w:rsidP="001A375C">
      <w:pPr>
        <w:rPr>
          <w:rFonts w:ascii="Arial" w:hAnsi="Arial" w:cs="Arial"/>
        </w:rPr>
      </w:pPr>
    </w:p>
    <w:p w14:paraId="359AD48F" w14:textId="355276B5" w:rsidR="008D1560" w:rsidRPr="00A661C9" w:rsidRDefault="004D325E" w:rsidP="001A375C">
      <w:pPr>
        <w:pStyle w:val="Heading3"/>
      </w:pPr>
      <w:bookmarkStart w:id="99" w:name="_Toc214463582"/>
      <w:r w:rsidRPr="00A661C9">
        <w:t>H</w:t>
      </w:r>
      <w:r w:rsidR="00061416" w:rsidRPr="00A661C9">
        <w:t xml:space="preserve">. </w:t>
      </w:r>
      <w:r w:rsidR="008D1560" w:rsidRPr="00A661C9">
        <w:t>Evacuation Routes</w:t>
      </w:r>
      <w:bookmarkEnd w:id="99"/>
    </w:p>
    <w:p w14:paraId="0FD940ED" w14:textId="77777777" w:rsidR="000D1579" w:rsidRPr="00A661C9" w:rsidRDefault="000D1579" w:rsidP="001A375C">
      <w:pPr>
        <w:pStyle w:val="BodyText"/>
        <w:spacing w:before="0"/>
        <w:jc w:val="left"/>
        <w:rPr>
          <w:rFonts w:ascii="Arial" w:hAnsi="Arial" w:cs="Arial"/>
          <w:szCs w:val="24"/>
        </w:rPr>
      </w:pPr>
    </w:p>
    <w:p w14:paraId="1C9C88CF" w14:textId="79D86C1B" w:rsidR="008D1560" w:rsidRPr="00A661C9" w:rsidRDefault="00165B0A" w:rsidP="001A375C">
      <w:pPr>
        <w:pStyle w:val="BodyText"/>
        <w:spacing w:before="0"/>
        <w:jc w:val="left"/>
        <w:rPr>
          <w:rFonts w:ascii="Arial" w:hAnsi="Arial" w:cs="Arial"/>
          <w:szCs w:val="24"/>
        </w:rPr>
      </w:pPr>
      <w:r w:rsidRPr="00A661C9">
        <w:rPr>
          <w:rFonts w:ascii="Arial" w:hAnsi="Arial" w:cs="Arial"/>
          <w:szCs w:val="24"/>
        </w:rPr>
        <w:t xml:space="preserve">Facility </w:t>
      </w:r>
      <w:r w:rsidR="006633BD" w:rsidRPr="00A661C9">
        <w:rPr>
          <w:rFonts w:ascii="Arial" w:hAnsi="Arial" w:cs="Arial"/>
          <w:szCs w:val="24"/>
        </w:rPr>
        <w:t xml:space="preserve">Floor plans with evacuation routes and </w:t>
      </w:r>
      <w:r w:rsidR="0075294D" w:rsidRPr="00A661C9">
        <w:rPr>
          <w:rFonts w:ascii="Arial" w:hAnsi="Arial" w:cs="Arial"/>
          <w:szCs w:val="24"/>
        </w:rPr>
        <w:t xml:space="preserve">maps </w:t>
      </w:r>
      <w:r w:rsidR="006633BD" w:rsidRPr="00A661C9">
        <w:rPr>
          <w:rFonts w:ascii="Arial" w:hAnsi="Arial" w:cs="Arial"/>
          <w:szCs w:val="24"/>
        </w:rPr>
        <w:t xml:space="preserve">to </w:t>
      </w:r>
      <w:r w:rsidR="0075294D" w:rsidRPr="00A661C9">
        <w:rPr>
          <w:rFonts w:ascii="Arial" w:hAnsi="Arial" w:cs="Arial"/>
          <w:szCs w:val="24"/>
        </w:rPr>
        <w:t xml:space="preserve">evacuation </w:t>
      </w:r>
      <w:r w:rsidR="006633BD" w:rsidRPr="00A661C9">
        <w:rPr>
          <w:rFonts w:ascii="Arial" w:hAnsi="Arial" w:cs="Arial"/>
          <w:szCs w:val="24"/>
        </w:rPr>
        <w:t xml:space="preserve">locations </w:t>
      </w:r>
      <w:proofErr w:type="gramStart"/>
      <w:r w:rsidR="00C873CD" w:rsidRPr="00A661C9">
        <w:rPr>
          <w:rFonts w:ascii="Arial" w:hAnsi="Arial" w:cs="Arial"/>
          <w:szCs w:val="24"/>
        </w:rPr>
        <w:t>are located in</w:t>
      </w:r>
      <w:proofErr w:type="gramEnd"/>
      <w:r w:rsidR="00C873CD" w:rsidRPr="00A661C9">
        <w:rPr>
          <w:rFonts w:ascii="Arial" w:hAnsi="Arial" w:cs="Arial"/>
          <w:szCs w:val="24"/>
        </w:rPr>
        <w:t xml:space="preserve"> Attachment </w:t>
      </w:r>
      <w:r w:rsidR="00C95AB7" w:rsidRPr="00A661C9">
        <w:rPr>
          <w:rFonts w:ascii="Arial" w:hAnsi="Arial" w:cs="Arial"/>
          <w:szCs w:val="24"/>
        </w:rPr>
        <w:t>D</w:t>
      </w:r>
      <w:r w:rsidR="00C152C7" w:rsidRPr="00A661C9">
        <w:rPr>
          <w:rFonts w:ascii="Arial" w:hAnsi="Arial" w:cs="Arial"/>
          <w:szCs w:val="24"/>
        </w:rPr>
        <w:t>:</w:t>
      </w:r>
      <w:r w:rsidR="000F060E" w:rsidRPr="00A661C9">
        <w:rPr>
          <w:rFonts w:ascii="Arial" w:hAnsi="Arial" w:cs="Arial"/>
          <w:szCs w:val="24"/>
        </w:rPr>
        <w:t xml:space="preserve"> </w:t>
      </w:r>
      <w:r w:rsidR="00BE6796" w:rsidRPr="00A661C9">
        <w:rPr>
          <w:rFonts w:ascii="Arial" w:hAnsi="Arial" w:cs="Arial"/>
          <w:szCs w:val="24"/>
        </w:rPr>
        <w:t xml:space="preserve">Alternate Care Sites Evacuation </w:t>
      </w:r>
      <w:r w:rsidR="000F060E" w:rsidRPr="00A661C9">
        <w:rPr>
          <w:rFonts w:ascii="Arial" w:hAnsi="Arial" w:cs="Arial"/>
          <w:szCs w:val="24"/>
        </w:rPr>
        <w:t>Routes and Facility Floor Plans.</w:t>
      </w:r>
    </w:p>
    <w:p w14:paraId="3C393654" w14:textId="77777777" w:rsidR="000D1579" w:rsidRPr="00A661C9" w:rsidRDefault="000D1579" w:rsidP="001A375C">
      <w:pPr>
        <w:pStyle w:val="BodyText"/>
        <w:spacing w:before="0"/>
        <w:jc w:val="left"/>
        <w:rPr>
          <w:rFonts w:ascii="Arial" w:hAnsi="Arial" w:cs="Arial"/>
          <w:caps/>
          <w:szCs w:val="24"/>
        </w:rPr>
      </w:pPr>
    </w:p>
    <w:p w14:paraId="79E61924" w14:textId="0FB345CB" w:rsidR="008D1560" w:rsidRPr="00A661C9" w:rsidRDefault="004D325E" w:rsidP="001A375C">
      <w:pPr>
        <w:pStyle w:val="Heading3"/>
      </w:pPr>
      <w:bookmarkStart w:id="100" w:name="_Toc214463583"/>
      <w:r w:rsidRPr="00A661C9">
        <w:t>I</w:t>
      </w:r>
      <w:r w:rsidR="00061416" w:rsidRPr="00A661C9">
        <w:t xml:space="preserve">. </w:t>
      </w:r>
      <w:r w:rsidR="008D1560" w:rsidRPr="00A661C9">
        <w:t>Evacuation Priorities</w:t>
      </w:r>
      <w:bookmarkEnd w:id="100"/>
    </w:p>
    <w:p w14:paraId="0B5F781C" w14:textId="77777777" w:rsidR="000D1579" w:rsidRPr="00A661C9" w:rsidRDefault="000D1579" w:rsidP="001A375C">
      <w:pPr>
        <w:pStyle w:val="BodyText"/>
        <w:spacing w:before="0"/>
        <w:rPr>
          <w:rFonts w:ascii="Arial" w:hAnsi="Arial" w:cs="Arial"/>
          <w:szCs w:val="24"/>
        </w:rPr>
      </w:pPr>
    </w:p>
    <w:p w14:paraId="688F91BA" w14:textId="77777777" w:rsidR="008D1560" w:rsidRPr="00A661C9" w:rsidRDefault="0016627D" w:rsidP="001A375C">
      <w:pPr>
        <w:pStyle w:val="BodyText"/>
        <w:spacing w:before="0"/>
        <w:jc w:val="left"/>
        <w:rPr>
          <w:rFonts w:ascii="Arial" w:hAnsi="Arial" w:cs="Arial"/>
          <w:szCs w:val="24"/>
        </w:rPr>
      </w:pPr>
      <w:r w:rsidRPr="00A661C9">
        <w:rPr>
          <w:rFonts w:ascii="Arial" w:hAnsi="Arial" w:cs="Arial"/>
          <w:b/>
          <w:szCs w:val="24"/>
        </w:rPr>
        <w:t xml:space="preserve">&lt;Insert description of </w:t>
      </w:r>
      <w:r w:rsidR="008D1560" w:rsidRPr="00A661C9">
        <w:rPr>
          <w:rFonts w:ascii="Arial" w:hAnsi="Arial" w:cs="Arial"/>
          <w:b/>
          <w:szCs w:val="24"/>
        </w:rPr>
        <w:t>order of patient evacuation</w:t>
      </w:r>
      <w:r w:rsidRPr="00A661C9">
        <w:rPr>
          <w:rFonts w:ascii="Arial" w:hAnsi="Arial" w:cs="Arial"/>
          <w:b/>
          <w:szCs w:val="24"/>
        </w:rPr>
        <w:t>&gt;</w:t>
      </w:r>
    </w:p>
    <w:p w14:paraId="66D67851" w14:textId="77777777" w:rsidR="000D1579" w:rsidRPr="00A661C9" w:rsidRDefault="000D1579" w:rsidP="001A375C">
      <w:pPr>
        <w:pStyle w:val="BodyText"/>
        <w:spacing w:before="0"/>
        <w:jc w:val="left"/>
        <w:rPr>
          <w:rFonts w:ascii="Arial" w:hAnsi="Arial" w:cs="Arial"/>
          <w:szCs w:val="24"/>
        </w:rPr>
      </w:pPr>
    </w:p>
    <w:p w14:paraId="4CD29CE8" w14:textId="6B42B2BC" w:rsidR="00340F1C" w:rsidRPr="00A661C9" w:rsidRDefault="004D325E" w:rsidP="001A375C">
      <w:pPr>
        <w:pStyle w:val="Heading3"/>
      </w:pPr>
      <w:bookmarkStart w:id="101" w:name="_Toc214463584"/>
      <w:r w:rsidRPr="00A661C9">
        <w:t>J</w:t>
      </w:r>
      <w:r w:rsidR="00061416" w:rsidRPr="00A661C9">
        <w:t xml:space="preserve">. </w:t>
      </w:r>
      <w:r w:rsidR="00340F1C" w:rsidRPr="00A661C9">
        <w:t>Securing Equipment</w:t>
      </w:r>
      <w:bookmarkEnd w:id="101"/>
    </w:p>
    <w:p w14:paraId="46DA562F" w14:textId="77777777" w:rsidR="000D1579" w:rsidRPr="00A661C9" w:rsidRDefault="000D1579" w:rsidP="001A375C">
      <w:pPr>
        <w:pStyle w:val="BodyText"/>
        <w:spacing w:before="0"/>
        <w:jc w:val="left"/>
        <w:rPr>
          <w:rFonts w:ascii="Arial" w:hAnsi="Arial" w:cs="Arial"/>
          <w:szCs w:val="24"/>
        </w:rPr>
      </w:pPr>
    </w:p>
    <w:p w14:paraId="4129241D" w14:textId="72B9EDED" w:rsidR="00340F1C" w:rsidRPr="00A661C9" w:rsidRDefault="00F359D5" w:rsidP="001A375C">
      <w:pPr>
        <w:pStyle w:val="BodyText"/>
        <w:spacing w:before="0"/>
        <w:jc w:val="left"/>
        <w:rPr>
          <w:rFonts w:ascii="Arial" w:hAnsi="Arial" w:cs="Arial"/>
        </w:rPr>
      </w:pPr>
      <w:r w:rsidRPr="00A661C9">
        <w:rPr>
          <w:rFonts w:ascii="Arial" w:hAnsi="Arial" w:cs="Arial"/>
        </w:rPr>
        <w:t>The</w:t>
      </w:r>
      <w:r w:rsidRPr="00A661C9">
        <w:rPr>
          <w:rFonts w:ascii="Arial" w:hAnsi="Arial" w:cs="Arial"/>
          <w:b/>
          <w:bCs/>
        </w:rPr>
        <w:t xml:space="preserve"> </w:t>
      </w:r>
      <w:r w:rsidR="00340F1C" w:rsidRPr="00A661C9">
        <w:rPr>
          <w:rFonts w:ascii="Arial" w:hAnsi="Arial" w:cs="Arial"/>
          <w:b/>
          <w:bCs/>
        </w:rPr>
        <w:t xml:space="preserve">&lt;Insert position title&gt; </w:t>
      </w:r>
      <w:r w:rsidR="00340F1C" w:rsidRPr="00A661C9">
        <w:rPr>
          <w:rFonts w:ascii="Arial" w:hAnsi="Arial" w:cs="Arial"/>
        </w:rPr>
        <w:t>will be responsible for ensuring hospital equipment is secure or is safely moved in the event of an evacuation of the</w:t>
      </w:r>
      <w:r w:rsidR="00F2493F" w:rsidRPr="00A661C9">
        <w:rPr>
          <w:rFonts w:ascii="Arial" w:hAnsi="Arial" w:cs="Arial"/>
        </w:rPr>
        <w:t xml:space="preserve"> facility. The facility should be mindful</w:t>
      </w:r>
      <w:r w:rsidR="00340F1C" w:rsidRPr="00A661C9">
        <w:rPr>
          <w:rFonts w:ascii="Arial" w:hAnsi="Arial" w:cs="Arial"/>
        </w:rPr>
        <w:t xml:space="preserve"> that some medical and diagnostic equipment must be re-calibrated after being moved or disconnected from a power source. </w:t>
      </w:r>
      <w:r w:rsidR="30C73876" w:rsidRPr="00A661C9">
        <w:rPr>
          <w:rFonts w:ascii="Arial" w:hAnsi="Arial" w:cs="Arial"/>
        </w:rPr>
        <w:t>MAAs/MOUs</w:t>
      </w:r>
      <w:r w:rsidR="00340F1C" w:rsidRPr="00A661C9">
        <w:rPr>
          <w:rFonts w:ascii="Arial" w:hAnsi="Arial" w:cs="Arial"/>
        </w:rPr>
        <w:t xml:space="preserve"> with other healthcare facilities should be sought and maintained for the sharing of equipment and/or resources in an emergency. </w:t>
      </w:r>
    </w:p>
    <w:p w14:paraId="625B3A9C" w14:textId="77777777" w:rsidR="000D1579" w:rsidRPr="00A661C9" w:rsidRDefault="000D1579" w:rsidP="001A375C">
      <w:pPr>
        <w:pStyle w:val="BodyText"/>
        <w:spacing w:before="0"/>
        <w:jc w:val="left"/>
        <w:rPr>
          <w:rFonts w:ascii="Arial" w:hAnsi="Arial" w:cs="Arial"/>
          <w:szCs w:val="24"/>
        </w:rPr>
      </w:pPr>
    </w:p>
    <w:p w14:paraId="60E456D9" w14:textId="01EAB172" w:rsidR="00340F1C" w:rsidRPr="00A661C9" w:rsidRDefault="00340F1C" w:rsidP="001A375C">
      <w:pPr>
        <w:pStyle w:val="BodyText"/>
        <w:spacing w:before="0"/>
        <w:jc w:val="left"/>
        <w:rPr>
          <w:rFonts w:ascii="Arial" w:hAnsi="Arial" w:cs="Arial"/>
          <w:b/>
          <w:bCs/>
        </w:rPr>
      </w:pPr>
      <w:r w:rsidRPr="00A661C9">
        <w:rPr>
          <w:rFonts w:ascii="Arial" w:hAnsi="Arial" w:cs="Arial"/>
          <w:b/>
          <w:bCs/>
        </w:rPr>
        <w:lastRenderedPageBreak/>
        <w:t xml:space="preserve">Include </w:t>
      </w:r>
      <w:r w:rsidR="4A124F44" w:rsidRPr="00A661C9">
        <w:rPr>
          <w:rFonts w:ascii="Arial" w:hAnsi="Arial" w:cs="Arial"/>
          <w:b/>
          <w:bCs/>
        </w:rPr>
        <w:t>MAAs/MOUs</w:t>
      </w:r>
      <w:r w:rsidR="0092297F" w:rsidRPr="00A661C9">
        <w:rPr>
          <w:rFonts w:ascii="Arial" w:hAnsi="Arial" w:cs="Arial"/>
          <w:b/>
          <w:bCs/>
        </w:rPr>
        <w:t xml:space="preserve"> located in Attachment B</w:t>
      </w:r>
      <w:r w:rsidRPr="00A661C9">
        <w:rPr>
          <w:rFonts w:ascii="Arial" w:hAnsi="Arial" w:cs="Arial"/>
          <w:b/>
          <w:bCs/>
        </w:rPr>
        <w:t>.</w:t>
      </w:r>
    </w:p>
    <w:p w14:paraId="32E4BD6A" w14:textId="77777777" w:rsidR="000D1579" w:rsidRPr="00A661C9" w:rsidRDefault="000D1579" w:rsidP="001A375C">
      <w:pPr>
        <w:pStyle w:val="BodyText"/>
        <w:spacing w:before="0"/>
        <w:jc w:val="left"/>
        <w:rPr>
          <w:rFonts w:ascii="Arial" w:hAnsi="Arial" w:cs="Arial"/>
          <w:szCs w:val="24"/>
        </w:rPr>
      </w:pPr>
    </w:p>
    <w:p w14:paraId="0C436BA5" w14:textId="5C3F6DB1" w:rsidR="00340F1C" w:rsidRPr="00A661C9" w:rsidRDefault="004D325E" w:rsidP="001A375C">
      <w:pPr>
        <w:pStyle w:val="Heading3"/>
      </w:pPr>
      <w:bookmarkStart w:id="102" w:name="_Toc214463585"/>
      <w:r w:rsidRPr="00A661C9">
        <w:t>K</w:t>
      </w:r>
      <w:r w:rsidR="00061416" w:rsidRPr="00A661C9">
        <w:t xml:space="preserve">. </w:t>
      </w:r>
      <w:r w:rsidR="00340F1C" w:rsidRPr="00A661C9">
        <w:t>Securing Vital Records</w:t>
      </w:r>
      <w:bookmarkEnd w:id="102"/>
    </w:p>
    <w:p w14:paraId="11854E25" w14:textId="77777777" w:rsidR="000D1579" w:rsidRPr="00A661C9" w:rsidRDefault="000D1579" w:rsidP="001A375C">
      <w:pPr>
        <w:pStyle w:val="BodyText"/>
        <w:spacing w:before="0"/>
        <w:jc w:val="left"/>
        <w:rPr>
          <w:rFonts w:ascii="Arial" w:hAnsi="Arial" w:cs="Arial"/>
          <w:szCs w:val="24"/>
        </w:rPr>
      </w:pPr>
    </w:p>
    <w:p w14:paraId="42139392" w14:textId="77777777" w:rsidR="00340F1C" w:rsidRPr="00A661C9" w:rsidRDefault="00F359D5" w:rsidP="001A375C">
      <w:pPr>
        <w:pStyle w:val="BodyText"/>
        <w:spacing w:before="0"/>
        <w:jc w:val="left"/>
        <w:rPr>
          <w:rFonts w:ascii="Arial" w:hAnsi="Arial" w:cs="Arial"/>
          <w:szCs w:val="24"/>
        </w:rPr>
      </w:pPr>
      <w:r w:rsidRPr="00A661C9">
        <w:rPr>
          <w:rFonts w:ascii="Arial" w:hAnsi="Arial" w:cs="Arial"/>
          <w:szCs w:val="24"/>
        </w:rPr>
        <w:t>The</w:t>
      </w:r>
      <w:r w:rsidRPr="00A661C9">
        <w:rPr>
          <w:rFonts w:ascii="Arial" w:hAnsi="Arial" w:cs="Arial"/>
          <w:b/>
          <w:szCs w:val="24"/>
        </w:rPr>
        <w:t xml:space="preserve"> </w:t>
      </w:r>
      <w:r w:rsidR="00340F1C" w:rsidRPr="00A661C9">
        <w:rPr>
          <w:rFonts w:ascii="Arial" w:hAnsi="Arial" w:cs="Arial"/>
          <w:b/>
          <w:szCs w:val="24"/>
        </w:rPr>
        <w:t xml:space="preserve">&lt;Insert position title&gt; </w:t>
      </w:r>
      <w:r w:rsidR="00340F1C" w:rsidRPr="00A661C9">
        <w:rPr>
          <w:rFonts w:ascii="Arial" w:hAnsi="Arial" w:cs="Arial"/>
          <w:szCs w:val="24"/>
        </w:rPr>
        <w:t>will be responsible for ensuring vital departmental records are secure or are safely moved in the event of an evacuation of the facility.</w:t>
      </w:r>
      <w:r w:rsidR="00340F1C" w:rsidRPr="00A661C9">
        <w:rPr>
          <w:rFonts w:ascii="Arial" w:hAnsi="Arial" w:cs="Arial"/>
          <w:b/>
          <w:szCs w:val="24"/>
        </w:rPr>
        <w:t xml:space="preserve"> </w:t>
      </w:r>
      <w:r w:rsidRPr="00A661C9">
        <w:rPr>
          <w:rFonts w:ascii="Arial" w:hAnsi="Arial" w:cs="Arial"/>
          <w:szCs w:val="24"/>
        </w:rPr>
        <w:t>The</w:t>
      </w:r>
      <w:r w:rsidRPr="00A661C9">
        <w:rPr>
          <w:rFonts w:ascii="Arial" w:hAnsi="Arial" w:cs="Arial"/>
          <w:b/>
          <w:szCs w:val="24"/>
        </w:rPr>
        <w:t xml:space="preserve"> </w:t>
      </w:r>
      <w:r w:rsidR="00340F1C" w:rsidRPr="00A661C9">
        <w:rPr>
          <w:rFonts w:ascii="Arial" w:hAnsi="Arial" w:cs="Arial"/>
          <w:b/>
          <w:szCs w:val="24"/>
        </w:rPr>
        <w:t xml:space="preserve">&lt;Insert position title&gt; </w:t>
      </w:r>
      <w:r w:rsidR="00340F1C" w:rsidRPr="00A661C9">
        <w:rPr>
          <w:rFonts w:ascii="Arial" w:hAnsi="Arial" w:cs="Arial"/>
          <w:szCs w:val="24"/>
        </w:rPr>
        <w:t>will be responsible for coordinating with</w:t>
      </w:r>
      <w:r w:rsidR="00340F1C" w:rsidRPr="00A661C9">
        <w:rPr>
          <w:rFonts w:ascii="Arial" w:hAnsi="Arial" w:cs="Arial"/>
          <w:b/>
          <w:szCs w:val="24"/>
        </w:rPr>
        <w:t xml:space="preserve"> </w:t>
      </w:r>
      <w:r w:rsidRPr="00A661C9">
        <w:rPr>
          <w:rFonts w:ascii="Arial" w:hAnsi="Arial" w:cs="Arial"/>
          <w:szCs w:val="24"/>
        </w:rPr>
        <w:t>the</w:t>
      </w:r>
      <w:r w:rsidRPr="00A661C9">
        <w:rPr>
          <w:rFonts w:ascii="Arial" w:hAnsi="Arial" w:cs="Arial"/>
          <w:b/>
          <w:szCs w:val="24"/>
        </w:rPr>
        <w:t xml:space="preserve"> </w:t>
      </w:r>
      <w:r w:rsidR="00340F1C" w:rsidRPr="00A661C9">
        <w:rPr>
          <w:rFonts w:ascii="Arial" w:hAnsi="Arial" w:cs="Arial"/>
          <w:b/>
          <w:szCs w:val="24"/>
        </w:rPr>
        <w:t xml:space="preserve">&lt;Insert name of departments (e.g., medical records, </w:t>
      </w:r>
      <w:r w:rsidR="00902BBD" w:rsidRPr="00A661C9">
        <w:rPr>
          <w:rFonts w:ascii="Arial" w:hAnsi="Arial" w:cs="Arial"/>
          <w:b/>
          <w:szCs w:val="24"/>
        </w:rPr>
        <w:t>information technology</w:t>
      </w:r>
      <w:r w:rsidR="00340F1C" w:rsidRPr="00A661C9">
        <w:rPr>
          <w:rFonts w:ascii="Arial" w:hAnsi="Arial" w:cs="Arial"/>
          <w:b/>
          <w:szCs w:val="24"/>
        </w:rPr>
        <w:t>, a</w:t>
      </w:r>
      <w:r w:rsidR="00F2493F" w:rsidRPr="00A661C9">
        <w:rPr>
          <w:rFonts w:ascii="Arial" w:hAnsi="Arial" w:cs="Arial"/>
          <w:b/>
          <w:szCs w:val="24"/>
        </w:rPr>
        <w:t>ccounting, human resources</w:t>
      </w:r>
      <w:r w:rsidR="00340F1C" w:rsidRPr="00A661C9">
        <w:rPr>
          <w:rFonts w:ascii="Arial" w:hAnsi="Arial" w:cs="Arial"/>
          <w:b/>
          <w:szCs w:val="24"/>
        </w:rPr>
        <w:t xml:space="preserve">)&gt; </w:t>
      </w:r>
      <w:r w:rsidR="00340F1C" w:rsidRPr="00A661C9">
        <w:rPr>
          <w:rFonts w:ascii="Arial" w:hAnsi="Arial" w:cs="Arial"/>
          <w:szCs w:val="24"/>
        </w:rPr>
        <w:t>to ensure proper procedures are followed in moving and/or securing these records</w:t>
      </w:r>
      <w:r w:rsidR="000F060E" w:rsidRPr="00A661C9">
        <w:rPr>
          <w:rFonts w:ascii="Arial" w:hAnsi="Arial" w:cs="Arial"/>
          <w:szCs w:val="24"/>
        </w:rPr>
        <w:t>.</w:t>
      </w:r>
    </w:p>
    <w:p w14:paraId="04110F60" w14:textId="77777777" w:rsidR="00144C2D" w:rsidRPr="00A661C9" w:rsidRDefault="00144C2D" w:rsidP="001A375C">
      <w:pPr>
        <w:pStyle w:val="BodyText"/>
        <w:spacing w:before="0"/>
        <w:jc w:val="left"/>
        <w:rPr>
          <w:rFonts w:ascii="Arial" w:hAnsi="Arial" w:cs="Arial"/>
          <w:szCs w:val="24"/>
        </w:rPr>
      </w:pPr>
    </w:p>
    <w:p w14:paraId="1D87865B" w14:textId="77777777" w:rsidR="00B0498B" w:rsidRPr="00A661C9" w:rsidRDefault="00B0498B" w:rsidP="001A375C">
      <w:pPr>
        <w:rPr>
          <w:rFonts w:ascii="Arial" w:hAnsi="Arial" w:cs="Arial"/>
          <w:szCs w:val="24"/>
        </w:rPr>
      </w:pPr>
      <w:r w:rsidRPr="00A661C9">
        <w:rPr>
          <w:rFonts w:ascii="Arial" w:hAnsi="Arial" w:cs="Arial"/>
          <w:szCs w:val="24"/>
        </w:rPr>
        <w:br w:type="page"/>
      </w:r>
    </w:p>
    <w:p w14:paraId="733A188A" w14:textId="77777777" w:rsidR="008D1560" w:rsidRPr="00A661C9" w:rsidRDefault="001171C9" w:rsidP="001A375C">
      <w:pPr>
        <w:pStyle w:val="Heading2"/>
      </w:pPr>
      <w:bookmarkStart w:id="103" w:name="_Toc214463586"/>
      <w:r w:rsidRPr="00A661C9">
        <w:lastRenderedPageBreak/>
        <w:t xml:space="preserve">13. </w:t>
      </w:r>
      <w:r w:rsidR="00880253" w:rsidRPr="00A661C9">
        <w:t>RECOVERY</w:t>
      </w:r>
      <w:bookmarkEnd w:id="103"/>
    </w:p>
    <w:p w14:paraId="16CC4AEA" w14:textId="77777777" w:rsidR="00880253" w:rsidRPr="00A661C9" w:rsidRDefault="00880253" w:rsidP="001A375C">
      <w:pPr>
        <w:pStyle w:val="BodyText"/>
        <w:spacing w:before="0"/>
        <w:rPr>
          <w:rFonts w:ascii="Arial" w:hAnsi="Arial" w:cs="Arial"/>
          <w:szCs w:val="24"/>
        </w:rPr>
      </w:pPr>
    </w:p>
    <w:p w14:paraId="3662B253" w14:textId="77777777" w:rsidR="008D1560" w:rsidRPr="00A661C9" w:rsidRDefault="00061416" w:rsidP="001A375C">
      <w:pPr>
        <w:pStyle w:val="Heading3"/>
      </w:pPr>
      <w:bookmarkStart w:id="104" w:name="_Toc214463587"/>
      <w:r w:rsidRPr="00A661C9">
        <w:t xml:space="preserve">A. </w:t>
      </w:r>
      <w:r w:rsidR="008D1560" w:rsidRPr="00A661C9">
        <w:t>Initiation and Recovery</w:t>
      </w:r>
      <w:bookmarkEnd w:id="104"/>
      <w:r w:rsidR="008D1560" w:rsidRPr="00A661C9">
        <w:t xml:space="preserve"> </w:t>
      </w:r>
    </w:p>
    <w:p w14:paraId="035FE04A" w14:textId="77777777" w:rsidR="00880253" w:rsidRPr="00A661C9" w:rsidRDefault="00880253" w:rsidP="001A375C">
      <w:pPr>
        <w:pStyle w:val="BodyText"/>
        <w:spacing w:before="0"/>
        <w:jc w:val="left"/>
        <w:rPr>
          <w:rFonts w:ascii="Arial" w:hAnsi="Arial" w:cs="Arial"/>
          <w:szCs w:val="24"/>
        </w:rPr>
      </w:pPr>
    </w:p>
    <w:p w14:paraId="2921DEFF" w14:textId="471B915B" w:rsidR="00716EB6" w:rsidRPr="00A661C9" w:rsidRDefault="00716EB6" w:rsidP="001A375C">
      <w:pPr>
        <w:pStyle w:val="BodyText"/>
        <w:spacing w:before="0"/>
        <w:jc w:val="left"/>
        <w:rPr>
          <w:rFonts w:ascii="Arial" w:hAnsi="Arial" w:cs="Arial"/>
          <w:szCs w:val="24"/>
        </w:rPr>
      </w:pPr>
      <w:r w:rsidRPr="00A661C9">
        <w:rPr>
          <w:rFonts w:ascii="Arial" w:hAnsi="Arial" w:cs="Arial"/>
          <w:szCs w:val="24"/>
        </w:rPr>
        <w:t>A</w:t>
      </w:r>
      <w:r w:rsidR="003041BB" w:rsidRPr="00A661C9">
        <w:rPr>
          <w:rFonts w:ascii="Arial" w:hAnsi="Arial" w:cs="Arial"/>
          <w:szCs w:val="24"/>
        </w:rPr>
        <w:t xml:space="preserve"> </w:t>
      </w:r>
      <w:r w:rsidRPr="00A661C9">
        <w:rPr>
          <w:rFonts w:ascii="Arial" w:hAnsi="Arial" w:cs="Arial"/>
          <w:szCs w:val="24"/>
        </w:rPr>
        <w:t>recovery plan is a critical aspect of</w:t>
      </w:r>
      <w:r w:rsidR="003041BB" w:rsidRPr="00A661C9">
        <w:rPr>
          <w:rFonts w:ascii="Arial" w:hAnsi="Arial" w:cs="Arial"/>
          <w:szCs w:val="24"/>
        </w:rPr>
        <w:t xml:space="preserve"> a facility’s </w:t>
      </w:r>
      <w:r w:rsidRPr="00A661C9">
        <w:rPr>
          <w:rFonts w:ascii="Arial" w:hAnsi="Arial" w:cs="Arial"/>
          <w:szCs w:val="24"/>
        </w:rPr>
        <w:t>overall business continuity strategy. It outlines the</w:t>
      </w:r>
      <w:r w:rsidR="003041BB" w:rsidRPr="00A661C9">
        <w:rPr>
          <w:rFonts w:ascii="Arial" w:hAnsi="Arial" w:cs="Arial"/>
          <w:szCs w:val="24"/>
        </w:rPr>
        <w:t xml:space="preserve"> processes and</w:t>
      </w:r>
      <w:r w:rsidRPr="00A661C9">
        <w:rPr>
          <w:rFonts w:ascii="Arial" w:hAnsi="Arial" w:cs="Arial"/>
          <w:szCs w:val="24"/>
        </w:rPr>
        <w:t xml:space="preserve"> procedures that need to be followed in the event of a disruption to normal operations due to a natural disaster, cyber-attack, or other unforeseen </w:t>
      </w:r>
      <w:r w:rsidR="003041BB" w:rsidRPr="00A661C9">
        <w:rPr>
          <w:rFonts w:ascii="Arial" w:hAnsi="Arial" w:cs="Arial"/>
          <w:szCs w:val="24"/>
        </w:rPr>
        <w:t>hazards</w:t>
      </w:r>
      <w:r w:rsidRPr="00A661C9">
        <w:rPr>
          <w:rFonts w:ascii="Arial" w:hAnsi="Arial" w:cs="Arial"/>
          <w:szCs w:val="24"/>
        </w:rPr>
        <w:t>.</w:t>
      </w:r>
    </w:p>
    <w:p w14:paraId="3735E84D" w14:textId="77777777" w:rsidR="00716EB6" w:rsidRPr="00A661C9" w:rsidRDefault="00716EB6" w:rsidP="001A375C">
      <w:pPr>
        <w:pStyle w:val="BodyText"/>
        <w:spacing w:before="0"/>
        <w:jc w:val="left"/>
        <w:rPr>
          <w:rFonts w:ascii="Arial" w:hAnsi="Arial" w:cs="Arial"/>
          <w:szCs w:val="24"/>
        </w:rPr>
      </w:pPr>
    </w:p>
    <w:p w14:paraId="102C2AF6" w14:textId="14B67868" w:rsidR="008D1560"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The decision to </w:t>
      </w:r>
      <w:proofErr w:type="gramStart"/>
      <w:r w:rsidRPr="00A661C9">
        <w:rPr>
          <w:rFonts w:ascii="Arial" w:hAnsi="Arial" w:cs="Arial"/>
          <w:szCs w:val="24"/>
        </w:rPr>
        <w:t>enter into</w:t>
      </w:r>
      <w:proofErr w:type="gramEnd"/>
      <w:r w:rsidRPr="00A661C9">
        <w:rPr>
          <w:rFonts w:ascii="Arial" w:hAnsi="Arial" w:cs="Arial"/>
          <w:szCs w:val="24"/>
        </w:rPr>
        <w:t xml:space="preserve"> the recovery stage of an event is made by the </w:t>
      </w:r>
      <w:r w:rsidRPr="00A661C9">
        <w:rPr>
          <w:rFonts w:ascii="Arial" w:hAnsi="Arial" w:cs="Arial"/>
          <w:b/>
          <w:szCs w:val="24"/>
        </w:rPr>
        <w:t xml:space="preserve">&lt;Insert </w:t>
      </w:r>
      <w:r w:rsidR="00E310F0" w:rsidRPr="00A661C9">
        <w:rPr>
          <w:rFonts w:ascii="Arial" w:hAnsi="Arial" w:cs="Arial"/>
          <w:b/>
          <w:szCs w:val="24"/>
        </w:rPr>
        <w:t>position title&gt;</w:t>
      </w:r>
      <w:r w:rsidR="00E07A19" w:rsidRPr="00A661C9">
        <w:rPr>
          <w:rFonts w:ascii="Arial" w:hAnsi="Arial" w:cs="Arial"/>
          <w:szCs w:val="24"/>
        </w:rPr>
        <w:t>.</w:t>
      </w:r>
      <w:r w:rsidRPr="00A661C9">
        <w:rPr>
          <w:rFonts w:ascii="Arial" w:hAnsi="Arial" w:cs="Arial"/>
          <w:szCs w:val="24"/>
        </w:rPr>
        <w:t xml:space="preserve"> In this stage, </w:t>
      </w:r>
      <w:r w:rsidR="00F359D5" w:rsidRPr="00A661C9">
        <w:rPr>
          <w:rFonts w:ascii="Arial" w:hAnsi="Arial" w:cs="Arial"/>
          <w:szCs w:val="24"/>
        </w:rPr>
        <w:t xml:space="preserve">the </w:t>
      </w:r>
      <w:r w:rsidRPr="00A661C9">
        <w:rPr>
          <w:rFonts w:ascii="Arial" w:hAnsi="Arial" w:cs="Arial"/>
          <w:b/>
          <w:szCs w:val="24"/>
        </w:rPr>
        <w:t xml:space="preserve">&lt;Insert name of </w:t>
      </w:r>
      <w:r w:rsidR="00E310F0" w:rsidRPr="00A661C9">
        <w:rPr>
          <w:rFonts w:ascii="Arial" w:hAnsi="Arial" w:cs="Arial"/>
          <w:b/>
          <w:szCs w:val="24"/>
        </w:rPr>
        <w:t>facility</w:t>
      </w:r>
      <w:r w:rsidRPr="00A661C9">
        <w:rPr>
          <w:rFonts w:ascii="Arial" w:hAnsi="Arial" w:cs="Arial"/>
          <w:b/>
          <w:szCs w:val="24"/>
        </w:rPr>
        <w:t>&gt;</w:t>
      </w:r>
      <w:r w:rsidRPr="00A661C9">
        <w:rPr>
          <w:rFonts w:ascii="Arial" w:hAnsi="Arial" w:cs="Arial"/>
          <w:szCs w:val="24"/>
        </w:rPr>
        <w:t xml:space="preserve"> will undertake recovery procedures to return the hospital to normal operations.</w:t>
      </w:r>
    </w:p>
    <w:p w14:paraId="0978DC10" w14:textId="77777777" w:rsidR="00880253" w:rsidRPr="00A661C9" w:rsidRDefault="00880253" w:rsidP="001A375C">
      <w:pPr>
        <w:pStyle w:val="BodyText"/>
        <w:spacing w:before="0"/>
        <w:jc w:val="left"/>
        <w:rPr>
          <w:rFonts w:ascii="Arial" w:hAnsi="Arial" w:cs="Arial"/>
          <w:szCs w:val="24"/>
        </w:rPr>
      </w:pPr>
    </w:p>
    <w:p w14:paraId="7C9F0A3B" w14:textId="77777777" w:rsidR="008D1560" w:rsidRPr="00A661C9" w:rsidRDefault="00061416" w:rsidP="001A375C">
      <w:pPr>
        <w:pStyle w:val="Heading3"/>
      </w:pPr>
      <w:bookmarkStart w:id="105" w:name="_Toc214463588"/>
      <w:r w:rsidRPr="00A661C9">
        <w:t xml:space="preserve">B. </w:t>
      </w:r>
      <w:r w:rsidR="008D1560" w:rsidRPr="00A661C9">
        <w:t>Protocol</w:t>
      </w:r>
      <w:bookmarkEnd w:id="105"/>
    </w:p>
    <w:p w14:paraId="7C587104" w14:textId="77777777" w:rsidR="00880253" w:rsidRPr="00A661C9" w:rsidRDefault="00880253" w:rsidP="001A375C">
      <w:pPr>
        <w:pStyle w:val="BodyText"/>
        <w:spacing w:before="0"/>
        <w:rPr>
          <w:rFonts w:ascii="Arial" w:hAnsi="Arial" w:cs="Arial"/>
          <w:szCs w:val="24"/>
        </w:rPr>
      </w:pPr>
    </w:p>
    <w:p w14:paraId="67F4A2C2" w14:textId="77777777" w:rsidR="001E6F13" w:rsidRPr="00A661C9" w:rsidRDefault="001E6F13" w:rsidP="001A375C">
      <w:pPr>
        <w:pStyle w:val="BodyText"/>
        <w:spacing w:before="0"/>
        <w:jc w:val="left"/>
        <w:rPr>
          <w:rFonts w:ascii="Arial" w:hAnsi="Arial" w:cs="Arial"/>
          <w:b/>
          <w:szCs w:val="24"/>
        </w:rPr>
      </w:pPr>
      <w:proofErr w:type="gramStart"/>
      <w:r w:rsidRPr="00A661C9">
        <w:rPr>
          <w:rFonts w:ascii="Arial" w:hAnsi="Arial" w:cs="Arial"/>
          <w:b/>
          <w:szCs w:val="24"/>
        </w:rPr>
        <w:t>In order to</w:t>
      </w:r>
      <w:proofErr w:type="gramEnd"/>
      <w:r w:rsidRPr="00A661C9">
        <w:rPr>
          <w:rFonts w:ascii="Arial" w:hAnsi="Arial" w:cs="Arial"/>
          <w:b/>
          <w:szCs w:val="24"/>
        </w:rPr>
        <w:t xml:space="preserve"> efficiently recover from an event, protocols must be followed. Listed below are protocols important to recovery operations.</w:t>
      </w:r>
    </w:p>
    <w:p w14:paraId="2F14D381" w14:textId="77777777" w:rsidR="001E6F13" w:rsidRPr="00A661C9" w:rsidRDefault="001E6F13" w:rsidP="001A375C">
      <w:pPr>
        <w:pStyle w:val="BodyText"/>
        <w:spacing w:before="0"/>
        <w:jc w:val="left"/>
        <w:rPr>
          <w:rFonts w:ascii="Arial" w:hAnsi="Arial" w:cs="Arial"/>
          <w:b/>
          <w:szCs w:val="24"/>
        </w:rPr>
      </w:pPr>
    </w:p>
    <w:p w14:paraId="4D02CC56" w14:textId="77777777" w:rsidR="008D1560" w:rsidRPr="00A661C9" w:rsidRDefault="001E6F13" w:rsidP="001A375C">
      <w:pPr>
        <w:pStyle w:val="BodyText"/>
        <w:spacing w:before="0"/>
        <w:jc w:val="left"/>
        <w:rPr>
          <w:rFonts w:ascii="Arial" w:hAnsi="Arial" w:cs="Arial"/>
          <w:b/>
          <w:szCs w:val="24"/>
        </w:rPr>
      </w:pPr>
      <w:r w:rsidRPr="00A661C9">
        <w:rPr>
          <w:rFonts w:ascii="Arial" w:hAnsi="Arial" w:cs="Arial"/>
          <w:b/>
          <w:szCs w:val="24"/>
        </w:rPr>
        <w:t>R</w:t>
      </w:r>
      <w:r w:rsidR="008D1560" w:rsidRPr="00A661C9">
        <w:rPr>
          <w:rFonts w:ascii="Arial" w:hAnsi="Arial" w:cs="Arial"/>
          <w:b/>
          <w:szCs w:val="24"/>
        </w:rPr>
        <w:t>ecovery protocols</w:t>
      </w:r>
      <w:r w:rsidR="00880253" w:rsidRPr="00A661C9">
        <w:rPr>
          <w:rFonts w:ascii="Arial" w:hAnsi="Arial" w:cs="Arial"/>
          <w:b/>
          <w:szCs w:val="24"/>
        </w:rPr>
        <w:t>:</w:t>
      </w:r>
      <w:r w:rsidR="00E07A19" w:rsidRPr="00A661C9">
        <w:rPr>
          <w:rFonts w:ascii="Arial" w:hAnsi="Arial" w:cs="Arial"/>
          <w:b/>
          <w:szCs w:val="24"/>
        </w:rPr>
        <w:t xml:space="preserve"> </w:t>
      </w:r>
    </w:p>
    <w:p w14:paraId="7F65DC3A" w14:textId="77777777" w:rsidR="00880253" w:rsidRPr="00A661C9" w:rsidRDefault="00880253" w:rsidP="001A375C">
      <w:pPr>
        <w:pStyle w:val="BodyText"/>
        <w:spacing w:before="0"/>
        <w:jc w:val="left"/>
        <w:rPr>
          <w:rFonts w:ascii="Arial" w:hAnsi="Arial" w:cs="Arial"/>
          <w:b/>
          <w:caps/>
          <w:szCs w:val="24"/>
        </w:rPr>
      </w:pPr>
    </w:p>
    <w:p w14:paraId="7B240499" w14:textId="48391D26" w:rsidR="009F42EE" w:rsidRPr="00A661C9" w:rsidRDefault="00325217"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 xml:space="preserve">Set goals and objectives to prioritize </w:t>
      </w:r>
      <w:r w:rsidR="00CA0440" w:rsidRPr="00A661C9">
        <w:rPr>
          <w:rFonts w:ascii="Arial" w:hAnsi="Arial" w:cs="Arial"/>
          <w:szCs w:val="24"/>
        </w:rPr>
        <w:t>essential</w:t>
      </w:r>
      <w:r w:rsidR="00C36892" w:rsidRPr="00A661C9">
        <w:rPr>
          <w:rFonts w:ascii="Arial" w:hAnsi="Arial" w:cs="Arial"/>
          <w:szCs w:val="24"/>
        </w:rPr>
        <w:t xml:space="preserve"> healthcare service</w:t>
      </w:r>
      <w:r w:rsidRPr="00A661C9">
        <w:rPr>
          <w:rFonts w:ascii="Arial" w:hAnsi="Arial" w:cs="Arial"/>
          <w:szCs w:val="24"/>
        </w:rPr>
        <w:t>s and delivery</w:t>
      </w:r>
      <w:r w:rsidR="00D71DCF" w:rsidRPr="00A661C9">
        <w:rPr>
          <w:rFonts w:ascii="Arial" w:hAnsi="Arial" w:cs="Arial"/>
          <w:szCs w:val="24"/>
        </w:rPr>
        <w:t>.</w:t>
      </w:r>
    </w:p>
    <w:p w14:paraId="58556855" w14:textId="7ACB6859" w:rsidR="00892BEE" w:rsidRPr="00A661C9" w:rsidRDefault="001B4792"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M</w:t>
      </w:r>
      <w:r w:rsidR="00A26449" w:rsidRPr="00A661C9">
        <w:rPr>
          <w:rFonts w:ascii="Arial" w:hAnsi="Arial" w:cs="Arial"/>
          <w:szCs w:val="24"/>
        </w:rPr>
        <w:t>aintain, modify, and demobilize workforce according to the needs of the facility.</w:t>
      </w:r>
      <w:r w:rsidRPr="00A661C9">
        <w:rPr>
          <w:rFonts w:ascii="Arial" w:hAnsi="Arial" w:cs="Arial"/>
          <w:szCs w:val="24"/>
        </w:rPr>
        <w:t xml:space="preserve"> </w:t>
      </w:r>
      <w:r w:rsidR="00BA11AB" w:rsidRPr="00A661C9">
        <w:rPr>
          <w:rFonts w:ascii="Arial" w:hAnsi="Arial" w:cs="Arial"/>
          <w:szCs w:val="24"/>
        </w:rPr>
        <w:t xml:space="preserve">Assign roles and define responsibilities for each team member during the recovery process. </w:t>
      </w:r>
      <w:r w:rsidR="00CB29D7" w:rsidRPr="00A661C9">
        <w:rPr>
          <w:rFonts w:ascii="Arial" w:hAnsi="Arial" w:cs="Arial"/>
          <w:b/>
          <w:bCs/>
          <w:szCs w:val="24"/>
        </w:rPr>
        <w:t xml:space="preserve">Refer </w:t>
      </w:r>
      <w:r w:rsidRPr="00A661C9">
        <w:rPr>
          <w:rFonts w:ascii="Arial" w:hAnsi="Arial" w:cs="Arial"/>
          <w:b/>
          <w:bCs/>
          <w:szCs w:val="24"/>
        </w:rPr>
        <w:t xml:space="preserve">also </w:t>
      </w:r>
      <w:r w:rsidR="00046BB1" w:rsidRPr="00A661C9">
        <w:rPr>
          <w:rFonts w:ascii="Arial" w:hAnsi="Arial" w:cs="Arial"/>
          <w:b/>
          <w:bCs/>
          <w:szCs w:val="24"/>
        </w:rPr>
        <w:t xml:space="preserve">to </w:t>
      </w:r>
      <w:r w:rsidR="00CB29D7" w:rsidRPr="00A661C9">
        <w:rPr>
          <w:rFonts w:ascii="Arial" w:hAnsi="Arial" w:cs="Arial"/>
          <w:b/>
          <w:bCs/>
          <w:szCs w:val="24"/>
        </w:rPr>
        <w:t>Emergency Staffing Plan</w:t>
      </w:r>
      <w:r w:rsidR="00CF0A65" w:rsidRPr="00A661C9">
        <w:rPr>
          <w:rFonts w:ascii="Arial" w:hAnsi="Arial" w:cs="Arial"/>
          <w:b/>
          <w:bCs/>
          <w:szCs w:val="24"/>
        </w:rPr>
        <w:t xml:space="preserve"> in</w:t>
      </w:r>
      <w:r w:rsidR="00CC382C" w:rsidRPr="00A661C9">
        <w:rPr>
          <w:rFonts w:ascii="Arial" w:hAnsi="Arial" w:cs="Arial"/>
          <w:b/>
          <w:bCs/>
          <w:szCs w:val="24"/>
        </w:rPr>
        <w:t xml:space="preserve"> </w:t>
      </w:r>
      <w:r w:rsidR="00CF0A65" w:rsidRPr="00A661C9">
        <w:rPr>
          <w:rFonts w:ascii="Arial" w:hAnsi="Arial" w:cs="Arial"/>
          <w:b/>
          <w:bCs/>
          <w:szCs w:val="24"/>
        </w:rPr>
        <w:t>Management of Staff</w:t>
      </w:r>
      <w:r w:rsidR="008B2F9A" w:rsidRPr="00A661C9">
        <w:rPr>
          <w:rFonts w:ascii="Arial" w:hAnsi="Arial" w:cs="Arial"/>
          <w:b/>
          <w:bCs/>
          <w:szCs w:val="24"/>
        </w:rPr>
        <w:t xml:space="preserve"> section</w:t>
      </w:r>
      <w:r w:rsidR="007328C1" w:rsidRPr="00A661C9">
        <w:rPr>
          <w:rFonts w:ascii="Arial" w:hAnsi="Arial" w:cs="Arial"/>
          <w:b/>
          <w:bCs/>
          <w:szCs w:val="24"/>
        </w:rPr>
        <w:t>.</w:t>
      </w:r>
    </w:p>
    <w:p w14:paraId="45F967E3" w14:textId="77777777" w:rsidR="00235ED6" w:rsidRPr="00A661C9" w:rsidRDefault="00853F2A"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Evaluate</w:t>
      </w:r>
      <w:r w:rsidR="00BE5467" w:rsidRPr="00A661C9">
        <w:rPr>
          <w:rFonts w:ascii="Arial" w:hAnsi="Arial" w:cs="Arial"/>
          <w:szCs w:val="24"/>
        </w:rPr>
        <w:t xml:space="preserve"> future</w:t>
      </w:r>
      <w:r w:rsidR="00CA33A7" w:rsidRPr="00A661C9">
        <w:rPr>
          <w:rFonts w:ascii="Arial" w:hAnsi="Arial" w:cs="Arial"/>
          <w:szCs w:val="24"/>
        </w:rPr>
        <w:t xml:space="preserve"> </w:t>
      </w:r>
      <w:r w:rsidR="00B24674" w:rsidRPr="00A661C9">
        <w:rPr>
          <w:rFonts w:ascii="Arial" w:hAnsi="Arial" w:cs="Arial"/>
          <w:szCs w:val="24"/>
        </w:rPr>
        <w:t>risk</w:t>
      </w:r>
      <w:r w:rsidR="00BE5467" w:rsidRPr="00A661C9">
        <w:rPr>
          <w:rFonts w:ascii="Arial" w:hAnsi="Arial" w:cs="Arial"/>
          <w:szCs w:val="24"/>
        </w:rPr>
        <w:t>s</w:t>
      </w:r>
      <w:r w:rsidR="00B24674" w:rsidRPr="00A661C9">
        <w:rPr>
          <w:rFonts w:ascii="Arial" w:hAnsi="Arial" w:cs="Arial"/>
          <w:szCs w:val="24"/>
        </w:rPr>
        <w:t xml:space="preserve"> </w:t>
      </w:r>
      <w:r w:rsidR="00FF7B59" w:rsidRPr="00A661C9">
        <w:rPr>
          <w:rFonts w:ascii="Arial" w:hAnsi="Arial" w:cs="Arial"/>
          <w:szCs w:val="24"/>
        </w:rPr>
        <w:t xml:space="preserve">and </w:t>
      </w:r>
      <w:r w:rsidR="000E2AF1" w:rsidRPr="00A661C9">
        <w:rPr>
          <w:rFonts w:ascii="Arial" w:hAnsi="Arial" w:cs="Arial"/>
          <w:szCs w:val="24"/>
        </w:rPr>
        <w:t xml:space="preserve">identify </w:t>
      </w:r>
      <w:r w:rsidR="003B5F02" w:rsidRPr="00A661C9">
        <w:rPr>
          <w:rFonts w:ascii="Arial" w:hAnsi="Arial" w:cs="Arial"/>
          <w:szCs w:val="24"/>
        </w:rPr>
        <w:t>opportuni</w:t>
      </w:r>
      <w:r w:rsidR="00853A5E" w:rsidRPr="00A661C9">
        <w:rPr>
          <w:rFonts w:ascii="Arial" w:hAnsi="Arial" w:cs="Arial"/>
          <w:szCs w:val="24"/>
        </w:rPr>
        <w:t>ties</w:t>
      </w:r>
      <w:r w:rsidR="003B5F02" w:rsidRPr="00A661C9">
        <w:rPr>
          <w:rFonts w:ascii="Arial" w:hAnsi="Arial" w:cs="Arial"/>
          <w:szCs w:val="24"/>
        </w:rPr>
        <w:t xml:space="preserve"> for future mitigation</w:t>
      </w:r>
      <w:r w:rsidR="00BE5467" w:rsidRPr="00A661C9">
        <w:rPr>
          <w:rFonts w:ascii="Arial" w:hAnsi="Arial" w:cs="Arial"/>
          <w:szCs w:val="24"/>
        </w:rPr>
        <w:t>.</w:t>
      </w:r>
    </w:p>
    <w:p w14:paraId="5926A73E" w14:textId="77777777" w:rsidR="00C5586E" w:rsidRPr="00A661C9" w:rsidRDefault="00873F20"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Work with local emergency management</w:t>
      </w:r>
      <w:r w:rsidR="0037422E" w:rsidRPr="00A661C9">
        <w:rPr>
          <w:rFonts w:ascii="Arial" w:hAnsi="Arial" w:cs="Arial"/>
          <w:szCs w:val="24"/>
        </w:rPr>
        <w:t xml:space="preserve"> agencies,</w:t>
      </w:r>
      <w:r w:rsidRPr="00A661C9">
        <w:rPr>
          <w:rFonts w:ascii="Arial" w:hAnsi="Arial" w:cs="Arial"/>
          <w:szCs w:val="24"/>
        </w:rPr>
        <w:t xml:space="preserve"> service providers</w:t>
      </w:r>
      <w:r w:rsidR="00CA10D9" w:rsidRPr="00A661C9">
        <w:rPr>
          <w:rFonts w:ascii="Arial" w:hAnsi="Arial" w:cs="Arial"/>
          <w:szCs w:val="24"/>
        </w:rPr>
        <w:t>,</w:t>
      </w:r>
      <w:r w:rsidRPr="00A661C9">
        <w:rPr>
          <w:rFonts w:ascii="Arial" w:hAnsi="Arial" w:cs="Arial"/>
          <w:szCs w:val="24"/>
        </w:rPr>
        <w:t xml:space="preserve"> and contractors to ensure priority restoration and reconstruction of critical building systems.</w:t>
      </w:r>
      <w:r w:rsidR="002F6ED5" w:rsidRPr="00A661C9">
        <w:rPr>
          <w:rFonts w:ascii="Arial" w:hAnsi="Arial" w:cs="Arial"/>
          <w:szCs w:val="24"/>
        </w:rPr>
        <w:t xml:space="preserve"> </w:t>
      </w:r>
    </w:p>
    <w:p w14:paraId="07BE1C80" w14:textId="5EB42EEC" w:rsidR="00C5586E" w:rsidRPr="00A661C9" w:rsidRDefault="00873F20"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 xml:space="preserve">Maintain and replenish pre-incident levels of medical and non-medical </w:t>
      </w:r>
      <w:r w:rsidR="00F43C33" w:rsidRPr="00A661C9">
        <w:rPr>
          <w:rFonts w:ascii="Arial" w:hAnsi="Arial" w:cs="Arial"/>
          <w:szCs w:val="24"/>
        </w:rPr>
        <w:t>supplies</w:t>
      </w:r>
      <w:r w:rsidR="006E7ECF" w:rsidRPr="00A661C9">
        <w:rPr>
          <w:rFonts w:ascii="Arial" w:hAnsi="Arial" w:cs="Arial"/>
          <w:szCs w:val="24"/>
        </w:rPr>
        <w:t xml:space="preserve">. </w:t>
      </w:r>
      <w:r w:rsidR="003407D1" w:rsidRPr="00A661C9">
        <w:rPr>
          <w:rFonts w:ascii="Arial" w:hAnsi="Arial" w:cs="Arial"/>
          <w:szCs w:val="24"/>
        </w:rPr>
        <w:t>Prepare for continued</w:t>
      </w:r>
      <w:r w:rsidR="00324B31" w:rsidRPr="00A661C9">
        <w:rPr>
          <w:rFonts w:ascii="Arial" w:hAnsi="Arial" w:cs="Arial"/>
          <w:szCs w:val="24"/>
        </w:rPr>
        <w:t xml:space="preserve"> supply chain disruptions. </w:t>
      </w:r>
      <w:r w:rsidR="00B96297" w:rsidRPr="00A661C9">
        <w:rPr>
          <w:rFonts w:ascii="Arial" w:hAnsi="Arial" w:cs="Arial"/>
          <w:szCs w:val="24"/>
        </w:rPr>
        <w:t xml:space="preserve">Refer to </w:t>
      </w:r>
      <w:r w:rsidR="00854C04" w:rsidRPr="00A661C9">
        <w:rPr>
          <w:rFonts w:ascii="Arial" w:hAnsi="Arial" w:cs="Arial"/>
          <w:szCs w:val="24"/>
        </w:rPr>
        <w:t xml:space="preserve">Attachment C </w:t>
      </w:r>
      <w:r w:rsidR="008D307E" w:rsidRPr="00A661C9">
        <w:rPr>
          <w:rFonts w:ascii="Arial" w:hAnsi="Arial" w:cs="Arial"/>
          <w:szCs w:val="24"/>
        </w:rPr>
        <w:t xml:space="preserve">Supply Chain </w:t>
      </w:r>
      <w:r w:rsidR="004275E6" w:rsidRPr="00A661C9">
        <w:rPr>
          <w:rFonts w:ascii="Arial" w:hAnsi="Arial" w:cs="Arial"/>
          <w:szCs w:val="24"/>
        </w:rPr>
        <w:t xml:space="preserve">Integrity. </w:t>
      </w:r>
    </w:p>
    <w:p w14:paraId="6FB65C04" w14:textId="0A054894" w:rsidR="00892BEE" w:rsidRPr="00A661C9" w:rsidRDefault="004275E6"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Work</w:t>
      </w:r>
      <w:r w:rsidR="00873F20" w:rsidRPr="00A661C9">
        <w:rPr>
          <w:rFonts w:ascii="Arial" w:hAnsi="Arial" w:cs="Arial"/>
          <w:szCs w:val="24"/>
        </w:rPr>
        <w:t xml:space="preserve"> with</w:t>
      </w:r>
      <w:r w:rsidR="00C11660" w:rsidRPr="00A661C9">
        <w:rPr>
          <w:rFonts w:ascii="Arial" w:hAnsi="Arial" w:cs="Arial"/>
          <w:szCs w:val="24"/>
        </w:rPr>
        <w:t xml:space="preserve"> </w:t>
      </w:r>
      <w:r w:rsidR="00152FEE" w:rsidRPr="00A661C9">
        <w:rPr>
          <w:rFonts w:ascii="Arial" w:hAnsi="Arial" w:cs="Arial"/>
          <w:szCs w:val="24"/>
        </w:rPr>
        <w:t xml:space="preserve">local, state and regional </w:t>
      </w:r>
      <w:r w:rsidR="0015150E" w:rsidRPr="00A661C9">
        <w:rPr>
          <w:rFonts w:ascii="Arial" w:hAnsi="Arial" w:cs="Arial"/>
          <w:szCs w:val="24"/>
        </w:rPr>
        <w:t xml:space="preserve">medical and </w:t>
      </w:r>
      <w:r w:rsidR="00873F20" w:rsidRPr="00A661C9">
        <w:rPr>
          <w:rFonts w:ascii="Arial" w:hAnsi="Arial" w:cs="Arial"/>
          <w:szCs w:val="24"/>
        </w:rPr>
        <w:t xml:space="preserve">non-medical transportation providers to restore pre-incident transportation </w:t>
      </w:r>
      <w:r w:rsidR="000512DB" w:rsidRPr="00A661C9">
        <w:rPr>
          <w:rFonts w:ascii="Arial" w:hAnsi="Arial" w:cs="Arial"/>
          <w:szCs w:val="24"/>
        </w:rPr>
        <w:t>capabilities.</w:t>
      </w:r>
    </w:p>
    <w:p w14:paraId="6BF8BD0A" w14:textId="3946FEF5" w:rsidR="00892BEE" w:rsidRPr="00A661C9" w:rsidRDefault="00123555"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Ensure</w:t>
      </w:r>
      <w:r w:rsidR="004945F9" w:rsidRPr="00A661C9">
        <w:rPr>
          <w:rFonts w:ascii="Arial" w:hAnsi="Arial" w:cs="Arial"/>
          <w:szCs w:val="24"/>
        </w:rPr>
        <w:t xml:space="preserve"> </w:t>
      </w:r>
      <w:r w:rsidR="00C94C70" w:rsidRPr="00A661C9">
        <w:rPr>
          <w:rFonts w:ascii="Arial" w:hAnsi="Arial" w:cs="Arial"/>
          <w:szCs w:val="24"/>
        </w:rPr>
        <w:t>adequate</w:t>
      </w:r>
      <w:r w:rsidR="004945F9" w:rsidRPr="00A661C9">
        <w:rPr>
          <w:rFonts w:ascii="Arial" w:hAnsi="Arial" w:cs="Arial"/>
          <w:szCs w:val="24"/>
        </w:rPr>
        <w:t xml:space="preserve"> </w:t>
      </w:r>
      <w:r w:rsidR="00D031F9" w:rsidRPr="00A661C9">
        <w:rPr>
          <w:rFonts w:ascii="Arial" w:hAnsi="Arial" w:cs="Arial"/>
          <w:szCs w:val="24"/>
        </w:rPr>
        <w:t xml:space="preserve">facility </w:t>
      </w:r>
      <w:r w:rsidR="00264A1E" w:rsidRPr="00A661C9">
        <w:rPr>
          <w:rFonts w:ascii="Arial" w:hAnsi="Arial" w:cs="Arial"/>
          <w:szCs w:val="24"/>
        </w:rPr>
        <w:t>process</w:t>
      </w:r>
      <w:r w:rsidR="0061764E" w:rsidRPr="00A661C9">
        <w:rPr>
          <w:rFonts w:ascii="Arial" w:hAnsi="Arial" w:cs="Arial"/>
          <w:szCs w:val="24"/>
        </w:rPr>
        <w:t>es</w:t>
      </w:r>
      <w:r w:rsidR="00C94C70" w:rsidRPr="00A661C9">
        <w:rPr>
          <w:rFonts w:ascii="Arial" w:hAnsi="Arial" w:cs="Arial"/>
          <w:szCs w:val="24"/>
        </w:rPr>
        <w:t xml:space="preserve"> are in place </w:t>
      </w:r>
      <w:r w:rsidR="00F60F65" w:rsidRPr="00A661C9">
        <w:rPr>
          <w:rFonts w:ascii="Arial" w:hAnsi="Arial" w:cs="Arial"/>
          <w:szCs w:val="24"/>
        </w:rPr>
        <w:t xml:space="preserve">for utilizing </w:t>
      </w:r>
      <w:r w:rsidR="00264A1E" w:rsidRPr="00A661C9">
        <w:rPr>
          <w:rFonts w:ascii="Arial" w:hAnsi="Arial" w:cs="Arial"/>
          <w:szCs w:val="24"/>
        </w:rPr>
        <w:t xml:space="preserve">medical electronic records when </w:t>
      </w:r>
      <w:r w:rsidR="00313ED9" w:rsidRPr="00A661C9">
        <w:rPr>
          <w:rFonts w:ascii="Arial" w:hAnsi="Arial" w:cs="Arial"/>
          <w:szCs w:val="24"/>
        </w:rPr>
        <w:t xml:space="preserve">the </w:t>
      </w:r>
      <w:r w:rsidR="00BE7069" w:rsidRPr="00A661C9">
        <w:rPr>
          <w:rFonts w:ascii="Arial" w:hAnsi="Arial" w:cs="Arial"/>
          <w:szCs w:val="24"/>
        </w:rPr>
        <w:t>Information Technology (</w:t>
      </w:r>
      <w:r w:rsidR="00264A1E" w:rsidRPr="00A661C9">
        <w:rPr>
          <w:rFonts w:ascii="Arial" w:hAnsi="Arial" w:cs="Arial"/>
          <w:szCs w:val="24"/>
        </w:rPr>
        <w:t>IT</w:t>
      </w:r>
      <w:r w:rsidR="00BE7069" w:rsidRPr="00A661C9">
        <w:rPr>
          <w:rFonts w:ascii="Arial" w:hAnsi="Arial" w:cs="Arial"/>
          <w:szCs w:val="24"/>
        </w:rPr>
        <w:t>)</w:t>
      </w:r>
      <w:r w:rsidR="00264A1E" w:rsidRPr="00A661C9">
        <w:rPr>
          <w:rFonts w:ascii="Arial" w:hAnsi="Arial" w:cs="Arial"/>
          <w:szCs w:val="24"/>
        </w:rPr>
        <w:t xml:space="preserve"> system is compromised.</w:t>
      </w:r>
    </w:p>
    <w:p w14:paraId="40791FEB" w14:textId="325E3000" w:rsidR="00873F20" w:rsidRPr="00A661C9" w:rsidRDefault="001E466A"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Share information with the community</w:t>
      </w:r>
      <w:r w:rsidR="0038765E" w:rsidRPr="00A661C9">
        <w:rPr>
          <w:rFonts w:ascii="Arial" w:hAnsi="Arial" w:cs="Arial"/>
          <w:szCs w:val="24"/>
        </w:rPr>
        <w:t>.</w:t>
      </w:r>
    </w:p>
    <w:p w14:paraId="507D1218" w14:textId="13746CCC" w:rsidR="00C37697" w:rsidRPr="00A661C9" w:rsidRDefault="003C15F7"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Internal and external communication between patients and staff, assess communication capabilities</w:t>
      </w:r>
    </w:p>
    <w:p w14:paraId="0B943E3E" w14:textId="650BB415" w:rsidR="007168AD" w:rsidRPr="00A661C9" w:rsidRDefault="00907113" w:rsidP="001A375C">
      <w:pPr>
        <w:pStyle w:val="Bullet1"/>
        <w:numPr>
          <w:ilvl w:val="0"/>
          <w:numId w:val="11"/>
        </w:numPr>
        <w:spacing w:before="0"/>
        <w:ind w:left="720"/>
        <w:jc w:val="left"/>
        <w:rPr>
          <w:rFonts w:ascii="Arial" w:hAnsi="Arial" w:cs="Arial"/>
          <w:szCs w:val="24"/>
        </w:rPr>
      </w:pPr>
      <w:r w:rsidRPr="00A661C9">
        <w:rPr>
          <w:rFonts w:ascii="Arial" w:hAnsi="Arial" w:cs="Arial"/>
          <w:szCs w:val="24"/>
        </w:rPr>
        <w:t xml:space="preserve">Financing concern with facility cash flow and uninsured. </w:t>
      </w:r>
    </w:p>
    <w:p w14:paraId="4441DFD2" w14:textId="0F1C2F7B" w:rsidR="003041BB" w:rsidRPr="00A661C9" w:rsidRDefault="003041BB" w:rsidP="001A375C">
      <w:pPr>
        <w:pStyle w:val="Bullet1"/>
        <w:numPr>
          <w:ilvl w:val="0"/>
          <w:numId w:val="11"/>
        </w:numPr>
        <w:spacing w:before="0"/>
        <w:ind w:left="720"/>
        <w:jc w:val="left"/>
        <w:rPr>
          <w:rFonts w:ascii="Arial" w:hAnsi="Arial" w:cs="Arial"/>
        </w:rPr>
      </w:pPr>
      <w:r w:rsidRPr="00A661C9">
        <w:rPr>
          <w:rFonts w:ascii="Arial" w:hAnsi="Arial" w:cs="Arial"/>
        </w:rPr>
        <w:t xml:space="preserve">Prepare </w:t>
      </w:r>
      <w:r w:rsidR="12D76834" w:rsidRPr="00A661C9">
        <w:rPr>
          <w:rFonts w:ascii="Arial" w:hAnsi="Arial" w:cs="Arial"/>
        </w:rPr>
        <w:t>AARs</w:t>
      </w:r>
      <w:r w:rsidRPr="00A661C9">
        <w:rPr>
          <w:rFonts w:ascii="Arial" w:hAnsi="Arial" w:cs="Arial"/>
        </w:rPr>
        <w:t>, corrective action reports, and improvement plans.</w:t>
      </w:r>
      <w:r w:rsidR="00FA71E9" w:rsidRPr="00A661C9">
        <w:rPr>
          <w:rFonts w:ascii="Arial" w:hAnsi="Arial" w:cs="Arial"/>
        </w:rPr>
        <w:t xml:space="preserve"> Establish timelines for completion of improvement plans. </w:t>
      </w:r>
    </w:p>
    <w:p w14:paraId="01CA5ACF" w14:textId="1D6464F9" w:rsidR="0093658A" w:rsidRDefault="0093658A" w:rsidP="001A375C">
      <w:pPr>
        <w:rPr>
          <w:rFonts w:ascii="Arial" w:hAnsi="Arial" w:cs="Arial"/>
          <w:szCs w:val="24"/>
        </w:rPr>
      </w:pPr>
      <w:r>
        <w:rPr>
          <w:rFonts w:ascii="Arial" w:hAnsi="Arial" w:cs="Arial"/>
          <w:szCs w:val="24"/>
        </w:rPr>
        <w:br w:type="page"/>
      </w:r>
    </w:p>
    <w:p w14:paraId="4B0A61E8" w14:textId="77777777" w:rsidR="008D1560" w:rsidRPr="00A661C9" w:rsidRDefault="00061416" w:rsidP="001A375C">
      <w:pPr>
        <w:pStyle w:val="Heading3"/>
      </w:pPr>
      <w:bookmarkStart w:id="106" w:name="_Toc214463589"/>
      <w:r w:rsidRPr="00A661C9">
        <w:lastRenderedPageBreak/>
        <w:t xml:space="preserve">C. </w:t>
      </w:r>
      <w:r w:rsidR="008D1560" w:rsidRPr="00A661C9">
        <w:t>Restoration of Services</w:t>
      </w:r>
      <w:bookmarkEnd w:id="106"/>
    </w:p>
    <w:p w14:paraId="685AEFA7" w14:textId="77777777" w:rsidR="00880253" w:rsidRPr="00A661C9" w:rsidRDefault="00880253" w:rsidP="001A375C">
      <w:pPr>
        <w:pStyle w:val="BodyText"/>
        <w:spacing w:before="0"/>
        <w:jc w:val="left"/>
        <w:rPr>
          <w:rFonts w:ascii="Arial" w:hAnsi="Arial" w:cs="Arial"/>
          <w:szCs w:val="24"/>
        </w:rPr>
      </w:pPr>
    </w:p>
    <w:p w14:paraId="03A8B981" w14:textId="77777777" w:rsidR="00176440" w:rsidRPr="00A661C9" w:rsidRDefault="00F359D5" w:rsidP="001A375C">
      <w:pPr>
        <w:pStyle w:val="BodyText"/>
        <w:spacing w:before="0"/>
        <w:jc w:val="left"/>
        <w:rPr>
          <w:rFonts w:ascii="Arial" w:hAnsi="Arial" w:cs="Arial"/>
          <w:szCs w:val="24"/>
        </w:rPr>
      </w:pPr>
      <w:r w:rsidRPr="00A661C9">
        <w:rPr>
          <w:rFonts w:ascii="Arial" w:hAnsi="Arial" w:cs="Arial"/>
          <w:szCs w:val="24"/>
        </w:rPr>
        <w:t>The</w:t>
      </w:r>
      <w:r w:rsidRPr="00A661C9">
        <w:rPr>
          <w:rFonts w:ascii="Arial" w:hAnsi="Arial" w:cs="Arial"/>
          <w:b/>
          <w:szCs w:val="24"/>
        </w:rPr>
        <w:t xml:space="preserve"> </w:t>
      </w:r>
      <w:r w:rsidR="008D1560" w:rsidRPr="00A661C9">
        <w:rPr>
          <w:rFonts w:ascii="Arial" w:hAnsi="Arial" w:cs="Arial"/>
          <w:b/>
          <w:szCs w:val="24"/>
        </w:rPr>
        <w:t>&lt;</w:t>
      </w:r>
      <w:r w:rsidR="00E310F0" w:rsidRPr="00A661C9">
        <w:rPr>
          <w:rFonts w:ascii="Arial" w:hAnsi="Arial" w:cs="Arial"/>
          <w:b/>
          <w:szCs w:val="24"/>
        </w:rPr>
        <w:t>Insert position title</w:t>
      </w:r>
      <w:r w:rsidR="008D1560" w:rsidRPr="00A661C9">
        <w:rPr>
          <w:rFonts w:ascii="Arial" w:hAnsi="Arial" w:cs="Arial"/>
          <w:b/>
          <w:szCs w:val="24"/>
        </w:rPr>
        <w:t>&gt;</w:t>
      </w:r>
      <w:r w:rsidR="008D1560" w:rsidRPr="00A661C9">
        <w:rPr>
          <w:rFonts w:ascii="Arial" w:hAnsi="Arial" w:cs="Arial"/>
          <w:szCs w:val="24"/>
        </w:rPr>
        <w:t xml:space="preserve"> will coordinate the restoration of services after </w:t>
      </w:r>
      <w:proofErr w:type="gramStart"/>
      <w:r w:rsidR="008D1560" w:rsidRPr="00A661C9">
        <w:rPr>
          <w:rFonts w:ascii="Arial" w:hAnsi="Arial" w:cs="Arial"/>
          <w:szCs w:val="24"/>
        </w:rPr>
        <w:t>an emergency sit</w:t>
      </w:r>
      <w:r w:rsidR="00CF63B8" w:rsidRPr="00A661C9">
        <w:rPr>
          <w:rFonts w:ascii="Arial" w:hAnsi="Arial" w:cs="Arial"/>
          <w:szCs w:val="24"/>
        </w:rPr>
        <w:t>uation</w:t>
      </w:r>
      <w:proofErr w:type="gramEnd"/>
      <w:r w:rsidR="00CF63B8" w:rsidRPr="00A661C9">
        <w:rPr>
          <w:rFonts w:ascii="Arial" w:hAnsi="Arial" w:cs="Arial"/>
          <w:szCs w:val="24"/>
        </w:rPr>
        <w:t xml:space="preserve"> affecting the hospital. </w:t>
      </w:r>
    </w:p>
    <w:p w14:paraId="7AE1498D" w14:textId="77777777" w:rsidR="00880253" w:rsidRPr="00A661C9" w:rsidRDefault="00880253" w:rsidP="001A375C">
      <w:pPr>
        <w:pStyle w:val="BodyText"/>
        <w:spacing w:before="0"/>
        <w:jc w:val="left"/>
        <w:rPr>
          <w:rFonts w:ascii="Arial" w:hAnsi="Arial" w:cs="Arial"/>
          <w:szCs w:val="24"/>
        </w:rPr>
      </w:pPr>
    </w:p>
    <w:p w14:paraId="2FCF8F33" w14:textId="70BCAF8D" w:rsidR="008D1560" w:rsidRPr="00A661C9" w:rsidRDefault="008D1560" w:rsidP="001A375C">
      <w:pPr>
        <w:pStyle w:val="BodyText"/>
        <w:spacing w:before="0"/>
        <w:jc w:val="left"/>
        <w:rPr>
          <w:rFonts w:ascii="Arial" w:hAnsi="Arial" w:cs="Arial"/>
          <w:b/>
          <w:szCs w:val="24"/>
        </w:rPr>
      </w:pPr>
      <w:r w:rsidRPr="00A661C9">
        <w:rPr>
          <w:rFonts w:ascii="Arial" w:hAnsi="Arial" w:cs="Arial"/>
          <w:b/>
          <w:szCs w:val="24"/>
        </w:rPr>
        <w:t>List responsibilities</w:t>
      </w:r>
      <w:r w:rsidR="00F20AA9" w:rsidRPr="00A661C9">
        <w:rPr>
          <w:rFonts w:ascii="Arial" w:hAnsi="Arial" w:cs="Arial"/>
          <w:b/>
          <w:szCs w:val="24"/>
        </w:rPr>
        <w:t xml:space="preserve"> and procedures</w:t>
      </w:r>
      <w:r w:rsidRPr="00A661C9">
        <w:rPr>
          <w:rFonts w:ascii="Arial" w:hAnsi="Arial" w:cs="Arial"/>
          <w:b/>
          <w:szCs w:val="24"/>
        </w:rPr>
        <w:t xml:space="preserve"> in restoring services (e.g., restoration of utilities, repair or replacement of critical systems, </w:t>
      </w:r>
      <w:r w:rsidR="001E6F13" w:rsidRPr="00A661C9">
        <w:rPr>
          <w:rFonts w:ascii="Arial" w:hAnsi="Arial" w:cs="Arial"/>
          <w:b/>
          <w:szCs w:val="24"/>
        </w:rPr>
        <w:t xml:space="preserve">and </w:t>
      </w:r>
      <w:r w:rsidRPr="00A661C9">
        <w:rPr>
          <w:rFonts w:ascii="Arial" w:hAnsi="Arial" w:cs="Arial"/>
          <w:b/>
          <w:szCs w:val="24"/>
        </w:rPr>
        <w:t>ove</w:t>
      </w:r>
      <w:r w:rsidR="00CA10D9" w:rsidRPr="00A661C9">
        <w:rPr>
          <w:rFonts w:ascii="Arial" w:hAnsi="Arial" w:cs="Arial"/>
          <w:b/>
          <w:szCs w:val="24"/>
        </w:rPr>
        <w:t>rseeing of facility repairs</w:t>
      </w:r>
      <w:r w:rsidRPr="00A661C9">
        <w:rPr>
          <w:rFonts w:ascii="Arial" w:hAnsi="Arial" w:cs="Arial"/>
          <w:b/>
          <w:szCs w:val="24"/>
        </w:rPr>
        <w:t>).</w:t>
      </w:r>
    </w:p>
    <w:p w14:paraId="1F3FE149" w14:textId="77777777" w:rsidR="00181F52" w:rsidRPr="00A661C9" w:rsidRDefault="00181F52" w:rsidP="001A375C">
      <w:pPr>
        <w:pStyle w:val="BodyText"/>
        <w:spacing w:before="0"/>
        <w:jc w:val="left"/>
        <w:rPr>
          <w:rFonts w:ascii="Arial" w:hAnsi="Arial" w:cs="Arial"/>
          <w:szCs w:val="24"/>
        </w:rPr>
      </w:pPr>
    </w:p>
    <w:p w14:paraId="70B279B8" w14:textId="629BAC24" w:rsidR="00FA107A" w:rsidRPr="00A661C9" w:rsidRDefault="00566642" w:rsidP="001A375C">
      <w:pPr>
        <w:pStyle w:val="Heading3"/>
      </w:pPr>
      <w:bookmarkStart w:id="107" w:name="_Toc214463590"/>
      <w:r w:rsidRPr="00A661C9">
        <w:t>D</w:t>
      </w:r>
      <w:r w:rsidR="00061416" w:rsidRPr="00A661C9">
        <w:t xml:space="preserve">. </w:t>
      </w:r>
      <w:r w:rsidR="00234665" w:rsidRPr="00A661C9">
        <w:t>Staff/</w:t>
      </w:r>
      <w:r w:rsidR="00FA107A" w:rsidRPr="00A661C9">
        <w:t>Patient Re-Entry</w:t>
      </w:r>
      <w:bookmarkEnd w:id="107"/>
    </w:p>
    <w:p w14:paraId="09F47DA2" w14:textId="77777777" w:rsidR="00880253" w:rsidRPr="00A661C9" w:rsidRDefault="00880253" w:rsidP="001A375C">
      <w:pPr>
        <w:pStyle w:val="BodyText"/>
        <w:spacing w:before="0"/>
        <w:jc w:val="left"/>
        <w:rPr>
          <w:rFonts w:ascii="Arial" w:hAnsi="Arial" w:cs="Arial"/>
          <w:szCs w:val="24"/>
        </w:rPr>
      </w:pPr>
    </w:p>
    <w:p w14:paraId="03847803" w14:textId="33838AC1" w:rsidR="00176440" w:rsidRPr="00A661C9" w:rsidRDefault="1E3F65D6" w:rsidP="001A375C">
      <w:pPr>
        <w:pStyle w:val="BodyText"/>
        <w:spacing w:before="0"/>
        <w:jc w:val="left"/>
        <w:rPr>
          <w:rFonts w:ascii="Arial" w:hAnsi="Arial" w:cs="Arial"/>
          <w:szCs w:val="24"/>
        </w:rPr>
      </w:pPr>
      <w:r w:rsidRPr="00A661C9">
        <w:rPr>
          <w:rFonts w:ascii="Arial" w:hAnsi="Arial" w:cs="Arial"/>
        </w:rPr>
        <w:t>The</w:t>
      </w:r>
      <w:r w:rsidRPr="00A661C9">
        <w:rPr>
          <w:rFonts w:ascii="Arial" w:hAnsi="Arial" w:cs="Arial"/>
          <w:b/>
          <w:bCs/>
        </w:rPr>
        <w:t xml:space="preserve"> </w:t>
      </w:r>
      <w:r w:rsidR="2232A74B" w:rsidRPr="00A661C9">
        <w:rPr>
          <w:rFonts w:ascii="Arial" w:hAnsi="Arial" w:cs="Arial"/>
          <w:b/>
          <w:bCs/>
        </w:rPr>
        <w:t>&lt;</w:t>
      </w:r>
      <w:r w:rsidR="073DBB90" w:rsidRPr="00A661C9">
        <w:rPr>
          <w:rFonts w:ascii="Arial" w:hAnsi="Arial" w:cs="Arial"/>
          <w:b/>
          <w:bCs/>
        </w:rPr>
        <w:t>Insert position title</w:t>
      </w:r>
      <w:r w:rsidR="2232A74B" w:rsidRPr="00A661C9">
        <w:rPr>
          <w:rFonts w:ascii="Arial" w:hAnsi="Arial" w:cs="Arial"/>
          <w:b/>
          <w:bCs/>
        </w:rPr>
        <w:t>&gt;</w:t>
      </w:r>
      <w:r w:rsidR="2232A74B" w:rsidRPr="00A661C9">
        <w:rPr>
          <w:rFonts w:ascii="Arial" w:hAnsi="Arial" w:cs="Arial"/>
        </w:rPr>
        <w:t xml:space="preserve"> will </w:t>
      </w:r>
      <w:r w:rsidR="259899E3" w:rsidRPr="00A661C9">
        <w:rPr>
          <w:rFonts w:ascii="Arial" w:hAnsi="Arial" w:cs="Arial"/>
        </w:rPr>
        <w:t xml:space="preserve">work with the </w:t>
      </w:r>
      <w:r w:rsidR="5D12E28C" w:rsidRPr="00A661C9">
        <w:rPr>
          <w:rFonts w:ascii="Arial" w:hAnsi="Arial" w:cs="Arial"/>
        </w:rPr>
        <w:t xml:space="preserve">MSDH </w:t>
      </w:r>
      <w:r w:rsidR="259899E3" w:rsidRPr="00A661C9">
        <w:rPr>
          <w:rFonts w:ascii="Arial" w:hAnsi="Arial" w:cs="Arial"/>
        </w:rPr>
        <w:t xml:space="preserve">Bureau of Health Facilities Licensure and Certification to </w:t>
      </w:r>
      <w:r w:rsidR="2232A74B" w:rsidRPr="00A661C9">
        <w:rPr>
          <w:rFonts w:ascii="Arial" w:hAnsi="Arial" w:cs="Arial"/>
        </w:rPr>
        <w:t xml:space="preserve">give approval for the return of </w:t>
      </w:r>
      <w:r w:rsidR="61A1BCFD" w:rsidRPr="00A661C9">
        <w:rPr>
          <w:rFonts w:ascii="Arial" w:hAnsi="Arial" w:cs="Arial"/>
        </w:rPr>
        <w:t xml:space="preserve">staff and </w:t>
      </w:r>
      <w:r w:rsidR="2232A74B" w:rsidRPr="00A661C9">
        <w:rPr>
          <w:rFonts w:ascii="Arial" w:hAnsi="Arial" w:cs="Arial"/>
        </w:rPr>
        <w:t xml:space="preserve">patients to the facility. The coordination of the return of </w:t>
      </w:r>
      <w:r w:rsidR="61A1BCFD" w:rsidRPr="00A661C9">
        <w:rPr>
          <w:rFonts w:ascii="Arial" w:hAnsi="Arial" w:cs="Arial"/>
        </w:rPr>
        <w:t xml:space="preserve">staff and </w:t>
      </w:r>
      <w:r w:rsidR="2232A74B" w:rsidRPr="00A661C9">
        <w:rPr>
          <w:rFonts w:ascii="Arial" w:hAnsi="Arial" w:cs="Arial"/>
        </w:rPr>
        <w:t xml:space="preserve">patients to the facility will be the responsibility of </w:t>
      </w:r>
      <w:r w:rsidRPr="00A661C9">
        <w:rPr>
          <w:rFonts w:ascii="Arial" w:hAnsi="Arial" w:cs="Arial"/>
        </w:rPr>
        <w:t xml:space="preserve">the </w:t>
      </w:r>
      <w:r w:rsidR="2232A74B" w:rsidRPr="00A661C9">
        <w:rPr>
          <w:rFonts w:ascii="Arial" w:hAnsi="Arial" w:cs="Arial"/>
          <w:b/>
          <w:bCs/>
        </w:rPr>
        <w:t>&lt;</w:t>
      </w:r>
      <w:r w:rsidR="073DBB90" w:rsidRPr="00A661C9">
        <w:rPr>
          <w:rFonts w:ascii="Arial" w:hAnsi="Arial" w:cs="Arial"/>
          <w:b/>
          <w:bCs/>
        </w:rPr>
        <w:t>Insert position title</w:t>
      </w:r>
      <w:r w:rsidR="2232A74B" w:rsidRPr="00A661C9">
        <w:rPr>
          <w:rFonts w:ascii="Arial" w:hAnsi="Arial" w:cs="Arial"/>
          <w:b/>
          <w:bCs/>
        </w:rPr>
        <w:t>&gt;</w:t>
      </w:r>
      <w:r w:rsidR="2232A74B" w:rsidRPr="00A661C9">
        <w:rPr>
          <w:rFonts w:ascii="Arial" w:hAnsi="Arial" w:cs="Arial"/>
        </w:rPr>
        <w:t>.</w:t>
      </w:r>
    </w:p>
    <w:p w14:paraId="0BFCBB7F" w14:textId="77777777" w:rsidR="00880253" w:rsidRPr="00A661C9" w:rsidRDefault="00880253" w:rsidP="001A375C">
      <w:pPr>
        <w:pStyle w:val="BodyText"/>
        <w:spacing w:before="0"/>
        <w:jc w:val="left"/>
        <w:rPr>
          <w:rFonts w:ascii="Arial" w:hAnsi="Arial" w:cs="Arial"/>
          <w:szCs w:val="24"/>
        </w:rPr>
      </w:pPr>
    </w:p>
    <w:p w14:paraId="79B1B7A6" w14:textId="0927C6D6" w:rsidR="005B6166" w:rsidRPr="00A661C9" w:rsidRDefault="000E4591" w:rsidP="001A375C">
      <w:pPr>
        <w:pStyle w:val="BodyText"/>
        <w:spacing w:before="0"/>
        <w:jc w:val="left"/>
        <w:rPr>
          <w:rFonts w:ascii="Arial" w:hAnsi="Arial" w:cs="Arial"/>
          <w:b/>
          <w:szCs w:val="24"/>
        </w:rPr>
      </w:pPr>
      <w:r w:rsidRPr="00A661C9">
        <w:rPr>
          <w:rFonts w:ascii="Arial" w:hAnsi="Arial" w:cs="Arial"/>
          <w:b/>
          <w:szCs w:val="24"/>
        </w:rPr>
        <w:t>List</w:t>
      </w:r>
      <w:r w:rsidR="00FA107A" w:rsidRPr="00A661C9">
        <w:rPr>
          <w:rFonts w:ascii="Arial" w:hAnsi="Arial" w:cs="Arial"/>
          <w:b/>
          <w:szCs w:val="24"/>
        </w:rPr>
        <w:t xml:space="preserve"> preparations </w:t>
      </w:r>
      <w:r w:rsidRPr="00A661C9">
        <w:rPr>
          <w:rFonts w:ascii="Arial" w:hAnsi="Arial" w:cs="Arial"/>
          <w:b/>
          <w:szCs w:val="24"/>
        </w:rPr>
        <w:t xml:space="preserve">and procedures </w:t>
      </w:r>
      <w:r w:rsidR="00FA107A" w:rsidRPr="00A661C9">
        <w:rPr>
          <w:rFonts w:ascii="Arial" w:hAnsi="Arial" w:cs="Arial"/>
          <w:b/>
          <w:szCs w:val="24"/>
        </w:rPr>
        <w:t xml:space="preserve">for returning </w:t>
      </w:r>
      <w:r w:rsidR="0093742C" w:rsidRPr="00A661C9">
        <w:rPr>
          <w:rFonts w:ascii="Arial" w:hAnsi="Arial" w:cs="Arial"/>
          <w:b/>
          <w:szCs w:val="24"/>
        </w:rPr>
        <w:t xml:space="preserve">patients </w:t>
      </w:r>
      <w:r w:rsidR="00FA107A" w:rsidRPr="00A661C9">
        <w:rPr>
          <w:rFonts w:ascii="Arial" w:hAnsi="Arial" w:cs="Arial"/>
          <w:b/>
          <w:szCs w:val="24"/>
        </w:rPr>
        <w:t>after an emergency</w:t>
      </w:r>
      <w:r w:rsidRPr="00A661C9">
        <w:rPr>
          <w:rFonts w:ascii="Arial" w:hAnsi="Arial" w:cs="Arial"/>
          <w:b/>
          <w:szCs w:val="24"/>
        </w:rPr>
        <w:t xml:space="preserve"> (e.g.</w:t>
      </w:r>
      <w:r w:rsidR="00B75055" w:rsidRPr="00A661C9">
        <w:rPr>
          <w:rFonts w:ascii="Arial" w:hAnsi="Arial" w:cs="Arial"/>
          <w:b/>
          <w:szCs w:val="24"/>
        </w:rPr>
        <w:t>,</w:t>
      </w:r>
      <w:r w:rsidRPr="00A661C9">
        <w:rPr>
          <w:rFonts w:ascii="Arial" w:hAnsi="Arial" w:cs="Arial"/>
          <w:b/>
          <w:szCs w:val="24"/>
        </w:rPr>
        <w:t xml:space="preserve"> transport o</w:t>
      </w:r>
      <w:r w:rsidR="00B57ED9" w:rsidRPr="00A661C9">
        <w:rPr>
          <w:rFonts w:ascii="Arial" w:hAnsi="Arial" w:cs="Arial"/>
          <w:b/>
          <w:szCs w:val="24"/>
        </w:rPr>
        <w:t>f patients back to the facility</w:t>
      </w:r>
      <w:r w:rsidRPr="00A661C9">
        <w:rPr>
          <w:rFonts w:ascii="Arial" w:hAnsi="Arial" w:cs="Arial"/>
          <w:b/>
          <w:szCs w:val="24"/>
        </w:rPr>
        <w:t xml:space="preserve"> </w:t>
      </w:r>
      <w:r w:rsidR="00B57ED9" w:rsidRPr="00A661C9">
        <w:rPr>
          <w:rFonts w:ascii="Arial" w:hAnsi="Arial" w:cs="Arial"/>
          <w:b/>
          <w:szCs w:val="24"/>
        </w:rPr>
        <w:t>and related activities</w:t>
      </w:r>
      <w:r w:rsidRPr="00A661C9">
        <w:rPr>
          <w:rFonts w:ascii="Arial" w:hAnsi="Arial" w:cs="Arial"/>
          <w:b/>
          <w:szCs w:val="24"/>
        </w:rPr>
        <w:t>).</w:t>
      </w:r>
    </w:p>
    <w:p w14:paraId="31DF4435" w14:textId="77777777" w:rsidR="00CD56C1" w:rsidRPr="00A661C9" w:rsidRDefault="00CD56C1" w:rsidP="001A375C">
      <w:pPr>
        <w:pStyle w:val="BodyText"/>
        <w:spacing w:before="0"/>
        <w:jc w:val="left"/>
        <w:rPr>
          <w:rFonts w:ascii="Arial" w:hAnsi="Arial" w:cs="Arial"/>
          <w:b/>
          <w:szCs w:val="24"/>
        </w:rPr>
      </w:pPr>
    </w:p>
    <w:p w14:paraId="5D48641E" w14:textId="141D6E76" w:rsidR="008D1560" w:rsidRPr="00A661C9" w:rsidRDefault="00BE7144" w:rsidP="001A375C">
      <w:pPr>
        <w:pStyle w:val="Heading3"/>
      </w:pPr>
      <w:bookmarkStart w:id="108" w:name="_Toc214463591"/>
      <w:r w:rsidRPr="00A661C9">
        <w:t>E</w:t>
      </w:r>
      <w:r w:rsidR="00061416" w:rsidRPr="00A661C9">
        <w:t xml:space="preserve">. </w:t>
      </w:r>
      <w:r w:rsidR="008D1560" w:rsidRPr="00A661C9">
        <w:t>Staff Debriefing</w:t>
      </w:r>
      <w:bookmarkEnd w:id="108"/>
    </w:p>
    <w:p w14:paraId="3D35BBF3" w14:textId="77777777" w:rsidR="00880253" w:rsidRPr="00A661C9" w:rsidRDefault="00880253" w:rsidP="001A375C">
      <w:pPr>
        <w:pStyle w:val="BodyText"/>
        <w:spacing w:before="0"/>
        <w:jc w:val="left"/>
        <w:rPr>
          <w:rFonts w:ascii="Arial" w:hAnsi="Arial" w:cs="Arial"/>
          <w:szCs w:val="24"/>
        </w:rPr>
      </w:pPr>
    </w:p>
    <w:p w14:paraId="51782614" w14:textId="77777777" w:rsidR="008D1560" w:rsidRPr="00A661C9" w:rsidRDefault="008D1560" w:rsidP="001A375C">
      <w:pPr>
        <w:pStyle w:val="BodyText"/>
        <w:spacing w:before="0"/>
        <w:jc w:val="left"/>
        <w:rPr>
          <w:rFonts w:ascii="Arial" w:hAnsi="Arial" w:cs="Arial"/>
          <w:szCs w:val="24"/>
        </w:rPr>
      </w:pPr>
      <w:r w:rsidRPr="00A661C9">
        <w:rPr>
          <w:rFonts w:ascii="Arial" w:hAnsi="Arial" w:cs="Arial"/>
          <w:szCs w:val="24"/>
        </w:rPr>
        <w:t xml:space="preserve">A debriefing will be conducted within </w:t>
      </w:r>
      <w:r w:rsidRPr="00A661C9">
        <w:rPr>
          <w:rFonts w:ascii="Arial" w:hAnsi="Arial" w:cs="Arial"/>
          <w:b/>
          <w:szCs w:val="24"/>
        </w:rPr>
        <w:t>&lt;Insert</w:t>
      </w:r>
      <w:r w:rsidRPr="00A661C9">
        <w:rPr>
          <w:rFonts w:ascii="Arial" w:hAnsi="Arial" w:cs="Arial"/>
          <w:szCs w:val="24"/>
        </w:rPr>
        <w:t xml:space="preserve"> </w:t>
      </w:r>
      <w:r w:rsidRPr="00A661C9">
        <w:rPr>
          <w:rFonts w:ascii="Arial" w:hAnsi="Arial" w:cs="Arial"/>
          <w:b/>
          <w:szCs w:val="24"/>
        </w:rPr>
        <w:t>number of hours&gt;</w:t>
      </w:r>
      <w:r w:rsidRPr="00A661C9">
        <w:rPr>
          <w:rFonts w:ascii="Arial" w:hAnsi="Arial" w:cs="Arial"/>
          <w:szCs w:val="24"/>
        </w:rPr>
        <w:t xml:space="preserve"> of the incident to collect lessons learned from the incident or exercise. These lessons learned will be used to revise and update the plan. The </w:t>
      </w:r>
      <w:r w:rsidRPr="00A661C9">
        <w:rPr>
          <w:rFonts w:ascii="Arial" w:hAnsi="Arial" w:cs="Arial"/>
          <w:b/>
          <w:szCs w:val="24"/>
        </w:rPr>
        <w:t>&lt;Insert position</w:t>
      </w:r>
      <w:r w:rsidR="00B75055" w:rsidRPr="00A661C9">
        <w:rPr>
          <w:rFonts w:ascii="Arial" w:hAnsi="Arial" w:cs="Arial"/>
          <w:b/>
          <w:szCs w:val="24"/>
        </w:rPr>
        <w:t xml:space="preserve"> title</w:t>
      </w:r>
      <w:r w:rsidRPr="00A661C9">
        <w:rPr>
          <w:rFonts w:ascii="Arial" w:hAnsi="Arial" w:cs="Arial"/>
          <w:b/>
          <w:szCs w:val="24"/>
        </w:rPr>
        <w:t>&gt;</w:t>
      </w:r>
      <w:r w:rsidRPr="00A661C9">
        <w:rPr>
          <w:rFonts w:ascii="Arial" w:hAnsi="Arial" w:cs="Arial"/>
          <w:szCs w:val="24"/>
        </w:rPr>
        <w:t xml:space="preserve"> will be responsible for coordinating the debriefing.</w:t>
      </w:r>
    </w:p>
    <w:p w14:paraId="0959AE14" w14:textId="77777777" w:rsidR="00880253" w:rsidRPr="00A661C9" w:rsidRDefault="00880253" w:rsidP="001A375C">
      <w:pPr>
        <w:pStyle w:val="BodyText"/>
        <w:spacing w:before="0"/>
        <w:jc w:val="left"/>
        <w:rPr>
          <w:rFonts w:ascii="Arial" w:hAnsi="Arial" w:cs="Arial"/>
          <w:szCs w:val="24"/>
        </w:rPr>
      </w:pPr>
    </w:p>
    <w:p w14:paraId="5077DC74" w14:textId="0D27600A" w:rsidR="008D1560" w:rsidRPr="00A661C9" w:rsidRDefault="00D444D2" w:rsidP="001A375C">
      <w:pPr>
        <w:pStyle w:val="Heading3"/>
      </w:pPr>
      <w:bookmarkStart w:id="109" w:name="_Toc214463592"/>
      <w:r w:rsidRPr="00A661C9">
        <w:t>F</w:t>
      </w:r>
      <w:r w:rsidR="00061416" w:rsidRPr="00A661C9">
        <w:t xml:space="preserve">. </w:t>
      </w:r>
      <w:r w:rsidR="008D1560" w:rsidRPr="00A661C9">
        <w:t>After-Action Report/</w:t>
      </w:r>
      <w:r w:rsidR="004438FA" w:rsidRPr="00A661C9">
        <w:t>Improvement Plan</w:t>
      </w:r>
      <w:bookmarkEnd w:id="109"/>
    </w:p>
    <w:p w14:paraId="215127E8" w14:textId="77777777" w:rsidR="00880253" w:rsidRPr="00A661C9" w:rsidRDefault="00880253" w:rsidP="001A375C">
      <w:pPr>
        <w:pStyle w:val="BodyText"/>
        <w:spacing w:before="0"/>
        <w:jc w:val="left"/>
        <w:rPr>
          <w:rFonts w:ascii="Arial" w:hAnsi="Arial" w:cs="Arial"/>
          <w:szCs w:val="24"/>
        </w:rPr>
      </w:pPr>
    </w:p>
    <w:p w14:paraId="4174B9FC" w14:textId="7F051D63" w:rsidR="008D1560" w:rsidRPr="00A661C9" w:rsidRDefault="6F7F8591" w:rsidP="001A375C">
      <w:pPr>
        <w:pStyle w:val="BodyText"/>
        <w:spacing w:before="0"/>
        <w:jc w:val="left"/>
        <w:rPr>
          <w:rFonts w:ascii="Arial" w:hAnsi="Arial" w:cs="Arial"/>
        </w:rPr>
      </w:pPr>
      <w:r w:rsidRPr="00A661C9">
        <w:rPr>
          <w:rFonts w:ascii="Arial" w:hAnsi="Arial" w:cs="Arial"/>
        </w:rPr>
        <w:t xml:space="preserve">After any real incident or exercise where the </w:t>
      </w:r>
      <w:r w:rsidR="50C2C8D2" w:rsidRPr="00A661C9">
        <w:rPr>
          <w:rFonts w:ascii="Arial" w:hAnsi="Arial" w:cs="Arial"/>
        </w:rPr>
        <w:t>EOP</w:t>
      </w:r>
      <w:r w:rsidRPr="00A661C9">
        <w:rPr>
          <w:rFonts w:ascii="Arial" w:hAnsi="Arial" w:cs="Arial"/>
        </w:rPr>
        <w:t xml:space="preserve"> is activate</w:t>
      </w:r>
      <w:r w:rsidR="7242518A" w:rsidRPr="00A661C9">
        <w:rPr>
          <w:rFonts w:ascii="Arial" w:hAnsi="Arial" w:cs="Arial"/>
        </w:rPr>
        <w:t xml:space="preserve">d, an </w:t>
      </w:r>
      <w:r w:rsidR="4AF526C0" w:rsidRPr="00A661C9">
        <w:rPr>
          <w:rFonts w:ascii="Arial" w:hAnsi="Arial" w:cs="Arial"/>
        </w:rPr>
        <w:t>AAR</w:t>
      </w:r>
      <w:r w:rsidR="7242518A" w:rsidRPr="00A661C9">
        <w:rPr>
          <w:rFonts w:ascii="Arial" w:hAnsi="Arial" w:cs="Arial"/>
        </w:rPr>
        <w:t xml:space="preserve"> and an improvement </w:t>
      </w:r>
      <w:r w:rsidRPr="00A661C9">
        <w:rPr>
          <w:rFonts w:ascii="Arial" w:hAnsi="Arial" w:cs="Arial"/>
        </w:rPr>
        <w:t xml:space="preserve">plan will be developed. The purpose of the </w:t>
      </w:r>
      <w:r w:rsidR="17AD6588" w:rsidRPr="00A661C9">
        <w:rPr>
          <w:rFonts w:ascii="Arial" w:hAnsi="Arial" w:cs="Arial"/>
        </w:rPr>
        <w:t>AAR</w:t>
      </w:r>
      <w:r w:rsidRPr="00A661C9">
        <w:rPr>
          <w:rFonts w:ascii="Arial" w:hAnsi="Arial" w:cs="Arial"/>
        </w:rPr>
        <w:t xml:space="preserve"> is to document the overall performance of the organization during the exercise or real event. It </w:t>
      </w:r>
      <w:r w:rsidR="6B790B22" w:rsidRPr="00A661C9">
        <w:rPr>
          <w:rFonts w:ascii="Arial" w:hAnsi="Arial" w:cs="Arial"/>
        </w:rPr>
        <w:t xml:space="preserve">will </w:t>
      </w:r>
      <w:r w:rsidRPr="00A661C9">
        <w:rPr>
          <w:rFonts w:ascii="Arial" w:hAnsi="Arial" w:cs="Arial"/>
        </w:rPr>
        <w:t>contain a summary of the scenario or events, staff actions, strengths, issues, opportunities for improvement</w:t>
      </w:r>
      <w:r w:rsidR="6EE0D883" w:rsidRPr="00A661C9">
        <w:rPr>
          <w:rFonts w:ascii="Arial" w:hAnsi="Arial" w:cs="Arial"/>
        </w:rPr>
        <w:t>,</w:t>
      </w:r>
      <w:r w:rsidRPr="00A661C9">
        <w:rPr>
          <w:rFonts w:ascii="Arial" w:hAnsi="Arial" w:cs="Arial"/>
        </w:rPr>
        <w:t xml:space="preserve"> and best practices.</w:t>
      </w:r>
    </w:p>
    <w:p w14:paraId="360FD60F" w14:textId="77777777" w:rsidR="00880253" w:rsidRPr="00A661C9" w:rsidRDefault="00880253" w:rsidP="001A375C">
      <w:pPr>
        <w:pStyle w:val="BodyText"/>
        <w:spacing w:before="0"/>
        <w:jc w:val="left"/>
        <w:rPr>
          <w:rFonts w:ascii="Arial" w:hAnsi="Arial" w:cs="Arial"/>
          <w:szCs w:val="24"/>
        </w:rPr>
      </w:pPr>
    </w:p>
    <w:p w14:paraId="1893CB4D" w14:textId="03CECEA1" w:rsidR="008D1560" w:rsidRPr="00A661C9" w:rsidRDefault="008D1560" w:rsidP="001A375C">
      <w:pPr>
        <w:pStyle w:val="BodyText"/>
        <w:spacing w:before="0"/>
        <w:jc w:val="left"/>
        <w:rPr>
          <w:rFonts w:ascii="Arial" w:hAnsi="Arial" w:cs="Arial"/>
        </w:rPr>
      </w:pPr>
      <w:r w:rsidRPr="00A661C9">
        <w:rPr>
          <w:rFonts w:ascii="Arial" w:hAnsi="Arial" w:cs="Arial"/>
        </w:rPr>
        <w:t xml:space="preserve">The purpose of the </w:t>
      </w:r>
      <w:r w:rsidR="619EF113" w:rsidRPr="00A661C9">
        <w:rPr>
          <w:rFonts w:ascii="Arial" w:hAnsi="Arial" w:cs="Arial"/>
        </w:rPr>
        <w:t>AAR</w:t>
      </w:r>
      <w:r w:rsidR="00264810" w:rsidRPr="00A661C9">
        <w:rPr>
          <w:rFonts w:ascii="Arial" w:hAnsi="Arial" w:cs="Arial"/>
        </w:rPr>
        <w:t>/</w:t>
      </w:r>
      <w:r w:rsidR="001E6F13" w:rsidRPr="00A661C9">
        <w:rPr>
          <w:rFonts w:ascii="Arial" w:hAnsi="Arial" w:cs="Arial"/>
        </w:rPr>
        <w:t>i</w:t>
      </w:r>
      <w:r w:rsidR="004438FA" w:rsidRPr="00A661C9">
        <w:rPr>
          <w:rFonts w:ascii="Arial" w:hAnsi="Arial" w:cs="Arial"/>
        </w:rPr>
        <w:t>mprovement</w:t>
      </w:r>
      <w:r w:rsidR="00264810" w:rsidRPr="00A661C9">
        <w:rPr>
          <w:rFonts w:ascii="Arial" w:hAnsi="Arial" w:cs="Arial"/>
        </w:rPr>
        <w:t xml:space="preserve"> </w:t>
      </w:r>
      <w:r w:rsidR="001E6F13" w:rsidRPr="00A661C9">
        <w:rPr>
          <w:rFonts w:ascii="Arial" w:hAnsi="Arial" w:cs="Arial"/>
        </w:rPr>
        <w:t>p</w:t>
      </w:r>
      <w:r w:rsidRPr="00A661C9">
        <w:rPr>
          <w:rFonts w:ascii="Arial" w:hAnsi="Arial" w:cs="Arial"/>
        </w:rPr>
        <w:t xml:space="preserve">lan is to ensure issues and opportunities for improvement are adequately addressed to improve response capabilities to future events. The </w:t>
      </w:r>
      <w:r w:rsidR="004438FA" w:rsidRPr="00A661C9">
        <w:rPr>
          <w:rFonts w:ascii="Arial" w:hAnsi="Arial" w:cs="Arial"/>
        </w:rPr>
        <w:t>improvement</w:t>
      </w:r>
      <w:r w:rsidRPr="00A661C9">
        <w:rPr>
          <w:rFonts w:ascii="Arial" w:hAnsi="Arial" w:cs="Arial"/>
        </w:rPr>
        <w:t xml:space="preserve"> plan </w:t>
      </w:r>
      <w:r w:rsidR="00B75055" w:rsidRPr="00A661C9">
        <w:rPr>
          <w:rFonts w:ascii="Arial" w:hAnsi="Arial" w:cs="Arial"/>
        </w:rPr>
        <w:t xml:space="preserve">will </w:t>
      </w:r>
      <w:r w:rsidRPr="00A661C9">
        <w:rPr>
          <w:rFonts w:ascii="Arial" w:hAnsi="Arial" w:cs="Arial"/>
        </w:rPr>
        <w:t>include a list of issues to be addressed, tasks that will be performed to address them, individuals responsible for completing the tasks</w:t>
      </w:r>
      <w:r w:rsidR="00264810" w:rsidRPr="00A661C9">
        <w:rPr>
          <w:rFonts w:ascii="Arial" w:hAnsi="Arial" w:cs="Arial"/>
        </w:rPr>
        <w:t>,</w:t>
      </w:r>
      <w:r w:rsidRPr="00A661C9">
        <w:rPr>
          <w:rFonts w:ascii="Arial" w:hAnsi="Arial" w:cs="Arial"/>
        </w:rPr>
        <w:t xml:space="preserve"> and a timeline for completion. </w:t>
      </w:r>
    </w:p>
    <w:p w14:paraId="78EB183E" w14:textId="77777777" w:rsidR="00880253" w:rsidRPr="00A661C9" w:rsidRDefault="00880253" w:rsidP="001A375C">
      <w:pPr>
        <w:pStyle w:val="BodyText"/>
        <w:spacing w:before="0"/>
        <w:jc w:val="left"/>
        <w:rPr>
          <w:rFonts w:ascii="Arial" w:hAnsi="Arial" w:cs="Arial"/>
          <w:szCs w:val="24"/>
        </w:rPr>
      </w:pPr>
    </w:p>
    <w:p w14:paraId="2B8E1FAE" w14:textId="0E2BEAEF" w:rsidR="008D1560" w:rsidRPr="00A661C9" w:rsidRDefault="00F359D5" w:rsidP="001A375C">
      <w:pPr>
        <w:pStyle w:val="BodyText"/>
        <w:spacing w:before="0"/>
        <w:jc w:val="left"/>
        <w:rPr>
          <w:rFonts w:ascii="Arial" w:hAnsi="Arial" w:cs="Arial"/>
          <w:szCs w:val="24"/>
        </w:rPr>
      </w:pPr>
      <w:r w:rsidRPr="00A661C9">
        <w:rPr>
          <w:rFonts w:ascii="Arial" w:hAnsi="Arial" w:cs="Arial"/>
        </w:rPr>
        <w:t xml:space="preserve">The </w:t>
      </w:r>
      <w:r w:rsidR="008D1560" w:rsidRPr="00A661C9">
        <w:rPr>
          <w:rFonts w:ascii="Arial" w:hAnsi="Arial" w:cs="Arial"/>
          <w:b/>
          <w:bCs/>
        </w:rPr>
        <w:t>&lt;Insert position</w:t>
      </w:r>
      <w:r w:rsidR="00B75055" w:rsidRPr="00A661C9">
        <w:rPr>
          <w:rFonts w:ascii="Arial" w:hAnsi="Arial" w:cs="Arial"/>
          <w:b/>
          <w:bCs/>
        </w:rPr>
        <w:t xml:space="preserve"> title</w:t>
      </w:r>
      <w:r w:rsidR="008D1560" w:rsidRPr="00A661C9">
        <w:rPr>
          <w:rFonts w:ascii="Arial" w:hAnsi="Arial" w:cs="Arial"/>
          <w:b/>
          <w:bCs/>
        </w:rPr>
        <w:t>&gt;</w:t>
      </w:r>
      <w:r w:rsidR="008D1560" w:rsidRPr="00A661C9">
        <w:rPr>
          <w:rFonts w:ascii="Arial" w:hAnsi="Arial" w:cs="Arial"/>
        </w:rPr>
        <w:t xml:space="preserve"> will be responsible for coordinating the development of the </w:t>
      </w:r>
      <w:r w:rsidR="002F2F10" w:rsidRPr="00A661C9">
        <w:rPr>
          <w:rFonts w:ascii="Arial" w:hAnsi="Arial" w:cs="Arial"/>
        </w:rPr>
        <w:t>AAR</w:t>
      </w:r>
      <w:r w:rsidR="008D1560" w:rsidRPr="00A661C9">
        <w:rPr>
          <w:rFonts w:ascii="Arial" w:hAnsi="Arial" w:cs="Arial"/>
        </w:rPr>
        <w:t xml:space="preserve"> and </w:t>
      </w:r>
      <w:r w:rsidR="004438FA" w:rsidRPr="00A661C9">
        <w:rPr>
          <w:rFonts w:ascii="Arial" w:hAnsi="Arial" w:cs="Arial"/>
        </w:rPr>
        <w:t>improvement</w:t>
      </w:r>
      <w:r w:rsidR="008D1560" w:rsidRPr="00A661C9">
        <w:rPr>
          <w:rFonts w:ascii="Arial" w:hAnsi="Arial" w:cs="Arial"/>
        </w:rPr>
        <w:t xml:space="preserve"> plan and will ensure identified </w:t>
      </w:r>
      <w:r w:rsidR="004438FA" w:rsidRPr="00A661C9">
        <w:rPr>
          <w:rFonts w:ascii="Arial" w:hAnsi="Arial" w:cs="Arial"/>
        </w:rPr>
        <w:t>improvements</w:t>
      </w:r>
      <w:r w:rsidR="008D1560" w:rsidRPr="00A661C9">
        <w:rPr>
          <w:rFonts w:ascii="Arial" w:hAnsi="Arial" w:cs="Arial"/>
        </w:rPr>
        <w:t xml:space="preserve"> are completed within the targeted timeframes.</w:t>
      </w:r>
      <w:r w:rsidR="00F602B7" w:rsidRPr="00A661C9">
        <w:rPr>
          <w:rFonts w:ascii="Arial" w:hAnsi="Arial" w:cs="Arial"/>
        </w:rPr>
        <w:t xml:space="preserve"> See attached link for an example of an </w:t>
      </w:r>
      <w:r w:rsidR="726D832E" w:rsidRPr="00A661C9">
        <w:rPr>
          <w:rFonts w:ascii="Arial" w:hAnsi="Arial" w:cs="Arial"/>
        </w:rPr>
        <w:t>AAR</w:t>
      </w:r>
      <w:r w:rsidR="00F602B7" w:rsidRPr="00A661C9">
        <w:rPr>
          <w:rFonts w:ascii="Arial" w:hAnsi="Arial" w:cs="Arial"/>
        </w:rPr>
        <w:t>.</w:t>
      </w:r>
      <w:r w:rsidR="000558B7" w:rsidRPr="00A661C9">
        <w:rPr>
          <w:rFonts w:ascii="Arial" w:hAnsi="Arial" w:cs="Arial"/>
        </w:rPr>
        <w:t xml:space="preserve"> </w:t>
      </w:r>
      <w:hyperlink r:id="rId32" w:history="1">
        <w:r w:rsidR="0075221E" w:rsidRPr="00A661C9">
          <w:rPr>
            <w:rStyle w:val="Hyperlink"/>
            <w:rFonts w:ascii="Arial" w:hAnsi="Arial" w:cs="Arial"/>
          </w:rPr>
          <w:t>Templates &amp; Checklists | CMS</w:t>
        </w:r>
      </w:hyperlink>
      <w:r w:rsidR="0075221E" w:rsidRPr="00A661C9">
        <w:rPr>
          <w:rFonts w:ascii="Arial" w:hAnsi="Arial" w:cs="Arial"/>
          <w:u w:val="single"/>
        </w:rPr>
        <w:t>:</w:t>
      </w:r>
      <w:r w:rsidR="0075221E" w:rsidRPr="00A661C9">
        <w:rPr>
          <w:rFonts w:ascii="Arial" w:hAnsi="Arial" w:cs="Arial"/>
        </w:rPr>
        <w:t xml:space="preserve"> Healthcare Provider Voluntary After Action Report/Improvement Plan Template and Instructions (ZIP</w:t>
      </w:r>
      <w:r w:rsidR="00996633">
        <w:rPr>
          <w:rFonts w:ascii="Arial" w:hAnsi="Arial" w:cs="Arial"/>
        </w:rPr>
        <w:t xml:space="preserve"> file</w:t>
      </w:r>
      <w:r w:rsidR="0075221E" w:rsidRPr="00A661C9">
        <w:rPr>
          <w:rFonts w:ascii="Arial" w:hAnsi="Arial" w:cs="Arial"/>
        </w:rPr>
        <w:t>).</w:t>
      </w:r>
    </w:p>
    <w:p w14:paraId="06621D06" w14:textId="77777777" w:rsidR="008D1560" w:rsidRPr="00347FC7" w:rsidRDefault="000455CD" w:rsidP="001A375C">
      <w:pPr>
        <w:pStyle w:val="Heading2"/>
      </w:pPr>
      <w:r w:rsidRPr="00A661C9">
        <w:br w:type="page"/>
      </w:r>
      <w:bookmarkStart w:id="110" w:name="_Toc214463593"/>
      <w:r w:rsidR="00A577AD" w:rsidRPr="00347FC7">
        <w:lastRenderedPageBreak/>
        <w:t xml:space="preserve">14. </w:t>
      </w:r>
      <w:r w:rsidR="00880253" w:rsidRPr="00347FC7">
        <w:t>GLOSSARY</w:t>
      </w:r>
      <w:bookmarkEnd w:id="110"/>
    </w:p>
    <w:p w14:paraId="7D00153D" w14:textId="77777777" w:rsidR="00B0254B" w:rsidRPr="00347FC7" w:rsidRDefault="00B0254B" w:rsidP="001A375C">
      <w:pPr>
        <w:pStyle w:val="BodyText"/>
        <w:spacing w:before="0"/>
        <w:jc w:val="left"/>
        <w:rPr>
          <w:rFonts w:ascii="Arial" w:hAnsi="Arial" w:cs="Arial"/>
          <w:szCs w:val="24"/>
        </w:rPr>
      </w:pPr>
    </w:p>
    <w:p w14:paraId="045FF476" w14:textId="0D48F376"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After</w:t>
      </w:r>
      <w:r w:rsidR="00B75055" w:rsidRPr="00347FC7">
        <w:rPr>
          <w:rFonts w:ascii="Arial" w:hAnsi="Arial" w:cs="Arial"/>
          <w:b/>
          <w:szCs w:val="24"/>
        </w:rPr>
        <w:t>-</w:t>
      </w:r>
      <w:r w:rsidRPr="00347FC7">
        <w:rPr>
          <w:rFonts w:ascii="Arial" w:hAnsi="Arial" w:cs="Arial"/>
          <w:b/>
          <w:szCs w:val="24"/>
        </w:rPr>
        <w:t>Action Report (AAR)</w:t>
      </w:r>
      <w:r w:rsidRPr="00347FC7">
        <w:rPr>
          <w:rFonts w:ascii="Arial" w:hAnsi="Arial" w:cs="Arial"/>
          <w:szCs w:val="24"/>
        </w:rPr>
        <w:t xml:space="preserve"> </w:t>
      </w:r>
      <w:r w:rsidR="0011220F" w:rsidRPr="00347FC7">
        <w:rPr>
          <w:rFonts w:ascii="Arial" w:hAnsi="Arial" w:cs="Arial"/>
          <w:szCs w:val="24"/>
        </w:rPr>
        <w:t>-</w:t>
      </w:r>
      <w:r w:rsidRPr="00347FC7">
        <w:rPr>
          <w:rFonts w:ascii="Arial" w:hAnsi="Arial" w:cs="Arial"/>
          <w:szCs w:val="24"/>
        </w:rPr>
        <w:t xml:space="preserve"> </w:t>
      </w:r>
      <w:r w:rsidR="009F4CB2" w:rsidRPr="00347FC7">
        <w:rPr>
          <w:rFonts w:ascii="Arial" w:hAnsi="Arial" w:cs="Arial"/>
          <w:szCs w:val="24"/>
        </w:rPr>
        <w:t>A report that includes</w:t>
      </w:r>
      <w:r w:rsidRPr="00347FC7">
        <w:rPr>
          <w:rFonts w:ascii="Arial" w:hAnsi="Arial" w:cs="Arial"/>
          <w:szCs w:val="24"/>
        </w:rPr>
        <w:t xml:space="preserve"> observations of an exercise </w:t>
      </w:r>
      <w:r w:rsidR="009F4CB2" w:rsidRPr="00347FC7">
        <w:rPr>
          <w:rFonts w:ascii="Arial" w:hAnsi="Arial" w:cs="Arial"/>
          <w:szCs w:val="24"/>
        </w:rPr>
        <w:t xml:space="preserve">or real event </w:t>
      </w:r>
      <w:r w:rsidRPr="00347FC7">
        <w:rPr>
          <w:rFonts w:ascii="Arial" w:hAnsi="Arial" w:cs="Arial"/>
          <w:szCs w:val="24"/>
        </w:rPr>
        <w:t xml:space="preserve">and </w:t>
      </w:r>
      <w:r w:rsidR="006633BD" w:rsidRPr="00347FC7">
        <w:rPr>
          <w:rFonts w:ascii="Arial" w:hAnsi="Arial" w:cs="Arial"/>
          <w:szCs w:val="24"/>
        </w:rPr>
        <w:t xml:space="preserve">that </w:t>
      </w:r>
      <w:r w:rsidRPr="00347FC7">
        <w:rPr>
          <w:rFonts w:ascii="Arial" w:hAnsi="Arial" w:cs="Arial"/>
          <w:szCs w:val="24"/>
        </w:rPr>
        <w:t>makes recommendations for improvements</w:t>
      </w:r>
      <w:r w:rsidR="009F4CB2" w:rsidRPr="00347FC7">
        <w:rPr>
          <w:rFonts w:ascii="Arial" w:hAnsi="Arial" w:cs="Arial"/>
          <w:szCs w:val="24"/>
        </w:rPr>
        <w:t>.</w:t>
      </w:r>
      <w:r w:rsidR="00264810" w:rsidRPr="00347FC7">
        <w:rPr>
          <w:rFonts w:ascii="Arial" w:hAnsi="Arial" w:cs="Arial"/>
          <w:szCs w:val="24"/>
        </w:rPr>
        <w:t xml:space="preserve"> The purpose of the after-action report is to document the overall performance of the </w:t>
      </w:r>
      <w:r w:rsidR="00565BA7" w:rsidRPr="00347FC7">
        <w:rPr>
          <w:rFonts w:ascii="Arial" w:hAnsi="Arial" w:cs="Arial"/>
          <w:szCs w:val="24"/>
        </w:rPr>
        <w:t xml:space="preserve">healthcare facility </w:t>
      </w:r>
      <w:r w:rsidR="00264810" w:rsidRPr="00347FC7">
        <w:rPr>
          <w:rFonts w:ascii="Arial" w:hAnsi="Arial" w:cs="Arial"/>
          <w:szCs w:val="24"/>
        </w:rPr>
        <w:t>during the exercise or real event. It will contain a summary of the scenario or events, staff actions, strengths, issues, opportunities for improvement, and best practices.</w:t>
      </w:r>
      <w:r w:rsidR="003F7A56" w:rsidRPr="00347FC7">
        <w:rPr>
          <w:rFonts w:ascii="Arial" w:hAnsi="Arial" w:cs="Arial"/>
          <w:szCs w:val="24"/>
        </w:rPr>
        <w:t xml:space="preserve"> This may also include Improvement Plans and Corrective Action Reports.</w:t>
      </w:r>
    </w:p>
    <w:p w14:paraId="703204B1" w14:textId="77777777" w:rsidR="00B0254B" w:rsidRPr="00347FC7" w:rsidRDefault="00B0254B" w:rsidP="001A375C">
      <w:pPr>
        <w:pStyle w:val="BodyText"/>
        <w:spacing w:before="0"/>
        <w:jc w:val="left"/>
        <w:rPr>
          <w:rFonts w:ascii="Arial" w:hAnsi="Arial" w:cs="Arial"/>
          <w:szCs w:val="24"/>
        </w:rPr>
      </w:pPr>
    </w:p>
    <w:p w14:paraId="3FC6F81C" w14:textId="0FC89ECC" w:rsidR="00565BA7" w:rsidRPr="00347FC7" w:rsidRDefault="00565BA7" w:rsidP="001A375C">
      <w:pPr>
        <w:pStyle w:val="BodyText"/>
        <w:spacing w:before="0"/>
        <w:jc w:val="left"/>
        <w:rPr>
          <w:rFonts w:ascii="Arial" w:hAnsi="Arial" w:cs="Arial"/>
          <w:szCs w:val="24"/>
        </w:rPr>
      </w:pPr>
      <w:r w:rsidRPr="00347FC7">
        <w:rPr>
          <w:rFonts w:ascii="Arial" w:hAnsi="Arial" w:cs="Arial"/>
          <w:b/>
          <w:bCs/>
          <w:szCs w:val="24"/>
        </w:rPr>
        <w:t>All-Hazards Approach</w:t>
      </w:r>
      <w:r w:rsidRPr="00347FC7">
        <w:rPr>
          <w:rFonts w:ascii="Arial" w:hAnsi="Arial" w:cs="Arial"/>
          <w:szCs w:val="24"/>
        </w:rPr>
        <w:t xml:space="preserve"> - A strategy that prepares a healthcare facility for a wide range of potential emergencies, rather than focusing on specific types of incidents.</w:t>
      </w:r>
    </w:p>
    <w:p w14:paraId="5565665F" w14:textId="77777777" w:rsidR="00B0254B" w:rsidRPr="00347FC7" w:rsidRDefault="00B0254B" w:rsidP="001A375C">
      <w:pPr>
        <w:pStyle w:val="BodyText"/>
        <w:spacing w:before="0"/>
        <w:jc w:val="left"/>
        <w:rPr>
          <w:rFonts w:ascii="Arial" w:hAnsi="Arial" w:cs="Arial"/>
          <w:szCs w:val="24"/>
        </w:rPr>
      </w:pPr>
    </w:p>
    <w:p w14:paraId="2E1536DC"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 xml:space="preserve">Continuity of Operations </w:t>
      </w:r>
      <w:r w:rsidR="006353C8" w:rsidRPr="00347FC7">
        <w:rPr>
          <w:rFonts w:ascii="Arial" w:hAnsi="Arial" w:cs="Arial"/>
          <w:b/>
          <w:szCs w:val="24"/>
        </w:rPr>
        <w:t xml:space="preserve">(COOP) </w:t>
      </w:r>
      <w:r w:rsidR="00CD6C16" w:rsidRPr="00347FC7">
        <w:rPr>
          <w:rFonts w:ascii="Arial" w:hAnsi="Arial" w:cs="Arial"/>
          <w:b/>
          <w:szCs w:val="24"/>
        </w:rPr>
        <w:t xml:space="preserve">Plan </w:t>
      </w:r>
      <w:r w:rsidRPr="00347FC7">
        <w:rPr>
          <w:rFonts w:ascii="Arial" w:hAnsi="Arial" w:cs="Arial"/>
          <w:b/>
          <w:szCs w:val="24"/>
        </w:rPr>
        <w:t>(Business Continuity)</w:t>
      </w:r>
      <w:r w:rsidRPr="00347FC7">
        <w:rPr>
          <w:rFonts w:ascii="Arial" w:hAnsi="Arial" w:cs="Arial"/>
          <w:szCs w:val="24"/>
        </w:rPr>
        <w:t xml:space="preserve"> - Planning designed to facilitate the continuance of mission essential functions and the protection of vital information </w:t>
      </w:r>
      <w:proofErr w:type="gramStart"/>
      <w:r w:rsidRPr="00347FC7">
        <w:rPr>
          <w:rFonts w:ascii="Arial" w:hAnsi="Arial" w:cs="Arial"/>
          <w:szCs w:val="24"/>
        </w:rPr>
        <w:t>in the event that</w:t>
      </w:r>
      <w:proofErr w:type="gramEnd"/>
      <w:r w:rsidRPr="00347FC7">
        <w:rPr>
          <w:rFonts w:ascii="Arial" w:hAnsi="Arial" w:cs="Arial"/>
          <w:szCs w:val="24"/>
        </w:rPr>
        <w:t xml:space="preserve"> the organization is faced with a situation that could disrupt operations.</w:t>
      </w:r>
    </w:p>
    <w:p w14:paraId="7EE6626C" w14:textId="77777777" w:rsidR="00B0254B" w:rsidRPr="00347FC7" w:rsidRDefault="00B0254B" w:rsidP="001A375C">
      <w:pPr>
        <w:pStyle w:val="BodyText"/>
        <w:spacing w:before="0"/>
        <w:jc w:val="left"/>
        <w:rPr>
          <w:rFonts w:ascii="Arial" w:hAnsi="Arial" w:cs="Arial"/>
          <w:szCs w:val="24"/>
        </w:rPr>
      </w:pPr>
    </w:p>
    <w:p w14:paraId="4EA6FE51"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Decontamination</w:t>
      </w:r>
      <w:r w:rsidRPr="00347FC7">
        <w:rPr>
          <w:rFonts w:ascii="Arial" w:hAnsi="Arial" w:cs="Arial"/>
          <w:szCs w:val="24"/>
        </w:rPr>
        <w:t xml:space="preserve"> - </w:t>
      </w:r>
      <w:r w:rsidR="006633BD" w:rsidRPr="00347FC7">
        <w:rPr>
          <w:rFonts w:ascii="Arial" w:hAnsi="Arial" w:cs="Arial"/>
          <w:szCs w:val="24"/>
        </w:rPr>
        <w:t xml:space="preserve">The process of making </w:t>
      </w:r>
      <w:r w:rsidRPr="00347FC7">
        <w:rPr>
          <w:rFonts w:ascii="Arial" w:hAnsi="Arial" w:cs="Arial"/>
          <w:szCs w:val="24"/>
        </w:rPr>
        <w:t>safe by eliminating poisonous or otherwise harmful substances</w:t>
      </w:r>
      <w:r w:rsidR="006633BD" w:rsidRPr="00347FC7">
        <w:rPr>
          <w:rFonts w:ascii="Arial" w:hAnsi="Arial" w:cs="Arial"/>
          <w:szCs w:val="24"/>
        </w:rPr>
        <w:t>,</w:t>
      </w:r>
      <w:r w:rsidRPr="00347FC7">
        <w:rPr>
          <w:rFonts w:ascii="Arial" w:hAnsi="Arial" w:cs="Arial"/>
          <w:szCs w:val="24"/>
        </w:rPr>
        <w:t xml:space="preserve"> such as noxious chemicals or radioactive material.</w:t>
      </w:r>
    </w:p>
    <w:p w14:paraId="77774236" w14:textId="77777777" w:rsidR="00B0254B" w:rsidRPr="00347FC7" w:rsidRDefault="00B0254B" w:rsidP="001A375C">
      <w:pPr>
        <w:pStyle w:val="BodyText"/>
        <w:spacing w:before="0"/>
        <w:jc w:val="left"/>
        <w:rPr>
          <w:rFonts w:ascii="Arial" w:hAnsi="Arial" w:cs="Arial"/>
          <w:szCs w:val="24"/>
        </w:rPr>
      </w:pPr>
    </w:p>
    <w:p w14:paraId="35341B30"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Delegations of Authority</w:t>
      </w:r>
      <w:r w:rsidRPr="00347FC7">
        <w:rPr>
          <w:rFonts w:ascii="Arial" w:hAnsi="Arial" w:cs="Arial"/>
          <w:szCs w:val="24"/>
        </w:rPr>
        <w:t xml:space="preserve"> - </w:t>
      </w:r>
      <w:r w:rsidR="00B75055" w:rsidRPr="00347FC7">
        <w:rPr>
          <w:rFonts w:ascii="Arial" w:hAnsi="Arial" w:cs="Arial"/>
          <w:szCs w:val="24"/>
        </w:rPr>
        <w:t>Specifies</w:t>
      </w:r>
      <w:r w:rsidRPr="00347FC7">
        <w:rPr>
          <w:rFonts w:ascii="Arial" w:hAnsi="Arial" w:cs="Arial"/>
          <w:szCs w:val="24"/>
        </w:rPr>
        <w:t xml:space="preserve"> who is authorized to make decisions or act on behalf of facility leadership and personnel if they are away or unavailable during an emergency.</w:t>
      </w:r>
    </w:p>
    <w:p w14:paraId="2B03C6CC" w14:textId="77777777" w:rsidR="00B0254B" w:rsidRPr="00347FC7" w:rsidRDefault="00B0254B" w:rsidP="001A375C">
      <w:pPr>
        <w:pStyle w:val="BodyText"/>
        <w:spacing w:before="0"/>
        <w:jc w:val="left"/>
        <w:rPr>
          <w:rFonts w:ascii="Arial" w:hAnsi="Arial" w:cs="Arial"/>
          <w:szCs w:val="24"/>
        </w:rPr>
      </w:pPr>
    </w:p>
    <w:p w14:paraId="4AEE4917" w14:textId="77777777" w:rsidR="00B1341D" w:rsidRPr="00347FC7" w:rsidRDefault="00B1341D" w:rsidP="001A375C">
      <w:pPr>
        <w:pStyle w:val="BodyText"/>
        <w:spacing w:before="0"/>
        <w:jc w:val="left"/>
        <w:rPr>
          <w:rFonts w:ascii="Arial" w:hAnsi="Arial" w:cs="Arial"/>
          <w:szCs w:val="24"/>
        </w:rPr>
      </w:pPr>
      <w:r w:rsidRPr="00347FC7">
        <w:rPr>
          <w:rFonts w:ascii="Arial" w:hAnsi="Arial" w:cs="Arial"/>
          <w:b/>
          <w:szCs w:val="24"/>
        </w:rPr>
        <w:t>Devolution Site</w:t>
      </w:r>
      <w:r w:rsidRPr="00347FC7">
        <w:rPr>
          <w:rFonts w:ascii="Arial" w:hAnsi="Arial" w:cs="Arial"/>
          <w:szCs w:val="24"/>
        </w:rPr>
        <w:t xml:space="preserve"> </w:t>
      </w:r>
      <w:r w:rsidR="00066B7E" w:rsidRPr="00347FC7">
        <w:rPr>
          <w:rFonts w:ascii="Arial" w:hAnsi="Arial" w:cs="Arial"/>
          <w:szCs w:val="24"/>
        </w:rPr>
        <w:t>-</w:t>
      </w:r>
      <w:r w:rsidRPr="00347FC7">
        <w:rPr>
          <w:rFonts w:ascii="Arial" w:hAnsi="Arial" w:cs="Arial"/>
          <w:szCs w:val="24"/>
        </w:rPr>
        <w:t xml:space="preserve"> </w:t>
      </w:r>
      <w:r w:rsidR="00F13465" w:rsidRPr="00347FC7">
        <w:rPr>
          <w:rFonts w:ascii="Arial" w:hAnsi="Arial" w:cs="Arial"/>
          <w:szCs w:val="24"/>
        </w:rPr>
        <w:t xml:space="preserve">Alternate site designated for Continuity of Operations if original site is compromised. </w:t>
      </w:r>
    </w:p>
    <w:p w14:paraId="3276CE0C" w14:textId="77777777" w:rsidR="00B1341D" w:rsidRPr="00347FC7" w:rsidRDefault="00B1341D" w:rsidP="001A375C">
      <w:pPr>
        <w:pStyle w:val="BodyText"/>
        <w:spacing w:before="0"/>
        <w:jc w:val="left"/>
        <w:rPr>
          <w:rFonts w:ascii="Arial" w:hAnsi="Arial" w:cs="Arial"/>
          <w:szCs w:val="24"/>
        </w:rPr>
      </w:pPr>
    </w:p>
    <w:p w14:paraId="5E2D4CE6" w14:textId="35F297E6" w:rsidR="00547752" w:rsidRPr="00347FC7" w:rsidRDefault="00547752" w:rsidP="001A375C">
      <w:pPr>
        <w:pStyle w:val="BodyText"/>
        <w:spacing w:before="0"/>
        <w:jc w:val="left"/>
        <w:rPr>
          <w:rFonts w:ascii="Arial" w:hAnsi="Arial" w:cs="Arial"/>
          <w:szCs w:val="24"/>
        </w:rPr>
      </w:pPr>
      <w:r w:rsidRPr="00347FC7">
        <w:rPr>
          <w:rFonts w:ascii="Arial" w:hAnsi="Arial" w:cs="Arial"/>
          <w:b/>
          <w:bCs/>
          <w:szCs w:val="24"/>
        </w:rPr>
        <w:t>Emergency Operations Plan</w:t>
      </w:r>
      <w:r w:rsidR="00164D9D" w:rsidRPr="00347FC7">
        <w:rPr>
          <w:rFonts w:ascii="Arial" w:hAnsi="Arial" w:cs="Arial"/>
          <w:b/>
          <w:bCs/>
          <w:szCs w:val="24"/>
        </w:rPr>
        <w:t xml:space="preserve"> (EOP)</w:t>
      </w:r>
      <w:r w:rsidRPr="00347FC7">
        <w:rPr>
          <w:rFonts w:ascii="Arial" w:hAnsi="Arial" w:cs="Arial"/>
          <w:szCs w:val="24"/>
        </w:rPr>
        <w:t xml:space="preserve"> - </w:t>
      </w:r>
      <w:r w:rsidRPr="00347FC7">
        <w:rPr>
          <w:rFonts w:ascii="Arial" w:hAnsi="Arial" w:cs="Arial"/>
        </w:rPr>
        <w:t>A comprehensive, all-hazards plan that outlines a healthcare facility’s response to emergencies and disasters, detailing command structures, roles, resources, and coordination.</w:t>
      </w:r>
      <w:r w:rsidR="00164D9D" w:rsidRPr="00347FC7">
        <w:rPr>
          <w:rFonts w:ascii="Arial" w:hAnsi="Arial" w:cs="Arial"/>
        </w:rPr>
        <w:t xml:space="preserve"> The EOP is activated any time a healthcare facility operates outside of normal operations.</w:t>
      </w:r>
    </w:p>
    <w:p w14:paraId="34FA75CA" w14:textId="77777777" w:rsidR="00547752" w:rsidRPr="00347FC7" w:rsidRDefault="00547752" w:rsidP="001A375C">
      <w:pPr>
        <w:pStyle w:val="BodyText"/>
        <w:spacing w:before="0"/>
        <w:jc w:val="left"/>
        <w:rPr>
          <w:rFonts w:ascii="Arial" w:hAnsi="Arial" w:cs="Arial"/>
          <w:szCs w:val="24"/>
        </w:rPr>
      </w:pPr>
    </w:p>
    <w:p w14:paraId="3124F130" w14:textId="666FF059" w:rsidR="004F5C18" w:rsidRPr="00347FC7" w:rsidRDefault="0024273E" w:rsidP="001A375C">
      <w:pPr>
        <w:pStyle w:val="BodyText"/>
        <w:spacing w:before="0"/>
        <w:jc w:val="left"/>
        <w:rPr>
          <w:rFonts w:ascii="Arial" w:hAnsi="Arial" w:cs="Arial"/>
          <w:szCs w:val="24"/>
        </w:rPr>
      </w:pPr>
      <w:r w:rsidRPr="00347FC7">
        <w:rPr>
          <w:rFonts w:ascii="Arial" w:hAnsi="Arial" w:cs="Arial"/>
          <w:b/>
          <w:bCs/>
          <w:szCs w:val="24"/>
        </w:rPr>
        <w:t>Essential</w:t>
      </w:r>
      <w:r w:rsidR="004F5C18" w:rsidRPr="00347FC7">
        <w:rPr>
          <w:rFonts w:ascii="Arial" w:hAnsi="Arial" w:cs="Arial"/>
          <w:b/>
          <w:bCs/>
          <w:szCs w:val="24"/>
        </w:rPr>
        <w:t xml:space="preserve"> Elements of Information (EEIs)</w:t>
      </w:r>
      <w:r w:rsidR="00C87A9E" w:rsidRPr="00347FC7">
        <w:rPr>
          <w:rFonts w:ascii="Arial" w:hAnsi="Arial" w:cs="Arial"/>
          <w:szCs w:val="24"/>
        </w:rPr>
        <w:t xml:space="preserve"> - </w:t>
      </w:r>
      <w:r w:rsidR="008A1082" w:rsidRPr="00347FC7">
        <w:rPr>
          <w:rFonts w:ascii="Arial" w:hAnsi="Arial" w:cs="Arial"/>
        </w:rPr>
        <w:t>I</w:t>
      </w:r>
      <w:r w:rsidR="00824E03" w:rsidRPr="00347FC7">
        <w:rPr>
          <w:rFonts w:ascii="Arial" w:hAnsi="Arial" w:cs="Arial"/>
        </w:rPr>
        <w:t>nformation that generates situational awareness and creates a common operating picture. EEI</w:t>
      </w:r>
      <w:r w:rsidR="0091715F" w:rsidRPr="00347FC7">
        <w:rPr>
          <w:rFonts w:ascii="Arial" w:hAnsi="Arial" w:cs="Arial"/>
        </w:rPr>
        <w:t>s</w:t>
      </w:r>
      <w:r w:rsidR="00824E03" w:rsidRPr="00347FC7">
        <w:rPr>
          <w:rFonts w:ascii="Arial" w:hAnsi="Arial" w:cs="Arial"/>
        </w:rPr>
        <w:t xml:space="preserve"> may include, but </w:t>
      </w:r>
      <w:r w:rsidR="0025700A" w:rsidRPr="00347FC7">
        <w:rPr>
          <w:rFonts w:ascii="Arial" w:hAnsi="Arial" w:cs="Arial"/>
        </w:rPr>
        <w:t>are</w:t>
      </w:r>
      <w:r w:rsidR="00824E03" w:rsidRPr="00347FC7">
        <w:rPr>
          <w:rFonts w:ascii="Arial" w:hAnsi="Arial" w:cs="Arial"/>
        </w:rPr>
        <w:t xml:space="preserve"> not limited to, the following: Evolving incident information</w:t>
      </w:r>
      <w:r w:rsidR="00255656" w:rsidRPr="00347FC7">
        <w:rPr>
          <w:rFonts w:ascii="Arial" w:hAnsi="Arial" w:cs="Arial"/>
        </w:rPr>
        <w:t>;</w:t>
      </w:r>
      <w:r w:rsidR="00C50FAA" w:rsidRPr="00347FC7">
        <w:rPr>
          <w:rFonts w:ascii="Arial" w:hAnsi="Arial" w:cs="Arial"/>
        </w:rPr>
        <w:t xml:space="preserve"> f</w:t>
      </w:r>
      <w:r w:rsidR="00824E03" w:rsidRPr="00347FC7">
        <w:rPr>
          <w:rFonts w:ascii="Arial" w:hAnsi="Arial" w:cs="Arial"/>
        </w:rPr>
        <w:t>acility operating status and structural integrity</w:t>
      </w:r>
      <w:r w:rsidR="00C50FAA" w:rsidRPr="00347FC7">
        <w:rPr>
          <w:rFonts w:ascii="Arial" w:hAnsi="Arial" w:cs="Arial"/>
        </w:rPr>
        <w:t>; e</w:t>
      </w:r>
      <w:r w:rsidR="00824E03" w:rsidRPr="00347FC7">
        <w:rPr>
          <w:rFonts w:ascii="Arial" w:hAnsi="Arial" w:cs="Arial"/>
        </w:rPr>
        <w:t>vacuation/ shelter-in-place operations status</w:t>
      </w:r>
      <w:r w:rsidR="00C50FAA" w:rsidRPr="00347FC7">
        <w:rPr>
          <w:rFonts w:ascii="Arial" w:hAnsi="Arial" w:cs="Arial"/>
        </w:rPr>
        <w:t>; c</w:t>
      </w:r>
      <w:r w:rsidR="00824E03" w:rsidRPr="00347FC7">
        <w:rPr>
          <w:rFonts w:ascii="Arial" w:hAnsi="Arial" w:cs="Arial"/>
        </w:rPr>
        <w:t>ritical medical services and healthcare system status (minimum – beds, resources needed, and actions taken)</w:t>
      </w:r>
      <w:r w:rsidR="000D25F9" w:rsidRPr="00347FC7">
        <w:rPr>
          <w:rFonts w:ascii="Arial" w:hAnsi="Arial" w:cs="Arial"/>
        </w:rPr>
        <w:t>; s</w:t>
      </w:r>
      <w:r w:rsidR="00824E03" w:rsidRPr="00347FC7">
        <w:rPr>
          <w:rFonts w:ascii="Arial" w:hAnsi="Arial" w:cs="Arial"/>
        </w:rPr>
        <w:t>taffing status</w:t>
      </w:r>
      <w:r w:rsidR="000D25F9" w:rsidRPr="00347FC7">
        <w:rPr>
          <w:rFonts w:ascii="Arial" w:hAnsi="Arial" w:cs="Arial"/>
        </w:rPr>
        <w:t xml:space="preserve">; </w:t>
      </w:r>
      <w:r w:rsidR="00B2556C" w:rsidRPr="00347FC7">
        <w:rPr>
          <w:rFonts w:ascii="Arial" w:hAnsi="Arial" w:cs="Arial"/>
        </w:rPr>
        <w:t>e</w:t>
      </w:r>
      <w:r w:rsidR="00824E03" w:rsidRPr="00347FC7">
        <w:rPr>
          <w:rFonts w:ascii="Arial" w:hAnsi="Arial" w:cs="Arial"/>
        </w:rPr>
        <w:t xml:space="preserve">mergency medical services </w:t>
      </w:r>
      <w:r w:rsidR="00E148CB" w:rsidRPr="00347FC7">
        <w:rPr>
          <w:rFonts w:ascii="Arial" w:hAnsi="Arial" w:cs="Arial"/>
        </w:rPr>
        <w:t xml:space="preserve">(EMS) </w:t>
      </w:r>
      <w:r w:rsidR="00824E03" w:rsidRPr="00347FC7">
        <w:rPr>
          <w:rFonts w:ascii="Arial" w:hAnsi="Arial" w:cs="Arial"/>
        </w:rPr>
        <w:t>status</w:t>
      </w:r>
      <w:r w:rsidR="00B2556C" w:rsidRPr="00347FC7">
        <w:rPr>
          <w:rFonts w:ascii="Arial" w:hAnsi="Arial" w:cs="Arial"/>
        </w:rPr>
        <w:t>; and</w:t>
      </w:r>
      <w:r w:rsidR="00D76541" w:rsidRPr="00347FC7">
        <w:rPr>
          <w:rFonts w:ascii="Arial" w:hAnsi="Arial" w:cs="Arial"/>
        </w:rPr>
        <w:t xml:space="preserve">, </w:t>
      </w:r>
      <w:r w:rsidR="00B2556C" w:rsidRPr="00347FC7">
        <w:rPr>
          <w:rFonts w:ascii="Arial" w:hAnsi="Arial" w:cs="Arial"/>
        </w:rPr>
        <w:t>i</w:t>
      </w:r>
      <w:r w:rsidR="00824E03" w:rsidRPr="00347FC7">
        <w:rPr>
          <w:rFonts w:ascii="Arial" w:hAnsi="Arial" w:cs="Arial"/>
        </w:rPr>
        <w:t>nformation that allows for resource management decisions to be made, whether from a HCC cache, through partner mutual aid, or from deployed state or Federal resource.</w:t>
      </w:r>
    </w:p>
    <w:p w14:paraId="1C1CB994" w14:textId="77777777" w:rsidR="004F5C18" w:rsidRPr="00347FC7" w:rsidRDefault="004F5C18" w:rsidP="001A375C">
      <w:pPr>
        <w:pStyle w:val="BodyText"/>
        <w:spacing w:before="0"/>
        <w:jc w:val="left"/>
        <w:rPr>
          <w:rFonts w:ascii="Arial" w:hAnsi="Arial" w:cs="Arial"/>
          <w:szCs w:val="24"/>
        </w:rPr>
      </w:pPr>
    </w:p>
    <w:p w14:paraId="12CB8245" w14:textId="2A6EFE14"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Emergency Operations Center (EOC)</w:t>
      </w:r>
      <w:r w:rsidRPr="00347FC7">
        <w:rPr>
          <w:rFonts w:ascii="Arial" w:hAnsi="Arial" w:cs="Arial"/>
          <w:szCs w:val="24"/>
        </w:rPr>
        <w:t xml:space="preserve"> - </w:t>
      </w:r>
      <w:r w:rsidR="00B75055" w:rsidRPr="00347FC7">
        <w:rPr>
          <w:rFonts w:ascii="Arial" w:hAnsi="Arial" w:cs="Arial"/>
          <w:szCs w:val="24"/>
        </w:rPr>
        <w:t>A</w:t>
      </w:r>
      <w:r w:rsidRPr="00347FC7">
        <w:rPr>
          <w:rFonts w:ascii="Arial" w:hAnsi="Arial" w:cs="Arial"/>
          <w:szCs w:val="24"/>
        </w:rPr>
        <w:t xml:space="preserve"> specially equipped facility from which emergency leaders exercise direction and </w:t>
      </w:r>
      <w:r w:rsidR="004B71A8" w:rsidRPr="00347FC7">
        <w:rPr>
          <w:rFonts w:ascii="Arial" w:hAnsi="Arial" w:cs="Arial"/>
          <w:szCs w:val="24"/>
        </w:rPr>
        <w:t>control and</w:t>
      </w:r>
      <w:r w:rsidRPr="00347FC7">
        <w:rPr>
          <w:rFonts w:ascii="Arial" w:hAnsi="Arial" w:cs="Arial"/>
          <w:szCs w:val="24"/>
        </w:rPr>
        <w:t xml:space="preserve"> coordinate necessary resources in </w:t>
      </w:r>
      <w:proofErr w:type="gramStart"/>
      <w:r w:rsidRPr="00347FC7">
        <w:rPr>
          <w:rFonts w:ascii="Arial" w:hAnsi="Arial" w:cs="Arial"/>
          <w:szCs w:val="24"/>
        </w:rPr>
        <w:t>an emergency situation</w:t>
      </w:r>
      <w:proofErr w:type="gramEnd"/>
      <w:r w:rsidRPr="00347FC7">
        <w:rPr>
          <w:rFonts w:ascii="Arial" w:hAnsi="Arial" w:cs="Arial"/>
          <w:szCs w:val="24"/>
        </w:rPr>
        <w:t>.</w:t>
      </w:r>
    </w:p>
    <w:p w14:paraId="245157BA" w14:textId="77777777" w:rsidR="00B0254B" w:rsidRPr="00347FC7" w:rsidRDefault="00B0254B" w:rsidP="001A375C">
      <w:pPr>
        <w:pStyle w:val="BodyText"/>
        <w:spacing w:before="0"/>
        <w:jc w:val="left"/>
        <w:rPr>
          <w:rFonts w:ascii="Arial" w:hAnsi="Arial" w:cs="Arial"/>
          <w:szCs w:val="24"/>
        </w:rPr>
      </w:pPr>
    </w:p>
    <w:p w14:paraId="5F9F390F" w14:textId="54C9D45F"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lastRenderedPageBreak/>
        <w:t>Hazard Vulnerability Analysis (HVA)</w:t>
      </w:r>
      <w:r w:rsidRPr="00347FC7">
        <w:rPr>
          <w:rFonts w:ascii="Arial" w:hAnsi="Arial" w:cs="Arial"/>
          <w:szCs w:val="24"/>
        </w:rPr>
        <w:t xml:space="preserve"> - </w:t>
      </w:r>
      <w:r w:rsidR="009F4CB2" w:rsidRPr="00347FC7">
        <w:rPr>
          <w:rFonts w:ascii="Arial" w:hAnsi="Arial" w:cs="Arial"/>
          <w:szCs w:val="24"/>
        </w:rPr>
        <w:t xml:space="preserve">Identifies </w:t>
      </w:r>
      <w:r w:rsidRPr="00347FC7">
        <w:rPr>
          <w:rFonts w:ascii="Arial" w:hAnsi="Arial" w:cs="Arial"/>
          <w:szCs w:val="24"/>
        </w:rPr>
        <w:t>possible hazards, including their probability, severity, frequency, magnitud</w:t>
      </w:r>
      <w:r w:rsidR="00B0254B" w:rsidRPr="00347FC7">
        <w:rPr>
          <w:rFonts w:ascii="Arial" w:hAnsi="Arial" w:cs="Arial"/>
          <w:szCs w:val="24"/>
        </w:rPr>
        <w:t>e</w:t>
      </w:r>
      <w:r w:rsidR="00D45C77" w:rsidRPr="00347FC7">
        <w:rPr>
          <w:rFonts w:ascii="Arial" w:hAnsi="Arial" w:cs="Arial"/>
          <w:szCs w:val="24"/>
        </w:rPr>
        <w:t>,</w:t>
      </w:r>
      <w:r w:rsidR="00B0254B" w:rsidRPr="00347FC7">
        <w:rPr>
          <w:rFonts w:ascii="Arial" w:hAnsi="Arial" w:cs="Arial"/>
          <w:szCs w:val="24"/>
        </w:rPr>
        <w:t xml:space="preserve"> and locations/areas affected.</w:t>
      </w:r>
    </w:p>
    <w:p w14:paraId="7A5CE104" w14:textId="77777777" w:rsidR="00B0254B" w:rsidRPr="00347FC7" w:rsidRDefault="00B0254B" w:rsidP="001A375C">
      <w:pPr>
        <w:pStyle w:val="BodyText"/>
        <w:spacing w:before="0"/>
        <w:jc w:val="left"/>
        <w:rPr>
          <w:rFonts w:ascii="Arial" w:hAnsi="Arial" w:cs="Arial"/>
          <w:szCs w:val="24"/>
        </w:rPr>
      </w:pPr>
    </w:p>
    <w:p w14:paraId="58315E39"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Health Alert Network (HAN)</w:t>
      </w:r>
      <w:r w:rsidRPr="00347FC7">
        <w:rPr>
          <w:rFonts w:ascii="Arial" w:hAnsi="Arial" w:cs="Arial"/>
          <w:szCs w:val="24"/>
        </w:rPr>
        <w:t xml:space="preserve"> - A nationwide program to establish the communications, information, distance-learning</w:t>
      </w:r>
      <w:r w:rsidR="00D45C77" w:rsidRPr="00347FC7">
        <w:rPr>
          <w:rFonts w:ascii="Arial" w:hAnsi="Arial" w:cs="Arial"/>
          <w:szCs w:val="24"/>
        </w:rPr>
        <w:t>,</w:t>
      </w:r>
      <w:r w:rsidRPr="00347FC7">
        <w:rPr>
          <w:rFonts w:ascii="Arial" w:hAnsi="Arial" w:cs="Arial"/>
          <w:szCs w:val="24"/>
        </w:rPr>
        <w:t xml:space="preserve"> and organizational infrastructure </w:t>
      </w:r>
      <w:r w:rsidR="00573A53" w:rsidRPr="00347FC7">
        <w:rPr>
          <w:rFonts w:ascii="Arial" w:hAnsi="Arial" w:cs="Arial"/>
          <w:szCs w:val="24"/>
        </w:rPr>
        <w:t xml:space="preserve">used </w:t>
      </w:r>
      <w:r w:rsidRPr="00347FC7">
        <w:rPr>
          <w:rFonts w:ascii="Arial" w:hAnsi="Arial" w:cs="Arial"/>
          <w:szCs w:val="24"/>
        </w:rPr>
        <w:t>to defend against health threats, including the possibility of bioterrorism.</w:t>
      </w:r>
    </w:p>
    <w:p w14:paraId="346AD183" w14:textId="77777777" w:rsidR="00902BBD" w:rsidRPr="00347FC7" w:rsidRDefault="00902BBD" w:rsidP="001A375C">
      <w:pPr>
        <w:pStyle w:val="BodyText"/>
        <w:spacing w:before="0"/>
        <w:jc w:val="left"/>
        <w:rPr>
          <w:rFonts w:ascii="Arial" w:hAnsi="Arial" w:cs="Arial"/>
          <w:b/>
          <w:szCs w:val="24"/>
        </w:rPr>
      </w:pPr>
    </w:p>
    <w:p w14:paraId="00F45DF1" w14:textId="6D80B5F2" w:rsidR="004F74E5" w:rsidRPr="00347FC7" w:rsidRDefault="00CE575C" w:rsidP="001A375C">
      <w:pPr>
        <w:pStyle w:val="BodyText"/>
        <w:spacing w:before="0"/>
        <w:jc w:val="left"/>
        <w:rPr>
          <w:rFonts w:ascii="Arial" w:hAnsi="Arial" w:cs="Arial"/>
          <w:b/>
          <w:szCs w:val="24"/>
        </w:rPr>
      </w:pPr>
      <w:r w:rsidRPr="00347FC7">
        <w:rPr>
          <w:rFonts w:ascii="Arial" w:hAnsi="Arial" w:cs="Arial"/>
          <w:b/>
          <w:szCs w:val="24"/>
        </w:rPr>
        <w:t xml:space="preserve">Health Insurance Portability and Accountability </w:t>
      </w:r>
      <w:r w:rsidR="003C4180" w:rsidRPr="00347FC7">
        <w:rPr>
          <w:rFonts w:ascii="Arial" w:hAnsi="Arial" w:cs="Arial"/>
          <w:b/>
          <w:szCs w:val="24"/>
        </w:rPr>
        <w:t xml:space="preserve">Act of 1996 </w:t>
      </w:r>
      <w:r w:rsidRPr="00347FC7">
        <w:rPr>
          <w:rFonts w:ascii="Arial" w:hAnsi="Arial" w:cs="Arial"/>
          <w:b/>
          <w:szCs w:val="24"/>
        </w:rPr>
        <w:t>(</w:t>
      </w:r>
      <w:r w:rsidR="004F74E5" w:rsidRPr="00347FC7">
        <w:rPr>
          <w:rFonts w:ascii="Arial" w:hAnsi="Arial" w:cs="Arial"/>
          <w:b/>
          <w:szCs w:val="24"/>
        </w:rPr>
        <w:t>HIPAA</w:t>
      </w:r>
      <w:r w:rsidRPr="00347FC7">
        <w:rPr>
          <w:rFonts w:ascii="Arial" w:hAnsi="Arial" w:cs="Arial"/>
          <w:b/>
          <w:szCs w:val="24"/>
        </w:rPr>
        <w:t>)</w:t>
      </w:r>
      <w:r w:rsidR="004F74E5" w:rsidRPr="00347FC7">
        <w:rPr>
          <w:rFonts w:ascii="Arial" w:hAnsi="Arial" w:cs="Arial"/>
          <w:b/>
          <w:szCs w:val="24"/>
        </w:rPr>
        <w:t xml:space="preserve"> </w:t>
      </w:r>
      <w:r w:rsidR="00066B7E" w:rsidRPr="00347FC7">
        <w:rPr>
          <w:rFonts w:ascii="Arial" w:hAnsi="Arial" w:cs="Arial"/>
          <w:szCs w:val="24"/>
        </w:rPr>
        <w:t>-</w:t>
      </w:r>
      <w:r w:rsidRPr="00347FC7">
        <w:rPr>
          <w:rFonts w:ascii="Arial" w:hAnsi="Arial" w:cs="Arial"/>
          <w:szCs w:val="24"/>
        </w:rPr>
        <w:t xml:space="preserve"> </w:t>
      </w:r>
      <w:r w:rsidR="00D45C77" w:rsidRPr="00347FC7">
        <w:rPr>
          <w:rFonts w:ascii="Arial" w:hAnsi="Arial" w:cs="Arial"/>
          <w:szCs w:val="24"/>
        </w:rPr>
        <w:t>U.</w:t>
      </w:r>
      <w:r w:rsidR="003C4180" w:rsidRPr="00347FC7">
        <w:rPr>
          <w:rFonts w:ascii="Arial" w:hAnsi="Arial" w:cs="Arial"/>
          <w:szCs w:val="24"/>
        </w:rPr>
        <w:t>S. government legislation that ensures a person’s right to buy health insurance</w:t>
      </w:r>
      <w:r w:rsidRPr="00347FC7">
        <w:rPr>
          <w:rFonts w:ascii="Arial" w:hAnsi="Arial" w:cs="Arial"/>
          <w:szCs w:val="24"/>
        </w:rPr>
        <w:t xml:space="preserve"> </w:t>
      </w:r>
      <w:r w:rsidR="003C4180" w:rsidRPr="00347FC7">
        <w:rPr>
          <w:rFonts w:ascii="Arial" w:hAnsi="Arial" w:cs="Arial"/>
          <w:szCs w:val="24"/>
        </w:rPr>
        <w:t>after losing a job, establishes standards for electronic medical records, and protects the privacy of a patient’s health information.</w:t>
      </w:r>
    </w:p>
    <w:p w14:paraId="39C4A7BD" w14:textId="77777777" w:rsidR="004F74E5" w:rsidRPr="00347FC7" w:rsidRDefault="004F74E5" w:rsidP="001A375C">
      <w:pPr>
        <w:pStyle w:val="BodyText"/>
        <w:spacing w:before="0"/>
        <w:jc w:val="left"/>
        <w:rPr>
          <w:rFonts w:ascii="Arial" w:hAnsi="Arial" w:cs="Arial"/>
          <w:b/>
          <w:szCs w:val="24"/>
        </w:rPr>
      </w:pPr>
    </w:p>
    <w:p w14:paraId="7AB89372" w14:textId="30072DD9" w:rsidR="00547752" w:rsidRPr="00347FC7" w:rsidRDefault="00547752" w:rsidP="001A375C">
      <w:pPr>
        <w:pStyle w:val="BodyText"/>
        <w:spacing w:before="0"/>
        <w:jc w:val="left"/>
        <w:rPr>
          <w:rFonts w:ascii="Arial" w:hAnsi="Arial" w:cs="Arial"/>
          <w:bCs/>
          <w:szCs w:val="24"/>
        </w:rPr>
      </w:pPr>
      <w:r w:rsidRPr="00347FC7">
        <w:rPr>
          <w:rFonts w:ascii="Arial" w:hAnsi="Arial" w:cs="Arial"/>
          <w:b/>
          <w:szCs w:val="24"/>
        </w:rPr>
        <w:t>Hospital Incident Command System (HICS)</w:t>
      </w:r>
      <w:r w:rsidRPr="00347FC7">
        <w:rPr>
          <w:rFonts w:ascii="Arial" w:hAnsi="Arial" w:cs="Arial"/>
          <w:bCs/>
          <w:szCs w:val="24"/>
        </w:rPr>
        <w:t xml:space="preserve"> – A hospital specific adaptation of ICS that supports coordinated response within healthcare facilities.</w:t>
      </w:r>
    </w:p>
    <w:p w14:paraId="0F0E20F7" w14:textId="77777777" w:rsidR="00547752" w:rsidRPr="00347FC7" w:rsidRDefault="00547752" w:rsidP="001A375C">
      <w:pPr>
        <w:pStyle w:val="BodyText"/>
        <w:spacing w:before="0"/>
        <w:jc w:val="left"/>
        <w:rPr>
          <w:rFonts w:ascii="Arial" w:hAnsi="Arial" w:cs="Arial"/>
          <w:b/>
          <w:szCs w:val="24"/>
        </w:rPr>
      </w:pPr>
    </w:p>
    <w:p w14:paraId="4863D88D" w14:textId="15AD0660" w:rsidR="008D1560" w:rsidRPr="00347FC7" w:rsidRDefault="008D1560" w:rsidP="001A375C">
      <w:pPr>
        <w:pStyle w:val="BodyText"/>
        <w:spacing w:before="0"/>
        <w:jc w:val="left"/>
        <w:rPr>
          <w:rFonts w:ascii="Arial" w:hAnsi="Arial" w:cs="Arial"/>
        </w:rPr>
      </w:pPr>
      <w:r w:rsidRPr="00347FC7">
        <w:rPr>
          <w:rFonts w:ascii="Arial" w:hAnsi="Arial" w:cs="Arial"/>
          <w:b/>
          <w:bCs/>
        </w:rPr>
        <w:t>Homeland Security Exercise and Evaluation Program (HSEEP)</w:t>
      </w:r>
      <w:r w:rsidRPr="00347FC7">
        <w:rPr>
          <w:rFonts w:ascii="Arial" w:hAnsi="Arial" w:cs="Arial"/>
        </w:rPr>
        <w:t xml:space="preserve"> </w:t>
      </w:r>
      <w:r w:rsidR="0011220F" w:rsidRPr="00347FC7">
        <w:rPr>
          <w:rFonts w:ascii="Arial" w:hAnsi="Arial" w:cs="Arial"/>
        </w:rPr>
        <w:t>-</w:t>
      </w:r>
      <w:r w:rsidRPr="00347FC7">
        <w:rPr>
          <w:rFonts w:ascii="Arial" w:hAnsi="Arial" w:cs="Arial"/>
        </w:rPr>
        <w:t xml:space="preserve"> </w:t>
      </w:r>
      <w:r w:rsidR="006353C8" w:rsidRPr="00347FC7">
        <w:rPr>
          <w:rFonts w:ascii="Arial" w:hAnsi="Arial" w:cs="Arial"/>
        </w:rPr>
        <w:t>Developed by t</w:t>
      </w:r>
      <w:r w:rsidRPr="00347FC7">
        <w:rPr>
          <w:rFonts w:ascii="Arial" w:hAnsi="Arial" w:cs="Arial"/>
        </w:rPr>
        <w:t>he Department of Homeland Security as a threat and performance-based exercise program that provides doctrine and policy for planning, conducting</w:t>
      </w:r>
      <w:r w:rsidR="00D45C77" w:rsidRPr="00347FC7">
        <w:rPr>
          <w:rFonts w:ascii="Arial" w:hAnsi="Arial" w:cs="Arial"/>
        </w:rPr>
        <w:t>,</w:t>
      </w:r>
      <w:r w:rsidRPr="00347FC7">
        <w:rPr>
          <w:rFonts w:ascii="Arial" w:hAnsi="Arial" w:cs="Arial"/>
        </w:rPr>
        <w:t xml:space="preserve"> and evaluating exercises. </w:t>
      </w:r>
      <w:r w:rsidR="009F4CB2" w:rsidRPr="00347FC7">
        <w:rPr>
          <w:rFonts w:ascii="Arial" w:hAnsi="Arial" w:cs="Arial"/>
        </w:rPr>
        <w:t>HSEEP was d</w:t>
      </w:r>
      <w:r w:rsidRPr="00347FC7">
        <w:rPr>
          <w:rFonts w:ascii="Arial" w:hAnsi="Arial" w:cs="Arial"/>
        </w:rPr>
        <w:t xml:space="preserve">eveloped to enhance </w:t>
      </w:r>
      <w:r w:rsidR="00D45C77" w:rsidRPr="00347FC7">
        <w:rPr>
          <w:rFonts w:ascii="Arial" w:hAnsi="Arial" w:cs="Arial"/>
        </w:rPr>
        <w:t>and assess terrorism prevention</w:t>
      </w:r>
      <w:r w:rsidR="00902BBD" w:rsidRPr="00347FC7">
        <w:rPr>
          <w:rFonts w:ascii="Arial" w:hAnsi="Arial" w:cs="Arial"/>
        </w:rPr>
        <w:t>,</w:t>
      </w:r>
      <w:r w:rsidR="00D45C77" w:rsidRPr="00347FC7">
        <w:rPr>
          <w:rFonts w:ascii="Arial" w:hAnsi="Arial" w:cs="Arial"/>
        </w:rPr>
        <w:t xml:space="preserve"> </w:t>
      </w:r>
      <w:r w:rsidR="00902BBD" w:rsidRPr="00347FC7">
        <w:rPr>
          <w:rFonts w:ascii="Arial" w:hAnsi="Arial" w:cs="Arial"/>
        </w:rPr>
        <w:t>response,</w:t>
      </w:r>
      <w:r w:rsidRPr="00347FC7">
        <w:rPr>
          <w:rFonts w:ascii="Arial" w:hAnsi="Arial" w:cs="Arial"/>
        </w:rPr>
        <w:t xml:space="preserve"> and recovery capabilities at the federal, state</w:t>
      </w:r>
      <w:r w:rsidR="00D45C77" w:rsidRPr="00347FC7">
        <w:rPr>
          <w:rFonts w:ascii="Arial" w:hAnsi="Arial" w:cs="Arial"/>
        </w:rPr>
        <w:t>,</w:t>
      </w:r>
      <w:r w:rsidRPr="00347FC7">
        <w:rPr>
          <w:rFonts w:ascii="Arial" w:hAnsi="Arial" w:cs="Arial"/>
        </w:rPr>
        <w:t xml:space="preserve"> and local levels. HSEEP training courses are free and available online.</w:t>
      </w:r>
    </w:p>
    <w:p w14:paraId="753E1D35" w14:textId="77777777" w:rsidR="00B0254B" w:rsidRPr="00347FC7" w:rsidRDefault="00B0254B" w:rsidP="001A375C">
      <w:pPr>
        <w:pStyle w:val="BodyText"/>
        <w:spacing w:before="0"/>
        <w:jc w:val="left"/>
        <w:rPr>
          <w:rFonts w:ascii="Arial" w:hAnsi="Arial" w:cs="Arial"/>
          <w:szCs w:val="24"/>
        </w:rPr>
      </w:pPr>
    </w:p>
    <w:p w14:paraId="52715269"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Incident Command System (ICS)</w:t>
      </w:r>
      <w:r w:rsidRPr="00347FC7">
        <w:rPr>
          <w:rFonts w:ascii="Arial" w:hAnsi="Arial" w:cs="Arial"/>
          <w:szCs w:val="24"/>
        </w:rPr>
        <w:t xml:space="preserve"> - </w:t>
      </w:r>
      <w:r w:rsidR="006353C8" w:rsidRPr="00347FC7">
        <w:rPr>
          <w:rFonts w:ascii="Arial" w:hAnsi="Arial" w:cs="Arial"/>
          <w:szCs w:val="24"/>
        </w:rPr>
        <w:t>A</w:t>
      </w:r>
      <w:r w:rsidRPr="00347FC7">
        <w:rPr>
          <w:rFonts w:ascii="Arial" w:hAnsi="Arial" w:cs="Arial"/>
          <w:szCs w:val="24"/>
        </w:rPr>
        <w:t xml:space="preserve"> standardized, on-scene, all-hazards in</w:t>
      </w:r>
      <w:r w:rsidR="00D45C77" w:rsidRPr="00347FC7">
        <w:rPr>
          <w:rFonts w:ascii="Arial" w:hAnsi="Arial" w:cs="Arial"/>
          <w:szCs w:val="24"/>
        </w:rPr>
        <w:t>cident management approach that</w:t>
      </w:r>
      <w:r w:rsidRPr="00347FC7">
        <w:rPr>
          <w:rFonts w:ascii="Arial" w:hAnsi="Arial" w:cs="Arial"/>
          <w:szCs w:val="24"/>
        </w:rPr>
        <w:t xml:space="preserve"> </w:t>
      </w:r>
      <w:r w:rsidR="008A494B" w:rsidRPr="00347FC7">
        <w:rPr>
          <w:rFonts w:ascii="Arial" w:hAnsi="Arial" w:cs="Arial"/>
          <w:szCs w:val="24"/>
        </w:rPr>
        <w:t>a</w:t>
      </w:r>
      <w:r w:rsidRPr="00347FC7">
        <w:rPr>
          <w:rFonts w:ascii="Arial" w:hAnsi="Arial" w:cs="Arial"/>
          <w:szCs w:val="24"/>
        </w:rPr>
        <w:t>llows for the integration of facilities, equipment, personnel, procedures</w:t>
      </w:r>
      <w:r w:rsidR="00C527A4" w:rsidRPr="00347FC7">
        <w:rPr>
          <w:rFonts w:ascii="Arial" w:hAnsi="Arial" w:cs="Arial"/>
          <w:szCs w:val="24"/>
        </w:rPr>
        <w:t>,</w:t>
      </w:r>
      <w:r w:rsidRPr="00347FC7">
        <w:rPr>
          <w:rFonts w:ascii="Arial" w:hAnsi="Arial" w:cs="Arial"/>
          <w:szCs w:val="24"/>
        </w:rPr>
        <w:t xml:space="preserve"> and communications operating within a </w:t>
      </w:r>
      <w:r w:rsidR="008A494B" w:rsidRPr="00347FC7">
        <w:rPr>
          <w:rFonts w:ascii="Arial" w:hAnsi="Arial" w:cs="Arial"/>
          <w:szCs w:val="24"/>
        </w:rPr>
        <w:t>common organizational structure; e</w:t>
      </w:r>
      <w:r w:rsidRPr="00347FC7">
        <w:rPr>
          <w:rFonts w:ascii="Arial" w:hAnsi="Arial" w:cs="Arial"/>
          <w:szCs w:val="24"/>
        </w:rPr>
        <w:t>nables a coordinated response among various jurisdictions and functional agencies, both public and private</w:t>
      </w:r>
      <w:r w:rsidR="008A494B" w:rsidRPr="00347FC7">
        <w:rPr>
          <w:rFonts w:ascii="Arial" w:hAnsi="Arial" w:cs="Arial"/>
          <w:szCs w:val="24"/>
        </w:rPr>
        <w:t xml:space="preserve">; </w:t>
      </w:r>
      <w:r w:rsidR="00C527A4" w:rsidRPr="00347FC7">
        <w:rPr>
          <w:rFonts w:ascii="Arial" w:hAnsi="Arial" w:cs="Arial"/>
          <w:szCs w:val="24"/>
        </w:rPr>
        <w:t xml:space="preserve">and </w:t>
      </w:r>
      <w:r w:rsidR="008A494B" w:rsidRPr="00347FC7">
        <w:rPr>
          <w:rFonts w:ascii="Arial" w:hAnsi="Arial" w:cs="Arial"/>
          <w:szCs w:val="24"/>
        </w:rPr>
        <w:t>e</w:t>
      </w:r>
      <w:r w:rsidRPr="00347FC7">
        <w:rPr>
          <w:rFonts w:ascii="Arial" w:hAnsi="Arial" w:cs="Arial"/>
          <w:szCs w:val="24"/>
        </w:rPr>
        <w:t>stablishes common processes for planning and managing resources</w:t>
      </w:r>
      <w:r w:rsidR="00413C2B" w:rsidRPr="00347FC7">
        <w:rPr>
          <w:rFonts w:ascii="Arial" w:hAnsi="Arial" w:cs="Arial"/>
          <w:szCs w:val="24"/>
        </w:rPr>
        <w:t>.</w:t>
      </w:r>
      <w:r w:rsidRPr="00347FC7">
        <w:rPr>
          <w:rFonts w:ascii="Arial" w:hAnsi="Arial" w:cs="Arial"/>
          <w:szCs w:val="24"/>
        </w:rPr>
        <w:t xml:space="preserve"> </w:t>
      </w:r>
    </w:p>
    <w:p w14:paraId="2FF60BFA" w14:textId="77777777" w:rsidR="00C73F4E" w:rsidRPr="00347FC7" w:rsidRDefault="00C73F4E" w:rsidP="001A375C">
      <w:pPr>
        <w:pStyle w:val="BodyText"/>
        <w:spacing w:before="0"/>
        <w:jc w:val="left"/>
        <w:rPr>
          <w:rFonts w:ascii="Arial" w:hAnsi="Arial" w:cs="Arial"/>
          <w:szCs w:val="24"/>
        </w:rPr>
      </w:pPr>
    </w:p>
    <w:p w14:paraId="79465D32" w14:textId="2AE8C26E" w:rsidR="00C73F4E" w:rsidRPr="00347FC7" w:rsidRDefault="00F15E37" w:rsidP="001A375C">
      <w:pPr>
        <w:pStyle w:val="BodyText"/>
        <w:spacing w:before="0"/>
        <w:jc w:val="left"/>
        <w:rPr>
          <w:rFonts w:ascii="Arial" w:hAnsi="Arial" w:cs="Arial"/>
          <w:szCs w:val="24"/>
        </w:rPr>
      </w:pPr>
      <w:r w:rsidRPr="00347FC7">
        <w:rPr>
          <w:rFonts w:ascii="Arial" w:hAnsi="Arial" w:cs="Arial"/>
          <w:b/>
          <w:bCs/>
          <w:szCs w:val="24"/>
        </w:rPr>
        <w:t>Emergency Management Services (EM Systems)</w:t>
      </w:r>
      <w:r w:rsidR="00C73F4E" w:rsidRPr="00347FC7">
        <w:rPr>
          <w:rFonts w:ascii="Arial" w:hAnsi="Arial" w:cs="Arial"/>
          <w:szCs w:val="24"/>
        </w:rPr>
        <w:t xml:space="preserve"> – </w:t>
      </w:r>
      <w:r w:rsidR="00226AED" w:rsidRPr="00347FC7">
        <w:rPr>
          <w:rFonts w:ascii="Arial" w:hAnsi="Arial" w:cs="Arial"/>
          <w:szCs w:val="24"/>
        </w:rPr>
        <w:t xml:space="preserve">A web-based tool that continuously monitors hospitals, </w:t>
      </w:r>
      <w:r w:rsidR="0022669B" w:rsidRPr="00347FC7">
        <w:rPr>
          <w:rFonts w:ascii="Arial" w:hAnsi="Arial" w:cs="Arial"/>
          <w:szCs w:val="24"/>
        </w:rPr>
        <w:t>EMS</w:t>
      </w:r>
      <w:r w:rsidR="00226AED" w:rsidRPr="00347FC7">
        <w:rPr>
          <w:rFonts w:ascii="Arial" w:hAnsi="Arial" w:cs="Arial"/>
          <w:szCs w:val="24"/>
        </w:rPr>
        <w:t>, long-term care facilities, and dialysis centers. It also serves as a robust communication and notification system, enabling timely information sharing across a state’s healthcare network to support daily operations and coordinate responses during emergencies.</w:t>
      </w:r>
    </w:p>
    <w:p w14:paraId="476B12D7" w14:textId="77777777" w:rsidR="00B0254B" w:rsidRPr="00347FC7" w:rsidRDefault="00B0254B" w:rsidP="001A375C">
      <w:pPr>
        <w:pStyle w:val="BodyText"/>
        <w:spacing w:before="0"/>
        <w:jc w:val="left"/>
        <w:rPr>
          <w:rFonts w:ascii="Arial" w:hAnsi="Arial" w:cs="Arial"/>
          <w:szCs w:val="24"/>
        </w:rPr>
      </w:pPr>
    </w:p>
    <w:p w14:paraId="71BE9E57"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Key Personnel</w:t>
      </w:r>
      <w:r w:rsidRPr="00347FC7">
        <w:rPr>
          <w:rFonts w:ascii="Arial" w:hAnsi="Arial" w:cs="Arial"/>
          <w:szCs w:val="24"/>
        </w:rPr>
        <w:t xml:space="preserve"> - Personnel designated by their department, organization</w:t>
      </w:r>
      <w:r w:rsidR="00D45C77" w:rsidRPr="00347FC7">
        <w:rPr>
          <w:rFonts w:ascii="Arial" w:hAnsi="Arial" w:cs="Arial"/>
          <w:szCs w:val="24"/>
        </w:rPr>
        <w:t>,</w:t>
      </w:r>
      <w:r w:rsidRPr="00347FC7">
        <w:rPr>
          <w:rFonts w:ascii="Arial" w:hAnsi="Arial" w:cs="Arial"/>
          <w:szCs w:val="24"/>
        </w:rPr>
        <w:t xml:space="preserve"> or agency as critical to the resumption of mission</w:t>
      </w:r>
      <w:r w:rsidR="00724D20" w:rsidRPr="00347FC7">
        <w:rPr>
          <w:rFonts w:ascii="Arial" w:hAnsi="Arial" w:cs="Arial"/>
          <w:szCs w:val="24"/>
        </w:rPr>
        <w:t>-</w:t>
      </w:r>
      <w:r w:rsidRPr="00347FC7">
        <w:rPr>
          <w:rFonts w:ascii="Arial" w:hAnsi="Arial" w:cs="Arial"/>
          <w:szCs w:val="24"/>
        </w:rPr>
        <w:t>essential functions and services.</w:t>
      </w:r>
    </w:p>
    <w:p w14:paraId="38CD6073" w14:textId="77777777" w:rsidR="00B0254B" w:rsidRPr="00347FC7" w:rsidRDefault="00B0254B" w:rsidP="001A375C">
      <w:pPr>
        <w:pStyle w:val="BodyText"/>
        <w:spacing w:before="0"/>
        <w:jc w:val="left"/>
        <w:rPr>
          <w:rFonts w:ascii="Arial" w:hAnsi="Arial" w:cs="Arial"/>
          <w:szCs w:val="24"/>
        </w:rPr>
      </w:pPr>
    </w:p>
    <w:p w14:paraId="0597BCDC"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Mission Essential Functions (Essential Functions)</w:t>
      </w:r>
      <w:r w:rsidRPr="00347FC7">
        <w:rPr>
          <w:rFonts w:ascii="Arial" w:hAnsi="Arial" w:cs="Arial"/>
          <w:szCs w:val="24"/>
        </w:rPr>
        <w:t xml:space="preserve"> - Activities, processes</w:t>
      </w:r>
      <w:r w:rsidR="00D45C77" w:rsidRPr="00347FC7">
        <w:rPr>
          <w:rFonts w:ascii="Arial" w:hAnsi="Arial" w:cs="Arial"/>
          <w:szCs w:val="24"/>
        </w:rPr>
        <w:t>,</w:t>
      </w:r>
      <w:r w:rsidRPr="00347FC7">
        <w:rPr>
          <w:rFonts w:ascii="Arial" w:hAnsi="Arial" w:cs="Arial"/>
          <w:szCs w:val="24"/>
        </w:rPr>
        <w:t xml:space="preserve"> or functions </w:t>
      </w:r>
      <w:r w:rsidR="00B650A6" w:rsidRPr="00347FC7">
        <w:rPr>
          <w:rFonts w:ascii="Arial" w:hAnsi="Arial" w:cs="Arial"/>
          <w:szCs w:val="24"/>
        </w:rPr>
        <w:t xml:space="preserve">that </w:t>
      </w:r>
      <w:r w:rsidRPr="00347FC7">
        <w:rPr>
          <w:rFonts w:ascii="Arial" w:hAnsi="Arial" w:cs="Arial"/>
          <w:szCs w:val="24"/>
        </w:rPr>
        <w:t>could not be interrupted or unavailable for several days without significantly jeopardizing the operation of the department, organization</w:t>
      </w:r>
      <w:r w:rsidR="00D45C77" w:rsidRPr="00347FC7">
        <w:rPr>
          <w:rFonts w:ascii="Arial" w:hAnsi="Arial" w:cs="Arial"/>
          <w:szCs w:val="24"/>
        </w:rPr>
        <w:t>,</w:t>
      </w:r>
      <w:r w:rsidRPr="00347FC7">
        <w:rPr>
          <w:rFonts w:ascii="Arial" w:hAnsi="Arial" w:cs="Arial"/>
          <w:szCs w:val="24"/>
        </w:rPr>
        <w:t xml:space="preserve"> or agency.</w:t>
      </w:r>
    </w:p>
    <w:p w14:paraId="29350975" w14:textId="77777777" w:rsidR="00B0254B" w:rsidRPr="00347FC7" w:rsidRDefault="00B0254B" w:rsidP="001A375C">
      <w:pPr>
        <w:pStyle w:val="BodyText"/>
        <w:spacing w:before="0"/>
        <w:jc w:val="left"/>
        <w:rPr>
          <w:rFonts w:ascii="Arial" w:hAnsi="Arial" w:cs="Arial"/>
          <w:szCs w:val="24"/>
        </w:rPr>
      </w:pPr>
    </w:p>
    <w:p w14:paraId="72B8968E" w14:textId="77777777" w:rsidR="00B0254B" w:rsidRPr="00347FC7" w:rsidRDefault="00EA603F" w:rsidP="001A375C">
      <w:pPr>
        <w:pStyle w:val="BodyText"/>
        <w:spacing w:before="0"/>
        <w:jc w:val="left"/>
        <w:rPr>
          <w:rFonts w:ascii="Arial" w:hAnsi="Arial" w:cs="Arial"/>
          <w:szCs w:val="24"/>
        </w:rPr>
      </w:pPr>
      <w:r w:rsidRPr="00347FC7">
        <w:rPr>
          <w:rFonts w:ascii="Arial" w:hAnsi="Arial" w:cs="Arial"/>
          <w:b/>
          <w:szCs w:val="24"/>
        </w:rPr>
        <w:t>Mississippi Responder Management System (MRMS)</w:t>
      </w:r>
      <w:r w:rsidRPr="00347FC7">
        <w:rPr>
          <w:rFonts w:ascii="Arial" w:hAnsi="Arial" w:cs="Arial"/>
          <w:szCs w:val="24"/>
        </w:rPr>
        <w:t xml:space="preserve"> - A</w:t>
      </w:r>
      <w:r w:rsidRPr="00347FC7">
        <w:rPr>
          <w:rStyle w:val="graytext1"/>
          <w:rFonts w:ascii="Arial" w:hAnsi="Arial" w:cs="Arial"/>
          <w:szCs w:val="24"/>
        </w:rPr>
        <w:t xml:space="preserve"> </w:t>
      </w:r>
      <w:r w:rsidRPr="00347FC7">
        <w:rPr>
          <w:rFonts w:ascii="Arial" w:hAnsi="Arial" w:cs="Arial"/>
          <w:szCs w:val="24"/>
        </w:rPr>
        <w:t>secure registration system and database for health professional volunteers willing to respond to public health emergencies</w:t>
      </w:r>
      <w:r w:rsidR="00892BEE" w:rsidRPr="00347FC7">
        <w:rPr>
          <w:rFonts w:ascii="Arial" w:hAnsi="Arial" w:cs="Arial"/>
          <w:szCs w:val="24"/>
        </w:rPr>
        <w:t>.</w:t>
      </w:r>
    </w:p>
    <w:p w14:paraId="29C0EC08" w14:textId="77777777" w:rsidR="00C42210" w:rsidRPr="00347FC7" w:rsidRDefault="00C42210" w:rsidP="001A375C">
      <w:pPr>
        <w:pStyle w:val="BodyText"/>
        <w:spacing w:before="0"/>
        <w:jc w:val="left"/>
        <w:rPr>
          <w:rFonts w:ascii="Arial" w:hAnsi="Arial" w:cs="Arial"/>
          <w:b/>
          <w:szCs w:val="24"/>
        </w:rPr>
      </w:pPr>
    </w:p>
    <w:p w14:paraId="2E74C99C" w14:textId="75D5E50C"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Mitigation</w:t>
      </w:r>
      <w:r w:rsidRPr="00347FC7">
        <w:rPr>
          <w:rFonts w:ascii="Arial" w:hAnsi="Arial" w:cs="Arial"/>
          <w:szCs w:val="24"/>
        </w:rPr>
        <w:t xml:space="preserve"> - </w:t>
      </w:r>
      <w:r w:rsidR="00356A30" w:rsidRPr="00347FC7">
        <w:rPr>
          <w:rFonts w:ascii="Arial" w:hAnsi="Arial" w:cs="Arial"/>
          <w:szCs w:val="24"/>
        </w:rPr>
        <w:t>The stage of emergency management where a</w:t>
      </w:r>
      <w:r w:rsidR="00B650A6" w:rsidRPr="00347FC7">
        <w:rPr>
          <w:rFonts w:ascii="Arial" w:hAnsi="Arial" w:cs="Arial"/>
          <w:szCs w:val="24"/>
        </w:rPr>
        <w:t>ctivities</w:t>
      </w:r>
      <w:r w:rsidRPr="00347FC7">
        <w:rPr>
          <w:rFonts w:ascii="Arial" w:hAnsi="Arial" w:cs="Arial"/>
          <w:szCs w:val="24"/>
        </w:rPr>
        <w:t xml:space="preserve"> </w:t>
      </w:r>
      <w:r w:rsidR="00356A30" w:rsidRPr="00347FC7">
        <w:rPr>
          <w:rFonts w:ascii="Arial" w:hAnsi="Arial" w:cs="Arial"/>
          <w:szCs w:val="24"/>
        </w:rPr>
        <w:t xml:space="preserve">are conducted </w:t>
      </w:r>
      <w:r w:rsidRPr="00347FC7">
        <w:rPr>
          <w:rFonts w:ascii="Arial" w:hAnsi="Arial" w:cs="Arial"/>
          <w:szCs w:val="24"/>
        </w:rPr>
        <w:t>that eliminate or reduce the possibility of a disaster occurring. For healthcare operations</w:t>
      </w:r>
      <w:r w:rsidR="00356A30" w:rsidRPr="00347FC7">
        <w:rPr>
          <w:rFonts w:ascii="Arial" w:hAnsi="Arial" w:cs="Arial"/>
          <w:szCs w:val="24"/>
        </w:rPr>
        <w:t>,</w:t>
      </w:r>
      <w:r w:rsidRPr="00347FC7">
        <w:rPr>
          <w:rFonts w:ascii="Arial" w:hAnsi="Arial" w:cs="Arial"/>
          <w:szCs w:val="24"/>
        </w:rPr>
        <w:t xml:space="preserve"> this might include the installation of generators for backup power, the installation of hurricane shutters</w:t>
      </w:r>
      <w:r w:rsidR="00D45C77" w:rsidRPr="00347FC7">
        <w:rPr>
          <w:rFonts w:ascii="Arial" w:hAnsi="Arial" w:cs="Arial"/>
          <w:szCs w:val="24"/>
        </w:rPr>
        <w:t>,</w:t>
      </w:r>
      <w:r w:rsidR="00356A30" w:rsidRPr="00347FC7">
        <w:rPr>
          <w:rFonts w:ascii="Arial" w:hAnsi="Arial" w:cs="Arial"/>
          <w:szCs w:val="24"/>
        </w:rPr>
        <w:t xml:space="preserve"> or</w:t>
      </w:r>
      <w:r w:rsidRPr="00347FC7">
        <w:rPr>
          <w:rFonts w:ascii="Arial" w:hAnsi="Arial" w:cs="Arial"/>
          <w:szCs w:val="24"/>
        </w:rPr>
        <w:t xml:space="preserve"> the raising of electrical panels to protect from possible flood damage. </w:t>
      </w:r>
    </w:p>
    <w:p w14:paraId="5167419C" w14:textId="77777777" w:rsidR="00B0254B" w:rsidRPr="00347FC7" w:rsidRDefault="00B0254B" w:rsidP="001A375C">
      <w:pPr>
        <w:pStyle w:val="BodyText"/>
        <w:spacing w:before="0"/>
        <w:jc w:val="left"/>
        <w:rPr>
          <w:rFonts w:ascii="Arial" w:hAnsi="Arial" w:cs="Arial"/>
          <w:szCs w:val="24"/>
        </w:rPr>
      </w:pPr>
    </w:p>
    <w:p w14:paraId="014CD2A5"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Mutual Aid Agreements (</w:t>
      </w:r>
      <w:r w:rsidR="00581664" w:rsidRPr="00347FC7">
        <w:rPr>
          <w:rFonts w:ascii="Arial" w:hAnsi="Arial" w:cs="Arial"/>
          <w:b/>
          <w:szCs w:val="24"/>
        </w:rPr>
        <w:t>MAA</w:t>
      </w:r>
      <w:r w:rsidRPr="00347FC7">
        <w:rPr>
          <w:rFonts w:ascii="Arial" w:hAnsi="Arial" w:cs="Arial"/>
          <w:b/>
          <w:szCs w:val="24"/>
        </w:rPr>
        <w:t>)</w:t>
      </w:r>
      <w:r w:rsidRPr="00347FC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347FC7">
        <w:rPr>
          <w:rFonts w:ascii="Arial" w:hAnsi="Arial" w:cs="Arial"/>
          <w:szCs w:val="24"/>
        </w:rPr>
        <w:t>These are a</w:t>
      </w:r>
      <w:r w:rsidR="00B650A6" w:rsidRPr="00347FC7">
        <w:rPr>
          <w:rFonts w:ascii="Arial" w:hAnsi="Arial" w:cs="Arial"/>
          <w:szCs w:val="24"/>
        </w:rPr>
        <w:t>lso</w:t>
      </w:r>
      <w:r w:rsidRPr="00347FC7">
        <w:rPr>
          <w:rFonts w:ascii="Arial" w:hAnsi="Arial" w:cs="Arial"/>
          <w:szCs w:val="24"/>
        </w:rPr>
        <w:t xml:space="preserve"> referred to as inter-local agreements</w:t>
      </w:r>
      <w:r w:rsidR="00B65AE8" w:rsidRPr="00347FC7">
        <w:rPr>
          <w:rFonts w:ascii="Arial" w:hAnsi="Arial" w:cs="Arial"/>
          <w:szCs w:val="24"/>
        </w:rPr>
        <w:t xml:space="preserve"> or Memorand</w:t>
      </w:r>
      <w:r w:rsidR="001E6F13" w:rsidRPr="00347FC7">
        <w:rPr>
          <w:rFonts w:ascii="Arial" w:hAnsi="Arial" w:cs="Arial"/>
          <w:szCs w:val="24"/>
        </w:rPr>
        <w:t>um</w:t>
      </w:r>
      <w:r w:rsidR="008A494B" w:rsidRPr="00347FC7">
        <w:rPr>
          <w:rFonts w:ascii="Arial" w:hAnsi="Arial" w:cs="Arial"/>
          <w:szCs w:val="24"/>
        </w:rPr>
        <w:t xml:space="preserve"> of </w:t>
      </w:r>
      <w:r w:rsidR="001E6F13" w:rsidRPr="00347FC7">
        <w:rPr>
          <w:rFonts w:ascii="Arial" w:hAnsi="Arial" w:cs="Arial"/>
          <w:szCs w:val="24"/>
        </w:rPr>
        <w:t xml:space="preserve">Understanding </w:t>
      </w:r>
      <w:r w:rsidR="008A494B" w:rsidRPr="00347FC7">
        <w:rPr>
          <w:rFonts w:ascii="Arial" w:hAnsi="Arial" w:cs="Arial"/>
          <w:szCs w:val="24"/>
        </w:rPr>
        <w:t>(MO</w:t>
      </w:r>
      <w:r w:rsidR="001E6F13" w:rsidRPr="00347FC7">
        <w:rPr>
          <w:rFonts w:ascii="Arial" w:hAnsi="Arial" w:cs="Arial"/>
          <w:szCs w:val="24"/>
        </w:rPr>
        <w:t>U</w:t>
      </w:r>
      <w:r w:rsidR="008A494B" w:rsidRPr="00347FC7">
        <w:rPr>
          <w:rFonts w:ascii="Arial" w:hAnsi="Arial" w:cs="Arial"/>
          <w:szCs w:val="24"/>
        </w:rPr>
        <w:t>)</w:t>
      </w:r>
      <w:r w:rsidRPr="00347FC7">
        <w:rPr>
          <w:rFonts w:ascii="Arial" w:hAnsi="Arial" w:cs="Arial"/>
          <w:szCs w:val="24"/>
        </w:rPr>
        <w:t xml:space="preserve">. </w:t>
      </w:r>
    </w:p>
    <w:p w14:paraId="7B39B6AA" w14:textId="77777777" w:rsidR="00B0254B" w:rsidRPr="00347FC7" w:rsidRDefault="00B0254B" w:rsidP="001A375C">
      <w:pPr>
        <w:pStyle w:val="BodyText"/>
        <w:spacing w:before="0"/>
        <w:jc w:val="left"/>
        <w:rPr>
          <w:rFonts w:ascii="Arial" w:hAnsi="Arial" w:cs="Arial"/>
          <w:szCs w:val="24"/>
          <w:u w:val="single"/>
        </w:rPr>
      </w:pPr>
    </w:p>
    <w:p w14:paraId="702196D6"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National Incident Management System (NIMS)</w:t>
      </w:r>
      <w:r w:rsidRPr="00347FC7">
        <w:rPr>
          <w:rFonts w:ascii="Arial" w:hAnsi="Arial" w:cs="Arial"/>
          <w:szCs w:val="24"/>
        </w:rPr>
        <w:t xml:space="preserve"> - A systematic, proactive approach to guide departments and agencies at all levels of government, nongovernmental organizations</w:t>
      </w:r>
      <w:r w:rsidR="00C527A4" w:rsidRPr="00347FC7">
        <w:rPr>
          <w:rFonts w:ascii="Arial" w:hAnsi="Arial" w:cs="Arial"/>
          <w:szCs w:val="24"/>
        </w:rPr>
        <w:t>,</w:t>
      </w:r>
      <w:r w:rsidRPr="00347FC7">
        <w:rPr>
          <w:rFonts w:ascii="Arial" w:hAnsi="Arial" w:cs="Arial"/>
          <w:szCs w:val="24"/>
        </w:rPr>
        <w:t xml:space="preserve"> and the private sector to work seamlessly to prevent, protect against, respond to, recover from</w:t>
      </w:r>
      <w:r w:rsidR="00C527A4" w:rsidRPr="00347FC7">
        <w:rPr>
          <w:rFonts w:ascii="Arial" w:hAnsi="Arial" w:cs="Arial"/>
          <w:szCs w:val="24"/>
        </w:rPr>
        <w:t>,</w:t>
      </w:r>
      <w:r w:rsidRPr="00347FC7">
        <w:rPr>
          <w:rFonts w:ascii="Arial" w:hAnsi="Arial" w:cs="Arial"/>
          <w:szCs w:val="24"/>
        </w:rPr>
        <w:t xml:space="preserve"> and mitigate the effects of incidents, regardless of cause, size, location</w:t>
      </w:r>
      <w:r w:rsidR="001A3BE4" w:rsidRPr="00347FC7">
        <w:rPr>
          <w:rFonts w:ascii="Arial" w:hAnsi="Arial" w:cs="Arial"/>
          <w:szCs w:val="24"/>
        </w:rPr>
        <w:t>,</w:t>
      </w:r>
      <w:r w:rsidRPr="00347FC7">
        <w:rPr>
          <w:rFonts w:ascii="Arial" w:hAnsi="Arial" w:cs="Arial"/>
          <w:szCs w:val="24"/>
        </w:rPr>
        <w:t xml:space="preserve"> or complexity, in order to reduce the loss of life and property and harm to the environment.</w:t>
      </w:r>
    </w:p>
    <w:p w14:paraId="53A47784" w14:textId="77777777" w:rsidR="00B0254B" w:rsidRPr="00347FC7" w:rsidRDefault="00B0254B" w:rsidP="001A375C">
      <w:pPr>
        <w:pStyle w:val="BodyText"/>
        <w:spacing w:before="0"/>
        <w:jc w:val="left"/>
        <w:rPr>
          <w:rFonts w:ascii="Arial" w:hAnsi="Arial" w:cs="Arial"/>
          <w:szCs w:val="24"/>
        </w:rPr>
      </w:pPr>
    </w:p>
    <w:p w14:paraId="4067631E" w14:textId="34D49A71"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Orders of Succession</w:t>
      </w:r>
      <w:r w:rsidRPr="00347FC7">
        <w:rPr>
          <w:rFonts w:ascii="Arial" w:hAnsi="Arial" w:cs="Arial"/>
          <w:szCs w:val="24"/>
        </w:rPr>
        <w:t xml:space="preserve"> -</w:t>
      </w:r>
      <w:r w:rsidRPr="00347FC7">
        <w:rPr>
          <w:rFonts w:ascii="Arial" w:hAnsi="Arial" w:cs="Arial"/>
          <w:b/>
          <w:szCs w:val="24"/>
        </w:rPr>
        <w:t xml:space="preserve"> </w:t>
      </w:r>
      <w:r w:rsidR="00356A30" w:rsidRPr="00347FC7">
        <w:rPr>
          <w:rFonts w:ascii="Arial" w:hAnsi="Arial" w:cs="Arial"/>
          <w:szCs w:val="24"/>
        </w:rPr>
        <w:t>Ensures</w:t>
      </w:r>
      <w:r w:rsidRPr="00347FC7">
        <w:rPr>
          <w:rFonts w:ascii="Arial" w:hAnsi="Arial" w:cs="Arial"/>
          <w:szCs w:val="24"/>
        </w:rPr>
        <w:t xml:space="preserve"> leadership is maintained throughout the facility during an event when key personnel are unavailable.</w:t>
      </w:r>
      <w:r w:rsidR="000558B7" w:rsidRPr="00347FC7">
        <w:rPr>
          <w:rFonts w:ascii="Arial" w:hAnsi="Arial" w:cs="Arial"/>
          <w:szCs w:val="24"/>
        </w:rPr>
        <w:t xml:space="preserve"> </w:t>
      </w:r>
    </w:p>
    <w:p w14:paraId="59523F2D" w14:textId="77777777" w:rsidR="00B0254B" w:rsidRPr="00347FC7" w:rsidRDefault="00B0254B" w:rsidP="001A375C">
      <w:pPr>
        <w:pStyle w:val="BodyText"/>
        <w:spacing w:before="0"/>
        <w:jc w:val="left"/>
        <w:rPr>
          <w:rFonts w:ascii="Arial" w:hAnsi="Arial" w:cs="Arial"/>
          <w:szCs w:val="24"/>
        </w:rPr>
      </w:pPr>
    </w:p>
    <w:p w14:paraId="434E93EA"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Personal Protective Equipment (PPE)</w:t>
      </w:r>
      <w:r w:rsidRPr="00347FC7">
        <w:rPr>
          <w:rFonts w:ascii="Arial" w:hAnsi="Arial" w:cs="Arial"/>
          <w:szCs w:val="24"/>
        </w:rPr>
        <w:t xml:space="preserve"> - Specialized clothing or equipment worn by an employee for protection against infectious materials.</w:t>
      </w:r>
    </w:p>
    <w:p w14:paraId="388D476F" w14:textId="77777777" w:rsidR="00B0254B" w:rsidRPr="00347FC7" w:rsidRDefault="00B0254B" w:rsidP="001A375C">
      <w:pPr>
        <w:pStyle w:val="BodyText"/>
        <w:spacing w:before="0"/>
        <w:jc w:val="left"/>
        <w:rPr>
          <w:rFonts w:ascii="Arial" w:hAnsi="Arial" w:cs="Arial"/>
          <w:szCs w:val="24"/>
        </w:rPr>
      </w:pPr>
    </w:p>
    <w:p w14:paraId="1EFA357C"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Preparedness</w:t>
      </w:r>
      <w:r w:rsidRPr="00347FC7">
        <w:rPr>
          <w:rFonts w:ascii="Arial" w:hAnsi="Arial" w:cs="Arial"/>
          <w:szCs w:val="24"/>
        </w:rPr>
        <w:t xml:space="preserve"> -</w:t>
      </w:r>
      <w:r w:rsidRPr="00347FC7">
        <w:rPr>
          <w:rFonts w:ascii="Arial" w:hAnsi="Arial" w:cs="Arial"/>
          <w:b/>
          <w:szCs w:val="24"/>
        </w:rPr>
        <w:t xml:space="preserve"> </w:t>
      </w:r>
      <w:r w:rsidR="00356A30" w:rsidRPr="00347FC7">
        <w:rPr>
          <w:rFonts w:ascii="Arial" w:hAnsi="Arial" w:cs="Arial"/>
          <w:szCs w:val="24"/>
        </w:rPr>
        <w:t xml:space="preserve">The stage of emergency management where </w:t>
      </w:r>
      <w:r w:rsidRPr="00347FC7">
        <w:rPr>
          <w:rFonts w:ascii="Arial" w:hAnsi="Arial" w:cs="Arial"/>
          <w:szCs w:val="24"/>
        </w:rPr>
        <w:t xml:space="preserve">activities </w:t>
      </w:r>
      <w:r w:rsidR="00356A30" w:rsidRPr="00347FC7">
        <w:rPr>
          <w:rFonts w:ascii="Arial" w:hAnsi="Arial" w:cs="Arial"/>
          <w:szCs w:val="24"/>
        </w:rPr>
        <w:t xml:space="preserve">are conducted to </w:t>
      </w:r>
      <w:r w:rsidRPr="00347FC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F53EB9" w:rsidRPr="00347FC7">
        <w:rPr>
          <w:rFonts w:ascii="Arial" w:hAnsi="Arial" w:cs="Arial"/>
          <w:szCs w:val="24"/>
        </w:rPr>
        <w:t>,</w:t>
      </w:r>
      <w:r w:rsidRPr="00347FC7">
        <w:rPr>
          <w:rFonts w:ascii="Arial" w:hAnsi="Arial" w:cs="Arial"/>
          <w:szCs w:val="24"/>
        </w:rPr>
        <w:t xml:space="preserve"> and conducting exercises with staff to ensure they </w:t>
      </w:r>
      <w:proofErr w:type="gramStart"/>
      <w:r w:rsidRPr="00347FC7">
        <w:rPr>
          <w:rFonts w:ascii="Arial" w:hAnsi="Arial" w:cs="Arial"/>
          <w:szCs w:val="24"/>
        </w:rPr>
        <w:t>are capable of implementing</w:t>
      </w:r>
      <w:proofErr w:type="gramEnd"/>
      <w:r w:rsidRPr="00347FC7">
        <w:rPr>
          <w:rFonts w:ascii="Arial" w:hAnsi="Arial" w:cs="Arial"/>
          <w:szCs w:val="24"/>
        </w:rPr>
        <w:t xml:space="preserve"> response procedures when necessary.</w:t>
      </w:r>
    </w:p>
    <w:p w14:paraId="7FE28672" w14:textId="77777777" w:rsidR="00B0254B" w:rsidRPr="00347FC7" w:rsidRDefault="00B0254B" w:rsidP="001A375C">
      <w:pPr>
        <w:pStyle w:val="BodyText"/>
        <w:spacing w:before="0"/>
        <w:jc w:val="left"/>
        <w:rPr>
          <w:rFonts w:ascii="Arial" w:hAnsi="Arial" w:cs="Arial"/>
          <w:szCs w:val="24"/>
        </w:rPr>
      </w:pPr>
    </w:p>
    <w:p w14:paraId="6B46A2C6" w14:textId="1F72AD52"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Public Information</w:t>
      </w:r>
      <w:r w:rsidRPr="00347FC7">
        <w:rPr>
          <w:rFonts w:ascii="Arial" w:hAnsi="Arial" w:cs="Arial"/>
          <w:szCs w:val="24"/>
        </w:rPr>
        <w:t xml:space="preserve"> - </w:t>
      </w:r>
      <w:r w:rsidR="00356A30" w:rsidRPr="00347FC7">
        <w:rPr>
          <w:rFonts w:ascii="Arial" w:hAnsi="Arial" w:cs="Arial"/>
          <w:szCs w:val="24"/>
        </w:rPr>
        <w:t>Information</w:t>
      </w:r>
      <w:r w:rsidRPr="00347FC7">
        <w:rPr>
          <w:rFonts w:ascii="Arial" w:hAnsi="Arial" w:cs="Arial"/>
          <w:szCs w:val="24"/>
        </w:rPr>
        <w:t xml:space="preserve"> that is disseminated to the public via the news media</w:t>
      </w:r>
      <w:r w:rsidR="00320560" w:rsidRPr="00347FC7">
        <w:rPr>
          <w:rFonts w:ascii="Arial" w:hAnsi="Arial" w:cs="Arial"/>
          <w:szCs w:val="24"/>
        </w:rPr>
        <w:t xml:space="preserve"> and social media</w:t>
      </w:r>
      <w:r w:rsidRPr="00347FC7">
        <w:rPr>
          <w:rFonts w:ascii="Arial" w:hAnsi="Arial" w:cs="Arial"/>
          <w:szCs w:val="24"/>
        </w:rPr>
        <w:t xml:space="preserve"> before, during</w:t>
      </w:r>
      <w:r w:rsidR="00D67675" w:rsidRPr="00347FC7">
        <w:rPr>
          <w:rFonts w:ascii="Arial" w:hAnsi="Arial" w:cs="Arial"/>
          <w:szCs w:val="24"/>
        </w:rPr>
        <w:t>,</w:t>
      </w:r>
      <w:r w:rsidRPr="00347FC7">
        <w:rPr>
          <w:rFonts w:ascii="Arial" w:hAnsi="Arial" w:cs="Arial"/>
          <w:szCs w:val="24"/>
        </w:rPr>
        <w:t xml:space="preserve"> and/or after an emergency or disaster.</w:t>
      </w:r>
    </w:p>
    <w:p w14:paraId="0913472D" w14:textId="77777777" w:rsidR="00902BBD" w:rsidRPr="00347FC7" w:rsidRDefault="00902BBD" w:rsidP="001A375C">
      <w:pPr>
        <w:pStyle w:val="BodyText"/>
        <w:spacing w:before="0"/>
        <w:jc w:val="left"/>
        <w:rPr>
          <w:rFonts w:ascii="Arial" w:hAnsi="Arial" w:cs="Arial"/>
          <w:b/>
          <w:szCs w:val="24"/>
        </w:rPr>
      </w:pPr>
    </w:p>
    <w:p w14:paraId="439E473D"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Recovery</w:t>
      </w:r>
      <w:r w:rsidRPr="00347FC7">
        <w:rPr>
          <w:rFonts w:ascii="Arial" w:hAnsi="Arial" w:cs="Arial"/>
          <w:szCs w:val="24"/>
        </w:rPr>
        <w:t xml:space="preserve"> - </w:t>
      </w:r>
      <w:r w:rsidR="00356A30" w:rsidRPr="00347FC7">
        <w:rPr>
          <w:rFonts w:ascii="Arial" w:hAnsi="Arial" w:cs="Arial"/>
          <w:szCs w:val="24"/>
        </w:rPr>
        <w:t xml:space="preserve">The stage of emergency management that </w:t>
      </w:r>
      <w:r w:rsidRPr="00347FC7">
        <w:rPr>
          <w:rFonts w:ascii="Arial" w:hAnsi="Arial" w:cs="Arial"/>
          <w:szCs w:val="24"/>
        </w:rPr>
        <w:t xml:space="preserve">focuses on restoring operations to </w:t>
      </w:r>
      <w:r w:rsidR="00785675" w:rsidRPr="00347FC7">
        <w:rPr>
          <w:rFonts w:ascii="Arial" w:hAnsi="Arial" w:cs="Arial"/>
          <w:szCs w:val="24"/>
        </w:rPr>
        <w:t xml:space="preserve">a </w:t>
      </w:r>
      <w:r w:rsidRPr="00347FC7">
        <w:rPr>
          <w:rFonts w:ascii="Arial" w:hAnsi="Arial" w:cs="Arial"/>
          <w:szCs w:val="24"/>
        </w:rPr>
        <w:t xml:space="preserve">normal or improved </w:t>
      </w:r>
      <w:proofErr w:type="gramStart"/>
      <w:r w:rsidRPr="00347FC7">
        <w:rPr>
          <w:rFonts w:ascii="Arial" w:hAnsi="Arial" w:cs="Arial"/>
          <w:szCs w:val="24"/>
        </w:rPr>
        <w:t>state of affairs</w:t>
      </w:r>
      <w:proofErr w:type="gramEnd"/>
      <w:r w:rsidRPr="00347FC7">
        <w:rPr>
          <w:rFonts w:ascii="Arial" w:hAnsi="Arial" w:cs="Arial"/>
          <w:szCs w:val="24"/>
        </w:rPr>
        <w:t xml:space="preserve">. </w:t>
      </w:r>
      <w:r w:rsidR="00785675" w:rsidRPr="00347FC7">
        <w:rPr>
          <w:rFonts w:ascii="Arial" w:hAnsi="Arial" w:cs="Arial"/>
          <w:szCs w:val="24"/>
        </w:rPr>
        <w:t xml:space="preserve">This stage </w:t>
      </w:r>
      <w:r w:rsidRPr="00347FC7">
        <w:rPr>
          <w:rFonts w:ascii="Arial" w:hAnsi="Arial" w:cs="Arial"/>
          <w:szCs w:val="24"/>
        </w:rPr>
        <w:t>occurs after the stabilization and recovery of essential functions. Examples of recovery activities might include the restoration of non-vital functions, replacement of damaged equipment</w:t>
      </w:r>
      <w:r w:rsidR="00D67675" w:rsidRPr="00347FC7">
        <w:rPr>
          <w:rFonts w:ascii="Arial" w:hAnsi="Arial" w:cs="Arial"/>
          <w:szCs w:val="24"/>
        </w:rPr>
        <w:t>,</w:t>
      </w:r>
      <w:r w:rsidRPr="00347FC7">
        <w:rPr>
          <w:rFonts w:ascii="Arial" w:hAnsi="Arial" w:cs="Arial"/>
          <w:szCs w:val="24"/>
        </w:rPr>
        <w:t xml:space="preserve"> and facility repairs.</w:t>
      </w:r>
    </w:p>
    <w:p w14:paraId="2A1FCA59" w14:textId="77777777" w:rsidR="00B0254B" w:rsidRPr="00347FC7" w:rsidRDefault="00B0254B" w:rsidP="001A375C">
      <w:pPr>
        <w:pStyle w:val="BodyText"/>
        <w:spacing w:before="0"/>
        <w:jc w:val="left"/>
        <w:rPr>
          <w:rFonts w:ascii="Arial" w:hAnsi="Arial" w:cs="Arial"/>
          <w:szCs w:val="24"/>
        </w:rPr>
      </w:pPr>
    </w:p>
    <w:p w14:paraId="20A29459" w14:textId="017F3D9E"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Response</w:t>
      </w:r>
      <w:r w:rsidRPr="00347FC7">
        <w:rPr>
          <w:rFonts w:ascii="Arial" w:hAnsi="Arial" w:cs="Arial"/>
          <w:szCs w:val="24"/>
        </w:rPr>
        <w:t xml:space="preserve"> - </w:t>
      </w:r>
      <w:r w:rsidR="00785675" w:rsidRPr="00347FC7">
        <w:rPr>
          <w:rFonts w:ascii="Arial" w:hAnsi="Arial" w:cs="Arial"/>
          <w:szCs w:val="24"/>
        </w:rPr>
        <w:t>The stage of emergency management</w:t>
      </w:r>
      <w:r w:rsidRPr="00347FC7">
        <w:rPr>
          <w:rFonts w:ascii="Arial" w:hAnsi="Arial" w:cs="Arial"/>
          <w:szCs w:val="24"/>
        </w:rPr>
        <w:t xml:space="preserve"> </w:t>
      </w:r>
      <w:r w:rsidR="00785675" w:rsidRPr="00347FC7">
        <w:rPr>
          <w:rFonts w:ascii="Arial" w:hAnsi="Arial" w:cs="Arial"/>
          <w:szCs w:val="24"/>
        </w:rPr>
        <w:t xml:space="preserve">that </w:t>
      </w:r>
      <w:r w:rsidRPr="00347FC7">
        <w:rPr>
          <w:rFonts w:ascii="Arial" w:hAnsi="Arial" w:cs="Arial"/>
          <w:szCs w:val="24"/>
        </w:rPr>
        <w:t>includes those actions that are taken when a disruption or emergency occurs. It encompasses the activities that address the short-term, direct effects of an incident.</w:t>
      </w:r>
      <w:r w:rsidR="000558B7" w:rsidRPr="00347FC7">
        <w:rPr>
          <w:rFonts w:ascii="Arial" w:hAnsi="Arial" w:cs="Arial"/>
          <w:szCs w:val="24"/>
        </w:rPr>
        <w:t xml:space="preserve"> </w:t>
      </w:r>
      <w:r w:rsidRPr="00347FC7">
        <w:rPr>
          <w:rFonts w:ascii="Arial" w:hAnsi="Arial" w:cs="Arial"/>
          <w:szCs w:val="24"/>
        </w:rPr>
        <w:t xml:space="preserve">Response activities in the </w:t>
      </w:r>
      <w:r w:rsidRPr="00347FC7">
        <w:rPr>
          <w:rFonts w:ascii="Arial" w:hAnsi="Arial" w:cs="Arial"/>
          <w:szCs w:val="24"/>
        </w:rPr>
        <w:lastRenderedPageBreak/>
        <w:t>healthcare setting can include activating emergency plans, triaging</w:t>
      </w:r>
      <w:r w:rsidR="00D67675" w:rsidRPr="00347FC7">
        <w:rPr>
          <w:rFonts w:ascii="Arial" w:hAnsi="Arial" w:cs="Arial"/>
          <w:szCs w:val="24"/>
        </w:rPr>
        <w:t>,</w:t>
      </w:r>
      <w:r w:rsidRPr="00347FC7">
        <w:rPr>
          <w:rFonts w:ascii="Arial" w:hAnsi="Arial" w:cs="Arial"/>
          <w:szCs w:val="24"/>
        </w:rPr>
        <w:t xml:space="preserve"> and treating patients that have been affected by an incident. </w:t>
      </w:r>
    </w:p>
    <w:p w14:paraId="1821CFE9" w14:textId="77777777" w:rsidR="00B0254B" w:rsidRPr="00347FC7" w:rsidRDefault="00B0254B" w:rsidP="001A375C">
      <w:pPr>
        <w:pStyle w:val="BodyText"/>
        <w:spacing w:before="0"/>
        <w:jc w:val="left"/>
        <w:rPr>
          <w:rFonts w:ascii="Arial" w:hAnsi="Arial" w:cs="Arial"/>
          <w:szCs w:val="24"/>
        </w:rPr>
      </w:pPr>
    </w:p>
    <w:p w14:paraId="64ACD305" w14:textId="2913D59B"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Strategic National Stockpile (SNS)</w:t>
      </w:r>
      <w:r w:rsidRPr="00347FC7">
        <w:rPr>
          <w:rFonts w:ascii="Arial" w:hAnsi="Arial" w:cs="Arial"/>
          <w:szCs w:val="24"/>
        </w:rPr>
        <w:t xml:space="preserve"> - A federal resource to provide medicine and medical supplies to protect the public in the event of a public health emergency </w:t>
      </w:r>
      <w:r w:rsidR="00320560" w:rsidRPr="00347FC7">
        <w:rPr>
          <w:rFonts w:ascii="Arial" w:hAnsi="Arial" w:cs="Arial"/>
          <w:szCs w:val="24"/>
        </w:rPr>
        <w:t xml:space="preserve">or </w:t>
      </w:r>
      <w:r w:rsidRPr="00347FC7">
        <w:rPr>
          <w:rFonts w:ascii="Arial" w:hAnsi="Arial" w:cs="Arial"/>
          <w:szCs w:val="24"/>
        </w:rPr>
        <w:t>disaster that is so severe local and state resources are inadequate or become overwhelmed.</w:t>
      </w:r>
    </w:p>
    <w:p w14:paraId="552855C9" w14:textId="77777777" w:rsidR="00B0254B" w:rsidRPr="00347FC7" w:rsidRDefault="00B0254B" w:rsidP="001A375C">
      <w:pPr>
        <w:pStyle w:val="BodyText"/>
        <w:spacing w:before="0"/>
        <w:jc w:val="left"/>
        <w:rPr>
          <w:rFonts w:ascii="Arial" w:hAnsi="Arial" w:cs="Arial"/>
          <w:szCs w:val="24"/>
        </w:rPr>
      </w:pPr>
    </w:p>
    <w:p w14:paraId="0F21CBAB" w14:textId="70BA11F3" w:rsidR="00565BA7" w:rsidRPr="00347FC7" w:rsidRDefault="00565BA7" w:rsidP="001A375C">
      <w:pPr>
        <w:pStyle w:val="BodyText"/>
        <w:spacing w:before="0"/>
        <w:jc w:val="left"/>
        <w:rPr>
          <w:rFonts w:ascii="Arial" w:hAnsi="Arial" w:cs="Arial"/>
          <w:szCs w:val="24"/>
        </w:rPr>
      </w:pPr>
      <w:r w:rsidRPr="00347FC7">
        <w:rPr>
          <w:rFonts w:ascii="Arial" w:hAnsi="Arial" w:cs="Arial"/>
          <w:b/>
          <w:bCs/>
          <w:szCs w:val="24"/>
        </w:rPr>
        <w:t>Supply Chain Integrity</w:t>
      </w:r>
      <w:r w:rsidRPr="00347FC7">
        <w:rPr>
          <w:rFonts w:ascii="Arial" w:hAnsi="Arial" w:cs="Arial"/>
          <w:szCs w:val="24"/>
        </w:rPr>
        <w:t xml:space="preserve"> – </w:t>
      </w:r>
      <w:r w:rsidR="003F7A56" w:rsidRPr="00347FC7">
        <w:rPr>
          <w:rFonts w:ascii="Arial" w:hAnsi="Arial" w:cs="Arial"/>
          <w:szCs w:val="24"/>
        </w:rPr>
        <w:t xml:space="preserve">The assurance </w:t>
      </w:r>
      <w:r w:rsidR="003B649C" w:rsidRPr="00347FC7">
        <w:rPr>
          <w:rFonts w:ascii="Arial" w:hAnsi="Arial" w:cs="Arial"/>
          <w:szCs w:val="24"/>
        </w:rPr>
        <w:t>that a healthcare facility’s supply chain</w:t>
      </w:r>
      <w:r w:rsidR="00320560" w:rsidRPr="00347FC7">
        <w:rPr>
          <w:rFonts w:ascii="Arial" w:hAnsi="Arial" w:cs="Arial"/>
          <w:szCs w:val="24"/>
        </w:rPr>
        <w:t xml:space="preserve"> </w:t>
      </w:r>
      <w:r w:rsidR="003B649C" w:rsidRPr="00347FC7">
        <w:rPr>
          <w:rFonts w:ascii="Arial" w:hAnsi="Arial" w:cs="Arial"/>
          <w:szCs w:val="24"/>
        </w:rPr>
        <w:t>—including the sourcing, transportation, storage, and distribution of critical supplies, medications, equipment, and services</w:t>
      </w:r>
      <w:r w:rsidR="00320560" w:rsidRPr="00347FC7">
        <w:rPr>
          <w:rFonts w:ascii="Arial" w:hAnsi="Arial" w:cs="Arial"/>
          <w:szCs w:val="24"/>
        </w:rPr>
        <w:t xml:space="preserve"> </w:t>
      </w:r>
      <w:r w:rsidR="003B649C" w:rsidRPr="00347FC7">
        <w:rPr>
          <w:rFonts w:ascii="Arial" w:hAnsi="Arial" w:cs="Arial"/>
          <w:szCs w:val="24"/>
        </w:rPr>
        <w:t>—</w:t>
      </w:r>
      <w:r w:rsidR="00320560" w:rsidRPr="00347FC7">
        <w:rPr>
          <w:rFonts w:ascii="Arial" w:hAnsi="Arial" w:cs="Arial"/>
          <w:szCs w:val="24"/>
        </w:rPr>
        <w:t xml:space="preserve"> </w:t>
      </w:r>
      <w:r w:rsidR="003B649C" w:rsidRPr="00347FC7">
        <w:rPr>
          <w:rFonts w:ascii="Arial" w:hAnsi="Arial" w:cs="Arial"/>
          <w:szCs w:val="24"/>
        </w:rPr>
        <w:t>remains secure, reliable, and functional during both normal operations and emergencies.</w:t>
      </w:r>
    </w:p>
    <w:p w14:paraId="269D6818" w14:textId="77777777" w:rsidR="00565BA7" w:rsidRPr="00347FC7" w:rsidRDefault="00565BA7" w:rsidP="001A375C">
      <w:pPr>
        <w:pStyle w:val="BodyText"/>
        <w:spacing w:before="0"/>
        <w:jc w:val="left"/>
        <w:rPr>
          <w:rFonts w:ascii="Arial" w:hAnsi="Arial" w:cs="Arial"/>
          <w:szCs w:val="24"/>
        </w:rPr>
      </w:pPr>
    </w:p>
    <w:p w14:paraId="55B48F18" w14:textId="03A648B6" w:rsidR="003F7A56" w:rsidRPr="00347FC7" w:rsidRDefault="003F7A56" w:rsidP="001A375C">
      <w:pPr>
        <w:pStyle w:val="BodyText"/>
        <w:spacing w:before="0"/>
        <w:jc w:val="left"/>
        <w:rPr>
          <w:rFonts w:ascii="Arial" w:hAnsi="Arial" w:cs="Arial"/>
          <w:szCs w:val="24"/>
        </w:rPr>
      </w:pPr>
      <w:r w:rsidRPr="00347FC7">
        <w:rPr>
          <w:rFonts w:ascii="Arial" w:hAnsi="Arial" w:cs="Arial"/>
          <w:b/>
          <w:bCs/>
          <w:szCs w:val="24"/>
        </w:rPr>
        <w:t>Surge Capacity</w:t>
      </w:r>
      <w:r w:rsidRPr="00347FC7">
        <w:rPr>
          <w:rFonts w:ascii="Arial" w:hAnsi="Arial" w:cs="Arial"/>
          <w:szCs w:val="24"/>
        </w:rPr>
        <w:t xml:space="preserve"> - The ability of a healthcare facility to manage a sudden increase in patient volume that would otherwise overwhelm normal operations.</w:t>
      </w:r>
    </w:p>
    <w:p w14:paraId="0697C59E" w14:textId="77777777" w:rsidR="00565BA7" w:rsidRPr="00347FC7" w:rsidRDefault="00565BA7" w:rsidP="001A375C">
      <w:pPr>
        <w:pStyle w:val="BodyText"/>
        <w:spacing w:before="0"/>
        <w:jc w:val="left"/>
        <w:rPr>
          <w:rFonts w:ascii="Arial" w:hAnsi="Arial" w:cs="Arial"/>
          <w:szCs w:val="24"/>
        </w:rPr>
      </w:pPr>
    </w:p>
    <w:p w14:paraId="45821D1D" w14:textId="2D85C78C" w:rsidR="003B649C" w:rsidRPr="00347FC7" w:rsidRDefault="003B649C" w:rsidP="001A375C">
      <w:pPr>
        <w:pStyle w:val="BodyText"/>
        <w:spacing w:before="0"/>
        <w:jc w:val="left"/>
        <w:rPr>
          <w:rFonts w:ascii="Arial" w:hAnsi="Arial" w:cs="Arial"/>
        </w:rPr>
      </w:pPr>
      <w:r w:rsidRPr="00347FC7">
        <w:rPr>
          <w:rFonts w:ascii="Arial" w:hAnsi="Arial" w:cs="Arial"/>
          <w:b/>
          <w:bCs/>
          <w:szCs w:val="24"/>
        </w:rPr>
        <w:t>System Redundancy</w:t>
      </w:r>
      <w:r w:rsidRPr="00347FC7">
        <w:rPr>
          <w:rFonts w:ascii="Arial" w:hAnsi="Arial" w:cs="Arial"/>
          <w:szCs w:val="24"/>
        </w:rPr>
        <w:t xml:space="preserve"> - The inclusion of backup components, systems, or processes within a healthcare facility’s infrastructure to ensure continuous operation in the event of a failure or disruption. This applies to critical systems such as power, communications, data storage, water, HVAC, and medical equipment.</w:t>
      </w:r>
    </w:p>
    <w:p w14:paraId="6B68D8BE" w14:textId="77777777" w:rsidR="003B649C" w:rsidRPr="00347FC7" w:rsidRDefault="003B649C" w:rsidP="001A375C">
      <w:pPr>
        <w:pStyle w:val="BodyText"/>
        <w:spacing w:before="0"/>
        <w:jc w:val="left"/>
        <w:rPr>
          <w:rFonts w:ascii="Arial" w:hAnsi="Arial" w:cs="Arial"/>
          <w:szCs w:val="24"/>
        </w:rPr>
      </w:pPr>
    </w:p>
    <w:p w14:paraId="076FDA3D" w14:textId="77777777" w:rsidR="00EA603F" w:rsidRPr="00347FC7" w:rsidRDefault="008D1560" w:rsidP="001A375C">
      <w:pPr>
        <w:pStyle w:val="BodyText"/>
        <w:spacing w:before="0"/>
        <w:jc w:val="left"/>
        <w:rPr>
          <w:rFonts w:ascii="Arial" w:hAnsi="Arial" w:cs="Arial"/>
          <w:szCs w:val="24"/>
        </w:rPr>
      </w:pPr>
      <w:r w:rsidRPr="00347FC7">
        <w:rPr>
          <w:rFonts w:ascii="Arial" w:hAnsi="Arial" w:cs="Arial"/>
          <w:b/>
          <w:szCs w:val="24"/>
        </w:rPr>
        <w:t>Vital Records, Files and Databases</w:t>
      </w:r>
      <w:r w:rsidRPr="00347FC7">
        <w:rPr>
          <w:rFonts w:ascii="Arial" w:hAnsi="Arial" w:cs="Arial"/>
          <w:szCs w:val="24"/>
        </w:rPr>
        <w:t xml:space="preserve"> - Records, files, documents</w:t>
      </w:r>
      <w:r w:rsidR="001A3BE4" w:rsidRPr="00347FC7">
        <w:rPr>
          <w:rFonts w:ascii="Arial" w:hAnsi="Arial" w:cs="Arial"/>
          <w:szCs w:val="24"/>
        </w:rPr>
        <w:t>,</w:t>
      </w:r>
      <w:r w:rsidRPr="00347FC7">
        <w:rPr>
          <w:rFonts w:ascii="Arial" w:hAnsi="Arial" w:cs="Arial"/>
          <w:szCs w:val="24"/>
        </w:rPr>
        <w:t xml:space="preserve"> or databases</w:t>
      </w:r>
      <w:r w:rsidR="00D67675" w:rsidRPr="00347FC7">
        <w:rPr>
          <w:rFonts w:ascii="Arial" w:hAnsi="Arial" w:cs="Arial"/>
          <w:szCs w:val="24"/>
        </w:rPr>
        <w:t>,</w:t>
      </w:r>
      <w:r w:rsidRPr="00347FC7">
        <w:rPr>
          <w:rFonts w:ascii="Arial" w:hAnsi="Arial" w:cs="Arial"/>
          <w:szCs w:val="24"/>
        </w:rPr>
        <w:t xml:space="preserve"> which if damaged or destroyed</w:t>
      </w:r>
      <w:r w:rsidR="00D67675" w:rsidRPr="00347FC7">
        <w:rPr>
          <w:rFonts w:ascii="Arial" w:hAnsi="Arial" w:cs="Arial"/>
          <w:szCs w:val="24"/>
        </w:rPr>
        <w:t>,</w:t>
      </w:r>
      <w:r w:rsidRPr="00347FC7">
        <w:rPr>
          <w:rFonts w:ascii="Arial" w:hAnsi="Arial" w:cs="Arial"/>
          <w:szCs w:val="24"/>
        </w:rPr>
        <w:t xml:space="preserve"> would cause considerable inconvenience and/or require replacement or re-creation at considerable expense. For legal, regulatory</w:t>
      </w:r>
      <w:r w:rsidR="00D67675" w:rsidRPr="00347FC7">
        <w:rPr>
          <w:rFonts w:ascii="Arial" w:hAnsi="Arial" w:cs="Arial"/>
          <w:szCs w:val="24"/>
        </w:rPr>
        <w:t>,</w:t>
      </w:r>
      <w:r w:rsidRPr="00347FC7">
        <w:rPr>
          <w:rFonts w:ascii="Arial" w:hAnsi="Arial" w:cs="Arial"/>
          <w:szCs w:val="24"/>
        </w:rPr>
        <w:t xml:space="preserve"> or operational reasons, these records cannot be irretrievably lost or damaged without materially impairing the organization's ability to conduct business.</w:t>
      </w:r>
    </w:p>
    <w:p w14:paraId="6913FDF2" w14:textId="77777777" w:rsidR="00B0254B" w:rsidRPr="00347FC7" w:rsidRDefault="00B0254B" w:rsidP="001A375C">
      <w:pPr>
        <w:pStyle w:val="BodyText"/>
        <w:spacing w:before="0"/>
        <w:jc w:val="left"/>
        <w:rPr>
          <w:rFonts w:ascii="Arial" w:hAnsi="Arial" w:cs="Arial"/>
          <w:szCs w:val="24"/>
        </w:rPr>
      </w:pPr>
    </w:p>
    <w:p w14:paraId="3F021810"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Vulnerable Populations</w:t>
      </w:r>
      <w:r w:rsidRPr="00347FC7">
        <w:rPr>
          <w:rFonts w:ascii="Arial" w:hAnsi="Arial" w:cs="Arial"/>
          <w:szCs w:val="24"/>
        </w:rPr>
        <w:t xml:space="preserve"> - Vulnerable populations are patients who are pediatric, geriatric, disabled</w:t>
      </w:r>
      <w:r w:rsidR="00D67675" w:rsidRPr="00347FC7">
        <w:rPr>
          <w:rFonts w:ascii="Arial" w:hAnsi="Arial" w:cs="Arial"/>
          <w:szCs w:val="24"/>
        </w:rPr>
        <w:t>,</w:t>
      </w:r>
      <w:r w:rsidRPr="00347FC7">
        <w:rPr>
          <w:rFonts w:ascii="Arial" w:hAnsi="Arial" w:cs="Arial"/>
          <w:szCs w:val="24"/>
        </w:rPr>
        <w:t xml:space="preserve"> or have serious chronic conditions or addictions.</w:t>
      </w:r>
    </w:p>
    <w:p w14:paraId="6B407559" w14:textId="77777777" w:rsidR="00565BA7" w:rsidRPr="00347FC7" w:rsidRDefault="00565BA7" w:rsidP="001A375C">
      <w:pPr>
        <w:pStyle w:val="BodyText"/>
        <w:spacing w:before="0"/>
        <w:jc w:val="left"/>
        <w:rPr>
          <w:rFonts w:ascii="Arial" w:hAnsi="Arial" w:cs="Arial"/>
          <w:szCs w:val="24"/>
        </w:rPr>
      </w:pPr>
    </w:p>
    <w:p w14:paraId="1DF0E428" w14:textId="51D33021" w:rsidR="008D1560" w:rsidRPr="00347FC7" w:rsidRDefault="000455CD" w:rsidP="001A375C">
      <w:pPr>
        <w:pStyle w:val="Heading2"/>
      </w:pPr>
      <w:r w:rsidRPr="00347FC7">
        <w:br w:type="page"/>
      </w:r>
      <w:bookmarkStart w:id="111" w:name="_Toc214463594"/>
      <w:r w:rsidR="259899E3" w:rsidRPr="00347FC7">
        <w:lastRenderedPageBreak/>
        <w:t xml:space="preserve">15. </w:t>
      </w:r>
      <w:r w:rsidR="641AC7BA" w:rsidRPr="00347FC7">
        <w:t>ACRONYMS</w:t>
      </w:r>
      <w:bookmarkEnd w:id="111"/>
    </w:p>
    <w:p w14:paraId="3D6D8436" w14:textId="77777777" w:rsidR="00964457" w:rsidRPr="00347FC7" w:rsidRDefault="00964457" w:rsidP="001A375C">
      <w:pPr>
        <w:pStyle w:val="BodyText"/>
        <w:spacing w:before="0"/>
        <w:rPr>
          <w:rFonts w:ascii="Arial" w:hAnsi="Arial" w:cs="Arial"/>
          <w:szCs w:val="24"/>
        </w:rPr>
      </w:pPr>
    </w:p>
    <w:p w14:paraId="2D75CF81"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AAR</w:t>
      </w:r>
      <w:r w:rsidR="001C4F45" w:rsidRPr="00347FC7">
        <w:rPr>
          <w:rFonts w:ascii="Arial" w:hAnsi="Arial" w:cs="Arial"/>
          <w:szCs w:val="24"/>
        </w:rPr>
        <w:tab/>
      </w:r>
      <w:r w:rsidR="001C4F45" w:rsidRPr="00347FC7">
        <w:rPr>
          <w:rFonts w:ascii="Arial" w:hAnsi="Arial" w:cs="Arial"/>
          <w:szCs w:val="24"/>
        </w:rPr>
        <w:tab/>
        <w:t>After-</w:t>
      </w:r>
      <w:r w:rsidRPr="00347FC7">
        <w:rPr>
          <w:rFonts w:ascii="Arial" w:hAnsi="Arial" w:cs="Arial"/>
          <w:szCs w:val="24"/>
        </w:rPr>
        <w:t>Action Report</w:t>
      </w:r>
    </w:p>
    <w:p w14:paraId="1BA65112" w14:textId="77777777" w:rsidR="0075470E" w:rsidRPr="00347FC7" w:rsidRDefault="0075470E" w:rsidP="001A375C">
      <w:pPr>
        <w:pStyle w:val="BodyText"/>
        <w:spacing w:before="0"/>
        <w:jc w:val="left"/>
        <w:rPr>
          <w:rFonts w:ascii="Arial" w:hAnsi="Arial" w:cs="Arial"/>
          <w:b/>
          <w:szCs w:val="24"/>
        </w:rPr>
      </w:pPr>
      <w:r w:rsidRPr="00347FC7">
        <w:rPr>
          <w:rFonts w:ascii="Arial" w:hAnsi="Arial" w:cs="Arial"/>
          <w:b/>
          <w:szCs w:val="24"/>
        </w:rPr>
        <w:t>AHRQ</w:t>
      </w:r>
      <w:r w:rsidRPr="00347FC7">
        <w:rPr>
          <w:rFonts w:ascii="Arial" w:hAnsi="Arial" w:cs="Arial"/>
          <w:b/>
          <w:szCs w:val="24"/>
        </w:rPr>
        <w:tab/>
      </w:r>
      <w:r w:rsidRPr="00347FC7">
        <w:rPr>
          <w:rFonts w:ascii="Arial" w:hAnsi="Arial" w:cs="Arial"/>
          <w:b/>
          <w:szCs w:val="24"/>
        </w:rPr>
        <w:tab/>
      </w:r>
      <w:r w:rsidR="00040142" w:rsidRPr="00347FC7">
        <w:rPr>
          <w:rFonts w:ascii="Arial" w:hAnsi="Arial" w:cs="Arial"/>
          <w:szCs w:val="24"/>
        </w:rPr>
        <w:t>Agency for Healthcare Research and Quality</w:t>
      </w:r>
    </w:p>
    <w:p w14:paraId="32F803EF" w14:textId="527952DF" w:rsidR="00F524C2" w:rsidRPr="00F524C2" w:rsidRDefault="00F524C2" w:rsidP="001A375C">
      <w:pPr>
        <w:pStyle w:val="BodyText"/>
        <w:spacing w:before="0"/>
        <w:jc w:val="left"/>
        <w:rPr>
          <w:rFonts w:ascii="Arial" w:hAnsi="Arial" w:cs="Arial"/>
        </w:rPr>
      </w:pPr>
      <w:r>
        <w:rPr>
          <w:rFonts w:ascii="Arial" w:hAnsi="Arial" w:cs="Arial"/>
          <w:b/>
          <w:bCs/>
        </w:rPr>
        <w:t>ASPR</w:t>
      </w:r>
      <w:r>
        <w:rPr>
          <w:rFonts w:ascii="Arial" w:hAnsi="Arial" w:cs="Arial"/>
        </w:rPr>
        <w:tab/>
      </w:r>
      <w:r>
        <w:rPr>
          <w:rFonts w:ascii="Arial" w:hAnsi="Arial" w:cs="Arial"/>
        </w:rPr>
        <w:tab/>
      </w:r>
      <w:r w:rsidR="008A3A14" w:rsidRPr="008A3A14">
        <w:rPr>
          <w:rFonts w:ascii="Arial" w:hAnsi="Arial" w:cs="Arial"/>
        </w:rPr>
        <w:t>Administration for Strategic Preparedness and Response</w:t>
      </w:r>
    </w:p>
    <w:p w14:paraId="77F03719" w14:textId="706377CE" w:rsidR="008D1560" w:rsidRPr="00347FC7" w:rsidRDefault="008D1560" w:rsidP="001A375C">
      <w:pPr>
        <w:pStyle w:val="BodyText"/>
        <w:spacing w:before="0"/>
        <w:jc w:val="left"/>
        <w:rPr>
          <w:rFonts w:ascii="Arial" w:hAnsi="Arial" w:cs="Arial"/>
        </w:rPr>
      </w:pPr>
      <w:r w:rsidRPr="00347FC7">
        <w:rPr>
          <w:rFonts w:ascii="Arial" w:hAnsi="Arial" w:cs="Arial"/>
          <w:b/>
          <w:bCs/>
        </w:rPr>
        <w:t>CDC</w:t>
      </w:r>
      <w:r w:rsidRPr="00347FC7">
        <w:rPr>
          <w:rFonts w:ascii="Arial" w:hAnsi="Arial" w:cs="Arial"/>
        </w:rPr>
        <w:tab/>
      </w:r>
      <w:r w:rsidRPr="00347FC7">
        <w:rPr>
          <w:rFonts w:ascii="Arial" w:hAnsi="Arial" w:cs="Arial"/>
        </w:rPr>
        <w:tab/>
        <w:t>Centers for Disease Control and Prevention</w:t>
      </w:r>
    </w:p>
    <w:p w14:paraId="557EBABC" w14:textId="5D3D19FA" w:rsidR="00581664" w:rsidRPr="00347FC7" w:rsidRDefault="00581664" w:rsidP="001A375C">
      <w:pPr>
        <w:pStyle w:val="BodyText"/>
        <w:spacing w:before="0"/>
        <w:jc w:val="left"/>
        <w:rPr>
          <w:rFonts w:ascii="Arial" w:hAnsi="Arial" w:cs="Arial"/>
          <w:b/>
          <w:szCs w:val="24"/>
        </w:rPr>
      </w:pPr>
      <w:r w:rsidRPr="00347FC7">
        <w:rPr>
          <w:rFonts w:ascii="Arial" w:hAnsi="Arial" w:cs="Arial"/>
          <w:b/>
          <w:szCs w:val="24"/>
        </w:rPr>
        <w:t>CMS</w:t>
      </w:r>
      <w:r w:rsidR="00B1341D" w:rsidRPr="00347FC7">
        <w:rPr>
          <w:rFonts w:ascii="Arial" w:hAnsi="Arial" w:cs="Arial"/>
          <w:b/>
          <w:szCs w:val="24"/>
        </w:rPr>
        <w:tab/>
      </w:r>
      <w:r w:rsidR="00B1341D" w:rsidRPr="00347FC7">
        <w:rPr>
          <w:rFonts w:ascii="Arial" w:hAnsi="Arial" w:cs="Arial"/>
          <w:b/>
          <w:szCs w:val="24"/>
        </w:rPr>
        <w:tab/>
      </w:r>
      <w:r w:rsidR="00B1341D" w:rsidRPr="00347FC7">
        <w:rPr>
          <w:rFonts w:ascii="Arial" w:hAnsi="Arial" w:cs="Arial"/>
          <w:szCs w:val="24"/>
        </w:rPr>
        <w:t>Centers for Medicare and Medicaid Services</w:t>
      </w:r>
    </w:p>
    <w:p w14:paraId="79CE937D" w14:textId="77777777" w:rsidR="0075470E" w:rsidRPr="00347FC7" w:rsidRDefault="5B5BB1B1" w:rsidP="001A375C">
      <w:pPr>
        <w:pStyle w:val="BodyText"/>
        <w:spacing w:before="0"/>
        <w:jc w:val="left"/>
        <w:rPr>
          <w:rFonts w:ascii="Arial" w:hAnsi="Arial" w:cs="Arial"/>
        </w:rPr>
      </w:pPr>
      <w:r w:rsidRPr="00347FC7">
        <w:rPr>
          <w:rFonts w:ascii="Arial" w:hAnsi="Arial" w:cs="Arial"/>
          <w:b/>
          <w:bCs/>
        </w:rPr>
        <w:t>COOP</w:t>
      </w:r>
      <w:r w:rsidR="008D1560" w:rsidRPr="00347FC7">
        <w:rPr>
          <w:rFonts w:ascii="Arial" w:hAnsi="Arial" w:cs="Arial"/>
        </w:rPr>
        <w:tab/>
      </w:r>
      <w:r w:rsidR="008D1560" w:rsidRPr="00347FC7">
        <w:rPr>
          <w:rFonts w:ascii="Arial" w:hAnsi="Arial" w:cs="Arial"/>
        </w:rPr>
        <w:tab/>
      </w:r>
      <w:r w:rsidRPr="00347FC7">
        <w:rPr>
          <w:rFonts w:ascii="Arial" w:hAnsi="Arial" w:cs="Arial"/>
        </w:rPr>
        <w:t>Continuity of Operations Plan</w:t>
      </w:r>
    </w:p>
    <w:p w14:paraId="7A8B5612" w14:textId="055B01F7" w:rsidR="25452D73" w:rsidRPr="00347FC7" w:rsidRDefault="51921868" w:rsidP="001A375C">
      <w:pPr>
        <w:pStyle w:val="BodyText"/>
        <w:spacing w:before="0"/>
        <w:jc w:val="left"/>
        <w:rPr>
          <w:rFonts w:ascii="Arial" w:hAnsi="Arial" w:cs="Arial"/>
          <w:b/>
          <w:bCs/>
        </w:rPr>
      </w:pPr>
      <w:r w:rsidRPr="00347FC7">
        <w:rPr>
          <w:rFonts w:ascii="Arial" w:hAnsi="Arial" w:cs="Arial"/>
          <w:b/>
          <w:bCs/>
        </w:rPr>
        <w:t>CPOD</w:t>
      </w:r>
      <w:r w:rsidR="25452D73" w:rsidRPr="00347FC7">
        <w:rPr>
          <w:rFonts w:ascii="Arial" w:hAnsi="Arial" w:cs="Arial"/>
        </w:rPr>
        <w:tab/>
      </w:r>
      <w:r w:rsidR="005115AC" w:rsidRPr="00347FC7">
        <w:rPr>
          <w:rFonts w:ascii="Arial" w:hAnsi="Arial" w:cs="Arial"/>
        </w:rPr>
        <w:tab/>
      </w:r>
      <w:r w:rsidR="5439AB5B" w:rsidRPr="00347FC7">
        <w:rPr>
          <w:rFonts w:ascii="Arial" w:hAnsi="Arial" w:cs="Arial"/>
        </w:rPr>
        <w:t>Closed Point of Dispensing</w:t>
      </w:r>
    </w:p>
    <w:p w14:paraId="7B6B3221" w14:textId="07324AD5" w:rsidR="0075470E" w:rsidRPr="00347FC7" w:rsidRDefault="7D621543" w:rsidP="001A375C">
      <w:pPr>
        <w:pStyle w:val="BodyText"/>
        <w:spacing w:before="0"/>
        <w:jc w:val="left"/>
        <w:rPr>
          <w:rFonts w:ascii="Arial" w:hAnsi="Arial" w:cs="Arial"/>
        </w:rPr>
      </w:pPr>
      <w:r w:rsidRPr="00347FC7">
        <w:rPr>
          <w:rFonts w:ascii="Arial" w:hAnsi="Arial" w:cs="Arial"/>
          <w:b/>
          <w:bCs/>
        </w:rPr>
        <w:t>DPHEP</w:t>
      </w:r>
      <w:r w:rsidR="0075470E" w:rsidRPr="00347FC7">
        <w:rPr>
          <w:rFonts w:ascii="Arial" w:hAnsi="Arial" w:cs="Arial"/>
        </w:rPr>
        <w:tab/>
      </w:r>
      <w:r w:rsidR="7FBF93DF" w:rsidRPr="00347FC7">
        <w:rPr>
          <w:rFonts w:ascii="Arial" w:hAnsi="Arial" w:cs="Arial"/>
        </w:rPr>
        <w:t xml:space="preserve">District </w:t>
      </w:r>
      <w:r w:rsidR="042E8B5E" w:rsidRPr="00347FC7">
        <w:rPr>
          <w:rFonts w:ascii="Arial" w:hAnsi="Arial" w:cs="Arial"/>
        </w:rPr>
        <w:t>Public Health Emergency Preparedness</w:t>
      </w:r>
    </w:p>
    <w:p w14:paraId="5D92749D" w14:textId="77252CD1" w:rsidR="001C6695" w:rsidRPr="00347FC7" w:rsidRDefault="61A697D7" w:rsidP="001A375C">
      <w:pPr>
        <w:pStyle w:val="BodyText"/>
        <w:spacing w:before="0"/>
        <w:jc w:val="left"/>
        <w:rPr>
          <w:rFonts w:ascii="Arial" w:hAnsi="Arial" w:cs="Arial"/>
          <w:b/>
          <w:bCs/>
        </w:rPr>
      </w:pPr>
      <w:r w:rsidRPr="00347FC7">
        <w:rPr>
          <w:rFonts w:ascii="Arial" w:hAnsi="Arial" w:cs="Arial"/>
          <w:b/>
          <w:bCs/>
        </w:rPr>
        <w:t>EE</w:t>
      </w:r>
      <w:r w:rsidR="603EA214" w:rsidRPr="00347FC7">
        <w:rPr>
          <w:rFonts w:ascii="Arial" w:hAnsi="Arial" w:cs="Arial"/>
          <w:b/>
          <w:bCs/>
        </w:rPr>
        <w:t>I</w:t>
      </w:r>
      <w:r w:rsidR="15445DB0" w:rsidRPr="00347FC7">
        <w:rPr>
          <w:rFonts w:ascii="Arial" w:hAnsi="Arial" w:cs="Arial"/>
          <w:b/>
          <w:bCs/>
        </w:rPr>
        <w:t>s</w:t>
      </w:r>
      <w:r w:rsidR="001C6695" w:rsidRPr="00347FC7">
        <w:rPr>
          <w:rFonts w:ascii="Arial" w:hAnsi="Arial" w:cs="Arial"/>
        </w:rPr>
        <w:tab/>
      </w:r>
      <w:r w:rsidR="001C6695" w:rsidRPr="00347FC7">
        <w:rPr>
          <w:rFonts w:ascii="Arial" w:hAnsi="Arial" w:cs="Arial"/>
        </w:rPr>
        <w:tab/>
      </w:r>
      <w:r w:rsidR="130BDBF4" w:rsidRPr="00347FC7">
        <w:rPr>
          <w:rFonts w:ascii="Arial" w:hAnsi="Arial" w:cs="Arial"/>
        </w:rPr>
        <w:t>Essential Elem</w:t>
      </w:r>
      <w:r w:rsidR="556763B6" w:rsidRPr="00347FC7">
        <w:rPr>
          <w:rFonts w:ascii="Arial" w:hAnsi="Arial" w:cs="Arial"/>
        </w:rPr>
        <w:t>ents</w:t>
      </w:r>
      <w:r w:rsidR="3CAFD191" w:rsidRPr="00347FC7">
        <w:rPr>
          <w:rFonts w:ascii="Arial" w:hAnsi="Arial" w:cs="Arial"/>
        </w:rPr>
        <w:t xml:space="preserve"> of Information</w:t>
      </w:r>
    </w:p>
    <w:p w14:paraId="7899633E" w14:textId="346C41E2" w:rsidR="54425965" w:rsidRPr="00347FC7" w:rsidRDefault="54425965" w:rsidP="001A375C">
      <w:pPr>
        <w:pStyle w:val="BodyText"/>
        <w:spacing w:before="0"/>
        <w:jc w:val="left"/>
        <w:rPr>
          <w:rFonts w:ascii="Arial" w:hAnsi="Arial" w:cs="Arial"/>
        </w:rPr>
      </w:pPr>
      <w:r w:rsidRPr="00347FC7">
        <w:rPr>
          <w:rFonts w:ascii="Arial" w:hAnsi="Arial" w:cs="Arial"/>
          <w:b/>
          <w:bCs/>
        </w:rPr>
        <w:t>EMA</w:t>
      </w:r>
      <w:r w:rsidRPr="00347FC7">
        <w:rPr>
          <w:rFonts w:ascii="Arial" w:hAnsi="Arial" w:cs="Arial"/>
        </w:rPr>
        <w:tab/>
      </w:r>
      <w:r w:rsidRPr="00347FC7">
        <w:rPr>
          <w:rFonts w:ascii="Arial" w:hAnsi="Arial" w:cs="Arial"/>
        </w:rPr>
        <w:tab/>
        <w:t>Emergency Management Agency</w:t>
      </w:r>
    </w:p>
    <w:p w14:paraId="74206F8B" w14:textId="77777777" w:rsidR="0075470E" w:rsidRPr="00347FC7" w:rsidRDefault="6F7F8591" w:rsidP="001A375C">
      <w:pPr>
        <w:pStyle w:val="BodyText"/>
        <w:spacing w:before="0"/>
        <w:jc w:val="left"/>
        <w:rPr>
          <w:rFonts w:ascii="Arial" w:hAnsi="Arial" w:cs="Arial"/>
        </w:rPr>
      </w:pPr>
      <w:r w:rsidRPr="00347FC7">
        <w:rPr>
          <w:rFonts w:ascii="Arial" w:hAnsi="Arial" w:cs="Arial"/>
          <w:b/>
          <w:bCs/>
        </w:rPr>
        <w:t>EMS</w:t>
      </w:r>
      <w:r w:rsidR="008D1560" w:rsidRPr="00347FC7">
        <w:rPr>
          <w:rFonts w:ascii="Arial" w:hAnsi="Arial" w:cs="Arial"/>
        </w:rPr>
        <w:tab/>
      </w:r>
      <w:r w:rsidR="008D1560" w:rsidRPr="00347FC7">
        <w:rPr>
          <w:rFonts w:ascii="Arial" w:hAnsi="Arial" w:cs="Arial"/>
        </w:rPr>
        <w:tab/>
      </w:r>
      <w:r w:rsidRPr="00347FC7">
        <w:rPr>
          <w:rFonts w:ascii="Arial" w:hAnsi="Arial" w:cs="Arial"/>
        </w:rPr>
        <w:t>Emergency Medical Services</w:t>
      </w:r>
    </w:p>
    <w:p w14:paraId="4074A04E" w14:textId="2B1805BE" w:rsidR="0041204B" w:rsidRPr="00347FC7" w:rsidRDefault="0041204B" w:rsidP="001A375C">
      <w:pPr>
        <w:pStyle w:val="BodyText"/>
        <w:spacing w:before="0"/>
        <w:jc w:val="left"/>
        <w:rPr>
          <w:rFonts w:ascii="Arial" w:hAnsi="Arial" w:cs="Arial"/>
          <w:b/>
          <w:bCs/>
        </w:rPr>
      </w:pPr>
      <w:r w:rsidRPr="00347FC7">
        <w:rPr>
          <w:rFonts w:ascii="Arial" w:hAnsi="Arial" w:cs="Arial"/>
          <w:b/>
          <w:bCs/>
        </w:rPr>
        <w:t>EM Systems</w:t>
      </w:r>
      <w:r w:rsidRPr="00347FC7">
        <w:rPr>
          <w:rFonts w:ascii="Arial" w:hAnsi="Arial" w:cs="Arial"/>
          <w:b/>
          <w:bCs/>
        </w:rPr>
        <w:tab/>
      </w:r>
      <w:r w:rsidRPr="00347FC7">
        <w:rPr>
          <w:rFonts w:ascii="Arial" w:hAnsi="Arial" w:cs="Arial"/>
        </w:rPr>
        <w:t>Emergency Management Systems</w:t>
      </w:r>
    </w:p>
    <w:p w14:paraId="1B640CF4" w14:textId="1455F3BF" w:rsidR="008D1560" w:rsidRPr="00347FC7" w:rsidRDefault="6F7F8591" w:rsidP="001A375C">
      <w:pPr>
        <w:pStyle w:val="BodyText"/>
        <w:spacing w:before="0"/>
        <w:jc w:val="left"/>
        <w:rPr>
          <w:rFonts w:ascii="Arial" w:hAnsi="Arial" w:cs="Arial"/>
        </w:rPr>
      </w:pPr>
      <w:r w:rsidRPr="00347FC7">
        <w:rPr>
          <w:rFonts w:ascii="Arial" w:hAnsi="Arial" w:cs="Arial"/>
          <w:b/>
          <w:bCs/>
        </w:rPr>
        <w:t>EOC</w:t>
      </w:r>
      <w:r w:rsidR="008D1560" w:rsidRPr="00347FC7">
        <w:rPr>
          <w:rFonts w:ascii="Arial" w:hAnsi="Arial" w:cs="Arial"/>
        </w:rPr>
        <w:tab/>
      </w:r>
      <w:r w:rsidR="008D1560" w:rsidRPr="00347FC7">
        <w:rPr>
          <w:rFonts w:ascii="Arial" w:hAnsi="Arial" w:cs="Arial"/>
        </w:rPr>
        <w:tab/>
      </w:r>
      <w:r w:rsidRPr="00347FC7">
        <w:rPr>
          <w:rFonts w:ascii="Arial" w:hAnsi="Arial" w:cs="Arial"/>
        </w:rPr>
        <w:t>Emergency Operations Center</w:t>
      </w:r>
    </w:p>
    <w:p w14:paraId="68519E04"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EOP</w:t>
      </w:r>
      <w:r w:rsidRPr="00347FC7">
        <w:rPr>
          <w:rFonts w:ascii="Arial" w:hAnsi="Arial" w:cs="Arial"/>
          <w:szCs w:val="24"/>
        </w:rPr>
        <w:tab/>
      </w:r>
      <w:r w:rsidRPr="00347FC7">
        <w:rPr>
          <w:rFonts w:ascii="Arial" w:hAnsi="Arial" w:cs="Arial"/>
          <w:szCs w:val="24"/>
        </w:rPr>
        <w:tab/>
        <w:t>Emergency Operations Plan</w:t>
      </w:r>
    </w:p>
    <w:p w14:paraId="4F3506DA"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ESF</w:t>
      </w:r>
      <w:r w:rsidRPr="00347FC7">
        <w:rPr>
          <w:rFonts w:ascii="Arial" w:hAnsi="Arial" w:cs="Arial"/>
          <w:szCs w:val="24"/>
        </w:rPr>
        <w:tab/>
      </w:r>
      <w:r w:rsidRPr="00347FC7">
        <w:rPr>
          <w:rFonts w:ascii="Arial" w:hAnsi="Arial" w:cs="Arial"/>
          <w:szCs w:val="24"/>
        </w:rPr>
        <w:tab/>
        <w:t>Emergency Support Function</w:t>
      </w:r>
    </w:p>
    <w:p w14:paraId="4ECAF603" w14:textId="77777777" w:rsidR="008D1560" w:rsidRPr="00347FC7" w:rsidRDefault="4E77A53D" w:rsidP="001A375C">
      <w:pPr>
        <w:pStyle w:val="BodyText"/>
        <w:spacing w:before="0"/>
        <w:jc w:val="left"/>
        <w:rPr>
          <w:rFonts w:ascii="Arial" w:hAnsi="Arial" w:cs="Arial"/>
        </w:rPr>
      </w:pPr>
      <w:r w:rsidRPr="00347FC7">
        <w:rPr>
          <w:rFonts w:ascii="Arial" w:hAnsi="Arial" w:cs="Arial"/>
          <w:b/>
          <w:bCs/>
        </w:rPr>
        <w:t>FEMA</w:t>
      </w:r>
      <w:r w:rsidR="008D1560" w:rsidRPr="00347FC7">
        <w:rPr>
          <w:rFonts w:ascii="Arial" w:hAnsi="Arial" w:cs="Arial"/>
        </w:rPr>
        <w:tab/>
      </w:r>
      <w:r w:rsidR="008D1560" w:rsidRPr="00347FC7">
        <w:rPr>
          <w:rFonts w:ascii="Arial" w:hAnsi="Arial" w:cs="Arial"/>
        </w:rPr>
        <w:tab/>
      </w:r>
      <w:r w:rsidRPr="00347FC7">
        <w:rPr>
          <w:rFonts w:ascii="Arial" w:hAnsi="Arial" w:cs="Arial"/>
        </w:rPr>
        <w:t>Federal Emergency Management Agency</w:t>
      </w:r>
    </w:p>
    <w:p w14:paraId="5B4CB4F8" w14:textId="4D5944C7" w:rsidR="008D1560" w:rsidRPr="00347FC7" w:rsidRDefault="6F7F8591" w:rsidP="001A375C">
      <w:pPr>
        <w:pStyle w:val="BodyText"/>
        <w:spacing w:before="0"/>
        <w:jc w:val="left"/>
        <w:rPr>
          <w:rFonts w:ascii="Arial" w:hAnsi="Arial" w:cs="Arial"/>
        </w:rPr>
      </w:pPr>
      <w:r w:rsidRPr="00347FC7">
        <w:rPr>
          <w:rFonts w:ascii="Arial" w:hAnsi="Arial" w:cs="Arial"/>
          <w:b/>
          <w:bCs/>
        </w:rPr>
        <w:t>HAN</w:t>
      </w:r>
      <w:r w:rsidR="008D1560" w:rsidRPr="00347FC7">
        <w:rPr>
          <w:rFonts w:ascii="Arial" w:hAnsi="Arial" w:cs="Arial"/>
        </w:rPr>
        <w:tab/>
      </w:r>
      <w:r w:rsidR="008D1560" w:rsidRPr="00347FC7">
        <w:rPr>
          <w:rFonts w:ascii="Arial" w:hAnsi="Arial" w:cs="Arial"/>
        </w:rPr>
        <w:tab/>
      </w:r>
      <w:r w:rsidRPr="00347FC7">
        <w:rPr>
          <w:rFonts w:ascii="Arial" w:hAnsi="Arial" w:cs="Arial"/>
        </w:rPr>
        <w:t>Health Alert Network</w:t>
      </w:r>
    </w:p>
    <w:p w14:paraId="1F2091EE" w14:textId="0D0CF1C0" w:rsidR="00B52B24" w:rsidRPr="00B52B24" w:rsidRDefault="00B52B24" w:rsidP="001A375C">
      <w:pPr>
        <w:pStyle w:val="BodyText"/>
        <w:spacing w:before="0"/>
        <w:jc w:val="left"/>
        <w:rPr>
          <w:rFonts w:ascii="Arial" w:hAnsi="Arial" w:cs="Arial"/>
          <w:bCs/>
          <w:szCs w:val="24"/>
        </w:rPr>
      </w:pPr>
      <w:r>
        <w:rPr>
          <w:rFonts w:ascii="Arial" w:hAnsi="Arial" w:cs="Arial"/>
          <w:b/>
          <w:szCs w:val="24"/>
        </w:rPr>
        <w:t>HCC</w:t>
      </w:r>
      <w:r>
        <w:rPr>
          <w:rFonts w:ascii="Arial" w:hAnsi="Arial" w:cs="Arial"/>
          <w:bCs/>
          <w:szCs w:val="24"/>
        </w:rPr>
        <w:tab/>
      </w:r>
      <w:r>
        <w:rPr>
          <w:rFonts w:ascii="Arial" w:hAnsi="Arial" w:cs="Arial"/>
          <w:bCs/>
          <w:szCs w:val="24"/>
        </w:rPr>
        <w:tab/>
        <w:t>Healthcare Coalition</w:t>
      </w:r>
    </w:p>
    <w:p w14:paraId="00DF746C" w14:textId="194FA2AD" w:rsidR="00255139" w:rsidRPr="00255139" w:rsidRDefault="00255139" w:rsidP="001A375C">
      <w:pPr>
        <w:pStyle w:val="BodyText"/>
        <w:spacing w:before="0"/>
        <w:jc w:val="left"/>
        <w:rPr>
          <w:rFonts w:ascii="Arial" w:hAnsi="Arial" w:cs="Arial"/>
          <w:bCs/>
          <w:szCs w:val="24"/>
        </w:rPr>
      </w:pPr>
      <w:r>
        <w:rPr>
          <w:rFonts w:ascii="Arial" w:hAnsi="Arial" w:cs="Arial"/>
          <w:b/>
          <w:szCs w:val="24"/>
        </w:rPr>
        <w:t>HHS</w:t>
      </w:r>
      <w:r>
        <w:rPr>
          <w:rFonts w:ascii="Arial" w:hAnsi="Arial" w:cs="Arial"/>
          <w:bCs/>
          <w:szCs w:val="24"/>
        </w:rPr>
        <w:tab/>
      </w:r>
      <w:r>
        <w:rPr>
          <w:rFonts w:ascii="Arial" w:hAnsi="Arial" w:cs="Arial"/>
          <w:bCs/>
          <w:szCs w:val="24"/>
        </w:rPr>
        <w:tab/>
        <w:t xml:space="preserve">United States Department of </w:t>
      </w:r>
      <w:r w:rsidRPr="00A661C9">
        <w:rPr>
          <w:rFonts w:ascii="Arial" w:hAnsi="Arial" w:cs="Arial"/>
        </w:rPr>
        <w:t>Health and Human Services</w:t>
      </w:r>
    </w:p>
    <w:p w14:paraId="48527D6B" w14:textId="365F4B7B"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HICS</w:t>
      </w:r>
      <w:r w:rsidRPr="00347FC7">
        <w:rPr>
          <w:rFonts w:ascii="Arial" w:hAnsi="Arial" w:cs="Arial"/>
          <w:szCs w:val="24"/>
        </w:rPr>
        <w:tab/>
      </w:r>
      <w:r w:rsidRPr="00347FC7">
        <w:rPr>
          <w:rFonts w:ascii="Arial" w:hAnsi="Arial" w:cs="Arial"/>
          <w:szCs w:val="24"/>
        </w:rPr>
        <w:tab/>
        <w:t>Hospital Incident Command System</w:t>
      </w:r>
    </w:p>
    <w:p w14:paraId="1FA25873" w14:textId="77777777" w:rsidR="008D1560" w:rsidRPr="00347FC7" w:rsidRDefault="6F7F8591" w:rsidP="001A375C">
      <w:pPr>
        <w:pStyle w:val="BodyText"/>
        <w:spacing w:before="0"/>
        <w:jc w:val="left"/>
        <w:rPr>
          <w:rFonts w:ascii="Arial" w:hAnsi="Arial" w:cs="Arial"/>
        </w:rPr>
      </w:pPr>
      <w:r w:rsidRPr="00347FC7">
        <w:rPr>
          <w:rFonts w:ascii="Arial" w:hAnsi="Arial" w:cs="Arial"/>
          <w:b/>
          <w:bCs/>
        </w:rPr>
        <w:t>HIPAA</w:t>
      </w:r>
      <w:r w:rsidR="008D1560" w:rsidRPr="00347FC7">
        <w:rPr>
          <w:rFonts w:ascii="Arial" w:hAnsi="Arial" w:cs="Arial"/>
        </w:rPr>
        <w:tab/>
      </w:r>
      <w:r w:rsidRPr="00347FC7">
        <w:rPr>
          <w:rFonts w:ascii="Arial" w:hAnsi="Arial" w:cs="Arial"/>
        </w:rPr>
        <w:t xml:space="preserve">Health </w:t>
      </w:r>
      <w:r w:rsidR="68A19D5E" w:rsidRPr="00347FC7">
        <w:rPr>
          <w:rFonts w:ascii="Arial" w:hAnsi="Arial" w:cs="Arial"/>
        </w:rPr>
        <w:t xml:space="preserve">Insurance </w:t>
      </w:r>
      <w:r w:rsidRPr="00347FC7">
        <w:rPr>
          <w:rFonts w:ascii="Arial" w:hAnsi="Arial" w:cs="Arial"/>
        </w:rPr>
        <w:t>Portability and Accountability Act</w:t>
      </w:r>
    </w:p>
    <w:p w14:paraId="43B3AE2F" w14:textId="77777777" w:rsidR="008D1560" w:rsidRPr="00347FC7" w:rsidRDefault="6F7F8591" w:rsidP="001A375C">
      <w:pPr>
        <w:pStyle w:val="BodyText"/>
        <w:spacing w:before="0"/>
        <w:jc w:val="left"/>
        <w:rPr>
          <w:rFonts w:ascii="Arial" w:hAnsi="Arial" w:cs="Arial"/>
        </w:rPr>
      </w:pPr>
      <w:r w:rsidRPr="00347FC7">
        <w:rPr>
          <w:rFonts w:ascii="Arial" w:hAnsi="Arial" w:cs="Arial"/>
          <w:b/>
          <w:bCs/>
        </w:rPr>
        <w:t>HSEEP</w:t>
      </w:r>
      <w:r w:rsidR="008D1560" w:rsidRPr="00347FC7">
        <w:rPr>
          <w:rFonts w:ascii="Arial" w:hAnsi="Arial" w:cs="Arial"/>
        </w:rPr>
        <w:tab/>
      </w:r>
      <w:r w:rsidRPr="00347FC7">
        <w:rPr>
          <w:rFonts w:ascii="Arial" w:hAnsi="Arial" w:cs="Arial"/>
        </w:rPr>
        <w:t>Homeland Security Exercise and Evaluation Program</w:t>
      </w:r>
    </w:p>
    <w:p w14:paraId="5F2E28A0" w14:textId="7193AD76" w:rsidR="008D1560" w:rsidRPr="00347FC7" w:rsidRDefault="6F7F8591" w:rsidP="001A375C">
      <w:pPr>
        <w:pStyle w:val="BodyText"/>
        <w:spacing w:before="0"/>
        <w:jc w:val="left"/>
        <w:rPr>
          <w:rFonts w:ascii="Arial" w:hAnsi="Arial" w:cs="Arial"/>
        </w:rPr>
      </w:pPr>
      <w:r w:rsidRPr="00347FC7">
        <w:rPr>
          <w:rFonts w:ascii="Arial" w:hAnsi="Arial" w:cs="Arial"/>
          <w:b/>
          <w:bCs/>
        </w:rPr>
        <w:t>HVA</w:t>
      </w:r>
      <w:r w:rsidR="008D1560" w:rsidRPr="00347FC7">
        <w:rPr>
          <w:rFonts w:ascii="Arial" w:hAnsi="Arial" w:cs="Arial"/>
        </w:rPr>
        <w:tab/>
      </w:r>
      <w:r w:rsidR="008D1560" w:rsidRPr="00347FC7">
        <w:rPr>
          <w:rFonts w:ascii="Arial" w:hAnsi="Arial" w:cs="Arial"/>
        </w:rPr>
        <w:tab/>
      </w:r>
      <w:r w:rsidRPr="00347FC7">
        <w:rPr>
          <w:rFonts w:ascii="Arial" w:hAnsi="Arial" w:cs="Arial"/>
        </w:rPr>
        <w:t>Hazard Vulnerability Analysis</w:t>
      </w:r>
    </w:p>
    <w:p w14:paraId="08D95D04" w14:textId="0016B5CE" w:rsidR="008D1560" w:rsidRPr="00347FC7" w:rsidRDefault="6F7F8591" w:rsidP="001A375C">
      <w:pPr>
        <w:pStyle w:val="BodyText"/>
        <w:spacing w:before="0"/>
        <w:jc w:val="left"/>
        <w:rPr>
          <w:rFonts w:ascii="Arial" w:hAnsi="Arial" w:cs="Arial"/>
        </w:rPr>
      </w:pPr>
      <w:r w:rsidRPr="00347FC7">
        <w:rPr>
          <w:rFonts w:ascii="Arial" w:hAnsi="Arial" w:cs="Arial"/>
          <w:b/>
          <w:bCs/>
        </w:rPr>
        <w:t>HVAC</w:t>
      </w:r>
      <w:r w:rsidR="008D1560" w:rsidRPr="00347FC7">
        <w:rPr>
          <w:rFonts w:ascii="Arial" w:hAnsi="Arial" w:cs="Arial"/>
        </w:rPr>
        <w:tab/>
      </w:r>
      <w:r w:rsidR="008D1560" w:rsidRPr="00347FC7">
        <w:rPr>
          <w:rFonts w:ascii="Arial" w:hAnsi="Arial" w:cs="Arial"/>
        </w:rPr>
        <w:tab/>
      </w:r>
      <w:r w:rsidRPr="00347FC7">
        <w:rPr>
          <w:rFonts w:ascii="Arial" w:hAnsi="Arial" w:cs="Arial"/>
        </w:rPr>
        <w:t>Heating, Ventilation and Air Conditioning</w:t>
      </w:r>
    </w:p>
    <w:p w14:paraId="3985E747" w14:textId="77777777" w:rsidR="008D1560" w:rsidRPr="00347FC7" w:rsidRDefault="008D1560" w:rsidP="001A375C">
      <w:pPr>
        <w:pStyle w:val="BodyText"/>
        <w:spacing w:before="0"/>
        <w:jc w:val="left"/>
        <w:rPr>
          <w:rFonts w:ascii="Arial" w:hAnsi="Arial" w:cs="Arial"/>
        </w:rPr>
      </w:pPr>
      <w:r w:rsidRPr="00347FC7">
        <w:rPr>
          <w:rFonts w:ascii="Arial" w:hAnsi="Arial" w:cs="Arial"/>
          <w:b/>
          <w:bCs/>
        </w:rPr>
        <w:t>ICS</w:t>
      </w:r>
      <w:r w:rsidRPr="00347FC7">
        <w:rPr>
          <w:rFonts w:ascii="Arial" w:hAnsi="Arial" w:cs="Arial"/>
        </w:rPr>
        <w:tab/>
      </w:r>
      <w:r w:rsidRPr="00347FC7">
        <w:rPr>
          <w:rFonts w:ascii="Arial" w:hAnsi="Arial" w:cs="Arial"/>
        </w:rPr>
        <w:tab/>
        <w:t>Incident Command System</w:t>
      </w:r>
    </w:p>
    <w:p w14:paraId="058DDF31" w14:textId="565982BB" w:rsidR="00BE7069" w:rsidRPr="00347FC7" w:rsidRDefault="00BE7069" w:rsidP="001A375C">
      <w:pPr>
        <w:pStyle w:val="BodyText"/>
        <w:spacing w:before="0"/>
        <w:jc w:val="left"/>
        <w:rPr>
          <w:rFonts w:ascii="Arial" w:hAnsi="Arial" w:cs="Arial"/>
          <w:bCs/>
          <w:szCs w:val="24"/>
        </w:rPr>
      </w:pPr>
      <w:r w:rsidRPr="00347FC7">
        <w:rPr>
          <w:rFonts w:ascii="Arial" w:hAnsi="Arial" w:cs="Arial"/>
          <w:b/>
          <w:szCs w:val="24"/>
        </w:rPr>
        <w:t>IT</w:t>
      </w:r>
      <w:r w:rsidRPr="00347FC7">
        <w:rPr>
          <w:rFonts w:ascii="Arial" w:hAnsi="Arial" w:cs="Arial"/>
          <w:bCs/>
          <w:szCs w:val="24"/>
        </w:rPr>
        <w:tab/>
      </w:r>
      <w:r w:rsidRPr="00347FC7">
        <w:rPr>
          <w:rFonts w:ascii="Arial" w:hAnsi="Arial" w:cs="Arial"/>
          <w:bCs/>
          <w:szCs w:val="24"/>
        </w:rPr>
        <w:tab/>
        <w:t>Information Technology</w:t>
      </w:r>
    </w:p>
    <w:p w14:paraId="7A3B3587" w14:textId="37B7142D"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JIC</w:t>
      </w:r>
      <w:r w:rsidRPr="00347FC7">
        <w:rPr>
          <w:rFonts w:ascii="Arial" w:hAnsi="Arial" w:cs="Arial"/>
          <w:szCs w:val="24"/>
        </w:rPr>
        <w:tab/>
      </w:r>
      <w:r w:rsidRPr="00347FC7">
        <w:rPr>
          <w:rFonts w:ascii="Arial" w:hAnsi="Arial" w:cs="Arial"/>
          <w:szCs w:val="24"/>
        </w:rPr>
        <w:tab/>
        <w:t>Joint Information Center</w:t>
      </w:r>
    </w:p>
    <w:p w14:paraId="1B499416"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MAA</w:t>
      </w:r>
      <w:r w:rsidRPr="00347FC7">
        <w:rPr>
          <w:rFonts w:ascii="Arial" w:hAnsi="Arial" w:cs="Arial"/>
          <w:szCs w:val="24"/>
        </w:rPr>
        <w:tab/>
      </w:r>
      <w:r w:rsidRPr="00347FC7">
        <w:rPr>
          <w:rFonts w:ascii="Arial" w:hAnsi="Arial" w:cs="Arial"/>
          <w:szCs w:val="24"/>
        </w:rPr>
        <w:tab/>
        <w:t>Mutual Aid Agreement</w:t>
      </w:r>
    </w:p>
    <w:p w14:paraId="4D7AED7E" w14:textId="01B39E5A" w:rsidR="006B5706" w:rsidRPr="00347FC7" w:rsidRDefault="006B5706" w:rsidP="001A375C">
      <w:pPr>
        <w:pStyle w:val="BodyText"/>
        <w:spacing w:before="0"/>
        <w:jc w:val="left"/>
        <w:rPr>
          <w:rFonts w:ascii="Arial" w:hAnsi="Arial" w:cs="Arial"/>
          <w:bCs/>
          <w:szCs w:val="24"/>
        </w:rPr>
      </w:pPr>
      <w:r w:rsidRPr="00347FC7">
        <w:rPr>
          <w:rFonts w:ascii="Arial" w:hAnsi="Arial" w:cs="Arial"/>
          <w:b/>
          <w:szCs w:val="24"/>
        </w:rPr>
        <w:t>MEAP</w:t>
      </w:r>
      <w:r w:rsidRPr="00347FC7">
        <w:rPr>
          <w:rFonts w:ascii="Arial" w:hAnsi="Arial" w:cs="Arial"/>
          <w:bCs/>
          <w:szCs w:val="24"/>
        </w:rPr>
        <w:tab/>
      </w:r>
      <w:r w:rsidRPr="00347FC7">
        <w:rPr>
          <w:rFonts w:ascii="Arial" w:hAnsi="Arial" w:cs="Arial"/>
          <w:bCs/>
          <w:szCs w:val="24"/>
        </w:rPr>
        <w:tab/>
        <w:t>Mississippi Emergency Access Program</w:t>
      </w:r>
    </w:p>
    <w:p w14:paraId="52BFD162" w14:textId="4B3BBAD2" w:rsidR="004423DC" w:rsidRPr="00347FC7" w:rsidRDefault="004423DC" w:rsidP="001A375C">
      <w:pPr>
        <w:pStyle w:val="BodyText"/>
        <w:spacing w:before="0"/>
        <w:jc w:val="left"/>
        <w:rPr>
          <w:rFonts w:ascii="Arial" w:hAnsi="Arial" w:cs="Arial"/>
          <w:bCs/>
          <w:szCs w:val="24"/>
        </w:rPr>
      </w:pPr>
      <w:r w:rsidRPr="00347FC7">
        <w:rPr>
          <w:rFonts w:ascii="Arial" w:hAnsi="Arial" w:cs="Arial"/>
          <w:b/>
          <w:szCs w:val="24"/>
        </w:rPr>
        <w:t>MEHC</w:t>
      </w:r>
      <w:r w:rsidRPr="00347FC7">
        <w:rPr>
          <w:rFonts w:ascii="Arial" w:hAnsi="Arial" w:cs="Arial"/>
          <w:b/>
          <w:szCs w:val="24"/>
        </w:rPr>
        <w:tab/>
      </w:r>
      <w:r w:rsidRPr="00347FC7">
        <w:rPr>
          <w:rFonts w:ascii="Arial" w:hAnsi="Arial" w:cs="Arial"/>
          <w:b/>
          <w:szCs w:val="24"/>
        </w:rPr>
        <w:tab/>
      </w:r>
      <w:r w:rsidR="00BD7D38" w:rsidRPr="00347FC7">
        <w:rPr>
          <w:rFonts w:ascii="Arial" w:hAnsi="Arial" w:cs="Arial"/>
          <w:bCs/>
          <w:szCs w:val="24"/>
        </w:rPr>
        <w:t>Mississippi Emergency Support Function (ESF) 8 Healthcare Coalition</w:t>
      </w:r>
    </w:p>
    <w:p w14:paraId="7D192A02" w14:textId="361B5CB1" w:rsidR="00EC6E2E" w:rsidRPr="00347FC7" w:rsidRDefault="008D1560" w:rsidP="001A375C">
      <w:pPr>
        <w:pStyle w:val="BodyText"/>
        <w:spacing w:before="0"/>
        <w:jc w:val="left"/>
        <w:rPr>
          <w:rFonts w:ascii="Arial" w:hAnsi="Arial" w:cs="Arial"/>
          <w:szCs w:val="24"/>
        </w:rPr>
      </w:pPr>
      <w:r w:rsidRPr="00347FC7">
        <w:rPr>
          <w:rFonts w:ascii="Arial" w:hAnsi="Arial" w:cs="Arial"/>
          <w:b/>
          <w:szCs w:val="24"/>
        </w:rPr>
        <w:t>MEMA</w:t>
      </w:r>
      <w:r w:rsidRPr="00347FC7">
        <w:rPr>
          <w:rFonts w:ascii="Arial" w:hAnsi="Arial" w:cs="Arial"/>
          <w:szCs w:val="24"/>
        </w:rPr>
        <w:tab/>
        <w:t>Mississippi Emergency Management Agency</w:t>
      </w:r>
    </w:p>
    <w:p w14:paraId="0C1F460E"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MOU</w:t>
      </w:r>
      <w:r w:rsidRPr="00347FC7">
        <w:rPr>
          <w:rFonts w:ascii="Arial" w:hAnsi="Arial" w:cs="Arial"/>
          <w:szCs w:val="24"/>
        </w:rPr>
        <w:tab/>
      </w:r>
      <w:r w:rsidRPr="00347FC7">
        <w:rPr>
          <w:rFonts w:ascii="Arial" w:hAnsi="Arial" w:cs="Arial"/>
          <w:szCs w:val="24"/>
        </w:rPr>
        <w:tab/>
        <w:t>Memorandum of Understanding</w:t>
      </w:r>
    </w:p>
    <w:p w14:paraId="7770D332" w14:textId="77777777" w:rsidR="00EA603F" w:rsidRPr="00347FC7" w:rsidRDefault="00EA603F" w:rsidP="001A375C">
      <w:pPr>
        <w:pStyle w:val="BodyText"/>
        <w:spacing w:before="0"/>
        <w:jc w:val="left"/>
        <w:rPr>
          <w:rFonts w:ascii="Arial" w:hAnsi="Arial" w:cs="Arial"/>
          <w:szCs w:val="24"/>
        </w:rPr>
      </w:pPr>
      <w:r w:rsidRPr="00347FC7">
        <w:rPr>
          <w:rFonts w:ascii="Arial" w:hAnsi="Arial" w:cs="Arial"/>
          <w:b/>
          <w:szCs w:val="24"/>
        </w:rPr>
        <w:t>MRMS</w:t>
      </w:r>
      <w:r w:rsidRPr="00347FC7">
        <w:rPr>
          <w:rFonts w:ascii="Arial" w:hAnsi="Arial" w:cs="Arial"/>
          <w:b/>
          <w:szCs w:val="24"/>
        </w:rPr>
        <w:tab/>
      </w:r>
      <w:r w:rsidRPr="00347FC7">
        <w:rPr>
          <w:rFonts w:ascii="Arial" w:hAnsi="Arial" w:cs="Arial"/>
          <w:szCs w:val="24"/>
        </w:rPr>
        <w:t>Mississippi Responder Management System</w:t>
      </w:r>
    </w:p>
    <w:p w14:paraId="3E6325E4"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MSDH</w:t>
      </w:r>
      <w:r w:rsidRPr="00347FC7">
        <w:rPr>
          <w:rFonts w:ascii="Arial" w:hAnsi="Arial" w:cs="Arial"/>
          <w:szCs w:val="24"/>
        </w:rPr>
        <w:tab/>
      </w:r>
      <w:r w:rsidRPr="00347FC7">
        <w:rPr>
          <w:rFonts w:ascii="Arial" w:hAnsi="Arial" w:cs="Arial"/>
          <w:szCs w:val="24"/>
        </w:rPr>
        <w:tab/>
        <w:t>Mississippi State Department of Health</w:t>
      </w:r>
    </w:p>
    <w:p w14:paraId="3F57EEA8" w14:textId="77777777" w:rsidR="0075470E" w:rsidRPr="00347FC7" w:rsidRDefault="0075470E" w:rsidP="001A375C">
      <w:pPr>
        <w:pStyle w:val="BodyText"/>
        <w:spacing w:before="0"/>
        <w:jc w:val="left"/>
        <w:rPr>
          <w:rFonts w:ascii="Arial" w:hAnsi="Arial" w:cs="Arial"/>
          <w:b/>
          <w:szCs w:val="24"/>
        </w:rPr>
      </w:pPr>
      <w:r w:rsidRPr="00347FC7">
        <w:rPr>
          <w:rFonts w:ascii="Arial" w:hAnsi="Arial" w:cs="Arial"/>
          <w:b/>
          <w:szCs w:val="24"/>
        </w:rPr>
        <w:t>NFPA</w:t>
      </w:r>
      <w:r w:rsidR="00372F7D" w:rsidRPr="00347FC7">
        <w:rPr>
          <w:rFonts w:ascii="Arial" w:hAnsi="Arial" w:cs="Arial"/>
          <w:b/>
          <w:szCs w:val="24"/>
        </w:rPr>
        <w:tab/>
      </w:r>
      <w:r w:rsidR="00372F7D" w:rsidRPr="00347FC7">
        <w:rPr>
          <w:rFonts w:ascii="Arial" w:hAnsi="Arial" w:cs="Arial"/>
          <w:b/>
          <w:szCs w:val="24"/>
        </w:rPr>
        <w:tab/>
      </w:r>
      <w:r w:rsidR="00372F7D" w:rsidRPr="00347FC7">
        <w:rPr>
          <w:rFonts w:ascii="Arial" w:hAnsi="Arial" w:cs="Arial"/>
          <w:szCs w:val="24"/>
        </w:rPr>
        <w:t>National Fire Protection Association</w:t>
      </w:r>
    </w:p>
    <w:p w14:paraId="2B6B6BCA"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NIMS</w:t>
      </w:r>
      <w:r w:rsidRPr="00347FC7">
        <w:rPr>
          <w:rFonts w:ascii="Arial" w:hAnsi="Arial" w:cs="Arial"/>
          <w:szCs w:val="24"/>
        </w:rPr>
        <w:tab/>
      </w:r>
      <w:r w:rsidRPr="00347FC7">
        <w:rPr>
          <w:rFonts w:ascii="Arial" w:hAnsi="Arial" w:cs="Arial"/>
          <w:szCs w:val="24"/>
        </w:rPr>
        <w:tab/>
        <w:t>National Incident Management System</w:t>
      </w:r>
    </w:p>
    <w:p w14:paraId="42994629" w14:textId="4766E643" w:rsidR="001D0A2E" w:rsidRPr="001D0A2E" w:rsidRDefault="001D0A2E" w:rsidP="001A375C">
      <w:pPr>
        <w:pStyle w:val="BodyText"/>
        <w:spacing w:before="0"/>
        <w:jc w:val="left"/>
        <w:rPr>
          <w:rFonts w:ascii="Arial" w:hAnsi="Arial" w:cs="Arial"/>
          <w:bCs/>
          <w:szCs w:val="24"/>
        </w:rPr>
      </w:pPr>
      <w:r>
        <w:rPr>
          <w:rFonts w:ascii="Arial" w:hAnsi="Arial" w:cs="Arial"/>
          <w:b/>
          <w:szCs w:val="24"/>
        </w:rPr>
        <w:t>PECC</w:t>
      </w:r>
      <w:r>
        <w:rPr>
          <w:rFonts w:ascii="Arial" w:hAnsi="Arial" w:cs="Arial"/>
          <w:bCs/>
          <w:szCs w:val="24"/>
        </w:rPr>
        <w:tab/>
      </w:r>
      <w:r>
        <w:rPr>
          <w:rFonts w:ascii="Arial" w:hAnsi="Arial" w:cs="Arial"/>
          <w:bCs/>
          <w:szCs w:val="24"/>
        </w:rPr>
        <w:tab/>
      </w:r>
      <w:r w:rsidRPr="00020465">
        <w:rPr>
          <w:rFonts w:ascii="Arial" w:eastAsia="Calibri" w:hAnsi="Arial" w:cs="Arial"/>
          <w:kern w:val="0"/>
        </w:rPr>
        <w:t>Pediatric Emergency Care Coordinator</w:t>
      </w:r>
    </w:p>
    <w:p w14:paraId="5E7329A0" w14:textId="5B9D74DE"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PIO</w:t>
      </w:r>
      <w:r w:rsidRPr="00347FC7">
        <w:rPr>
          <w:rFonts w:ascii="Arial" w:hAnsi="Arial" w:cs="Arial"/>
          <w:szCs w:val="24"/>
        </w:rPr>
        <w:tab/>
      </w:r>
      <w:r w:rsidRPr="00347FC7">
        <w:rPr>
          <w:rFonts w:ascii="Arial" w:hAnsi="Arial" w:cs="Arial"/>
          <w:szCs w:val="24"/>
        </w:rPr>
        <w:tab/>
        <w:t>Public Information Officer</w:t>
      </w:r>
    </w:p>
    <w:p w14:paraId="0310BCCA"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POC</w:t>
      </w:r>
      <w:r w:rsidRPr="00347FC7">
        <w:rPr>
          <w:rFonts w:ascii="Arial" w:hAnsi="Arial" w:cs="Arial"/>
          <w:szCs w:val="24"/>
        </w:rPr>
        <w:tab/>
      </w:r>
      <w:r w:rsidRPr="00347FC7">
        <w:rPr>
          <w:rFonts w:ascii="Arial" w:hAnsi="Arial" w:cs="Arial"/>
          <w:szCs w:val="24"/>
        </w:rPr>
        <w:tab/>
        <w:t>Point of Contact</w:t>
      </w:r>
    </w:p>
    <w:p w14:paraId="342746CF" w14:textId="69F504DF" w:rsidR="008D1560" w:rsidRPr="00347FC7" w:rsidRDefault="06B57970" w:rsidP="001A375C">
      <w:pPr>
        <w:pStyle w:val="BodyText"/>
        <w:spacing w:before="0"/>
        <w:jc w:val="left"/>
        <w:rPr>
          <w:rFonts w:ascii="Arial" w:hAnsi="Arial" w:cs="Arial"/>
        </w:rPr>
      </w:pPr>
      <w:r w:rsidRPr="00347FC7">
        <w:rPr>
          <w:rFonts w:ascii="Arial" w:hAnsi="Arial" w:cs="Arial"/>
          <w:b/>
          <w:bCs/>
        </w:rPr>
        <w:t>POD</w:t>
      </w:r>
      <w:r w:rsidR="008D1560" w:rsidRPr="00347FC7">
        <w:rPr>
          <w:rFonts w:ascii="Arial" w:hAnsi="Arial" w:cs="Arial"/>
        </w:rPr>
        <w:tab/>
      </w:r>
      <w:r w:rsidR="008D1560" w:rsidRPr="00347FC7">
        <w:rPr>
          <w:rFonts w:ascii="Arial" w:hAnsi="Arial" w:cs="Arial"/>
        </w:rPr>
        <w:tab/>
      </w:r>
      <w:r w:rsidRPr="00347FC7">
        <w:rPr>
          <w:rFonts w:ascii="Arial" w:hAnsi="Arial" w:cs="Arial"/>
        </w:rPr>
        <w:t xml:space="preserve">Point of </w:t>
      </w:r>
      <w:r w:rsidR="77650C01" w:rsidRPr="00347FC7">
        <w:rPr>
          <w:rFonts w:ascii="Arial" w:hAnsi="Arial" w:cs="Arial"/>
        </w:rPr>
        <w:t>Dispensing</w:t>
      </w:r>
    </w:p>
    <w:p w14:paraId="61D43A3B" w14:textId="77777777"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PPE</w:t>
      </w:r>
      <w:r w:rsidRPr="00347FC7">
        <w:rPr>
          <w:rFonts w:ascii="Arial" w:hAnsi="Arial" w:cs="Arial"/>
          <w:szCs w:val="24"/>
        </w:rPr>
        <w:tab/>
      </w:r>
      <w:r w:rsidRPr="00347FC7">
        <w:rPr>
          <w:rFonts w:ascii="Arial" w:hAnsi="Arial" w:cs="Arial"/>
          <w:szCs w:val="24"/>
        </w:rPr>
        <w:tab/>
        <w:t>Personal Protective Equipment</w:t>
      </w:r>
    </w:p>
    <w:p w14:paraId="3A0C15EA" w14:textId="1B4B6D1C" w:rsidR="006F307F" w:rsidRPr="006F307F" w:rsidRDefault="006F307F" w:rsidP="001A375C">
      <w:pPr>
        <w:pStyle w:val="BodyText"/>
        <w:spacing w:before="0"/>
        <w:jc w:val="left"/>
        <w:rPr>
          <w:rFonts w:ascii="Arial" w:hAnsi="Arial" w:cs="Arial"/>
          <w:bCs/>
          <w:szCs w:val="24"/>
        </w:rPr>
      </w:pPr>
      <w:r>
        <w:rPr>
          <w:rFonts w:ascii="Arial" w:hAnsi="Arial" w:cs="Arial"/>
          <w:b/>
          <w:szCs w:val="24"/>
        </w:rPr>
        <w:t>SIP</w:t>
      </w:r>
      <w:r>
        <w:rPr>
          <w:rFonts w:ascii="Arial" w:hAnsi="Arial" w:cs="Arial"/>
          <w:bCs/>
          <w:szCs w:val="24"/>
        </w:rPr>
        <w:tab/>
      </w:r>
      <w:r>
        <w:rPr>
          <w:rFonts w:ascii="Arial" w:hAnsi="Arial" w:cs="Arial"/>
          <w:bCs/>
          <w:szCs w:val="24"/>
        </w:rPr>
        <w:tab/>
        <w:t>Shelter/Sheltering-in-Place</w:t>
      </w:r>
    </w:p>
    <w:p w14:paraId="73441177" w14:textId="4845D513" w:rsidR="008D1560" w:rsidRPr="00347FC7" w:rsidRDefault="008D1560" w:rsidP="001A375C">
      <w:pPr>
        <w:pStyle w:val="BodyText"/>
        <w:spacing w:before="0"/>
        <w:jc w:val="left"/>
        <w:rPr>
          <w:rFonts w:ascii="Arial" w:hAnsi="Arial" w:cs="Arial"/>
          <w:szCs w:val="24"/>
        </w:rPr>
      </w:pPr>
      <w:r w:rsidRPr="00347FC7">
        <w:rPr>
          <w:rFonts w:ascii="Arial" w:hAnsi="Arial" w:cs="Arial"/>
          <w:b/>
          <w:szCs w:val="24"/>
        </w:rPr>
        <w:t>SNS</w:t>
      </w:r>
      <w:r w:rsidRPr="00347FC7">
        <w:rPr>
          <w:rFonts w:ascii="Arial" w:hAnsi="Arial" w:cs="Arial"/>
          <w:szCs w:val="24"/>
        </w:rPr>
        <w:tab/>
      </w:r>
      <w:r w:rsidRPr="00347FC7">
        <w:rPr>
          <w:rFonts w:ascii="Arial" w:hAnsi="Arial" w:cs="Arial"/>
          <w:szCs w:val="24"/>
        </w:rPr>
        <w:tab/>
        <w:t>Strategic National Stockpile</w:t>
      </w:r>
    </w:p>
    <w:p w14:paraId="49281079" w14:textId="33F3F673" w:rsidR="00A01944" w:rsidRPr="00347FC7" w:rsidRDefault="00A01944" w:rsidP="001A375C">
      <w:pPr>
        <w:pStyle w:val="BodyText"/>
        <w:spacing w:before="0"/>
        <w:jc w:val="left"/>
        <w:rPr>
          <w:rFonts w:ascii="Arial" w:hAnsi="Arial" w:cs="Arial"/>
          <w:szCs w:val="24"/>
        </w:rPr>
      </w:pPr>
      <w:r w:rsidRPr="00347FC7">
        <w:rPr>
          <w:rFonts w:ascii="Arial" w:hAnsi="Arial" w:cs="Arial"/>
          <w:b/>
          <w:bCs/>
          <w:szCs w:val="24"/>
        </w:rPr>
        <w:lastRenderedPageBreak/>
        <w:t>SPR</w:t>
      </w:r>
      <w:r w:rsidRPr="00347FC7">
        <w:rPr>
          <w:rFonts w:ascii="Arial" w:hAnsi="Arial" w:cs="Arial"/>
          <w:szCs w:val="24"/>
        </w:rPr>
        <w:tab/>
      </w:r>
      <w:r w:rsidRPr="00347FC7">
        <w:rPr>
          <w:rFonts w:ascii="Arial" w:hAnsi="Arial" w:cs="Arial"/>
          <w:szCs w:val="24"/>
        </w:rPr>
        <w:tab/>
        <w:t>Division of Strategic Planning and Response</w:t>
      </w:r>
    </w:p>
    <w:p w14:paraId="34E54C07" w14:textId="77777777" w:rsidR="00964457" w:rsidRPr="00347FC7" w:rsidRDefault="00964457" w:rsidP="001A375C">
      <w:pPr>
        <w:pStyle w:val="BodyText"/>
        <w:spacing w:before="0"/>
        <w:jc w:val="left"/>
        <w:rPr>
          <w:rFonts w:ascii="Arial" w:hAnsi="Arial" w:cs="Arial"/>
          <w:szCs w:val="24"/>
        </w:rPr>
      </w:pPr>
    </w:p>
    <w:p w14:paraId="5BA283E1" w14:textId="77777777" w:rsidR="008D1560" w:rsidRPr="00347FC7" w:rsidRDefault="008D1560" w:rsidP="001A375C">
      <w:pPr>
        <w:pStyle w:val="BodyText"/>
        <w:spacing w:before="0"/>
        <w:jc w:val="left"/>
        <w:rPr>
          <w:rFonts w:ascii="Arial" w:hAnsi="Arial" w:cs="Arial"/>
          <w:szCs w:val="24"/>
        </w:rPr>
      </w:pPr>
    </w:p>
    <w:p w14:paraId="04AA38B1" w14:textId="77777777" w:rsidR="008D1560" w:rsidRPr="00347FC7" w:rsidRDefault="000455CD" w:rsidP="001A375C">
      <w:pPr>
        <w:pStyle w:val="Heading2"/>
      </w:pPr>
      <w:r w:rsidRPr="00347FC7">
        <w:br w:type="page"/>
      </w:r>
      <w:bookmarkStart w:id="112" w:name="_Toc214463595"/>
      <w:r w:rsidR="001E6F13" w:rsidRPr="00347FC7">
        <w:lastRenderedPageBreak/>
        <w:t xml:space="preserve">16. </w:t>
      </w:r>
      <w:r w:rsidR="00165F2B" w:rsidRPr="00347FC7">
        <w:t>ATTACHMENTS</w:t>
      </w:r>
      <w:bookmarkEnd w:id="112"/>
    </w:p>
    <w:p w14:paraId="114D8BA3" w14:textId="77777777" w:rsidR="00165F2B" w:rsidRPr="00347FC7" w:rsidRDefault="00165F2B" w:rsidP="001A375C">
      <w:pPr>
        <w:pStyle w:val="BodyText"/>
        <w:spacing w:before="0"/>
        <w:jc w:val="left"/>
        <w:rPr>
          <w:rFonts w:ascii="Arial" w:hAnsi="Arial" w:cs="Arial"/>
          <w:szCs w:val="24"/>
        </w:rPr>
      </w:pPr>
    </w:p>
    <w:p w14:paraId="66F29B91" w14:textId="48797349" w:rsidR="008D1560" w:rsidRPr="00347FC7" w:rsidRDefault="008D1560" w:rsidP="001A375C">
      <w:pPr>
        <w:pStyle w:val="BodyText"/>
        <w:spacing w:before="0"/>
        <w:jc w:val="left"/>
        <w:rPr>
          <w:rFonts w:ascii="Arial" w:hAnsi="Arial" w:cs="Arial"/>
          <w:szCs w:val="24"/>
        </w:rPr>
      </w:pPr>
      <w:r w:rsidRPr="00347FC7">
        <w:rPr>
          <w:rFonts w:ascii="Arial" w:hAnsi="Arial" w:cs="Arial"/>
          <w:szCs w:val="24"/>
        </w:rPr>
        <w:t xml:space="preserve">Attachment A: </w:t>
      </w:r>
      <w:r w:rsidR="009758CA" w:rsidRPr="00347FC7">
        <w:rPr>
          <w:rFonts w:ascii="Arial" w:hAnsi="Arial" w:cs="Arial"/>
          <w:szCs w:val="24"/>
        </w:rPr>
        <w:t>Training Plan</w:t>
      </w:r>
    </w:p>
    <w:p w14:paraId="04470217" w14:textId="77777777" w:rsidR="00E3437C" w:rsidRPr="00347FC7" w:rsidRDefault="00E3437C" w:rsidP="001A375C">
      <w:pPr>
        <w:pStyle w:val="BodyText"/>
        <w:spacing w:before="0"/>
        <w:jc w:val="left"/>
        <w:rPr>
          <w:rFonts w:ascii="Arial" w:hAnsi="Arial" w:cs="Arial"/>
          <w:szCs w:val="24"/>
        </w:rPr>
      </w:pPr>
    </w:p>
    <w:p w14:paraId="3327DBDC" w14:textId="46DBD304" w:rsidR="008D1560" w:rsidRPr="00347FC7" w:rsidRDefault="008D1560" w:rsidP="001A375C">
      <w:pPr>
        <w:pStyle w:val="BodyText"/>
        <w:spacing w:before="0"/>
        <w:jc w:val="left"/>
        <w:rPr>
          <w:rFonts w:ascii="Arial" w:hAnsi="Arial" w:cs="Arial"/>
          <w:szCs w:val="24"/>
        </w:rPr>
      </w:pPr>
      <w:r w:rsidRPr="00347FC7">
        <w:rPr>
          <w:rFonts w:ascii="Arial" w:hAnsi="Arial" w:cs="Arial"/>
          <w:szCs w:val="24"/>
        </w:rPr>
        <w:t xml:space="preserve">Attachment B: </w:t>
      </w:r>
      <w:r w:rsidR="00B65AE8" w:rsidRPr="00347FC7">
        <w:rPr>
          <w:rFonts w:ascii="Arial" w:hAnsi="Arial" w:cs="Arial"/>
          <w:szCs w:val="24"/>
        </w:rPr>
        <w:t>Mutual Aid Agreements/Memorand</w:t>
      </w:r>
      <w:r w:rsidR="001E6F13" w:rsidRPr="00347FC7">
        <w:rPr>
          <w:rFonts w:ascii="Arial" w:hAnsi="Arial" w:cs="Arial"/>
          <w:szCs w:val="24"/>
        </w:rPr>
        <w:t>um</w:t>
      </w:r>
      <w:r w:rsidR="00D964C8" w:rsidRPr="00347FC7">
        <w:rPr>
          <w:rFonts w:ascii="Arial" w:hAnsi="Arial" w:cs="Arial"/>
          <w:szCs w:val="24"/>
        </w:rPr>
        <w:t xml:space="preserve"> of Understanding in Place</w:t>
      </w:r>
    </w:p>
    <w:p w14:paraId="5E53E6D4" w14:textId="53CB32A0" w:rsidR="0048541D" w:rsidRPr="00347FC7" w:rsidRDefault="0048541D" w:rsidP="001A375C">
      <w:pPr>
        <w:pStyle w:val="BodyText"/>
        <w:spacing w:before="0"/>
        <w:jc w:val="left"/>
        <w:rPr>
          <w:rFonts w:ascii="Arial" w:hAnsi="Arial" w:cs="Arial"/>
          <w:szCs w:val="24"/>
        </w:rPr>
      </w:pPr>
    </w:p>
    <w:p w14:paraId="3561F546" w14:textId="10057E7E" w:rsidR="0048541D" w:rsidRPr="00347FC7" w:rsidRDefault="0048541D" w:rsidP="001A375C">
      <w:pPr>
        <w:pStyle w:val="BodyText"/>
        <w:spacing w:before="0"/>
        <w:jc w:val="left"/>
        <w:rPr>
          <w:rFonts w:ascii="Arial" w:hAnsi="Arial" w:cs="Arial"/>
          <w:szCs w:val="24"/>
        </w:rPr>
      </w:pPr>
      <w:r w:rsidRPr="00347FC7">
        <w:rPr>
          <w:rFonts w:ascii="Arial" w:hAnsi="Arial" w:cs="Arial"/>
          <w:szCs w:val="24"/>
        </w:rPr>
        <w:t xml:space="preserve">Attachment C: </w:t>
      </w:r>
      <w:r w:rsidR="001B7AB5" w:rsidRPr="00347FC7">
        <w:rPr>
          <w:rFonts w:ascii="Arial" w:hAnsi="Arial" w:cs="Arial"/>
          <w:szCs w:val="24"/>
        </w:rPr>
        <w:t>Supply Chain Integrity</w:t>
      </w:r>
    </w:p>
    <w:p w14:paraId="1B2A66E8" w14:textId="77777777" w:rsidR="00E3437C" w:rsidRPr="00347FC7" w:rsidRDefault="00E3437C" w:rsidP="001A375C">
      <w:pPr>
        <w:pStyle w:val="BodyText"/>
        <w:spacing w:before="0"/>
        <w:jc w:val="left"/>
        <w:rPr>
          <w:rFonts w:ascii="Arial" w:hAnsi="Arial" w:cs="Arial"/>
          <w:szCs w:val="24"/>
        </w:rPr>
      </w:pPr>
    </w:p>
    <w:p w14:paraId="44BA9FE8" w14:textId="4F131FE2" w:rsidR="008D1560" w:rsidRPr="00347FC7" w:rsidRDefault="008D1560" w:rsidP="001A375C">
      <w:pPr>
        <w:pStyle w:val="BodyText"/>
        <w:spacing w:before="0"/>
        <w:jc w:val="left"/>
        <w:rPr>
          <w:rFonts w:ascii="Arial" w:hAnsi="Arial" w:cs="Arial"/>
          <w:szCs w:val="24"/>
        </w:rPr>
      </w:pPr>
      <w:r w:rsidRPr="00347FC7">
        <w:rPr>
          <w:rFonts w:ascii="Arial" w:hAnsi="Arial" w:cs="Arial"/>
          <w:szCs w:val="24"/>
        </w:rPr>
        <w:t xml:space="preserve">Attachment </w:t>
      </w:r>
      <w:r w:rsidR="001B7AB5" w:rsidRPr="00347FC7">
        <w:rPr>
          <w:rFonts w:ascii="Arial" w:hAnsi="Arial" w:cs="Arial"/>
          <w:szCs w:val="24"/>
        </w:rPr>
        <w:t>D</w:t>
      </w:r>
      <w:r w:rsidRPr="00347FC7">
        <w:rPr>
          <w:rFonts w:ascii="Arial" w:hAnsi="Arial" w:cs="Arial"/>
          <w:szCs w:val="24"/>
        </w:rPr>
        <w:t xml:space="preserve">: </w:t>
      </w:r>
      <w:r w:rsidR="0078044B" w:rsidRPr="00347FC7">
        <w:rPr>
          <w:rFonts w:ascii="Arial" w:hAnsi="Arial" w:cs="Arial"/>
          <w:szCs w:val="24"/>
        </w:rPr>
        <w:t>Alternate Care Site Evacuation Routes</w:t>
      </w:r>
      <w:r w:rsidR="00D964C8" w:rsidRPr="00347FC7">
        <w:rPr>
          <w:rFonts w:ascii="Arial" w:hAnsi="Arial" w:cs="Arial"/>
          <w:szCs w:val="24"/>
        </w:rPr>
        <w:t xml:space="preserve"> and </w:t>
      </w:r>
      <w:r w:rsidR="001C689C" w:rsidRPr="00347FC7">
        <w:rPr>
          <w:rFonts w:ascii="Arial" w:hAnsi="Arial" w:cs="Arial"/>
          <w:szCs w:val="24"/>
        </w:rPr>
        <w:t xml:space="preserve">Facility </w:t>
      </w:r>
      <w:r w:rsidR="00D964C8" w:rsidRPr="00347FC7">
        <w:rPr>
          <w:rFonts w:ascii="Arial" w:hAnsi="Arial" w:cs="Arial"/>
          <w:szCs w:val="24"/>
        </w:rPr>
        <w:t>Floor Plans</w:t>
      </w:r>
    </w:p>
    <w:p w14:paraId="46956803" w14:textId="77777777" w:rsidR="00E3437C" w:rsidRPr="00347FC7" w:rsidRDefault="00E3437C" w:rsidP="001A375C">
      <w:pPr>
        <w:pStyle w:val="BodyText"/>
        <w:spacing w:before="0"/>
        <w:jc w:val="left"/>
        <w:rPr>
          <w:rFonts w:ascii="Arial" w:hAnsi="Arial" w:cs="Arial"/>
          <w:szCs w:val="24"/>
        </w:rPr>
      </w:pPr>
    </w:p>
    <w:p w14:paraId="6CC42808" w14:textId="08D78BF5" w:rsidR="00CB0248" w:rsidRPr="00347FC7" w:rsidRDefault="4CE3AD96" w:rsidP="001A375C">
      <w:pPr>
        <w:pStyle w:val="BodyText"/>
        <w:spacing w:before="0"/>
        <w:jc w:val="left"/>
        <w:rPr>
          <w:rFonts w:ascii="Arial" w:hAnsi="Arial" w:cs="Arial"/>
        </w:rPr>
      </w:pPr>
      <w:r w:rsidRPr="00347FC7">
        <w:rPr>
          <w:rFonts w:ascii="Arial" w:hAnsi="Arial" w:cs="Arial"/>
        </w:rPr>
        <w:t xml:space="preserve">Attachment </w:t>
      </w:r>
      <w:r w:rsidR="18FF9532" w:rsidRPr="00347FC7">
        <w:rPr>
          <w:rFonts w:ascii="Arial" w:hAnsi="Arial" w:cs="Arial"/>
        </w:rPr>
        <w:t>E</w:t>
      </w:r>
      <w:r w:rsidRPr="00347FC7">
        <w:rPr>
          <w:rFonts w:ascii="Arial" w:hAnsi="Arial" w:cs="Arial"/>
        </w:rPr>
        <w:t xml:space="preserve">: Sample </w:t>
      </w:r>
      <w:r w:rsidR="670DCDBC" w:rsidRPr="00347FC7">
        <w:rPr>
          <w:rFonts w:ascii="Arial" w:hAnsi="Arial" w:cs="Arial"/>
        </w:rPr>
        <w:t>HICS</w:t>
      </w:r>
      <w:r w:rsidR="7F88034B" w:rsidRPr="00347FC7">
        <w:rPr>
          <w:rFonts w:ascii="Arial" w:hAnsi="Arial" w:cs="Arial"/>
        </w:rPr>
        <w:t xml:space="preserve"> System </w:t>
      </w:r>
      <w:r w:rsidRPr="00347FC7">
        <w:rPr>
          <w:rFonts w:ascii="Arial" w:hAnsi="Arial" w:cs="Arial"/>
        </w:rPr>
        <w:t>Forms</w:t>
      </w:r>
    </w:p>
    <w:p w14:paraId="3C40BF28" w14:textId="77777777" w:rsidR="0078044B" w:rsidRPr="00347FC7" w:rsidRDefault="0078044B" w:rsidP="001A375C">
      <w:pPr>
        <w:pStyle w:val="BodyText"/>
        <w:spacing w:before="0"/>
        <w:jc w:val="left"/>
        <w:rPr>
          <w:rFonts w:ascii="Arial" w:hAnsi="Arial" w:cs="Arial"/>
          <w:szCs w:val="24"/>
        </w:rPr>
      </w:pPr>
    </w:p>
    <w:p w14:paraId="1AF22BF0" w14:textId="059F0BE2" w:rsidR="0078044B" w:rsidRPr="00347FC7" w:rsidRDefault="0078044B" w:rsidP="001A375C">
      <w:pPr>
        <w:pStyle w:val="BodyText"/>
        <w:spacing w:before="0"/>
        <w:jc w:val="left"/>
        <w:rPr>
          <w:rFonts w:ascii="Arial" w:hAnsi="Arial" w:cs="Arial"/>
          <w:szCs w:val="24"/>
        </w:rPr>
      </w:pPr>
      <w:r w:rsidRPr="00347FC7">
        <w:rPr>
          <w:rFonts w:ascii="Arial" w:hAnsi="Arial" w:cs="Arial"/>
          <w:szCs w:val="24"/>
        </w:rPr>
        <w:t xml:space="preserve">Attachment </w:t>
      </w:r>
      <w:r w:rsidR="001B7AB5" w:rsidRPr="00347FC7">
        <w:rPr>
          <w:rFonts w:ascii="Arial" w:hAnsi="Arial" w:cs="Arial"/>
          <w:szCs w:val="24"/>
        </w:rPr>
        <w:t>F</w:t>
      </w:r>
      <w:r w:rsidRPr="00347FC7">
        <w:rPr>
          <w:rFonts w:ascii="Arial" w:hAnsi="Arial" w:cs="Arial"/>
          <w:szCs w:val="24"/>
        </w:rPr>
        <w:t>: Affiliated Facilities Specific Information</w:t>
      </w:r>
    </w:p>
    <w:p w14:paraId="578C57D3" w14:textId="72B00CC5" w:rsidR="00C026F4" w:rsidRPr="00347FC7" w:rsidRDefault="00C026F4" w:rsidP="001A375C">
      <w:pPr>
        <w:rPr>
          <w:rFonts w:ascii="Arial" w:hAnsi="Arial" w:cs="Arial"/>
          <w:iCs/>
          <w:szCs w:val="24"/>
        </w:rPr>
      </w:pPr>
      <w:r w:rsidRPr="00347FC7">
        <w:rPr>
          <w:rFonts w:ascii="Arial" w:hAnsi="Arial" w:cs="Arial"/>
          <w:i/>
          <w:szCs w:val="24"/>
        </w:rPr>
        <w:br w:type="page"/>
      </w:r>
    </w:p>
    <w:p w14:paraId="3E413A83" w14:textId="77777777" w:rsidR="00C275C0" w:rsidRPr="00347FC7" w:rsidRDefault="00C275C0" w:rsidP="001A375C">
      <w:pPr>
        <w:rPr>
          <w:rFonts w:ascii="Arial" w:hAnsi="Arial" w:cs="Arial"/>
        </w:rPr>
      </w:pPr>
    </w:p>
    <w:p w14:paraId="676E8F60" w14:textId="77777777" w:rsidR="00C275C0" w:rsidRPr="00347FC7" w:rsidRDefault="00C275C0" w:rsidP="001A375C">
      <w:pPr>
        <w:rPr>
          <w:rFonts w:ascii="Arial" w:hAnsi="Arial" w:cs="Arial"/>
        </w:rPr>
      </w:pPr>
    </w:p>
    <w:p w14:paraId="177F4346" w14:textId="77777777" w:rsidR="00C275C0" w:rsidRPr="00347FC7" w:rsidRDefault="00C275C0" w:rsidP="001A375C">
      <w:pPr>
        <w:rPr>
          <w:rFonts w:ascii="Arial" w:hAnsi="Arial" w:cs="Arial"/>
        </w:rPr>
      </w:pPr>
    </w:p>
    <w:p w14:paraId="08448F67" w14:textId="77777777" w:rsidR="00C275C0" w:rsidRPr="00347FC7" w:rsidRDefault="00C275C0" w:rsidP="001A375C">
      <w:pPr>
        <w:rPr>
          <w:rFonts w:ascii="Arial" w:hAnsi="Arial" w:cs="Arial"/>
        </w:rPr>
      </w:pPr>
    </w:p>
    <w:p w14:paraId="493E1405" w14:textId="77777777" w:rsidR="00C275C0" w:rsidRPr="00347FC7" w:rsidRDefault="00C275C0" w:rsidP="001A375C">
      <w:pPr>
        <w:rPr>
          <w:rFonts w:ascii="Arial" w:hAnsi="Arial" w:cs="Arial"/>
        </w:rPr>
      </w:pPr>
    </w:p>
    <w:p w14:paraId="6D92E718" w14:textId="77777777" w:rsidR="00C275C0" w:rsidRPr="00347FC7" w:rsidRDefault="00C275C0" w:rsidP="001A375C">
      <w:pPr>
        <w:rPr>
          <w:rFonts w:ascii="Arial" w:hAnsi="Arial" w:cs="Arial"/>
        </w:rPr>
      </w:pPr>
    </w:p>
    <w:p w14:paraId="37B87769" w14:textId="77777777" w:rsidR="00C275C0" w:rsidRPr="00347FC7" w:rsidRDefault="00C275C0" w:rsidP="001A375C">
      <w:pPr>
        <w:rPr>
          <w:rFonts w:ascii="Arial" w:hAnsi="Arial" w:cs="Arial"/>
        </w:rPr>
      </w:pPr>
    </w:p>
    <w:p w14:paraId="3AC9BC01" w14:textId="77777777" w:rsidR="00C275C0" w:rsidRPr="00347FC7" w:rsidRDefault="00C275C0" w:rsidP="001A375C">
      <w:pPr>
        <w:rPr>
          <w:rFonts w:ascii="Arial" w:hAnsi="Arial" w:cs="Arial"/>
        </w:rPr>
      </w:pPr>
    </w:p>
    <w:p w14:paraId="683E496E" w14:textId="77777777" w:rsidR="00C275C0" w:rsidRPr="00347FC7" w:rsidRDefault="00C275C0" w:rsidP="001A375C">
      <w:pPr>
        <w:rPr>
          <w:rFonts w:ascii="Arial" w:hAnsi="Arial" w:cs="Arial"/>
        </w:rPr>
      </w:pPr>
    </w:p>
    <w:p w14:paraId="3893DD59" w14:textId="77777777" w:rsidR="00C275C0" w:rsidRPr="00347FC7" w:rsidRDefault="00C275C0" w:rsidP="001A375C">
      <w:pPr>
        <w:rPr>
          <w:rFonts w:ascii="Arial" w:hAnsi="Arial" w:cs="Arial"/>
        </w:rPr>
      </w:pPr>
    </w:p>
    <w:p w14:paraId="1B9F77C0" w14:textId="77777777" w:rsidR="00C275C0" w:rsidRPr="00347FC7" w:rsidRDefault="00C275C0" w:rsidP="001A375C">
      <w:pPr>
        <w:rPr>
          <w:rFonts w:ascii="Arial" w:hAnsi="Arial" w:cs="Arial"/>
        </w:rPr>
      </w:pPr>
    </w:p>
    <w:p w14:paraId="4FC1C11D" w14:textId="77777777" w:rsidR="00C275C0" w:rsidRPr="00347FC7" w:rsidRDefault="00C275C0" w:rsidP="001A375C">
      <w:pPr>
        <w:rPr>
          <w:rFonts w:ascii="Arial" w:hAnsi="Arial" w:cs="Arial"/>
        </w:rPr>
      </w:pPr>
    </w:p>
    <w:p w14:paraId="571A507F" w14:textId="77777777" w:rsidR="00C275C0" w:rsidRPr="00347FC7" w:rsidRDefault="00C275C0" w:rsidP="001A375C">
      <w:pPr>
        <w:rPr>
          <w:rFonts w:ascii="Arial" w:hAnsi="Arial" w:cs="Arial"/>
        </w:rPr>
      </w:pPr>
    </w:p>
    <w:p w14:paraId="278F059C" w14:textId="77777777" w:rsidR="00C275C0" w:rsidRPr="00347FC7" w:rsidRDefault="00C275C0" w:rsidP="001A375C">
      <w:pPr>
        <w:rPr>
          <w:rFonts w:ascii="Arial" w:hAnsi="Arial" w:cs="Arial"/>
        </w:rPr>
      </w:pPr>
    </w:p>
    <w:p w14:paraId="34D6F39C" w14:textId="77777777" w:rsidR="00C275C0" w:rsidRPr="00347FC7" w:rsidRDefault="00C275C0" w:rsidP="001A375C">
      <w:pPr>
        <w:jc w:val="center"/>
        <w:rPr>
          <w:rFonts w:ascii="Arial" w:hAnsi="Arial" w:cs="Arial"/>
        </w:rPr>
      </w:pPr>
      <w:r w:rsidRPr="00347FC7">
        <w:rPr>
          <w:rFonts w:ascii="Arial" w:hAnsi="Arial" w:cs="Arial"/>
        </w:rPr>
        <w:t>Page Intentionally Left Blank</w:t>
      </w:r>
    </w:p>
    <w:p w14:paraId="354C7B85" w14:textId="77777777" w:rsidR="00C275C0" w:rsidRPr="00347FC7" w:rsidRDefault="00C275C0" w:rsidP="001A375C">
      <w:pPr>
        <w:jc w:val="center"/>
        <w:rPr>
          <w:rFonts w:ascii="Arial" w:hAnsi="Arial" w:cs="Arial"/>
        </w:rPr>
      </w:pPr>
    </w:p>
    <w:p w14:paraId="522B5A9B" w14:textId="77777777" w:rsidR="00C275C0" w:rsidRPr="00347FC7" w:rsidRDefault="00C275C0" w:rsidP="001A375C">
      <w:pPr>
        <w:jc w:val="center"/>
        <w:rPr>
          <w:rFonts w:ascii="Arial" w:hAnsi="Arial" w:cs="Arial"/>
        </w:rPr>
      </w:pPr>
    </w:p>
    <w:p w14:paraId="643FDC79" w14:textId="77777777" w:rsidR="00C275C0" w:rsidRPr="00347FC7" w:rsidRDefault="00C275C0" w:rsidP="001A375C">
      <w:pPr>
        <w:jc w:val="center"/>
        <w:rPr>
          <w:rFonts w:ascii="Arial" w:hAnsi="Arial" w:cs="Arial"/>
        </w:rPr>
      </w:pPr>
    </w:p>
    <w:p w14:paraId="00FA0AF1" w14:textId="77777777" w:rsidR="00C275C0" w:rsidRPr="00347FC7" w:rsidRDefault="00C275C0" w:rsidP="001A375C">
      <w:pPr>
        <w:jc w:val="center"/>
        <w:rPr>
          <w:rFonts w:ascii="Arial" w:hAnsi="Arial" w:cs="Arial"/>
        </w:rPr>
      </w:pPr>
    </w:p>
    <w:p w14:paraId="13827221" w14:textId="77777777" w:rsidR="00C275C0" w:rsidRPr="00347FC7" w:rsidRDefault="00C275C0" w:rsidP="001A375C">
      <w:pPr>
        <w:jc w:val="center"/>
        <w:rPr>
          <w:rFonts w:ascii="Arial" w:hAnsi="Arial" w:cs="Arial"/>
        </w:rPr>
      </w:pPr>
    </w:p>
    <w:p w14:paraId="0E6126C5" w14:textId="77777777" w:rsidR="00C275C0" w:rsidRPr="00347FC7" w:rsidRDefault="00C275C0" w:rsidP="001A375C">
      <w:pPr>
        <w:jc w:val="center"/>
        <w:rPr>
          <w:rFonts w:ascii="Arial" w:hAnsi="Arial" w:cs="Arial"/>
        </w:rPr>
      </w:pPr>
    </w:p>
    <w:p w14:paraId="40191D2F" w14:textId="77777777" w:rsidR="00C275C0" w:rsidRPr="00347FC7" w:rsidRDefault="00C275C0" w:rsidP="001A375C">
      <w:pPr>
        <w:jc w:val="center"/>
        <w:rPr>
          <w:rFonts w:ascii="Arial" w:hAnsi="Arial" w:cs="Arial"/>
        </w:rPr>
      </w:pPr>
    </w:p>
    <w:p w14:paraId="1E816C74" w14:textId="77777777" w:rsidR="00C275C0" w:rsidRPr="00347FC7" w:rsidRDefault="00C275C0" w:rsidP="001A375C">
      <w:pPr>
        <w:jc w:val="center"/>
        <w:rPr>
          <w:rFonts w:ascii="Arial" w:hAnsi="Arial" w:cs="Arial"/>
        </w:rPr>
      </w:pPr>
    </w:p>
    <w:p w14:paraId="662A6E29" w14:textId="77777777" w:rsidR="00C275C0" w:rsidRPr="00347FC7" w:rsidRDefault="00C275C0" w:rsidP="001A375C">
      <w:pPr>
        <w:jc w:val="center"/>
        <w:rPr>
          <w:rFonts w:ascii="Arial" w:hAnsi="Arial" w:cs="Arial"/>
        </w:rPr>
      </w:pPr>
    </w:p>
    <w:p w14:paraId="04D11ACD" w14:textId="77777777" w:rsidR="00C275C0" w:rsidRPr="00347FC7" w:rsidRDefault="00C275C0" w:rsidP="001A375C">
      <w:pPr>
        <w:jc w:val="center"/>
        <w:rPr>
          <w:rFonts w:ascii="Arial" w:hAnsi="Arial" w:cs="Arial"/>
        </w:rPr>
      </w:pPr>
    </w:p>
    <w:p w14:paraId="64FDE045" w14:textId="77777777" w:rsidR="00C275C0" w:rsidRPr="00347FC7" w:rsidRDefault="00C275C0" w:rsidP="001A375C">
      <w:pPr>
        <w:jc w:val="center"/>
        <w:rPr>
          <w:rFonts w:ascii="Arial" w:hAnsi="Arial" w:cs="Arial"/>
        </w:rPr>
      </w:pPr>
    </w:p>
    <w:p w14:paraId="7A91A0F0" w14:textId="77777777" w:rsidR="00C275C0" w:rsidRPr="00347FC7" w:rsidRDefault="00C275C0" w:rsidP="001A375C">
      <w:pPr>
        <w:jc w:val="center"/>
        <w:rPr>
          <w:rFonts w:ascii="Arial" w:hAnsi="Arial" w:cs="Arial"/>
        </w:rPr>
      </w:pPr>
    </w:p>
    <w:p w14:paraId="3FD80A47" w14:textId="77777777" w:rsidR="00C275C0" w:rsidRPr="00347FC7" w:rsidRDefault="00C275C0" w:rsidP="001A375C">
      <w:pPr>
        <w:jc w:val="center"/>
        <w:rPr>
          <w:rFonts w:ascii="Arial" w:hAnsi="Arial" w:cs="Arial"/>
        </w:rPr>
      </w:pPr>
    </w:p>
    <w:p w14:paraId="5E0F1FA1" w14:textId="77777777" w:rsidR="00C275C0" w:rsidRPr="00347FC7" w:rsidRDefault="00C275C0" w:rsidP="001A375C">
      <w:pPr>
        <w:jc w:val="center"/>
        <w:rPr>
          <w:rFonts w:ascii="Arial" w:hAnsi="Arial" w:cs="Arial"/>
        </w:rPr>
      </w:pPr>
    </w:p>
    <w:p w14:paraId="053D5B87" w14:textId="77777777" w:rsidR="00C275C0" w:rsidRPr="00347FC7" w:rsidRDefault="00C275C0" w:rsidP="001A375C">
      <w:pPr>
        <w:jc w:val="center"/>
        <w:rPr>
          <w:rFonts w:ascii="Arial" w:hAnsi="Arial" w:cs="Arial"/>
        </w:rPr>
      </w:pPr>
    </w:p>
    <w:p w14:paraId="1DECFD12" w14:textId="77777777" w:rsidR="00C275C0" w:rsidRPr="00347FC7" w:rsidRDefault="00C275C0" w:rsidP="001A375C">
      <w:pPr>
        <w:jc w:val="center"/>
        <w:rPr>
          <w:rFonts w:ascii="Arial" w:hAnsi="Arial" w:cs="Arial"/>
        </w:rPr>
      </w:pPr>
    </w:p>
    <w:p w14:paraId="27B569C4" w14:textId="77777777" w:rsidR="00C275C0" w:rsidRPr="00347FC7" w:rsidRDefault="00C275C0" w:rsidP="001A375C">
      <w:pPr>
        <w:jc w:val="center"/>
        <w:rPr>
          <w:rFonts w:ascii="Arial" w:hAnsi="Arial" w:cs="Arial"/>
        </w:rPr>
      </w:pPr>
    </w:p>
    <w:p w14:paraId="75A74FF4" w14:textId="77777777" w:rsidR="00C275C0" w:rsidRPr="00347FC7" w:rsidRDefault="00C275C0" w:rsidP="001A375C">
      <w:pPr>
        <w:jc w:val="center"/>
        <w:rPr>
          <w:rFonts w:ascii="Arial" w:hAnsi="Arial" w:cs="Arial"/>
        </w:rPr>
      </w:pPr>
    </w:p>
    <w:p w14:paraId="2EB335FC" w14:textId="77777777" w:rsidR="00C275C0" w:rsidRPr="00347FC7" w:rsidRDefault="00C275C0" w:rsidP="001A375C">
      <w:pPr>
        <w:jc w:val="center"/>
        <w:rPr>
          <w:rFonts w:ascii="Arial" w:hAnsi="Arial" w:cs="Arial"/>
        </w:rPr>
      </w:pPr>
    </w:p>
    <w:p w14:paraId="2C2ABF38" w14:textId="77777777" w:rsidR="00C275C0" w:rsidRPr="00347FC7" w:rsidRDefault="00C275C0" w:rsidP="001A375C">
      <w:pPr>
        <w:jc w:val="center"/>
        <w:rPr>
          <w:rFonts w:ascii="Arial" w:hAnsi="Arial" w:cs="Arial"/>
        </w:rPr>
      </w:pPr>
    </w:p>
    <w:p w14:paraId="7EF6836F" w14:textId="77777777" w:rsidR="00C275C0" w:rsidRPr="00347FC7" w:rsidRDefault="00C275C0" w:rsidP="001A375C">
      <w:pPr>
        <w:jc w:val="center"/>
        <w:rPr>
          <w:rFonts w:ascii="Arial" w:hAnsi="Arial" w:cs="Arial"/>
        </w:rPr>
      </w:pPr>
    </w:p>
    <w:p w14:paraId="521D2D16" w14:textId="77777777" w:rsidR="00C275C0" w:rsidRPr="00347FC7" w:rsidRDefault="00C275C0" w:rsidP="001A375C">
      <w:pPr>
        <w:jc w:val="center"/>
        <w:rPr>
          <w:rFonts w:ascii="Arial" w:hAnsi="Arial" w:cs="Arial"/>
        </w:rPr>
      </w:pPr>
    </w:p>
    <w:p w14:paraId="44579742" w14:textId="77777777" w:rsidR="00C275C0" w:rsidRPr="00347FC7" w:rsidRDefault="00C275C0" w:rsidP="001A375C">
      <w:pPr>
        <w:jc w:val="center"/>
        <w:rPr>
          <w:rFonts w:ascii="Arial" w:hAnsi="Arial" w:cs="Arial"/>
        </w:rPr>
      </w:pPr>
    </w:p>
    <w:p w14:paraId="6F5298E3" w14:textId="77777777" w:rsidR="00C275C0" w:rsidRPr="00347FC7" w:rsidRDefault="00C275C0" w:rsidP="001A375C">
      <w:pPr>
        <w:jc w:val="center"/>
        <w:rPr>
          <w:rFonts w:ascii="Arial" w:hAnsi="Arial" w:cs="Arial"/>
        </w:rPr>
      </w:pPr>
    </w:p>
    <w:p w14:paraId="4EC03B78" w14:textId="77777777" w:rsidR="00C275C0" w:rsidRPr="00347FC7" w:rsidRDefault="00C275C0" w:rsidP="001A375C">
      <w:pPr>
        <w:jc w:val="center"/>
        <w:rPr>
          <w:rFonts w:ascii="Arial" w:hAnsi="Arial" w:cs="Arial"/>
        </w:rPr>
      </w:pPr>
    </w:p>
    <w:p w14:paraId="3FB63FF0" w14:textId="77777777" w:rsidR="00C275C0" w:rsidRPr="00347FC7" w:rsidRDefault="00C275C0" w:rsidP="001A375C">
      <w:pPr>
        <w:jc w:val="center"/>
        <w:rPr>
          <w:rFonts w:ascii="Arial" w:hAnsi="Arial" w:cs="Arial"/>
        </w:rPr>
      </w:pPr>
    </w:p>
    <w:p w14:paraId="4DBFAFC1" w14:textId="77777777" w:rsidR="00C275C0" w:rsidRPr="00347FC7" w:rsidRDefault="00C275C0" w:rsidP="001A375C">
      <w:pPr>
        <w:jc w:val="center"/>
        <w:rPr>
          <w:rFonts w:ascii="Arial" w:hAnsi="Arial" w:cs="Arial"/>
        </w:rPr>
      </w:pPr>
    </w:p>
    <w:p w14:paraId="4DC66996" w14:textId="749AFEF2" w:rsidR="00412B93" w:rsidRDefault="00412B93" w:rsidP="001A375C">
      <w:pPr>
        <w:rPr>
          <w:rFonts w:ascii="Arial" w:hAnsi="Arial" w:cs="Arial"/>
        </w:rPr>
      </w:pPr>
      <w:r>
        <w:rPr>
          <w:rFonts w:ascii="Arial" w:hAnsi="Arial" w:cs="Arial"/>
        </w:rPr>
        <w:br w:type="page"/>
      </w:r>
    </w:p>
    <w:p w14:paraId="1CA77F9F" w14:textId="04237CDC" w:rsidR="00071807" w:rsidRPr="00347FC7" w:rsidRDefault="008879A8" w:rsidP="001A375C">
      <w:pPr>
        <w:pStyle w:val="Heading3"/>
      </w:pPr>
      <w:bookmarkStart w:id="113" w:name="_Toc214463596"/>
      <w:r w:rsidRPr="00347FC7">
        <w:lastRenderedPageBreak/>
        <w:t xml:space="preserve">Attachment </w:t>
      </w:r>
      <w:r w:rsidR="00061416" w:rsidRPr="00347FC7">
        <w:t>A</w:t>
      </w:r>
      <w:r w:rsidR="001E5583" w:rsidRPr="00347FC7">
        <w:t xml:space="preserve">: </w:t>
      </w:r>
      <w:r w:rsidR="009758CA" w:rsidRPr="00347FC7">
        <w:t>Training Plan</w:t>
      </w:r>
      <w:bookmarkEnd w:id="113"/>
    </w:p>
    <w:p w14:paraId="60D7C908" w14:textId="77777777" w:rsidR="00165F2B" w:rsidRPr="00347FC7" w:rsidRDefault="00165F2B" w:rsidP="001A375C">
      <w:pPr>
        <w:pStyle w:val="BodyText"/>
        <w:spacing w:before="0"/>
        <w:jc w:val="left"/>
        <w:rPr>
          <w:rFonts w:ascii="Arial" w:hAnsi="Arial" w:cs="Arial"/>
          <w:szCs w:val="24"/>
        </w:rPr>
      </w:pPr>
    </w:p>
    <w:p w14:paraId="514822AE" w14:textId="77777777" w:rsidR="00071807" w:rsidRPr="00347FC7" w:rsidRDefault="00F805C0" w:rsidP="001A375C">
      <w:pPr>
        <w:pStyle w:val="BodyText"/>
        <w:spacing w:before="0"/>
        <w:jc w:val="left"/>
        <w:rPr>
          <w:rFonts w:ascii="Arial" w:hAnsi="Arial" w:cs="Arial"/>
          <w:szCs w:val="24"/>
        </w:rPr>
      </w:pPr>
      <w:r w:rsidRPr="00347FC7">
        <w:rPr>
          <w:rFonts w:ascii="Arial" w:hAnsi="Arial" w:cs="Arial"/>
          <w:b/>
          <w:szCs w:val="24"/>
        </w:rPr>
        <w:t xml:space="preserve">&lt;Insert </w:t>
      </w:r>
      <w:r w:rsidR="00E45EB1" w:rsidRPr="00347FC7">
        <w:rPr>
          <w:rFonts w:ascii="Arial" w:hAnsi="Arial" w:cs="Arial"/>
          <w:b/>
          <w:szCs w:val="24"/>
        </w:rPr>
        <w:t xml:space="preserve">Facility </w:t>
      </w:r>
      <w:r w:rsidR="00071807" w:rsidRPr="00347FC7">
        <w:rPr>
          <w:rFonts w:ascii="Arial" w:hAnsi="Arial" w:cs="Arial"/>
          <w:b/>
          <w:szCs w:val="24"/>
        </w:rPr>
        <w:t>Staff Training Requirements and Tracking</w:t>
      </w:r>
      <w:r w:rsidRPr="00347FC7">
        <w:rPr>
          <w:rFonts w:ascii="Arial" w:hAnsi="Arial" w:cs="Arial"/>
          <w:b/>
          <w:szCs w:val="24"/>
        </w:rPr>
        <w:t>&gt;</w:t>
      </w:r>
      <w:r w:rsidRPr="00347FC7">
        <w:rPr>
          <w:rFonts w:ascii="Arial" w:hAnsi="Arial" w:cs="Arial"/>
          <w:szCs w:val="24"/>
        </w:rPr>
        <w:t xml:space="preserve"> and include the following:</w:t>
      </w:r>
    </w:p>
    <w:p w14:paraId="576740D4" w14:textId="77777777" w:rsidR="00165F2B" w:rsidRPr="00347FC7" w:rsidRDefault="00165F2B" w:rsidP="001A375C">
      <w:pPr>
        <w:rPr>
          <w:rFonts w:ascii="Arial" w:hAnsi="Arial" w:cs="Arial"/>
          <w:szCs w:val="24"/>
        </w:rPr>
      </w:pPr>
    </w:p>
    <w:p w14:paraId="766875D6" w14:textId="0DACA9AF" w:rsidR="00985D46" w:rsidRPr="00347FC7" w:rsidRDefault="00985D46" w:rsidP="001A375C">
      <w:pPr>
        <w:rPr>
          <w:rFonts w:ascii="Arial" w:hAnsi="Arial" w:cs="Arial"/>
          <w:szCs w:val="24"/>
        </w:rPr>
      </w:pPr>
      <w:r w:rsidRPr="00347FC7">
        <w:rPr>
          <w:rFonts w:ascii="Arial" w:hAnsi="Arial" w:cs="Arial"/>
          <w:szCs w:val="24"/>
        </w:rPr>
        <w:t>The following training is required</w:t>
      </w:r>
      <w:r w:rsidR="00D223DA" w:rsidRPr="00347FC7">
        <w:rPr>
          <w:rFonts w:ascii="Arial" w:hAnsi="Arial" w:cs="Arial"/>
          <w:szCs w:val="24"/>
        </w:rPr>
        <w:t xml:space="preserve"> </w:t>
      </w:r>
      <w:r w:rsidR="00F477F7" w:rsidRPr="00347FC7">
        <w:rPr>
          <w:rFonts w:ascii="Arial" w:hAnsi="Arial" w:cs="Arial"/>
          <w:szCs w:val="24"/>
        </w:rPr>
        <w:t>annually</w:t>
      </w:r>
      <w:r w:rsidRPr="00347FC7">
        <w:rPr>
          <w:rFonts w:ascii="Arial" w:hAnsi="Arial" w:cs="Arial"/>
          <w:szCs w:val="24"/>
        </w:rPr>
        <w:t>:</w:t>
      </w:r>
    </w:p>
    <w:p w14:paraId="3A997E3F" w14:textId="78CF08EF" w:rsidR="00985D46" w:rsidRPr="00347FC7" w:rsidRDefault="66CFC719" w:rsidP="00DB00AF">
      <w:pPr>
        <w:pStyle w:val="ListParagraph"/>
        <w:numPr>
          <w:ilvl w:val="0"/>
          <w:numId w:val="49"/>
        </w:numPr>
        <w:rPr>
          <w:rFonts w:ascii="Arial" w:hAnsi="Arial" w:cs="Arial"/>
        </w:rPr>
      </w:pPr>
      <w:r w:rsidRPr="00347FC7">
        <w:rPr>
          <w:rFonts w:ascii="Arial" w:hAnsi="Arial" w:cs="Arial"/>
        </w:rPr>
        <w:t>The top 5 hazards from the facility</w:t>
      </w:r>
      <w:r w:rsidR="618B3F77" w:rsidRPr="00347FC7">
        <w:rPr>
          <w:rFonts w:ascii="Arial" w:hAnsi="Arial" w:cs="Arial"/>
        </w:rPr>
        <w:t xml:space="preserve"> HVA</w:t>
      </w:r>
      <w:r w:rsidR="2E52EC96" w:rsidRPr="00347FC7">
        <w:rPr>
          <w:rFonts w:ascii="Arial" w:hAnsi="Arial" w:cs="Arial"/>
        </w:rPr>
        <w:t>.</w:t>
      </w:r>
    </w:p>
    <w:p w14:paraId="49AD57BA" w14:textId="0BBC4E24" w:rsidR="00535929" w:rsidRPr="00347FC7" w:rsidRDefault="00535929" w:rsidP="00DB00AF">
      <w:pPr>
        <w:pStyle w:val="ListParagraph"/>
        <w:numPr>
          <w:ilvl w:val="0"/>
          <w:numId w:val="49"/>
        </w:numPr>
        <w:rPr>
          <w:rFonts w:ascii="Arial" w:hAnsi="Arial" w:cs="Arial"/>
          <w:szCs w:val="24"/>
        </w:rPr>
      </w:pPr>
      <w:r w:rsidRPr="00347FC7">
        <w:rPr>
          <w:rFonts w:ascii="Arial" w:hAnsi="Arial" w:cs="Arial"/>
          <w:szCs w:val="24"/>
        </w:rPr>
        <w:t xml:space="preserve">The </w:t>
      </w:r>
      <w:r w:rsidR="00F477F7" w:rsidRPr="00347FC7">
        <w:rPr>
          <w:rFonts w:ascii="Arial" w:hAnsi="Arial" w:cs="Arial"/>
          <w:szCs w:val="24"/>
        </w:rPr>
        <w:t>C</w:t>
      </w:r>
      <w:r w:rsidRPr="00347FC7">
        <w:rPr>
          <w:rFonts w:ascii="Arial" w:hAnsi="Arial" w:cs="Arial"/>
          <w:szCs w:val="24"/>
        </w:rPr>
        <w:t>ommunications Plan</w:t>
      </w:r>
      <w:r w:rsidR="00E60DC4" w:rsidRPr="00347FC7">
        <w:rPr>
          <w:rFonts w:ascii="Arial" w:hAnsi="Arial" w:cs="Arial"/>
          <w:szCs w:val="24"/>
        </w:rPr>
        <w:t>.</w:t>
      </w:r>
    </w:p>
    <w:p w14:paraId="345E7407" w14:textId="5DD33D72" w:rsidR="00535929" w:rsidRPr="00347FC7" w:rsidRDefault="00535929" w:rsidP="00DB00AF">
      <w:pPr>
        <w:pStyle w:val="ListParagraph"/>
        <w:numPr>
          <w:ilvl w:val="0"/>
          <w:numId w:val="49"/>
        </w:numPr>
        <w:rPr>
          <w:rFonts w:ascii="Arial" w:hAnsi="Arial" w:cs="Arial"/>
          <w:szCs w:val="24"/>
        </w:rPr>
      </w:pPr>
      <w:r w:rsidRPr="00347FC7">
        <w:rPr>
          <w:rFonts w:ascii="Arial" w:hAnsi="Arial" w:cs="Arial"/>
          <w:szCs w:val="24"/>
        </w:rPr>
        <w:t>Triage processes during mass casualty or surge events</w:t>
      </w:r>
      <w:r w:rsidR="00E60DC4" w:rsidRPr="00347FC7">
        <w:rPr>
          <w:rFonts w:ascii="Arial" w:hAnsi="Arial" w:cs="Arial"/>
          <w:szCs w:val="24"/>
        </w:rPr>
        <w:t>.</w:t>
      </w:r>
    </w:p>
    <w:p w14:paraId="2B7730A1" w14:textId="394AC1E0" w:rsidR="00535929" w:rsidRPr="00347FC7" w:rsidRDefault="00140870" w:rsidP="00DB00AF">
      <w:pPr>
        <w:pStyle w:val="ListParagraph"/>
        <w:numPr>
          <w:ilvl w:val="0"/>
          <w:numId w:val="49"/>
        </w:numPr>
        <w:rPr>
          <w:rFonts w:ascii="Arial" w:hAnsi="Arial" w:cs="Arial"/>
          <w:szCs w:val="24"/>
        </w:rPr>
      </w:pPr>
      <w:r w:rsidRPr="00347FC7">
        <w:rPr>
          <w:rFonts w:ascii="Arial" w:hAnsi="Arial" w:cs="Arial"/>
          <w:szCs w:val="24"/>
        </w:rPr>
        <w:t>Transfer/discharge processes during mass casualty or surge events.</w:t>
      </w:r>
    </w:p>
    <w:p w14:paraId="03FC7ACE" w14:textId="18C8D1DB" w:rsidR="00DB5746" w:rsidRPr="00347FC7" w:rsidRDefault="00DB5746" w:rsidP="00DB00AF">
      <w:pPr>
        <w:pStyle w:val="ListParagraph"/>
        <w:numPr>
          <w:ilvl w:val="0"/>
          <w:numId w:val="49"/>
        </w:numPr>
        <w:rPr>
          <w:rFonts w:ascii="Arial" w:hAnsi="Arial" w:cs="Arial"/>
          <w:szCs w:val="24"/>
        </w:rPr>
      </w:pPr>
      <w:r w:rsidRPr="00347FC7">
        <w:rPr>
          <w:rFonts w:ascii="Arial" w:hAnsi="Arial" w:cs="Arial"/>
          <w:szCs w:val="24"/>
        </w:rPr>
        <w:t>Fire training to include:</w:t>
      </w:r>
    </w:p>
    <w:p w14:paraId="03543B72" w14:textId="1DDAB8AB" w:rsidR="00384399" w:rsidRPr="00347FC7" w:rsidRDefault="00384399" w:rsidP="00DB00AF">
      <w:pPr>
        <w:pStyle w:val="ListParagraph"/>
        <w:numPr>
          <w:ilvl w:val="1"/>
          <w:numId w:val="49"/>
        </w:numPr>
        <w:spacing w:after="160"/>
        <w:rPr>
          <w:rFonts w:ascii="Arial" w:hAnsi="Arial" w:cs="Arial"/>
          <w:szCs w:val="24"/>
        </w:rPr>
      </w:pPr>
      <w:r w:rsidRPr="00347FC7">
        <w:rPr>
          <w:rFonts w:ascii="Arial" w:hAnsi="Arial" w:cs="Arial"/>
          <w:szCs w:val="24"/>
        </w:rPr>
        <w:t>prompt reporting and extinguishing of fires</w:t>
      </w:r>
      <w:r w:rsidR="008E15E9" w:rsidRPr="00347FC7">
        <w:rPr>
          <w:rFonts w:ascii="Arial" w:hAnsi="Arial" w:cs="Arial"/>
          <w:szCs w:val="24"/>
        </w:rPr>
        <w:t>.</w:t>
      </w:r>
    </w:p>
    <w:p w14:paraId="5179303F" w14:textId="5C83EC47" w:rsidR="00384399" w:rsidRPr="00347FC7" w:rsidRDefault="00384399" w:rsidP="00DB00AF">
      <w:pPr>
        <w:pStyle w:val="ListParagraph"/>
        <w:numPr>
          <w:ilvl w:val="1"/>
          <w:numId w:val="49"/>
        </w:numPr>
        <w:spacing w:after="160"/>
        <w:rPr>
          <w:rFonts w:ascii="Arial" w:hAnsi="Arial" w:cs="Arial"/>
          <w:szCs w:val="24"/>
        </w:rPr>
      </w:pPr>
      <w:r w:rsidRPr="00347FC7">
        <w:rPr>
          <w:rFonts w:ascii="Arial" w:hAnsi="Arial" w:cs="Arial"/>
          <w:szCs w:val="24"/>
        </w:rPr>
        <w:t>patient protection in a fire</w:t>
      </w:r>
      <w:r w:rsidR="008E15E9" w:rsidRPr="00347FC7">
        <w:rPr>
          <w:rFonts w:ascii="Arial" w:hAnsi="Arial" w:cs="Arial"/>
          <w:szCs w:val="24"/>
        </w:rPr>
        <w:t>.</w:t>
      </w:r>
    </w:p>
    <w:p w14:paraId="313CC4B2" w14:textId="0C6209A6" w:rsidR="00384399" w:rsidRPr="00347FC7" w:rsidRDefault="00384399" w:rsidP="00DB00AF">
      <w:pPr>
        <w:pStyle w:val="ListParagraph"/>
        <w:numPr>
          <w:ilvl w:val="1"/>
          <w:numId w:val="49"/>
        </w:numPr>
        <w:spacing w:after="160"/>
        <w:rPr>
          <w:rFonts w:ascii="Arial" w:hAnsi="Arial" w:cs="Arial"/>
          <w:szCs w:val="24"/>
        </w:rPr>
      </w:pPr>
      <w:r w:rsidRPr="00347FC7">
        <w:rPr>
          <w:rFonts w:ascii="Arial" w:hAnsi="Arial" w:cs="Arial"/>
          <w:szCs w:val="24"/>
        </w:rPr>
        <w:t>evacuation of patients, personnel, and guests</w:t>
      </w:r>
      <w:r w:rsidR="008E15E9" w:rsidRPr="00347FC7">
        <w:rPr>
          <w:rFonts w:ascii="Arial" w:hAnsi="Arial" w:cs="Arial"/>
          <w:szCs w:val="24"/>
        </w:rPr>
        <w:t>.</w:t>
      </w:r>
    </w:p>
    <w:p w14:paraId="0352A90C" w14:textId="5AE851D9" w:rsidR="00384399" w:rsidRPr="00347FC7" w:rsidRDefault="00384399" w:rsidP="00DB00AF">
      <w:pPr>
        <w:pStyle w:val="ListParagraph"/>
        <w:numPr>
          <w:ilvl w:val="1"/>
          <w:numId w:val="49"/>
        </w:numPr>
        <w:spacing w:after="160"/>
        <w:rPr>
          <w:rFonts w:ascii="Arial" w:hAnsi="Arial" w:cs="Arial"/>
          <w:szCs w:val="24"/>
        </w:rPr>
      </w:pPr>
      <w:r w:rsidRPr="00347FC7">
        <w:rPr>
          <w:rFonts w:ascii="Arial" w:hAnsi="Arial" w:cs="Arial"/>
          <w:szCs w:val="24"/>
        </w:rPr>
        <w:t>fire prevention</w:t>
      </w:r>
      <w:r w:rsidR="008E15E9" w:rsidRPr="00347FC7">
        <w:rPr>
          <w:rFonts w:ascii="Arial" w:hAnsi="Arial" w:cs="Arial"/>
          <w:szCs w:val="24"/>
        </w:rPr>
        <w:t>.</w:t>
      </w:r>
    </w:p>
    <w:p w14:paraId="6B27793A" w14:textId="36216044" w:rsidR="000A3637" w:rsidRPr="00347FC7" w:rsidRDefault="00384399" w:rsidP="00DB00AF">
      <w:pPr>
        <w:pStyle w:val="ListParagraph"/>
        <w:numPr>
          <w:ilvl w:val="1"/>
          <w:numId w:val="49"/>
        </w:numPr>
        <w:rPr>
          <w:rFonts w:ascii="Arial" w:hAnsi="Arial" w:cs="Arial"/>
          <w:szCs w:val="24"/>
        </w:rPr>
      </w:pPr>
      <w:r w:rsidRPr="00347FC7">
        <w:rPr>
          <w:rFonts w:ascii="Arial" w:hAnsi="Arial" w:cs="Arial"/>
          <w:szCs w:val="24"/>
        </w:rPr>
        <w:t>cooperation with firefighting and disaster authorities</w:t>
      </w:r>
      <w:r w:rsidR="008E15E9" w:rsidRPr="00347FC7">
        <w:rPr>
          <w:rFonts w:ascii="Arial" w:hAnsi="Arial" w:cs="Arial"/>
          <w:szCs w:val="24"/>
        </w:rPr>
        <w:t>.</w:t>
      </w:r>
    </w:p>
    <w:p w14:paraId="0961C35C" w14:textId="77777777" w:rsidR="00985D46" w:rsidRPr="00347FC7" w:rsidRDefault="00985D46" w:rsidP="001A375C">
      <w:pPr>
        <w:rPr>
          <w:rFonts w:ascii="Arial" w:hAnsi="Arial" w:cs="Arial"/>
          <w:szCs w:val="24"/>
        </w:rPr>
      </w:pPr>
    </w:p>
    <w:p w14:paraId="2F2EFA21" w14:textId="207D7E44" w:rsidR="00071807" w:rsidRPr="00347FC7" w:rsidRDefault="001E6F13" w:rsidP="001A375C">
      <w:pPr>
        <w:rPr>
          <w:rFonts w:ascii="Arial" w:hAnsi="Arial" w:cs="Arial"/>
          <w:szCs w:val="24"/>
        </w:rPr>
      </w:pPr>
      <w:r w:rsidRPr="00347FC7">
        <w:rPr>
          <w:rFonts w:ascii="Arial" w:hAnsi="Arial" w:cs="Arial"/>
          <w:szCs w:val="24"/>
        </w:rPr>
        <w:t>It is recommended a</w:t>
      </w:r>
      <w:r w:rsidR="00071807" w:rsidRPr="00347FC7">
        <w:rPr>
          <w:rFonts w:ascii="Arial" w:hAnsi="Arial" w:cs="Arial"/>
          <w:szCs w:val="24"/>
        </w:rPr>
        <w:t>ll employees receive specific training during new employee orientation and at least annually on:</w:t>
      </w:r>
    </w:p>
    <w:p w14:paraId="383E9A28" w14:textId="77777777" w:rsidR="00165F2B" w:rsidRPr="00347FC7" w:rsidRDefault="00165F2B" w:rsidP="001A375C">
      <w:pPr>
        <w:rPr>
          <w:rFonts w:ascii="Arial" w:hAnsi="Arial" w:cs="Arial"/>
          <w:szCs w:val="24"/>
        </w:rPr>
      </w:pPr>
    </w:p>
    <w:p w14:paraId="54ACC606" w14:textId="77777777" w:rsidR="00071807" w:rsidRPr="00347FC7" w:rsidRDefault="00071807" w:rsidP="001A375C">
      <w:pPr>
        <w:pStyle w:val="ListParagraph"/>
        <w:numPr>
          <w:ilvl w:val="0"/>
          <w:numId w:val="14"/>
        </w:numPr>
        <w:rPr>
          <w:rFonts w:ascii="Arial" w:hAnsi="Arial" w:cs="Arial"/>
          <w:szCs w:val="24"/>
        </w:rPr>
      </w:pPr>
      <w:r w:rsidRPr="00347FC7">
        <w:rPr>
          <w:rFonts w:ascii="Arial" w:hAnsi="Arial" w:cs="Arial"/>
          <w:szCs w:val="24"/>
        </w:rPr>
        <w:t>Emergency Preparedness Policies and Procedures</w:t>
      </w:r>
    </w:p>
    <w:p w14:paraId="0335B7B0" w14:textId="71E0856E" w:rsidR="005B0639" w:rsidRPr="00347FC7" w:rsidRDefault="48633A47" w:rsidP="001A375C">
      <w:pPr>
        <w:pStyle w:val="ListParagraph"/>
        <w:numPr>
          <w:ilvl w:val="0"/>
          <w:numId w:val="14"/>
        </w:numPr>
        <w:rPr>
          <w:rFonts w:ascii="Arial" w:hAnsi="Arial" w:cs="Arial"/>
        </w:rPr>
      </w:pPr>
      <w:r w:rsidRPr="00347FC7">
        <w:rPr>
          <w:rFonts w:ascii="Arial" w:hAnsi="Arial" w:cs="Arial"/>
        </w:rPr>
        <w:t>IS-100, IS-200, IS-700 and IS-800:</w:t>
      </w:r>
    </w:p>
    <w:p w14:paraId="3ED496CE" w14:textId="77777777" w:rsidR="005B0639" w:rsidRPr="00347FC7" w:rsidRDefault="005B0639" w:rsidP="001A375C">
      <w:pPr>
        <w:pStyle w:val="ListParagraph"/>
        <w:numPr>
          <w:ilvl w:val="1"/>
          <w:numId w:val="14"/>
        </w:numPr>
        <w:rPr>
          <w:rFonts w:ascii="Arial" w:hAnsi="Arial" w:cs="Arial"/>
          <w:szCs w:val="24"/>
        </w:rPr>
      </w:pPr>
      <w:r w:rsidRPr="00347FC7">
        <w:rPr>
          <w:rFonts w:ascii="Arial" w:hAnsi="Arial" w:cs="Arial"/>
          <w:szCs w:val="24"/>
        </w:rPr>
        <w:t>Personnel who will have a direct role in response to an incident will be trained in ICS-100 (Incident Command System, An I</w:t>
      </w:r>
      <w:r w:rsidR="008477C8" w:rsidRPr="00347FC7">
        <w:rPr>
          <w:rFonts w:ascii="Arial" w:hAnsi="Arial" w:cs="Arial"/>
          <w:szCs w:val="24"/>
        </w:rPr>
        <w:t>ntroduction) and ICS-200 (</w:t>
      </w:r>
      <w:r w:rsidRPr="00347FC7">
        <w:rPr>
          <w:rFonts w:ascii="Arial" w:hAnsi="Arial" w:cs="Arial"/>
          <w:szCs w:val="24"/>
        </w:rPr>
        <w:t>Incident Command System)</w:t>
      </w:r>
    </w:p>
    <w:p w14:paraId="7CAA3BB2" w14:textId="77777777" w:rsidR="005B0639" w:rsidRPr="00347FC7" w:rsidRDefault="005B0639" w:rsidP="001A375C">
      <w:pPr>
        <w:pStyle w:val="ListParagraph"/>
        <w:numPr>
          <w:ilvl w:val="0"/>
          <w:numId w:val="14"/>
        </w:numPr>
        <w:rPr>
          <w:rFonts w:ascii="Arial" w:hAnsi="Arial" w:cs="Arial"/>
          <w:szCs w:val="24"/>
        </w:rPr>
      </w:pPr>
      <w:r w:rsidRPr="00347FC7">
        <w:rPr>
          <w:rFonts w:ascii="Arial" w:hAnsi="Arial" w:cs="Arial"/>
          <w:szCs w:val="24"/>
        </w:rPr>
        <w:t>IS-300 and IS-400:</w:t>
      </w:r>
    </w:p>
    <w:p w14:paraId="29C10ADC" w14:textId="77777777" w:rsidR="005B0639" w:rsidRPr="00347FC7" w:rsidRDefault="005B0639" w:rsidP="001A375C">
      <w:pPr>
        <w:pStyle w:val="ListParagraph"/>
        <w:numPr>
          <w:ilvl w:val="1"/>
          <w:numId w:val="14"/>
        </w:numPr>
        <w:rPr>
          <w:rFonts w:ascii="Arial" w:hAnsi="Arial" w:cs="Arial"/>
          <w:szCs w:val="24"/>
        </w:rPr>
      </w:pPr>
      <w:r w:rsidRPr="00347FC7">
        <w:rPr>
          <w:rFonts w:ascii="Arial" w:hAnsi="Arial" w:cs="Arial"/>
          <w:szCs w:val="24"/>
        </w:rPr>
        <w:t>Personnel who will assume Incident Command positions and/or supervisory roles will be trained in IS-300 Intermediate ICS for Expanding Incidents and IS-400 Advanced ICS</w:t>
      </w:r>
    </w:p>
    <w:p w14:paraId="08386F00" w14:textId="77777777" w:rsidR="00997AAB" w:rsidRPr="00347FC7" w:rsidRDefault="00E123D9" w:rsidP="001A375C">
      <w:pPr>
        <w:pStyle w:val="ListParagraph"/>
        <w:numPr>
          <w:ilvl w:val="0"/>
          <w:numId w:val="14"/>
        </w:numPr>
        <w:rPr>
          <w:rFonts w:ascii="Arial" w:hAnsi="Arial" w:cs="Arial"/>
          <w:szCs w:val="24"/>
        </w:rPr>
      </w:pPr>
      <w:r w:rsidRPr="00347FC7">
        <w:rPr>
          <w:rFonts w:ascii="Arial" w:hAnsi="Arial" w:cs="Arial"/>
          <w:szCs w:val="24"/>
        </w:rPr>
        <w:t>Chempack Training</w:t>
      </w:r>
    </w:p>
    <w:p w14:paraId="7807190E" w14:textId="77777777" w:rsidR="006B7B44" w:rsidRPr="00347FC7" w:rsidRDefault="006B7B44" w:rsidP="001A375C">
      <w:pPr>
        <w:pStyle w:val="ListParagraph"/>
        <w:numPr>
          <w:ilvl w:val="0"/>
          <w:numId w:val="14"/>
        </w:numPr>
        <w:rPr>
          <w:rFonts w:ascii="Arial" w:hAnsi="Arial" w:cs="Arial"/>
          <w:szCs w:val="24"/>
        </w:rPr>
      </w:pPr>
      <w:r w:rsidRPr="00347FC7">
        <w:rPr>
          <w:rFonts w:ascii="Arial" w:hAnsi="Arial" w:cs="Arial"/>
          <w:szCs w:val="24"/>
        </w:rPr>
        <w:t>Psychological First Aid Training</w:t>
      </w:r>
      <w:r w:rsidR="00997AAB" w:rsidRPr="00347FC7">
        <w:rPr>
          <w:rFonts w:ascii="Arial" w:hAnsi="Arial" w:cs="Arial"/>
          <w:szCs w:val="24"/>
        </w:rPr>
        <w:t xml:space="preserve"> for identified staff</w:t>
      </w:r>
    </w:p>
    <w:p w14:paraId="435927EB" w14:textId="77777777" w:rsidR="006718D2" w:rsidRPr="00347FC7" w:rsidRDefault="1C5174EE" w:rsidP="001A375C">
      <w:pPr>
        <w:pStyle w:val="ListParagraph"/>
        <w:numPr>
          <w:ilvl w:val="0"/>
          <w:numId w:val="14"/>
        </w:numPr>
        <w:rPr>
          <w:rFonts w:ascii="Arial" w:hAnsi="Arial" w:cs="Arial"/>
        </w:rPr>
      </w:pPr>
      <w:r w:rsidRPr="00347FC7">
        <w:rPr>
          <w:rFonts w:ascii="Arial" w:hAnsi="Arial" w:cs="Arial"/>
        </w:rPr>
        <w:t>Public Information Officer (PIO) Training</w:t>
      </w:r>
    </w:p>
    <w:p w14:paraId="74809834" w14:textId="50F53DFB" w:rsidR="5E87034B" w:rsidRPr="00347FC7" w:rsidRDefault="5E87034B" w:rsidP="001A375C">
      <w:pPr>
        <w:pStyle w:val="ListParagraph"/>
        <w:numPr>
          <w:ilvl w:val="0"/>
          <w:numId w:val="14"/>
        </w:numPr>
        <w:rPr>
          <w:rFonts w:ascii="Arial" w:hAnsi="Arial" w:cs="Arial"/>
          <w:szCs w:val="24"/>
        </w:rPr>
      </w:pPr>
      <w:r w:rsidRPr="00347FC7">
        <w:rPr>
          <w:rFonts w:ascii="Arial" w:hAnsi="Arial" w:cs="Arial"/>
          <w:szCs w:val="24"/>
        </w:rPr>
        <w:t>Personal protective equipment (PPE) Training (to include donning and doffing)</w:t>
      </w:r>
    </w:p>
    <w:p w14:paraId="4E5D49B2" w14:textId="77777777" w:rsidR="006B7B44" w:rsidRPr="00347FC7" w:rsidRDefault="006B7B44" w:rsidP="001A375C">
      <w:pPr>
        <w:rPr>
          <w:rFonts w:ascii="Arial" w:hAnsi="Arial" w:cs="Arial"/>
          <w:szCs w:val="24"/>
        </w:rPr>
      </w:pPr>
    </w:p>
    <w:p w14:paraId="6BE11E02" w14:textId="77777777" w:rsidR="00E123D9" w:rsidRPr="00347FC7" w:rsidRDefault="00E123D9" w:rsidP="001A375C">
      <w:pPr>
        <w:rPr>
          <w:rFonts w:ascii="Arial" w:hAnsi="Arial" w:cs="Arial"/>
          <w:szCs w:val="24"/>
        </w:rPr>
      </w:pPr>
    </w:p>
    <w:p w14:paraId="36492598" w14:textId="5F1408F7" w:rsidR="00E123D9" w:rsidRPr="00347FC7" w:rsidRDefault="00E123D9" w:rsidP="001A375C">
      <w:pPr>
        <w:rPr>
          <w:rFonts w:ascii="Arial" w:hAnsi="Arial" w:cs="Arial"/>
          <w:b/>
          <w:szCs w:val="24"/>
        </w:rPr>
      </w:pPr>
      <w:r w:rsidRPr="00347FC7">
        <w:rPr>
          <w:rFonts w:ascii="Arial" w:hAnsi="Arial" w:cs="Arial"/>
          <w:b/>
          <w:szCs w:val="24"/>
        </w:rPr>
        <w:t>The hospital should be able to provide documentation of completion of all trainings</w:t>
      </w:r>
      <w:r w:rsidR="00140870" w:rsidRPr="00347FC7">
        <w:rPr>
          <w:rFonts w:ascii="Arial" w:hAnsi="Arial" w:cs="Arial"/>
          <w:b/>
          <w:szCs w:val="24"/>
        </w:rPr>
        <w:t xml:space="preserve"> and exercise</w:t>
      </w:r>
      <w:r w:rsidR="00956676" w:rsidRPr="00347FC7">
        <w:rPr>
          <w:rFonts w:ascii="Arial" w:hAnsi="Arial" w:cs="Arial"/>
          <w:b/>
          <w:szCs w:val="24"/>
        </w:rPr>
        <w:t xml:space="preserve">s for </w:t>
      </w:r>
      <w:r w:rsidR="001E527D" w:rsidRPr="00347FC7">
        <w:rPr>
          <w:rFonts w:ascii="Arial" w:hAnsi="Arial" w:cs="Arial"/>
          <w:b/>
          <w:szCs w:val="24"/>
        </w:rPr>
        <w:t xml:space="preserve">the last </w:t>
      </w:r>
      <w:r w:rsidR="00956676" w:rsidRPr="00347FC7">
        <w:rPr>
          <w:rFonts w:ascii="Arial" w:hAnsi="Arial" w:cs="Arial"/>
          <w:b/>
          <w:szCs w:val="24"/>
        </w:rPr>
        <w:t>two years</w:t>
      </w:r>
      <w:r w:rsidRPr="00347FC7">
        <w:rPr>
          <w:rFonts w:ascii="Arial" w:hAnsi="Arial" w:cs="Arial"/>
          <w:b/>
          <w:szCs w:val="24"/>
        </w:rPr>
        <w:t>.</w:t>
      </w:r>
    </w:p>
    <w:p w14:paraId="2F33FD3B" w14:textId="77777777" w:rsidR="005B0639" w:rsidRPr="00347FC7" w:rsidRDefault="005B0639" w:rsidP="001A375C">
      <w:pPr>
        <w:rPr>
          <w:rFonts w:ascii="Arial" w:hAnsi="Arial" w:cs="Arial"/>
          <w:szCs w:val="24"/>
        </w:rPr>
      </w:pPr>
    </w:p>
    <w:p w14:paraId="5AC5D00C" w14:textId="77777777" w:rsidR="006E74E4" w:rsidRPr="00347FC7" w:rsidRDefault="006E74E4" w:rsidP="001A375C">
      <w:pPr>
        <w:tabs>
          <w:tab w:val="num" w:pos="432"/>
        </w:tabs>
        <w:rPr>
          <w:rFonts w:ascii="Arial" w:hAnsi="Arial" w:cs="Arial"/>
          <w:b/>
          <w:szCs w:val="24"/>
        </w:rPr>
      </w:pPr>
      <w:r w:rsidRPr="00347FC7">
        <w:rPr>
          <w:rFonts w:ascii="Arial" w:hAnsi="Arial" w:cs="Arial"/>
          <w:b/>
          <w:szCs w:val="24"/>
        </w:rPr>
        <w:t>National Incident Management System (NIMS)</w:t>
      </w:r>
    </w:p>
    <w:p w14:paraId="71CB3599" w14:textId="40EEDA75" w:rsidR="006E74E4" w:rsidRPr="00347FC7" w:rsidRDefault="2686A656" w:rsidP="001A375C">
      <w:pPr>
        <w:ind w:firstLine="432"/>
        <w:rPr>
          <w:rFonts w:ascii="Arial" w:hAnsi="Arial" w:cs="Arial"/>
        </w:rPr>
      </w:pPr>
      <w:r w:rsidRPr="00347FC7">
        <w:rPr>
          <w:rFonts w:ascii="Arial" w:hAnsi="Arial" w:cs="Arial"/>
        </w:rPr>
        <w:t>FEMA</w:t>
      </w:r>
      <w:r w:rsidR="120BE772" w:rsidRPr="00347FC7">
        <w:rPr>
          <w:rFonts w:ascii="Arial" w:hAnsi="Arial" w:cs="Arial"/>
        </w:rPr>
        <w:t xml:space="preserve"> </w:t>
      </w:r>
    </w:p>
    <w:p w14:paraId="1BD4153D" w14:textId="57880C79" w:rsidR="006E74E4" w:rsidRPr="00347FC7" w:rsidRDefault="00672C66" w:rsidP="001A375C">
      <w:pPr>
        <w:ind w:firstLine="432"/>
        <w:rPr>
          <w:rFonts w:ascii="Arial" w:hAnsi="Arial" w:cs="Arial"/>
          <w:color w:val="0000FF"/>
          <w:szCs w:val="24"/>
          <w:u w:val="single"/>
        </w:rPr>
      </w:pPr>
      <w:hyperlink r:id="rId33" w:history="1">
        <w:r w:rsidRPr="00347FC7">
          <w:rPr>
            <w:rStyle w:val="Hyperlink"/>
            <w:rFonts w:ascii="Arial" w:hAnsi="Arial" w:cs="Arial"/>
            <w:szCs w:val="24"/>
          </w:rPr>
          <w:t>https://training.fema.gov/is/</w:t>
        </w:r>
      </w:hyperlink>
    </w:p>
    <w:p w14:paraId="323F72F1" w14:textId="77777777" w:rsidR="00165F2B" w:rsidRPr="00347FC7" w:rsidRDefault="00165F2B" w:rsidP="001A375C">
      <w:pPr>
        <w:ind w:firstLine="432"/>
        <w:rPr>
          <w:rFonts w:ascii="Arial" w:hAnsi="Arial" w:cs="Arial"/>
          <w:szCs w:val="24"/>
        </w:rPr>
      </w:pPr>
    </w:p>
    <w:p w14:paraId="7F5B1F5F" w14:textId="77777777" w:rsidR="007C1DA0" w:rsidRPr="00347FC7" w:rsidRDefault="007C1DA0" w:rsidP="001A375C">
      <w:pPr>
        <w:ind w:firstLine="432"/>
        <w:rPr>
          <w:rFonts w:ascii="Arial" w:hAnsi="Arial" w:cs="Arial"/>
          <w:szCs w:val="24"/>
        </w:rPr>
      </w:pPr>
      <w:r w:rsidRPr="00347FC7">
        <w:rPr>
          <w:rFonts w:ascii="Arial" w:hAnsi="Arial" w:cs="Arial"/>
          <w:szCs w:val="24"/>
        </w:rPr>
        <w:t>Implementation for Healthcare Organizations Guidance</w:t>
      </w:r>
    </w:p>
    <w:p w14:paraId="21B02710" w14:textId="4828C9B2" w:rsidR="00063816" w:rsidRPr="00347FC7" w:rsidRDefault="00FF0ECD" w:rsidP="001A375C">
      <w:pPr>
        <w:ind w:left="432"/>
        <w:rPr>
          <w:rFonts w:ascii="Arial" w:hAnsi="Arial" w:cs="Arial"/>
          <w:szCs w:val="24"/>
        </w:rPr>
      </w:pPr>
      <w:hyperlink r:id="rId34" w:tooltip="Original URL: https://aspr.hhs.gov/HealthCareReadiness/guidance/Documents/nims-implementation-guide-jan2015.pdf. Click or tap if you trust this link." w:history="1">
        <w:r w:rsidRPr="00347FC7">
          <w:rPr>
            <w:rStyle w:val="Hyperlink"/>
            <w:rFonts w:ascii="Arial" w:hAnsi="Arial" w:cs="Arial"/>
            <w:szCs w:val="24"/>
          </w:rPr>
          <w:t>NIMS Implementation for Healthcare Organizations Guidance - January 2015</w:t>
        </w:r>
      </w:hyperlink>
    </w:p>
    <w:p w14:paraId="2C93144C" w14:textId="3762764A" w:rsidR="001309E7" w:rsidRPr="00347FC7" w:rsidRDefault="009758CA" w:rsidP="001A375C">
      <w:pPr>
        <w:pStyle w:val="Heading3"/>
      </w:pPr>
      <w:r w:rsidRPr="00347FC7">
        <w:br w:type="page"/>
      </w:r>
      <w:bookmarkStart w:id="114" w:name="_Toc214463597"/>
      <w:r w:rsidR="008879A8" w:rsidRPr="00347FC7">
        <w:lastRenderedPageBreak/>
        <w:t xml:space="preserve">Attachment </w:t>
      </w:r>
      <w:r w:rsidR="00061416" w:rsidRPr="00347FC7">
        <w:t>B</w:t>
      </w:r>
      <w:r w:rsidR="001E5583" w:rsidRPr="00347FC7">
        <w:t xml:space="preserve">: </w:t>
      </w:r>
      <w:r w:rsidR="001309E7" w:rsidRPr="00347FC7">
        <w:t>Mutual Aid Agreements/Memo</w:t>
      </w:r>
      <w:r w:rsidR="00B65AE8" w:rsidRPr="00347FC7">
        <w:t>rand</w:t>
      </w:r>
      <w:r w:rsidR="001E6F13" w:rsidRPr="00347FC7">
        <w:t>um</w:t>
      </w:r>
      <w:r w:rsidR="00F01780" w:rsidRPr="00347FC7">
        <w:t xml:space="preserve"> of Understanding</w:t>
      </w:r>
      <w:bookmarkEnd w:id="114"/>
    </w:p>
    <w:p w14:paraId="217E7384" w14:textId="77777777" w:rsidR="00165F2B" w:rsidRPr="00347FC7" w:rsidRDefault="00165F2B" w:rsidP="001A375C">
      <w:pPr>
        <w:pStyle w:val="BodyText"/>
        <w:spacing w:before="0"/>
        <w:jc w:val="left"/>
        <w:rPr>
          <w:rFonts w:ascii="Arial" w:hAnsi="Arial" w:cs="Arial"/>
          <w:szCs w:val="24"/>
        </w:rPr>
      </w:pPr>
    </w:p>
    <w:p w14:paraId="0B224282" w14:textId="726491A5" w:rsidR="009758CA" w:rsidRPr="00347FC7" w:rsidRDefault="009F274D" w:rsidP="001A375C">
      <w:pPr>
        <w:pStyle w:val="BodyText"/>
        <w:spacing w:before="0"/>
        <w:jc w:val="left"/>
        <w:rPr>
          <w:rFonts w:ascii="Arial" w:hAnsi="Arial" w:cs="Arial"/>
          <w:b/>
          <w:bCs/>
        </w:rPr>
      </w:pPr>
      <w:r w:rsidRPr="00347FC7">
        <w:rPr>
          <w:rFonts w:ascii="Arial" w:hAnsi="Arial" w:cs="Arial"/>
          <w:b/>
          <w:bCs/>
        </w:rPr>
        <w:t>List</w:t>
      </w:r>
      <w:r w:rsidR="00F01780" w:rsidRPr="00347FC7">
        <w:rPr>
          <w:rFonts w:ascii="Arial" w:hAnsi="Arial" w:cs="Arial"/>
          <w:b/>
          <w:bCs/>
        </w:rPr>
        <w:t xml:space="preserve"> existing </w:t>
      </w:r>
      <w:r w:rsidR="00581664" w:rsidRPr="00347FC7">
        <w:rPr>
          <w:rFonts w:ascii="Arial" w:hAnsi="Arial" w:cs="Arial"/>
          <w:b/>
          <w:bCs/>
        </w:rPr>
        <w:t>MAA</w:t>
      </w:r>
      <w:r w:rsidR="3F8702AD" w:rsidRPr="00347FC7">
        <w:rPr>
          <w:rFonts w:ascii="Arial" w:hAnsi="Arial" w:cs="Arial"/>
          <w:b/>
          <w:bCs/>
        </w:rPr>
        <w:t>s</w:t>
      </w:r>
      <w:r w:rsidR="00581664" w:rsidRPr="00347FC7">
        <w:rPr>
          <w:rFonts w:ascii="Arial" w:hAnsi="Arial" w:cs="Arial"/>
          <w:b/>
          <w:bCs/>
        </w:rPr>
        <w:t xml:space="preserve"> </w:t>
      </w:r>
      <w:r w:rsidR="00B65AE8" w:rsidRPr="00347FC7">
        <w:rPr>
          <w:rFonts w:ascii="Arial" w:hAnsi="Arial" w:cs="Arial"/>
          <w:b/>
          <w:bCs/>
        </w:rPr>
        <w:t xml:space="preserve">and/or </w:t>
      </w:r>
      <w:r w:rsidR="001B07AE" w:rsidRPr="00347FC7">
        <w:rPr>
          <w:rFonts w:ascii="Arial" w:hAnsi="Arial" w:cs="Arial"/>
          <w:b/>
          <w:bCs/>
        </w:rPr>
        <w:t>MOU</w:t>
      </w:r>
      <w:r w:rsidR="78B54D79" w:rsidRPr="00347FC7">
        <w:rPr>
          <w:rFonts w:ascii="Arial" w:hAnsi="Arial" w:cs="Arial"/>
          <w:b/>
          <w:bCs/>
        </w:rPr>
        <w:t>s</w:t>
      </w:r>
      <w:r w:rsidR="00E45EB1" w:rsidRPr="00347FC7">
        <w:rPr>
          <w:rFonts w:ascii="Arial" w:hAnsi="Arial" w:cs="Arial"/>
          <w:b/>
          <w:bCs/>
        </w:rPr>
        <w:t>.</w:t>
      </w:r>
      <w:r w:rsidR="001C689C" w:rsidRPr="00347FC7">
        <w:rPr>
          <w:rFonts w:ascii="Arial" w:hAnsi="Arial" w:cs="Arial"/>
          <w:b/>
          <w:bCs/>
        </w:rPr>
        <w:t xml:space="preserve"> </w:t>
      </w:r>
      <w:r w:rsidR="00581664" w:rsidRPr="00347FC7">
        <w:rPr>
          <w:rFonts w:ascii="Arial" w:hAnsi="Arial" w:cs="Arial"/>
        </w:rPr>
        <w:t>MAAs/</w:t>
      </w:r>
      <w:r w:rsidR="001B07AE" w:rsidRPr="00347FC7">
        <w:rPr>
          <w:rFonts w:ascii="Arial" w:hAnsi="Arial" w:cs="Arial"/>
        </w:rPr>
        <w:t>MOU</w:t>
      </w:r>
      <w:r w:rsidRPr="00347FC7">
        <w:rPr>
          <w:rFonts w:ascii="Arial" w:hAnsi="Arial" w:cs="Arial"/>
        </w:rPr>
        <w:t>s are stored</w:t>
      </w:r>
      <w:r w:rsidRPr="00347FC7">
        <w:rPr>
          <w:rFonts w:ascii="Arial" w:hAnsi="Arial" w:cs="Arial"/>
          <w:b/>
          <w:bCs/>
        </w:rPr>
        <w:t xml:space="preserve"> &lt;Insert Location&gt;.</w:t>
      </w:r>
    </w:p>
    <w:p w14:paraId="3C5E2781" w14:textId="77777777" w:rsidR="002856C1" w:rsidRPr="00347FC7" w:rsidRDefault="002856C1" w:rsidP="001A375C">
      <w:pPr>
        <w:rPr>
          <w:rFonts w:ascii="Arial" w:hAnsi="Arial" w:cs="Arial"/>
          <w:szCs w:val="24"/>
        </w:rPr>
      </w:pPr>
    </w:p>
    <w:p w14:paraId="031E5523" w14:textId="4D857000" w:rsidR="003B0401" w:rsidRPr="00347FC7" w:rsidRDefault="00ED5FD8" w:rsidP="001A375C">
      <w:pPr>
        <w:pStyle w:val="TableTitle"/>
      </w:pPr>
      <w:bookmarkStart w:id="115" w:name="_Toc447620508"/>
      <w:bookmarkStart w:id="116" w:name="_Toc214014232"/>
      <w:r w:rsidRPr="00347FC7">
        <w:t>Table 1</w:t>
      </w:r>
      <w:r w:rsidR="00F271A9" w:rsidRPr="00347FC7">
        <w:t>7</w:t>
      </w:r>
      <w:r w:rsidRPr="00347FC7">
        <w:br/>
      </w:r>
      <w:bookmarkEnd w:id="115"/>
      <w:r w:rsidR="325BC07C" w:rsidRPr="00347FC7">
        <w:t>MAAs/MOU</w:t>
      </w:r>
      <w:r w:rsidR="01AF0E97" w:rsidRPr="00347FC7">
        <w:t>s</w:t>
      </w:r>
      <w:bookmarkEnd w:id="116"/>
    </w:p>
    <w:tbl>
      <w:tblPr>
        <w:tblW w:w="1002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0"/>
        <w:gridCol w:w="1800"/>
        <w:gridCol w:w="1684"/>
        <w:gridCol w:w="1684"/>
        <w:gridCol w:w="2430"/>
      </w:tblGrid>
      <w:tr w:rsidR="001552AF" w:rsidRPr="00347FC7" w14:paraId="34C03BC9" w14:textId="220E8E0A" w:rsidTr="001552AF">
        <w:trPr>
          <w:trHeight w:val="288"/>
        </w:trPr>
        <w:tc>
          <w:tcPr>
            <w:tcW w:w="2430" w:type="dxa"/>
            <w:tcBorders>
              <w:bottom w:val="single" w:sz="6" w:space="0" w:color="000000" w:themeColor="text1"/>
            </w:tcBorders>
            <w:shd w:val="clear" w:color="auto" w:fill="002060"/>
            <w:vAlign w:val="center"/>
          </w:tcPr>
          <w:p w14:paraId="3DB4C7F4" w14:textId="77777777" w:rsidR="001552AF" w:rsidRPr="00347FC7" w:rsidRDefault="001552AF" w:rsidP="001A375C">
            <w:pPr>
              <w:jc w:val="center"/>
              <w:rPr>
                <w:rFonts w:ascii="Arial" w:hAnsi="Arial" w:cs="Arial"/>
                <w:b/>
                <w:color w:val="FFFFFF"/>
                <w:sz w:val="22"/>
                <w:szCs w:val="22"/>
              </w:rPr>
            </w:pPr>
            <w:r w:rsidRPr="00347FC7">
              <w:rPr>
                <w:rFonts w:ascii="Arial" w:hAnsi="Arial" w:cs="Arial"/>
                <w:b/>
                <w:color w:val="FFFFFF"/>
                <w:sz w:val="22"/>
                <w:szCs w:val="22"/>
              </w:rPr>
              <w:t>Facilities/Agencies in Agreement</w:t>
            </w:r>
          </w:p>
        </w:tc>
        <w:tc>
          <w:tcPr>
            <w:tcW w:w="1800" w:type="dxa"/>
            <w:shd w:val="clear" w:color="auto" w:fill="002060"/>
            <w:vAlign w:val="center"/>
          </w:tcPr>
          <w:p w14:paraId="5B67A3DF" w14:textId="77777777" w:rsidR="001552AF" w:rsidRPr="00347FC7" w:rsidRDefault="001552AF" w:rsidP="001A375C">
            <w:pPr>
              <w:jc w:val="center"/>
              <w:rPr>
                <w:rFonts w:ascii="Arial" w:hAnsi="Arial" w:cs="Arial"/>
                <w:b/>
                <w:color w:val="FFFFFF"/>
                <w:sz w:val="22"/>
                <w:szCs w:val="22"/>
              </w:rPr>
            </w:pPr>
            <w:r w:rsidRPr="00347FC7">
              <w:rPr>
                <w:rFonts w:ascii="Arial" w:hAnsi="Arial" w:cs="Arial"/>
                <w:b/>
                <w:color w:val="FFFFFF"/>
                <w:sz w:val="22"/>
                <w:szCs w:val="22"/>
              </w:rPr>
              <w:t>Nature of Agreement</w:t>
            </w:r>
          </w:p>
        </w:tc>
        <w:tc>
          <w:tcPr>
            <w:tcW w:w="1684" w:type="dxa"/>
            <w:shd w:val="clear" w:color="auto" w:fill="002060"/>
            <w:vAlign w:val="center"/>
          </w:tcPr>
          <w:p w14:paraId="320696C0" w14:textId="77777777" w:rsidR="001552AF" w:rsidRPr="00347FC7" w:rsidRDefault="001552AF" w:rsidP="001A375C">
            <w:pPr>
              <w:jc w:val="center"/>
              <w:rPr>
                <w:rFonts w:ascii="Arial" w:hAnsi="Arial" w:cs="Arial"/>
                <w:b/>
                <w:iCs/>
                <w:color w:val="FFFFFF"/>
                <w:sz w:val="22"/>
                <w:szCs w:val="22"/>
              </w:rPr>
            </w:pPr>
            <w:r w:rsidRPr="00347FC7">
              <w:rPr>
                <w:rFonts w:ascii="Arial" w:hAnsi="Arial" w:cs="Arial"/>
                <w:b/>
                <w:iCs/>
                <w:color w:val="FFFFFF"/>
                <w:sz w:val="22"/>
                <w:szCs w:val="22"/>
              </w:rPr>
              <w:t>Expiration Date (if applicable)</w:t>
            </w:r>
          </w:p>
        </w:tc>
        <w:tc>
          <w:tcPr>
            <w:tcW w:w="1684" w:type="dxa"/>
            <w:shd w:val="clear" w:color="auto" w:fill="002060"/>
            <w:vAlign w:val="center"/>
          </w:tcPr>
          <w:p w14:paraId="41D21D70" w14:textId="1EF5015A" w:rsidR="001552AF" w:rsidRPr="00347FC7" w:rsidRDefault="001552AF" w:rsidP="001A375C">
            <w:pPr>
              <w:jc w:val="center"/>
              <w:rPr>
                <w:rFonts w:ascii="Arial" w:hAnsi="Arial" w:cs="Arial"/>
                <w:b/>
                <w:bCs/>
                <w:color w:val="FFFFFF"/>
                <w:sz w:val="22"/>
                <w:szCs w:val="22"/>
              </w:rPr>
            </w:pPr>
            <w:r w:rsidRPr="00347FC7">
              <w:rPr>
                <w:rFonts w:ascii="Arial" w:hAnsi="Arial" w:cs="Arial"/>
                <w:b/>
                <w:bCs/>
                <w:color w:val="FFFFFF" w:themeColor="background1"/>
                <w:sz w:val="22"/>
                <w:szCs w:val="22"/>
              </w:rPr>
              <w:t>Date Verified</w:t>
            </w:r>
          </w:p>
        </w:tc>
        <w:tc>
          <w:tcPr>
            <w:tcW w:w="2430" w:type="dxa"/>
            <w:shd w:val="clear" w:color="auto" w:fill="002060"/>
            <w:vAlign w:val="center"/>
          </w:tcPr>
          <w:p w14:paraId="236BE403" w14:textId="021DD3D7" w:rsidR="001552AF" w:rsidRPr="00347FC7" w:rsidRDefault="001552AF" w:rsidP="001A375C">
            <w:pPr>
              <w:jc w:val="center"/>
              <w:rPr>
                <w:rFonts w:ascii="Arial" w:hAnsi="Arial" w:cs="Arial"/>
                <w:b/>
                <w:bCs/>
                <w:color w:val="FFFFFF" w:themeColor="background1"/>
                <w:sz w:val="22"/>
                <w:szCs w:val="22"/>
              </w:rPr>
            </w:pPr>
            <w:r w:rsidRPr="00347FC7">
              <w:rPr>
                <w:rFonts w:ascii="Arial" w:hAnsi="Arial" w:cs="Arial"/>
                <w:b/>
                <w:bCs/>
                <w:color w:val="FFFFFF" w:themeColor="background1"/>
                <w:sz w:val="22"/>
                <w:szCs w:val="22"/>
              </w:rPr>
              <w:t>Point of Contact (POC)</w:t>
            </w:r>
          </w:p>
        </w:tc>
      </w:tr>
      <w:tr w:rsidR="001552AF" w:rsidRPr="00347FC7" w14:paraId="0EAC1BB0" w14:textId="7D16FA6A" w:rsidTr="001552AF">
        <w:trPr>
          <w:trHeight w:val="288"/>
        </w:trPr>
        <w:tc>
          <w:tcPr>
            <w:tcW w:w="2430" w:type="dxa"/>
          </w:tcPr>
          <w:p w14:paraId="4DC26FA7"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Sysco*</w:t>
            </w:r>
          </w:p>
        </w:tc>
        <w:tc>
          <w:tcPr>
            <w:tcW w:w="1800" w:type="dxa"/>
          </w:tcPr>
          <w:p w14:paraId="37422725"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Emergency Food Supply</w:t>
            </w:r>
          </w:p>
        </w:tc>
        <w:tc>
          <w:tcPr>
            <w:tcW w:w="1684" w:type="dxa"/>
          </w:tcPr>
          <w:p w14:paraId="7FE4893C" w14:textId="77777777" w:rsidR="001552AF" w:rsidRPr="00347FC7" w:rsidRDefault="001552AF" w:rsidP="001A375C">
            <w:pPr>
              <w:keepNext/>
              <w:rPr>
                <w:rFonts w:ascii="Arial" w:hAnsi="Arial" w:cs="Arial"/>
                <w:iCs/>
                <w:sz w:val="22"/>
                <w:szCs w:val="22"/>
              </w:rPr>
            </w:pPr>
            <w:r w:rsidRPr="00347FC7">
              <w:rPr>
                <w:rFonts w:ascii="Arial" w:hAnsi="Arial" w:cs="Arial"/>
                <w:iCs/>
                <w:sz w:val="22"/>
                <w:szCs w:val="22"/>
              </w:rPr>
              <w:t>None</w:t>
            </w:r>
          </w:p>
        </w:tc>
        <w:tc>
          <w:tcPr>
            <w:tcW w:w="1684" w:type="dxa"/>
          </w:tcPr>
          <w:p w14:paraId="7D71B7FB" w14:textId="259B3C27" w:rsidR="001552AF" w:rsidRPr="00347FC7" w:rsidRDefault="001552AF" w:rsidP="001A375C">
            <w:pPr>
              <w:keepNext/>
              <w:rPr>
                <w:rFonts w:ascii="Arial" w:hAnsi="Arial" w:cs="Arial"/>
                <w:iCs/>
                <w:sz w:val="22"/>
                <w:szCs w:val="22"/>
              </w:rPr>
            </w:pPr>
            <w:r w:rsidRPr="00347FC7">
              <w:rPr>
                <w:rFonts w:ascii="Arial" w:hAnsi="Arial" w:cs="Arial"/>
                <w:iCs/>
                <w:sz w:val="22"/>
                <w:szCs w:val="22"/>
              </w:rPr>
              <w:t>01/01/2024</w:t>
            </w:r>
          </w:p>
        </w:tc>
        <w:tc>
          <w:tcPr>
            <w:tcW w:w="2430" w:type="dxa"/>
          </w:tcPr>
          <w:p w14:paraId="75919E9A" w14:textId="7AF8F6D7" w:rsidR="001552AF" w:rsidRPr="00347FC7" w:rsidRDefault="001552AF" w:rsidP="001A375C">
            <w:pPr>
              <w:keepNext/>
              <w:rPr>
                <w:rFonts w:ascii="Arial" w:hAnsi="Arial" w:cs="Arial"/>
                <w:iCs/>
                <w:sz w:val="22"/>
                <w:szCs w:val="22"/>
              </w:rPr>
            </w:pPr>
            <w:r w:rsidRPr="00347FC7">
              <w:rPr>
                <w:rFonts w:ascii="Arial" w:hAnsi="Arial" w:cs="Arial"/>
                <w:iCs/>
                <w:sz w:val="22"/>
                <w:szCs w:val="22"/>
              </w:rPr>
              <w:t>Jane Doe</w:t>
            </w:r>
          </w:p>
        </w:tc>
      </w:tr>
      <w:tr w:rsidR="001552AF" w:rsidRPr="00347FC7" w14:paraId="5FA5478F" w14:textId="6E7E81F0" w:rsidTr="001552AF">
        <w:trPr>
          <w:trHeight w:val="288"/>
        </w:trPr>
        <w:tc>
          <w:tcPr>
            <w:tcW w:w="2430" w:type="dxa"/>
          </w:tcPr>
          <w:p w14:paraId="7BAEDA05"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XYZ Hospital*</w:t>
            </w:r>
          </w:p>
        </w:tc>
        <w:tc>
          <w:tcPr>
            <w:tcW w:w="1800" w:type="dxa"/>
          </w:tcPr>
          <w:p w14:paraId="7DEEDCA9"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Shelter</w:t>
            </w:r>
          </w:p>
        </w:tc>
        <w:tc>
          <w:tcPr>
            <w:tcW w:w="1684" w:type="dxa"/>
          </w:tcPr>
          <w:p w14:paraId="4F94407F" w14:textId="77777777" w:rsidR="001552AF" w:rsidRPr="00347FC7" w:rsidRDefault="001552AF" w:rsidP="001A375C">
            <w:pPr>
              <w:keepNext/>
              <w:rPr>
                <w:rFonts w:ascii="Arial" w:hAnsi="Arial" w:cs="Arial"/>
                <w:iCs/>
                <w:sz w:val="22"/>
                <w:szCs w:val="22"/>
              </w:rPr>
            </w:pPr>
          </w:p>
        </w:tc>
        <w:tc>
          <w:tcPr>
            <w:tcW w:w="1684" w:type="dxa"/>
          </w:tcPr>
          <w:p w14:paraId="057B20C8" w14:textId="77777777" w:rsidR="001552AF" w:rsidRPr="00347FC7" w:rsidRDefault="001552AF" w:rsidP="001A375C">
            <w:pPr>
              <w:keepNext/>
              <w:rPr>
                <w:rFonts w:ascii="Arial" w:hAnsi="Arial" w:cs="Arial"/>
                <w:iCs/>
                <w:sz w:val="22"/>
                <w:szCs w:val="22"/>
              </w:rPr>
            </w:pPr>
          </w:p>
        </w:tc>
        <w:tc>
          <w:tcPr>
            <w:tcW w:w="2430" w:type="dxa"/>
          </w:tcPr>
          <w:p w14:paraId="064BC81B" w14:textId="77777777" w:rsidR="001552AF" w:rsidRPr="00347FC7" w:rsidRDefault="001552AF" w:rsidP="001A375C">
            <w:pPr>
              <w:keepNext/>
              <w:rPr>
                <w:rFonts w:ascii="Arial" w:hAnsi="Arial" w:cs="Arial"/>
                <w:iCs/>
                <w:sz w:val="22"/>
                <w:szCs w:val="22"/>
              </w:rPr>
            </w:pPr>
          </w:p>
        </w:tc>
      </w:tr>
      <w:tr w:rsidR="001552AF" w:rsidRPr="00347FC7" w14:paraId="6E0A7730" w14:textId="24486749" w:rsidTr="001552AF">
        <w:trPr>
          <w:trHeight w:val="288"/>
        </w:trPr>
        <w:tc>
          <w:tcPr>
            <w:tcW w:w="2430" w:type="dxa"/>
          </w:tcPr>
          <w:p w14:paraId="62B72DE9"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Transportation service*</w:t>
            </w:r>
          </w:p>
        </w:tc>
        <w:tc>
          <w:tcPr>
            <w:tcW w:w="1800" w:type="dxa"/>
          </w:tcPr>
          <w:p w14:paraId="2869323E"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Transport</w:t>
            </w:r>
          </w:p>
        </w:tc>
        <w:tc>
          <w:tcPr>
            <w:tcW w:w="1684" w:type="dxa"/>
          </w:tcPr>
          <w:p w14:paraId="66B92BE5" w14:textId="77777777" w:rsidR="001552AF" w:rsidRPr="00347FC7" w:rsidRDefault="001552AF" w:rsidP="001A375C">
            <w:pPr>
              <w:keepNext/>
              <w:rPr>
                <w:rFonts w:ascii="Arial" w:hAnsi="Arial" w:cs="Arial"/>
                <w:iCs/>
                <w:sz w:val="22"/>
                <w:szCs w:val="22"/>
              </w:rPr>
            </w:pPr>
          </w:p>
        </w:tc>
        <w:tc>
          <w:tcPr>
            <w:tcW w:w="1684" w:type="dxa"/>
          </w:tcPr>
          <w:p w14:paraId="68D5D2F2" w14:textId="77777777" w:rsidR="001552AF" w:rsidRPr="00347FC7" w:rsidRDefault="001552AF" w:rsidP="001A375C">
            <w:pPr>
              <w:keepNext/>
              <w:rPr>
                <w:rFonts w:ascii="Arial" w:hAnsi="Arial" w:cs="Arial"/>
                <w:iCs/>
                <w:sz w:val="22"/>
                <w:szCs w:val="22"/>
              </w:rPr>
            </w:pPr>
          </w:p>
        </w:tc>
        <w:tc>
          <w:tcPr>
            <w:tcW w:w="2430" w:type="dxa"/>
          </w:tcPr>
          <w:p w14:paraId="08AF2D32" w14:textId="77777777" w:rsidR="001552AF" w:rsidRPr="00347FC7" w:rsidRDefault="001552AF" w:rsidP="001A375C">
            <w:pPr>
              <w:keepNext/>
              <w:rPr>
                <w:rFonts w:ascii="Arial" w:hAnsi="Arial" w:cs="Arial"/>
                <w:iCs/>
                <w:sz w:val="22"/>
                <w:szCs w:val="22"/>
              </w:rPr>
            </w:pPr>
          </w:p>
        </w:tc>
      </w:tr>
      <w:tr w:rsidR="001552AF" w:rsidRPr="00347FC7" w14:paraId="29A79569" w14:textId="43658A31" w:rsidTr="001552AF">
        <w:trPr>
          <w:trHeight w:val="288"/>
        </w:trPr>
        <w:tc>
          <w:tcPr>
            <w:tcW w:w="2430" w:type="dxa"/>
          </w:tcPr>
          <w:p w14:paraId="228B4E25" w14:textId="77777777" w:rsidR="001552AF" w:rsidRPr="00347FC7" w:rsidRDefault="001552AF" w:rsidP="001A375C">
            <w:pPr>
              <w:rPr>
                <w:rFonts w:ascii="Arial" w:hAnsi="Arial" w:cs="Arial"/>
                <w:iCs/>
                <w:sz w:val="22"/>
                <w:szCs w:val="22"/>
              </w:rPr>
            </w:pPr>
            <w:r w:rsidRPr="00347FC7">
              <w:rPr>
                <w:rFonts w:ascii="Arial" w:hAnsi="Arial" w:cs="Arial"/>
                <w:iCs/>
                <w:sz w:val="22"/>
                <w:szCs w:val="22"/>
              </w:rPr>
              <w:t>Additional MOUs</w:t>
            </w:r>
          </w:p>
        </w:tc>
        <w:tc>
          <w:tcPr>
            <w:tcW w:w="1800" w:type="dxa"/>
          </w:tcPr>
          <w:p w14:paraId="5541B5E2" w14:textId="77777777" w:rsidR="001552AF" w:rsidRPr="00347FC7" w:rsidRDefault="001552AF" w:rsidP="001A375C">
            <w:pPr>
              <w:rPr>
                <w:rFonts w:ascii="Arial" w:hAnsi="Arial" w:cs="Arial"/>
                <w:iCs/>
                <w:sz w:val="22"/>
                <w:szCs w:val="22"/>
              </w:rPr>
            </w:pPr>
          </w:p>
        </w:tc>
        <w:tc>
          <w:tcPr>
            <w:tcW w:w="1684" w:type="dxa"/>
          </w:tcPr>
          <w:p w14:paraId="54EB9423" w14:textId="77777777" w:rsidR="001552AF" w:rsidRPr="00347FC7" w:rsidRDefault="001552AF" w:rsidP="001A375C">
            <w:pPr>
              <w:keepNext/>
              <w:rPr>
                <w:rFonts w:ascii="Arial" w:hAnsi="Arial" w:cs="Arial"/>
                <w:iCs/>
                <w:sz w:val="22"/>
                <w:szCs w:val="22"/>
              </w:rPr>
            </w:pPr>
          </w:p>
        </w:tc>
        <w:tc>
          <w:tcPr>
            <w:tcW w:w="1684" w:type="dxa"/>
          </w:tcPr>
          <w:p w14:paraId="6C9EF846" w14:textId="77777777" w:rsidR="001552AF" w:rsidRPr="00347FC7" w:rsidRDefault="001552AF" w:rsidP="001A375C">
            <w:pPr>
              <w:keepNext/>
              <w:rPr>
                <w:rFonts w:ascii="Arial" w:hAnsi="Arial" w:cs="Arial"/>
                <w:iCs/>
                <w:sz w:val="22"/>
                <w:szCs w:val="22"/>
              </w:rPr>
            </w:pPr>
          </w:p>
        </w:tc>
        <w:tc>
          <w:tcPr>
            <w:tcW w:w="2430" w:type="dxa"/>
          </w:tcPr>
          <w:p w14:paraId="29734807" w14:textId="77777777" w:rsidR="001552AF" w:rsidRPr="00347FC7" w:rsidRDefault="001552AF" w:rsidP="001A375C">
            <w:pPr>
              <w:keepNext/>
              <w:rPr>
                <w:rFonts w:ascii="Arial" w:hAnsi="Arial" w:cs="Arial"/>
                <w:iCs/>
                <w:sz w:val="22"/>
                <w:szCs w:val="22"/>
              </w:rPr>
            </w:pPr>
          </w:p>
        </w:tc>
      </w:tr>
      <w:tr w:rsidR="001552AF" w:rsidRPr="00347FC7" w14:paraId="7C4DAB42" w14:textId="469F004C" w:rsidTr="001552AF">
        <w:trPr>
          <w:trHeight w:val="288"/>
        </w:trPr>
        <w:tc>
          <w:tcPr>
            <w:tcW w:w="2430" w:type="dxa"/>
            <w:tcBorders>
              <w:bottom w:val="single" w:sz="6" w:space="0" w:color="000000" w:themeColor="text1"/>
            </w:tcBorders>
          </w:tcPr>
          <w:p w14:paraId="1D1B99EA" w14:textId="77777777" w:rsidR="001552AF" w:rsidRPr="00347FC7" w:rsidRDefault="001552AF" w:rsidP="001A375C">
            <w:pPr>
              <w:rPr>
                <w:rFonts w:ascii="Arial" w:hAnsi="Arial" w:cs="Arial"/>
                <w:iCs/>
                <w:sz w:val="22"/>
                <w:szCs w:val="22"/>
              </w:rPr>
            </w:pPr>
          </w:p>
        </w:tc>
        <w:tc>
          <w:tcPr>
            <w:tcW w:w="1800" w:type="dxa"/>
          </w:tcPr>
          <w:p w14:paraId="46EC6566" w14:textId="77777777" w:rsidR="001552AF" w:rsidRPr="00347FC7" w:rsidRDefault="001552AF" w:rsidP="001A375C">
            <w:pPr>
              <w:rPr>
                <w:rFonts w:ascii="Arial" w:hAnsi="Arial" w:cs="Arial"/>
                <w:iCs/>
                <w:sz w:val="22"/>
                <w:szCs w:val="22"/>
              </w:rPr>
            </w:pPr>
          </w:p>
        </w:tc>
        <w:tc>
          <w:tcPr>
            <w:tcW w:w="1684" w:type="dxa"/>
          </w:tcPr>
          <w:p w14:paraId="75FAC727" w14:textId="77777777" w:rsidR="001552AF" w:rsidRPr="00347FC7" w:rsidRDefault="001552AF" w:rsidP="001A375C">
            <w:pPr>
              <w:keepNext/>
              <w:rPr>
                <w:rFonts w:ascii="Arial" w:hAnsi="Arial" w:cs="Arial"/>
                <w:iCs/>
                <w:sz w:val="22"/>
                <w:szCs w:val="22"/>
              </w:rPr>
            </w:pPr>
          </w:p>
        </w:tc>
        <w:tc>
          <w:tcPr>
            <w:tcW w:w="1684" w:type="dxa"/>
          </w:tcPr>
          <w:p w14:paraId="30B71FDA" w14:textId="77777777" w:rsidR="001552AF" w:rsidRPr="00347FC7" w:rsidRDefault="001552AF" w:rsidP="001A375C">
            <w:pPr>
              <w:keepNext/>
              <w:rPr>
                <w:rFonts w:ascii="Arial" w:hAnsi="Arial" w:cs="Arial"/>
                <w:iCs/>
                <w:sz w:val="22"/>
                <w:szCs w:val="22"/>
              </w:rPr>
            </w:pPr>
          </w:p>
        </w:tc>
        <w:tc>
          <w:tcPr>
            <w:tcW w:w="2430" w:type="dxa"/>
          </w:tcPr>
          <w:p w14:paraId="5CDB2F96" w14:textId="77777777" w:rsidR="001552AF" w:rsidRPr="00347FC7" w:rsidRDefault="001552AF" w:rsidP="001A375C">
            <w:pPr>
              <w:keepNext/>
              <w:rPr>
                <w:rFonts w:ascii="Arial" w:hAnsi="Arial" w:cs="Arial"/>
                <w:iCs/>
                <w:sz w:val="22"/>
                <w:szCs w:val="22"/>
              </w:rPr>
            </w:pPr>
          </w:p>
        </w:tc>
      </w:tr>
    </w:tbl>
    <w:p w14:paraId="5DAD6B13" w14:textId="548B4E87" w:rsidR="006424A1" w:rsidRPr="00347FC7" w:rsidRDefault="0056658D" w:rsidP="001A375C">
      <w:pPr>
        <w:rPr>
          <w:rStyle w:val="CommentReference"/>
          <w:rFonts w:ascii="Arial" w:hAnsi="Arial" w:cs="Arial"/>
          <w:kern w:val="0"/>
          <w:sz w:val="24"/>
          <w:szCs w:val="24"/>
        </w:rPr>
      </w:pPr>
      <w:r w:rsidRPr="00347FC7">
        <w:rPr>
          <w:rStyle w:val="CommentReference"/>
          <w:rFonts w:ascii="Arial" w:hAnsi="Arial" w:cs="Arial"/>
          <w:kern w:val="0"/>
          <w:sz w:val="24"/>
          <w:szCs w:val="24"/>
        </w:rPr>
        <w:t>*Examples</w:t>
      </w:r>
      <w:r w:rsidR="001223EF" w:rsidRPr="00347FC7">
        <w:rPr>
          <w:rStyle w:val="CommentReference"/>
          <w:rFonts w:ascii="Arial" w:hAnsi="Arial" w:cs="Arial"/>
          <w:kern w:val="0"/>
          <w:sz w:val="24"/>
          <w:szCs w:val="24"/>
        </w:rPr>
        <w:t xml:space="preserve"> – Please insert your facility’s information.</w:t>
      </w:r>
    </w:p>
    <w:p w14:paraId="0EBDF983" w14:textId="4BA7C1E2" w:rsidR="00650E66" w:rsidRPr="00347FC7" w:rsidRDefault="00650E66" w:rsidP="001A375C">
      <w:pPr>
        <w:rPr>
          <w:rStyle w:val="CommentReference"/>
          <w:rFonts w:ascii="Arial" w:hAnsi="Arial" w:cs="Arial"/>
          <w:kern w:val="0"/>
          <w:sz w:val="24"/>
          <w:szCs w:val="24"/>
        </w:rPr>
      </w:pPr>
    </w:p>
    <w:p w14:paraId="7DC5C5F4" w14:textId="27480D17" w:rsidR="002D5B9E" w:rsidRPr="00347FC7" w:rsidRDefault="002D5B9E" w:rsidP="001A375C">
      <w:pPr>
        <w:rPr>
          <w:rStyle w:val="CommentReference"/>
          <w:rFonts w:ascii="Arial" w:hAnsi="Arial" w:cs="Arial"/>
          <w:kern w:val="0"/>
          <w:sz w:val="24"/>
          <w:szCs w:val="24"/>
        </w:rPr>
      </w:pPr>
      <w:r w:rsidRPr="00347FC7">
        <w:rPr>
          <w:rStyle w:val="CommentReference"/>
          <w:rFonts w:ascii="Arial" w:hAnsi="Arial" w:cs="Arial"/>
          <w:kern w:val="0"/>
          <w:sz w:val="24"/>
          <w:szCs w:val="24"/>
        </w:rPr>
        <w:br w:type="page"/>
      </w:r>
    </w:p>
    <w:p w14:paraId="28F2835A" w14:textId="5F5FA113" w:rsidR="00FE04B6" w:rsidRPr="00347FC7" w:rsidRDefault="00CB00EF" w:rsidP="001A375C">
      <w:pPr>
        <w:pStyle w:val="Heading3"/>
      </w:pPr>
      <w:bookmarkStart w:id="117" w:name="_Toc214463598"/>
      <w:r w:rsidRPr="00347FC7">
        <w:lastRenderedPageBreak/>
        <w:t xml:space="preserve">Attachment </w:t>
      </w:r>
      <w:r w:rsidR="009B2A8C" w:rsidRPr="00347FC7">
        <w:t>C</w:t>
      </w:r>
      <w:r w:rsidR="001E5583" w:rsidRPr="00347FC7">
        <w:t xml:space="preserve">: </w:t>
      </w:r>
      <w:r w:rsidR="00FE04B6" w:rsidRPr="00347FC7">
        <w:t>Supply Chain Integrity</w:t>
      </w:r>
      <w:bookmarkEnd w:id="117"/>
    </w:p>
    <w:p w14:paraId="2CD1AD22" w14:textId="77777777" w:rsidR="009B2A8C" w:rsidRPr="00347FC7" w:rsidRDefault="009B2A8C" w:rsidP="001A375C">
      <w:pPr>
        <w:pStyle w:val="BodyText"/>
        <w:spacing w:before="0"/>
        <w:jc w:val="left"/>
        <w:rPr>
          <w:rFonts w:ascii="Arial" w:hAnsi="Arial" w:cs="Arial"/>
          <w:szCs w:val="24"/>
        </w:rPr>
      </w:pPr>
    </w:p>
    <w:p w14:paraId="7AA5D5B4" w14:textId="7CC5B622" w:rsidR="00FE04B6" w:rsidRPr="00347FC7" w:rsidRDefault="00FE04B6" w:rsidP="001A375C">
      <w:pPr>
        <w:pStyle w:val="BodyText"/>
        <w:spacing w:before="0"/>
        <w:jc w:val="left"/>
        <w:rPr>
          <w:rFonts w:ascii="Arial" w:hAnsi="Arial" w:cs="Arial"/>
          <w:szCs w:val="24"/>
        </w:rPr>
      </w:pPr>
      <w:r w:rsidRPr="00347FC7">
        <w:rPr>
          <w:rFonts w:ascii="Arial" w:hAnsi="Arial" w:cs="Arial"/>
          <w:szCs w:val="24"/>
        </w:rPr>
        <w:t xml:space="preserve">This section is to aid the facility in developing the integrity of their supplies with manufacturers during a disaster. This includes examining supply chain vulnerabilities and collaborating with multiple manufacturers and </w:t>
      </w:r>
      <w:r w:rsidR="006D61A4" w:rsidRPr="00347FC7">
        <w:rPr>
          <w:rFonts w:ascii="Arial" w:hAnsi="Arial" w:cs="Arial"/>
          <w:szCs w:val="24"/>
        </w:rPr>
        <w:t>distributors</w:t>
      </w:r>
      <w:r w:rsidRPr="00347FC7">
        <w:rPr>
          <w:rFonts w:ascii="Arial" w:hAnsi="Arial" w:cs="Arial"/>
          <w:szCs w:val="24"/>
        </w:rPr>
        <w:t xml:space="preserve"> to gain access to critical supplies in case access or infrastructure is compromised.</w:t>
      </w:r>
    </w:p>
    <w:p w14:paraId="47045B91" w14:textId="6C4D678D" w:rsidR="00FE04B6" w:rsidRPr="00347FC7" w:rsidRDefault="00FE04B6" w:rsidP="001A375C">
      <w:pPr>
        <w:pStyle w:val="BodyText"/>
        <w:spacing w:before="0"/>
        <w:jc w:val="left"/>
        <w:rPr>
          <w:rFonts w:ascii="Arial" w:hAnsi="Arial" w:cs="Arial"/>
          <w:b/>
          <w:szCs w:val="24"/>
        </w:rPr>
      </w:pPr>
      <w:r w:rsidRPr="00347FC7">
        <w:rPr>
          <w:rFonts w:ascii="Arial" w:hAnsi="Arial" w:cs="Arial"/>
          <w:b/>
          <w:szCs w:val="24"/>
        </w:rPr>
        <w:t>Complete the following. If “In Progress” or “No” is selected, please give explanation.</w:t>
      </w:r>
    </w:p>
    <w:p w14:paraId="0D39A936" w14:textId="77777777" w:rsidR="00FE04B6" w:rsidRPr="00347FC7" w:rsidRDefault="00FE04B6" w:rsidP="001A375C">
      <w:pPr>
        <w:jc w:val="center"/>
        <w:rPr>
          <w:rFonts w:ascii="Arial" w:hAnsi="Arial" w:cs="Arial"/>
          <w:b/>
          <w:szCs w:val="24"/>
        </w:rPr>
      </w:pPr>
    </w:p>
    <w:p w14:paraId="781D46CB" w14:textId="49ED7EAD" w:rsidR="00FE04B6" w:rsidRPr="00347FC7" w:rsidRDefault="00FE04B6" w:rsidP="001A375C">
      <w:pPr>
        <w:jc w:val="center"/>
        <w:rPr>
          <w:rFonts w:ascii="Arial" w:hAnsi="Arial" w:cs="Arial"/>
          <w:b/>
          <w:szCs w:val="24"/>
        </w:rPr>
      </w:pPr>
      <w:r w:rsidRPr="00347FC7">
        <w:rPr>
          <w:rFonts w:ascii="Arial" w:hAnsi="Arial" w:cs="Arial"/>
          <w:b/>
          <w:szCs w:val="24"/>
        </w:rPr>
        <w:t>Supply Chain Integrity</w:t>
      </w:r>
      <w:r w:rsidR="0026167D" w:rsidRPr="00347FC7">
        <w:rPr>
          <w:rFonts w:ascii="Arial" w:hAnsi="Arial" w:cs="Arial"/>
          <w:b/>
          <w:szCs w:val="24"/>
        </w:rPr>
        <w:t xml:space="preserve"> Questions</w:t>
      </w:r>
      <w:r w:rsidRPr="00347FC7">
        <w:rPr>
          <w:rFonts w:ascii="Arial" w:hAnsi="Arial" w:cs="Arial"/>
          <w:b/>
          <w:szCs w:val="24"/>
        </w:rPr>
        <w:t xml:space="preserve">: </w:t>
      </w:r>
    </w:p>
    <w:p w14:paraId="7390FAFF" w14:textId="34A615B5" w:rsidR="00287F7B" w:rsidRPr="00287F7B"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Who monitors the stock of supplies for the facility?</w:t>
      </w:r>
    </w:p>
    <w:p w14:paraId="10805CAB"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At what level do you order supplies?</w:t>
      </w:r>
    </w:p>
    <w:p w14:paraId="276FB961"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What triggers re-ordering of critical supplies?</w:t>
      </w:r>
    </w:p>
    <w:p w14:paraId="04278CFE"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Who monitors suppliers for short falls in supplies?</w:t>
      </w:r>
    </w:p>
    <w:p w14:paraId="7C589C13"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What are the policies and procedures to find alternate suppliers and supply sources?</w:t>
      </w:r>
    </w:p>
    <w:p w14:paraId="6E6880C2"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Are alternate suppliers in place for critical supplies?</w:t>
      </w:r>
    </w:p>
    <w:p w14:paraId="3A20760F" w14:textId="77777777"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Is the list of suppliers for critical supplies available to multiple individuals?</w:t>
      </w:r>
    </w:p>
    <w:p w14:paraId="0A5DE05D" w14:textId="793E9582"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 xml:space="preserve">At what level are supplies requested from </w:t>
      </w:r>
      <w:r w:rsidR="00E10E29" w:rsidRPr="00347FC7">
        <w:rPr>
          <w:rFonts w:ascii="Arial" w:hAnsi="Arial" w:cs="Arial"/>
          <w:color w:val="000000"/>
          <w:szCs w:val="24"/>
        </w:rPr>
        <w:t xml:space="preserve">the </w:t>
      </w:r>
      <w:r w:rsidRPr="00347FC7">
        <w:rPr>
          <w:rFonts w:ascii="Arial" w:hAnsi="Arial" w:cs="Arial"/>
          <w:color w:val="000000"/>
          <w:szCs w:val="24"/>
        </w:rPr>
        <w:t>Local EMA?</w:t>
      </w:r>
    </w:p>
    <w:p w14:paraId="4E750B21" w14:textId="7660C98D" w:rsidR="00FE04B6" w:rsidRPr="00347FC7" w:rsidRDefault="00FE04B6" w:rsidP="00DB00AF">
      <w:pPr>
        <w:pStyle w:val="ListParagraph"/>
        <w:numPr>
          <w:ilvl w:val="1"/>
          <w:numId w:val="50"/>
        </w:numPr>
        <w:shd w:val="clear" w:color="auto" w:fill="FFFFFF"/>
        <w:rPr>
          <w:rFonts w:ascii="Arial" w:hAnsi="Arial" w:cs="Arial"/>
          <w:color w:val="000000"/>
          <w:szCs w:val="24"/>
        </w:rPr>
      </w:pPr>
      <w:r w:rsidRPr="00347FC7">
        <w:rPr>
          <w:rFonts w:ascii="Arial" w:hAnsi="Arial" w:cs="Arial"/>
          <w:color w:val="000000"/>
          <w:szCs w:val="24"/>
        </w:rPr>
        <w:t>Have you trained staff on procedures for requesting supplies from</w:t>
      </w:r>
      <w:r w:rsidR="001552AF" w:rsidRPr="00347FC7">
        <w:rPr>
          <w:rFonts w:ascii="Arial" w:hAnsi="Arial" w:cs="Arial"/>
          <w:color w:val="000000"/>
          <w:szCs w:val="24"/>
        </w:rPr>
        <w:t xml:space="preserve"> </w:t>
      </w:r>
      <w:r w:rsidR="00E10E29" w:rsidRPr="00347FC7">
        <w:rPr>
          <w:rFonts w:ascii="Arial" w:hAnsi="Arial" w:cs="Arial"/>
          <w:color w:val="000000"/>
          <w:szCs w:val="24"/>
        </w:rPr>
        <w:t xml:space="preserve">the </w:t>
      </w:r>
      <w:r w:rsidR="001552AF" w:rsidRPr="00347FC7">
        <w:rPr>
          <w:rFonts w:ascii="Arial" w:hAnsi="Arial" w:cs="Arial"/>
          <w:color w:val="000000"/>
          <w:szCs w:val="24"/>
        </w:rPr>
        <w:t>Local EMA</w:t>
      </w:r>
      <w:r w:rsidRPr="00347FC7">
        <w:rPr>
          <w:rFonts w:ascii="Arial" w:hAnsi="Arial" w:cs="Arial"/>
          <w:color w:val="000000"/>
          <w:szCs w:val="24"/>
        </w:rPr>
        <w:t>?</w:t>
      </w:r>
    </w:p>
    <w:p w14:paraId="7B38C56E" w14:textId="77777777" w:rsidR="00FE04B6" w:rsidRPr="00347FC7" w:rsidRDefault="00FE04B6" w:rsidP="001A375C">
      <w:pPr>
        <w:jc w:val="center"/>
        <w:rPr>
          <w:rFonts w:ascii="Arial" w:hAnsi="Arial" w:cs="Arial"/>
          <w:b/>
          <w:szCs w:val="24"/>
        </w:rPr>
      </w:pPr>
    </w:p>
    <w:p w14:paraId="4BFB0200" w14:textId="77777777" w:rsidR="00FE04B6" w:rsidRPr="00347FC7" w:rsidRDefault="00FE04B6" w:rsidP="001A375C">
      <w:pPr>
        <w:jc w:val="center"/>
        <w:rPr>
          <w:rFonts w:ascii="Arial" w:hAnsi="Arial" w:cs="Arial"/>
          <w:b/>
          <w:szCs w:val="24"/>
        </w:rPr>
      </w:pPr>
      <w:r w:rsidRPr="00347FC7">
        <w:rPr>
          <w:rFonts w:ascii="Arial" w:hAnsi="Arial" w:cs="Arial"/>
          <w:b/>
          <w:szCs w:val="24"/>
        </w:rPr>
        <w:t>Water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61"/>
      </w:tblGrid>
      <w:tr w:rsidR="00FE04B6" w:rsidRPr="00347FC7" w14:paraId="371D7324" w14:textId="77777777" w:rsidTr="001874AA">
        <w:tc>
          <w:tcPr>
            <w:tcW w:w="4689" w:type="dxa"/>
          </w:tcPr>
          <w:p w14:paraId="77888959" w14:textId="77777777" w:rsidR="00FE04B6" w:rsidRPr="00347FC7" w:rsidRDefault="00FE04B6" w:rsidP="001A375C">
            <w:pPr>
              <w:spacing w:after="160"/>
              <w:ind w:left="180"/>
              <w:rPr>
                <w:rFonts w:ascii="Arial" w:hAnsi="Arial" w:cs="Arial"/>
                <w:szCs w:val="24"/>
              </w:rPr>
            </w:pPr>
            <w:r w:rsidRPr="00347FC7">
              <w:rPr>
                <w:rFonts w:ascii="Arial" w:hAnsi="Arial" w:cs="Arial"/>
                <w:szCs w:val="24"/>
              </w:rPr>
              <w:t>Source of Facility Water:</w:t>
            </w:r>
          </w:p>
        </w:tc>
        <w:tc>
          <w:tcPr>
            <w:tcW w:w="4661" w:type="dxa"/>
          </w:tcPr>
          <w:p w14:paraId="4C0A02E2" w14:textId="77777777" w:rsidR="00FE04B6" w:rsidRPr="00347FC7" w:rsidRDefault="00FE04B6" w:rsidP="001A375C">
            <w:pPr>
              <w:rPr>
                <w:rFonts w:ascii="Arial" w:hAnsi="Arial" w:cs="Arial"/>
                <w:szCs w:val="24"/>
              </w:rPr>
            </w:pPr>
          </w:p>
        </w:tc>
      </w:tr>
      <w:tr w:rsidR="00FE04B6" w:rsidRPr="00347FC7" w14:paraId="30E6A14D" w14:textId="77777777" w:rsidTr="001874AA">
        <w:tc>
          <w:tcPr>
            <w:tcW w:w="4689" w:type="dxa"/>
          </w:tcPr>
          <w:p w14:paraId="7FD6FA26" w14:textId="77777777" w:rsidR="00FE04B6" w:rsidRPr="00347FC7" w:rsidRDefault="00FE04B6" w:rsidP="001A375C">
            <w:pPr>
              <w:spacing w:after="160"/>
              <w:ind w:left="180"/>
              <w:rPr>
                <w:rFonts w:ascii="Arial" w:hAnsi="Arial" w:cs="Arial"/>
                <w:szCs w:val="24"/>
              </w:rPr>
            </w:pPr>
            <w:r w:rsidRPr="00347FC7">
              <w:rPr>
                <w:rFonts w:ascii="Arial" w:hAnsi="Arial" w:cs="Arial"/>
                <w:szCs w:val="24"/>
              </w:rPr>
              <w:t>Secondary Source of Potable Water Supply If Primary Source Is Cutoff:</w:t>
            </w:r>
          </w:p>
          <w:p w14:paraId="75478E58" w14:textId="77777777" w:rsidR="00FE04B6" w:rsidRPr="00347FC7" w:rsidRDefault="00FE04B6" w:rsidP="001A375C">
            <w:pPr>
              <w:ind w:left="720"/>
              <w:rPr>
                <w:rFonts w:ascii="Arial" w:hAnsi="Arial" w:cs="Arial"/>
                <w:szCs w:val="24"/>
              </w:rPr>
            </w:pPr>
          </w:p>
        </w:tc>
        <w:tc>
          <w:tcPr>
            <w:tcW w:w="4661" w:type="dxa"/>
          </w:tcPr>
          <w:p w14:paraId="552CC0A0" w14:textId="7E5B1222" w:rsidR="00FE04B6" w:rsidRPr="00347FC7" w:rsidRDefault="00FE04B6" w:rsidP="001A375C">
            <w:pPr>
              <w:rPr>
                <w:rFonts w:ascii="Arial" w:hAnsi="Arial" w:cs="Arial"/>
                <w:szCs w:val="24"/>
              </w:rPr>
            </w:pPr>
            <w:r w:rsidRPr="00347FC7">
              <w:rPr>
                <w:rFonts w:ascii="Arial" w:hAnsi="Arial" w:cs="Arial"/>
                <w:szCs w:val="24"/>
              </w:rPr>
              <w:t xml:space="preserve">Yes </w:t>
            </w:r>
            <w:sdt>
              <w:sdtPr>
                <w:rPr>
                  <w:rFonts w:ascii="Arial" w:hAnsi="Arial" w:cs="Arial"/>
                  <w:szCs w:val="24"/>
                </w:rPr>
                <w:id w:val="1366101512"/>
                <w14:checkbox>
                  <w14:checked w14:val="0"/>
                  <w14:checkedState w14:val="2612" w14:font="MS Gothic"/>
                  <w14:uncheckedState w14:val="2610" w14:font="MS Gothic"/>
                </w14:checkbox>
              </w:sdtPr>
              <w:sdtContent>
                <w:r w:rsidR="00015322">
                  <w:rPr>
                    <w:rFonts w:ascii="MS Gothic" w:eastAsia="MS Gothic" w:hAnsi="MS Gothic" w:cs="Arial" w:hint="eastAsia"/>
                    <w:szCs w:val="24"/>
                  </w:rPr>
                  <w:t>☐</w:t>
                </w:r>
              </w:sdtContent>
            </w:sdt>
            <w:r w:rsidRPr="00347FC7">
              <w:rPr>
                <w:rFonts w:ascii="Arial" w:hAnsi="Arial" w:cs="Arial"/>
                <w:szCs w:val="24"/>
              </w:rPr>
              <w:t xml:space="preserve">   In Progress</w:t>
            </w:r>
            <w:r w:rsidR="001874AA" w:rsidRPr="00347FC7">
              <w:rPr>
                <w:rFonts w:ascii="Arial" w:hAnsi="Arial" w:cs="Arial"/>
                <w:szCs w:val="24"/>
              </w:rPr>
              <w:t xml:space="preserve"> </w:t>
            </w:r>
            <w:sdt>
              <w:sdtPr>
                <w:rPr>
                  <w:rFonts w:ascii="Arial" w:hAnsi="Arial" w:cs="Arial"/>
                  <w:szCs w:val="24"/>
                </w:rPr>
                <w:id w:val="864943875"/>
                <w14:checkbox>
                  <w14:checked w14:val="0"/>
                  <w14:checkedState w14:val="2612" w14:font="MS Gothic"/>
                  <w14:uncheckedState w14:val="2610" w14:font="MS Gothic"/>
                </w14:checkbox>
              </w:sdtPr>
              <w:sdtContent>
                <w:r w:rsidR="001874AA">
                  <w:rPr>
                    <w:rFonts w:ascii="MS Gothic" w:eastAsia="MS Gothic" w:hAnsi="MS Gothic" w:cs="Arial" w:hint="eastAsia"/>
                    <w:szCs w:val="24"/>
                  </w:rPr>
                  <w:t>☐</w:t>
                </w:r>
              </w:sdtContent>
            </w:sdt>
            <w:r w:rsidRPr="00347FC7">
              <w:rPr>
                <w:rFonts w:ascii="Arial" w:hAnsi="Arial" w:cs="Arial"/>
                <w:szCs w:val="24"/>
              </w:rPr>
              <w:t xml:space="preserve">   No</w:t>
            </w:r>
            <w:r w:rsidR="001874AA" w:rsidRPr="00347FC7">
              <w:rPr>
                <w:rFonts w:ascii="Arial" w:hAnsi="Arial" w:cs="Arial"/>
                <w:szCs w:val="24"/>
              </w:rPr>
              <w:t xml:space="preserve"> </w:t>
            </w:r>
            <w:sdt>
              <w:sdtPr>
                <w:rPr>
                  <w:rFonts w:ascii="Arial" w:hAnsi="Arial" w:cs="Arial"/>
                  <w:szCs w:val="24"/>
                </w:rPr>
                <w:id w:val="1939876538"/>
                <w14:checkbox>
                  <w14:checked w14:val="0"/>
                  <w14:checkedState w14:val="2612" w14:font="MS Gothic"/>
                  <w14:uncheckedState w14:val="2610" w14:font="MS Gothic"/>
                </w14:checkbox>
              </w:sdtPr>
              <w:sdtContent>
                <w:r w:rsidR="001874AA">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41EBDB84" w14:textId="77777777" w:rsidTr="001874AA">
        <w:tc>
          <w:tcPr>
            <w:tcW w:w="4689" w:type="dxa"/>
          </w:tcPr>
          <w:p w14:paraId="1AC6E563" w14:textId="77777777" w:rsidR="001874AA" w:rsidRPr="00347FC7" w:rsidRDefault="001874AA" w:rsidP="001A375C">
            <w:pPr>
              <w:spacing w:after="160"/>
              <w:ind w:left="180"/>
              <w:rPr>
                <w:rFonts w:ascii="Arial" w:hAnsi="Arial" w:cs="Arial"/>
                <w:szCs w:val="24"/>
              </w:rPr>
            </w:pPr>
            <w:r w:rsidRPr="00347FC7">
              <w:rPr>
                <w:rFonts w:ascii="Arial" w:hAnsi="Arial" w:cs="Arial"/>
                <w:szCs w:val="24"/>
              </w:rPr>
              <w:t>Can Non-Potable Water Attach to Facility:</w:t>
            </w:r>
          </w:p>
        </w:tc>
        <w:tc>
          <w:tcPr>
            <w:tcW w:w="4661" w:type="dxa"/>
          </w:tcPr>
          <w:p w14:paraId="5B5AB558" w14:textId="2B7B3A13" w:rsidR="001874AA" w:rsidRPr="00347FC7" w:rsidRDefault="001874AA" w:rsidP="001A375C">
            <w:pPr>
              <w:rPr>
                <w:rFonts w:ascii="Arial" w:hAnsi="Arial" w:cs="Arial"/>
                <w:szCs w:val="24"/>
              </w:rPr>
            </w:pPr>
            <w:r w:rsidRPr="00347FC7">
              <w:rPr>
                <w:rFonts w:ascii="Arial" w:hAnsi="Arial" w:cs="Arial"/>
                <w:szCs w:val="24"/>
              </w:rPr>
              <w:t xml:space="preserve">Yes </w:t>
            </w:r>
            <w:sdt>
              <w:sdtPr>
                <w:rPr>
                  <w:rFonts w:ascii="Arial" w:hAnsi="Arial" w:cs="Arial"/>
                  <w:szCs w:val="24"/>
                </w:rPr>
                <w:id w:val="165873406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25258050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8478654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10513C09" w14:textId="77777777" w:rsidR="00FE04B6" w:rsidRPr="00347FC7" w:rsidRDefault="00FE04B6" w:rsidP="001A375C">
      <w:pPr>
        <w:rPr>
          <w:rFonts w:ascii="Arial" w:hAnsi="Arial" w:cs="Arial"/>
          <w:b/>
        </w:rPr>
      </w:pPr>
    </w:p>
    <w:p w14:paraId="1250C6DD" w14:textId="77777777" w:rsidR="00FE04B6" w:rsidRPr="00347FC7" w:rsidRDefault="00FE04B6" w:rsidP="001A375C">
      <w:pPr>
        <w:jc w:val="center"/>
        <w:rPr>
          <w:rFonts w:ascii="Arial" w:hAnsi="Arial" w:cs="Arial"/>
          <w:b/>
        </w:rPr>
      </w:pPr>
      <w:r w:rsidRPr="00347FC7">
        <w:rPr>
          <w:rFonts w:ascii="Arial" w:hAnsi="Arial" w:cs="Arial"/>
          <w:b/>
        </w:rPr>
        <w:t>PATIENT TRANSPORTATION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1874AA" w:rsidRPr="00347FC7" w14:paraId="731626F4" w14:textId="77777777" w:rsidTr="00627AE5">
        <w:tc>
          <w:tcPr>
            <w:tcW w:w="4682" w:type="dxa"/>
          </w:tcPr>
          <w:p w14:paraId="7F5A9D72" w14:textId="01D70977" w:rsidR="001874AA" w:rsidRPr="00347FC7" w:rsidRDefault="001874AA" w:rsidP="001A375C">
            <w:pPr>
              <w:spacing w:after="160"/>
              <w:rPr>
                <w:rFonts w:ascii="Arial" w:hAnsi="Arial" w:cs="Arial"/>
              </w:rPr>
            </w:pPr>
            <w:r w:rsidRPr="00347FC7">
              <w:rPr>
                <w:rFonts w:ascii="Arial" w:hAnsi="Arial" w:cs="Arial"/>
              </w:rPr>
              <w:t>Facility Owns or Has Rapid Access to Vehicles That Could Be Used for Patient Transport (Vans, Buses, Golf Carts, etc.):</w:t>
            </w:r>
          </w:p>
        </w:tc>
        <w:tc>
          <w:tcPr>
            <w:tcW w:w="4668" w:type="dxa"/>
          </w:tcPr>
          <w:p w14:paraId="52571D91" w14:textId="2AF3F22D"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67580772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94766996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5981764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22572587" w14:textId="77777777" w:rsidTr="00627AE5">
        <w:tc>
          <w:tcPr>
            <w:tcW w:w="4682" w:type="dxa"/>
          </w:tcPr>
          <w:p w14:paraId="394068E8" w14:textId="77777777" w:rsidR="001874AA" w:rsidRPr="00347FC7" w:rsidRDefault="001874AA" w:rsidP="001A375C">
            <w:pPr>
              <w:spacing w:after="160"/>
              <w:rPr>
                <w:rFonts w:ascii="Arial" w:hAnsi="Arial" w:cs="Arial"/>
              </w:rPr>
            </w:pPr>
            <w:r w:rsidRPr="00347FC7">
              <w:rPr>
                <w:rFonts w:ascii="Arial" w:hAnsi="Arial" w:cs="Arial"/>
              </w:rPr>
              <w:t>If Facility Does Not Own Vehicles, It Has an MOU to Rapidly Obtain Vehicles for Patient Transport?</w:t>
            </w:r>
          </w:p>
        </w:tc>
        <w:tc>
          <w:tcPr>
            <w:tcW w:w="4668" w:type="dxa"/>
          </w:tcPr>
          <w:p w14:paraId="7705533C" w14:textId="0661E3B1"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5743736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75818634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88655374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096BF9CE" w14:textId="77777777" w:rsidTr="00627AE5">
        <w:tc>
          <w:tcPr>
            <w:tcW w:w="4682" w:type="dxa"/>
          </w:tcPr>
          <w:p w14:paraId="044761EC"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68" w:type="dxa"/>
          </w:tcPr>
          <w:p w14:paraId="41843EDA" w14:textId="44BAF27C"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4509239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61065065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91697381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7BC36C23" w14:textId="77777777" w:rsidTr="00627AE5">
        <w:tc>
          <w:tcPr>
            <w:tcW w:w="4682" w:type="dxa"/>
          </w:tcPr>
          <w:p w14:paraId="0E5B07B1" w14:textId="77777777" w:rsidR="001874AA" w:rsidRPr="00347FC7" w:rsidRDefault="001874AA" w:rsidP="001A375C">
            <w:pPr>
              <w:spacing w:after="160"/>
              <w:rPr>
                <w:rFonts w:ascii="Arial" w:hAnsi="Arial" w:cs="Arial"/>
              </w:rPr>
            </w:pPr>
            <w:r w:rsidRPr="00347FC7">
              <w:rPr>
                <w:rFonts w:ascii="Arial" w:hAnsi="Arial" w:cs="Arial"/>
              </w:rPr>
              <w:lastRenderedPageBreak/>
              <w:t>Adequate Equipment (Gurneys, Stretchers, Stair Chairs, etc.) Is Available to Completely Evacuate Facility?</w:t>
            </w:r>
          </w:p>
        </w:tc>
        <w:tc>
          <w:tcPr>
            <w:tcW w:w="4668" w:type="dxa"/>
          </w:tcPr>
          <w:p w14:paraId="5542B916" w14:textId="62890E6C"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72542203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39526116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8962903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3362A879" w14:textId="77777777" w:rsidTr="00627AE5">
        <w:tc>
          <w:tcPr>
            <w:tcW w:w="4682" w:type="dxa"/>
          </w:tcPr>
          <w:p w14:paraId="1318712E" w14:textId="26BFE979" w:rsidR="001874AA" w:rsidRPr="00347FC7" w:rsidRDefault="001874AA" w:rsidP="001A375C">
            <w:pPr>
              <w:spacing w:after="160"/>
              <w:rPr>
                <w:rFonts w:ascii="Arial" w:hAnsi="Arial" w:cs="Arial"/>
              </w:rPr>
            </w:pPr>
            <w:r w:rsidRPr="00347FC7">
              <w:rPr>
                <w:rFonts w:ascii="Arial" w:hAnsi="Arial" w:cs="Arial"/>
              </w:rPr>
              <w:t>Does Facility Have MOUs with Local EMS for Patient Transport?</w:t>
            </w:r>
          </w:p>
        </w:tc>
        <w:tc>
          <w:tcPr>
            <w:tcW w:w="4668" w:type="dxa"/>
          </w:tcPr>
          <w:p w14:paraId="2BBAABEF" w14:textId="517FE912"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99460883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36683047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73053075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6AE5E9B8" w14:textId="77777777" w:rsidR="00FE04B6" w:rsidRPr="00347FC7" w:rsidRDefault="00FE04B6" w:rsidP="001A375C">
      <w:pPr>
        <w:rPr>
          <w:rFonts w:ascii="Arial" w:hAnsi="Arial" w:cs="Arial"/>
          <w:b/>
        </w:rPr>
      </w:pPr>
    </w:p>
    <w:p w14:paraId="114427CA" w14:textId="77777777" w:rsidR="00FE04B6" w:rsidRPr="00347FC7" w:rsidRDefault="00FE04B6" w:rsidP="001A375C">
      <w:pPr>
        <w:jc w:val="center"/>
        <w:rPr>
          <w:rFonts w:ascii="Arial" w:hAnsi="Arial" w:cs="Arial"/>
          <w:b/>
        </w:rPr>
      </w:pPr>
      <w:r w:rsidRPr="00347FC7">
        <w:rPr>
          <w:rFonts w:ascii="Arial" w:hAnsi="Arial" w:cs="Arial"/>
          <w:b/>
        </w:rPr>
        <w:t>STAFF PROTECTION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1874AA" w:rsidRPr="00347FC7" w14:paraId="550F67C3" w14:textId="77777777" w:rsidTr="00DE71D7">
        <w:tc>
          <w:tcPr>
            <w:tcW w:w="4680" w:type="dxa"/>
          </w:tcPr>
          <w:p w14:paraId="30DA94CC" w14:textId="45262C77" w:rsidR="001874AA" w:rsidRPr="00347FC7" w:rsidRDefault="001874AA" w:rsidP="001A375C">
            <w:pPr>
              <w:spacing w:after="160"/>
              <w:rPr>
                <w:rFonts w:ascii="Arial" w:hAnsi="Arial" w:cs="Arial"/>
              </w:rPr>
            </w:pPr>
            <w:r w:rsidRPr="00347FC7">
              <w:rPr>
                <w:rFonts w:ascii="Arial" w:hAnsi="Arial" w:cs="Arial"/>
              </w:rPr>
              <w:t>Does Facility Have an MOU with a PPE Distributor for Staff Protection?</w:t>
            </w:r>
          </w:p>
        </w:tc>
        <w:tc>
          <w:tcPr>
            <w:tcW w:w="4680" w:type="dxa"/>
          </w:tcPr>
          <w:p w14:paraId="7EB7323E" w14:textId="2F4243E2" w:rsidR="001874AA" w:rsidRPr="00347FC7" w:rsidRDefault="001874AA" w:rsidP="001A375C">
            <w:pPr>
              <w:spacing w:after="160"/>
              <w:rPr>
                <w:rFonts w:ascii="Arial" w:hAnsi="Arial" w:cs="Arial"/>
              </w:rPr>
            </w:pPr>
            <w:r w:rsidRPr="00347FC7">
              <w:rPr>
                <w:rFonts w:ascii="Arial" w:hAnsi="Arial" w:cs="Arial"/>
                <w:szCs w:val="24"/>
              </w:rPr>
              <w:t xml:space="preserve">Yes </w:t>
            </w:r>
            <w:sdt>
              <w:sdtPr>
                <w:rPr>
                  <w:rFonts w:ascii="Arial" w:hAnsi="Arial" w:cs="Arial"/>
                  <w:szCs w:val="24"/>
                </w:rPr>
                <w:id w:val="209520252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54325850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46002772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21F473F0" w14:textId="77777777" w:rsidTr="00CF7F9E">
        <w:tc>
          <w:tcPr>
            <w:tcW w:w="4680" w:type="dxa"/>
          </w:tcPr>
          <w:p w14:paraId="593A78E2"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80" w:type="dxa"/>
          </w:tcPr>
          <w:p w14:paraId="3B5AB592" w14:textId="61F5F8CE" w:rsidR="001874AA" w:rsidRPr="00347FC7" w:rsidRDefault="001874AA" w:rsidP="001A375C">
            <w:pPr>
              <w:spacing w:after="160"/>
              <w:rPr>
                <w:rFonts w:ascii="Arial" w:hAnsi="Arial" w:cs="Arial"/>
              </w:rPr>
            </w:pPr>
            <w:r w:rsidRPr="00347FC7">
              <w:rPr>
                <w:rFonts w:ascii="Arial" w:hAnsi="Arial" w:cs="Arial"/>
                <w:szCs w:val="24"/>
              </w:rPr>
              <w:t xml:space="preserve">Yes </w:t>
            </w:r>
            <w:sdt>
              <w:sdtPr>
                <w:rPr>
                  <w:rFonts w:ascii="Arial" w:hAnsi="Arial" w:cs="Arial"/>
                  <w:szCs w:val="24"/>
                </w:rPr>
                <w:id w:val="-98686233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45938516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81940578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3A10861F" w14:textId="77777777" w:rsidR="00FE04B6" w:rsidRPr="00347FC7" w:rsidRDefault="00FE04B6" w:rsidP="001A375C">
      <w:pPr>
        <w:rPr>
          <w:rFonts w:ascii="Arial" w:hAnsi="Arial" w:cs="Arial"/>
          <w:b/>
        </w:rPr>
      </w:pPr>
    </w:p>
    <w:p w14:paraId="49953980" w14:textId="77777777" w:rsidR="00FE04B6" w:rsidRPr="00347FC7" w:rsidRDefault="00FE04B6" w:rsidP="001A375C">
      <w:pPr>
        <w:jc w:val="center"/>
        <w:rPr>
          <w:rFonts w:ascii="Arial" w:hAnsi="Arial" w:cs="Arial"/>
          <w:b/>
        </w:rPr>
      </w:pPr>
      <w:r w:rsidRPr="00347FC7">
        <w:rPr>
          <w:rFonts w:ascii="Arial" w:hAnsi="Arial" w:cs="Arial"/>
          <w:b/>
        </w:rPr>
        <w:t>PHARMACY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31422C39" w14:textId="77777777" w:rsidTr="64BF205E">
        <w:tc>
          <w:tcPr>
            <w:tcW w:w="4675" w:type="dxa"/>
          </w:tcPr>
          <w:p w14:paraId="589A4E1A" w14:textId="408060F0" w:rsidR="001874AA" w:rsidRPr="00347FC7" w:rsidRDefault="001874AA" w:rsidP="001A375C">
            <w:pPr>
              <w:spacing w:after="160"/>
              <w:rPr>
                <w:rFonts w:ascii="Arial" w:hAnsi="Arial" w:cs="Arial"/>
              </w:rPr>
            </w:pPr>
            <w:r w:rsidRPr="00347FC7">
              <w:rPr>
                <w:rFonts w:ascii="Arial" w:hAnsi="Arial" w:cs="Arial"/>
              </w:rPr>
              <w:t>MOU exists to ensure rapid delivery of medications from suppliers during an emergency.</w:t>
            </w:r>
          </w:p>
        </w:tc>
        <w:tc>
          <w:tcPr>
            <w:tcW w:w="4675" w:type="dxa"/>
          </w:tcPr>
          <w:p w14:paraId="7CCBCB46" w14:textId="5770CCDA" w:rsidR="001874AA" w:rsidRPr="00347FC7" w:rsidRDefault="001874AA" w:rsidP="001A375C">
            <w:pPr>
              <w:spacing w:after="160"/>
              <w:rPr>
                <w:rFonts w:ascii="Arial" w:hAnsi="Arial" w:cs="Arial"/>
              </w:rPr>
            </w:pPr>
            <w:r w:rsidRPr="00347FC7">
              <w:rPr>
                <w:rFonts w:ascii="Arial" w:hAnsi="Arial" w:cs="Arial"/>
                <w:szCs w:val="24"/>
              </w:rPr>
              <w:t xml:space="preserve">Yes </w:t>
            </w:r>
            <w:sdt>
              <w:sdtPr>
                <w:rPr>
                  <w:rFonts w:ascii="Arial" w:hAnsi="Arial" w:cs="Arial"/>
                  <w:szCs w:val="24"/>
                </w:rPr>
                <w:id w:val="-153403246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69399586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6486531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4B145E5C" w14:textId="77777777" w:rsidTr="64BF205E">
        <w:tc>
          <w:tcPr>
            <w:tcW w:w="4675" w:type="dxa"/>
          </w:tcPr>
          <w:p w14:paraId="3C476F22"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75" w:type="dxa"/>
          </w:tcPr>
          <w:p w14:paraId="7A3B2C03" w14:textId="65EE3559"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022249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17063916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9699595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083E9C22" w14:textId="77777777" w:rsidTr="64BF205E">
        <w:tc>
          <w:tcPr>
            <w:tcW w:w="4675" w:type="dxa"/>
          </w:tcPr>
          <w:p w14:paraId="2CC3E2BB" w14:textId="6721A6C3" w:rsidR="001874AA" w:rsidRPr="00347FC7" w:rsidRDefault="001874AA" w:rsidP="001A375C">
            <w:pPr>
              <w:spacing w:after="160"/>
              <w:rPr>
                <w:rFonts w:ascii="Arial" w:hAnsi="Arial" w:cs="Arial"/>
              </w:rPr>
            </w:pPr>
            <w:r w:rsidRPr="00347FC7">
              <w:rPr>
                <w:rFonts w:ascii="Arial" w:hAnsi="Arial" w:cs="Arial"/>
              </w:rPr>
              <w:t>MOU exists for sharing of pharmaceuticals through Closed Point of Dispensing (CPOD) operations as part of the MSDH SNS Plan.</w:t>
            </w:r>
          </w:p>
        </w:tc>
        <w:tc>
          <w:tcPr>
            <w:tcW w:w="4675" w:type="dxa"/>
          </w:tcPr>
          <w:p w14:paraId="04D8B258" w14:textId="3E295256"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7045040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62437189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16223954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64F886BC" w14:textId="77777777" w:rsidR="00FE04B6" w:rsidRPr="00347FC7" w:rsidRDefault="00FE04B6" w:rsidP="001A375C">
      <w:pPr>
        <w:rPr>
          <w:rFonts w:ascii="Arial" w:hAnsi="Arial" w:cs="Arial"/>
          <w:b/>
        </w:rPr>
      </w:pPr>
    </w:p>
    <w:p w14:paraId="514A7691" w14:textId="77777777" w:rsidR="00FE04B6" w:rsidRPr="00347FC7" w:rsidRDefault="00FE04B6" w:rsidP="001A375C">
      <w:pPr>
        <w:jc w:val="center"/>
        <w:rPr>
          <w:rFonts w:ascii="Arial" w:hAnsi="Arial" w:cs="Arial"/>
          <w:b/>
        </w:rPr>
      </w:pPr>
      <w:r w:rsidRPr="00347FC7">
        <w:rPr>
          <w:rFonts w:ascii="Arial" w:hAnsi="Arial" w:cs="Arial"/>
          <w:b/>
        </w:rPr>
        <w:t>LABORATORY &amp; BLOOD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5CF896A7" w14:textId="77777777" w:rsidTr="00B160C6">
        <w:tc>
          <w:tcPr>
            <w:tcW w:w="4675" w:type="dxa"/>
          </w:tcPr>
          <w:p w14:paraId="60E3926E" w14:textId="77777777" w:rsidR="001874AA" w:rsidRPr="00347FC7" w:rsidRDefault="001874AA" w:rsidP="001A375C">
            <w:pPr>
              <w:spacing w:after="160"/>
              <w:rPr>
                <w:rFonts w:ascii="Arial" w:hAnsi="Arial" w:cs="Arial"/>
              </w:rPr>
            </w:pPr>
            <w:r w:rsidRPr="00347FC7">
              <w:rPr>
                <w:rFonts w:ascii="Arial" w:hAnsi="Arial" w:cs="Arial"/>
              </w:rPr>
              <w:t>MOU is in place to re-supply media, reagents and other critical supplies.</w:t>
            </w:r>
          </w:p>
        </w:tc>
        <w:tc>
          <w:tcPr>
            <w:tcW w:w="4675" w:type="dxa"/>
          </w:tcPr>
          <w:p w14:paraId="72EBD934" w14:textId="5BB3784B"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46594173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48762406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5074478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469A0C69" w14:textId="77777777" w:rsidTr="00682BCE">
        <w:tc>
          <w:tcPr>
            <w:tcW w:w="4675" w:type="dxa"/>
          </w:tcPr>
          <w:p w14:paraId="3A565749" w14:textId="77777777" w:rsidR="001874AA" w:rsidRPr="00347FC7" w:rsidRDefault="001874AA" w:rsidP="001A375C">
            <w:pPr>
              <w:spacing w:after="160"/>
              <w:rPr>
                <w:rFonts w:ascii="Arial" w:hAnsi="Arial" w:cs="Arial"/>
              </w:rPr>
            </w:pPr>
            <w:r w:rsidRPr="00347FC7">
              <w:rPr>
                <w:rFonts w:ascii="Arial" w:hAnsi="Arial" w:cs="Arial"/>
              </w:rPr>
              <w:t>An arrangement is in place to transfer laboratory workload to alternate facility if laboratory is overwhelmed.</w:t>
            </w:r>
          </w:p>
        </w:tc>
        <w:tc>
          <w:tcPr>
            <w:tcW w:w="4675" w:type="dxa"/>
          </w:tcPr>
          <w:p w14:paraId="067EB95E" w14:textId="5E3595E5"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2162311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35504218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56902740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42D5DA09" w14:textId="77777777" w:rsidTr="00E7321B">
        <w:tc>
          <w:tcPr>
            <w:tcW w:w="4675" w:type="dxa"/>
          </w:tcPr>
          <w:p w14:paraId="4EC486E5" w14:textId="77777777" w:rsidR="001874AA" w:rsidRPr="00347FC7" w:rsidRDefault="001874AA" w:rsidP="001A375C">
            <w:pPr>
              <w:spacing w:after="160"/>
              <w:rPr>
                <w:rFonts w:ascii="Arial" w:hAnsi="Arial" w:cs="Arial"/>
              </w:rPr>
            </w:pPr>
            <w:r w:rsidRPr="00347FC7">
              <w:rPr>
                <w:rFonts w:ascii="Arial" w:hAnsi="Arial" w:cs="Arial"/>
              </w:rPr>
              <w:t>MOU is in place with regional blood center for emergent delivery of blood products.</w:t>
            </w:r>
          </w:p>
        </w:tc>
        <w:tc>
          <w:tcPr>
            <w:tcW w:w="4675" w:type="dxa"/>
          </w:tcPr>
          <w:p w14:paraId="51B5B461" w14:textId="2413279A"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52898873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56762049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99198943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211A5B38" w14:textId="77777777" w:rsidR="00FE04B6" w:rsidRPr="00347FC7" w:rsidRDefault="00FE04B6" w:rsidP="001A375C">
      <w:pPr>
        <w:rPr>
          <w:rFonts w:ascii="Arial" w:hAnsi="Arial" w:cs="Arial"/>
          <w:b/>
        </w:rPr>
      </w:pPr>
    </w:p>
    <w:p w14:paraId="0B2A45EB" w14:textId="77777777" w:rsidR="00FE04B6" w:rsidRPr="00347FC7" w:rsidRDefault="00FE04B6" w:rsidP="001A375C">
      <w:pPr>
        <w:rPr>
          <w:rFonts w:ascii="Arial" w:hAnsi="Arial" w:cs="Arial"/>
          <w:b/>
        </w:rPr>
      </w:pPr>
      <w:r w:rsidRPr="00347FC7">
        <w:rPr>
          <w:rFonts w:ascii="Arial" w:hAnsi="Arial" w:cs="Arial"/>
          <w:b/>
        </w:rPr>
        <w:br w:type="page"/>
      </w:r>
    </w:p>
    <w:p w14:paraId="6FC9024A" w14:textId="77777777" w:rsidR="00FE04B6" w:rsidRPr="00347FC7" w:rsidRDefault="00FE04B6" w:rsidP="001A375C">
      <w:pPr>
        <w:jc w:val="center"/>
        <w:rPr>
          <w:rFonts w:ascii="Arial" w:hAnsi="Arial" w:cs="Arial"/>
          <w:b/>
        </w:rPr>
      </w:pPr>
      <w:r w:rsidRPr="00347FC7">
        <w:rPr>
          <w:rFonts w:ascii="Arial" w:hAnsi="Arial" w:cs="Arial"/>
          <w:b/>
        </w:rPr>
        <w:lastRenderedPageBreak/>
        <w:t>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6559A046" w14:textId="77777777" w:rsidTr="00C90786">
        <w:tc>
          <w:tcPr>
            <w:tcW w:w="4675" w:type="dxa"/>
          </w:tcPr>
          <w:p w14:paraId="471D9BDA" w14:textId="5E1462BF" w:rsidR="001874AA" w:rsidRPr="00347FC7" w:rsidRDefault="001874AA" w:rsidP="001A375C">
            <w:pPr>
              <w:spacing w:after="160"/>
              <w:rPr>
                <w:rFonts w:ascii="Arial" w:hAnsi="Arial" w:cs="Arial"/>
              </w:rPr>
            </w:pPr>
            <w:r w:rsidRPr="00347FC7">
              <w:rPr>
                <w:rFonts w:ascii="Arial" w:hAnsi="Arial" w:cs="Arial"/>
              </w:rPr>
              <w:t>Facility has a procedure in place to obtain additional durable medical equipment using in-house storage during a disaster.</w:t>
            </w:r>
          </w:p>
        </w:tc>
        <w:tc>
          <w:tcPr>
            <w:tcW w:w="4675" w:type="dxa"/>
          </w:tcPr>
          <w:p w14:paraId="2C2011DA" w14:textId="4CCCBE81"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49469317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7973865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8081898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7FC97DB7" w14:textId="77777777" w:rsidTr="00DF07FF">
        <w:tc>
          <w:tcPr>
            <w:tcW w:w="4675" w:type="dxa"/>
          </w:tcPr>
          <w:p w14:paraId="4DC26113" w14:textId="77777777" w:rsidR="001874AA" w:rsidRPr="00347FC7" w:rsidRDefault="001874AA" w:rsidP="001A375C">
            <w:pPr>
              <w:spacing w:after="160"/>
              <w:rPr>
                <w:rFonts w:ascii="Arial" w:hAnsi="Arial" w:cs="Arial"/>
              </w:rPr>
            </w:pPr>
            <w:r w:rsidRPr="00347FC7">
              <w:rPr>
                <w:rFonts w:ascii="Arial" w:hAnsi="Arial" w:cs="Arial"/>
              </w:rPr>
              <w:t>MOU is in place with outside medical equipment supplier for additional durable medical equipment.</w:t>
            </w:r>
          </w:p>
        </w:tc>
        <w:tc>
          <w:tcPr>
            <w:tcW w:w="4675" w:type="dxa"/>
          </w:tcPr>
          <w:p w14:paraId="0C38F2DB" w14:textId="770EAE9F"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42673753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9992368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58643442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2AB99656" w14:textId="77777777" w:rsidTr="00EB25B4">
        <w:tc>
          <w:tcPr>
            <w:tcW w:w="4675" w:type="dxa"/>
          </w:tcPr>
          <w:p w14:paraId="01F77EB4"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75" w:type="dxa"/>
          </w:tcPr>
          <w:p w14:paraId="549672A9" w14:textId="1090F1AB" w:rsidR="001874AA" w:rsidRPr="00347FC7" w:rsidRDefault="001874AA" w:rsidP="001A375C">
            <w:pPr>
              <w:spacing w:after="160"/>
              <w:rPr>
                <w:rFonts w:ascii="Arial" w:hAnsi="Arial" w:cs="Arial"/>
              </w:rPr>
            </w:pPr>
            <w:r w:rsidRPr="00347FC7">
              <w:rPr>
                <w:rFonts w:ascii="Arial" w:hAnsi="Arial" w:cs="Arial"/>
                <w:szCs w:val="24"/>
              </w:rPr>
              <w:t xml:space="preserve">Yes </w:t>
            </w:r>
            <w:sdt>
              <w:sdtPr>
                <w:rPr>
                  <w:rFonts w:ascii="Arial" w:hAnsi="Arial" w:cs="Arial"/>
                  <w:szCs w:val="24"/>
                </w:rPr>
                <w:id w:val="54187489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92715569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214469620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78D44D56" w14:textId="77777777" w:rsidTr="001469A7">
        <w:tc>
          <w:tcPr>
            <w:tcW w:w="4675" w:type="dxa"/>
          </w:tcPr>
          <w:p w14:paraId="6B1144DF" w14:textId="77932052" w:rsidR="001874AA" w:rsidRPr="00347FC7" w:rsidRDefault="001874AA" w:rsidP="001A375C">
            <w:pPr>
              <w:spacing w:after="160"/>
              <w:rPr>
                <w:rFonts w:ascii="Arial" w:hAnsi="Arial" w:cs="Arial"/>
              </w:rPr>
            </w:pPr>
            <w:r w:rsidRPr="00347FC7">
              <w:rPr>
                <w:rFonts w:ascii="Arial" w:hAnsi="Arial" w:cs="Arial"/>
              </w:rPr>
              <w:t>24-hour vendor contact, and distribution arrangements are in place.</w:t>
            </w:r>
          </w:p>
        </w:tc>
        <w:tc>
          <w:tcPr>
            <w:tcW w:w="4675" w:type="dxa"/>
          </w:tcPr>
          <w:p w14:paraId="3CAAA04C" w14:textId="1612B799"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6301479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95525738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213439668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40096B1F" w14:textId="77777777" w:rsidTr="00220A70">
        <w:tc>
          <w:tcPr>
            <w:tcW w:w="4675" w:type="dxa"/>
          </w:tcPr>
          <w:p w14:paraId="734ED896" w14:textId="52749E35" w:rsidR="001874AA" w:rsidRPr="00347FC7" w:rsidRDefault="001874AA" w:rsidP="001A375C">
            <w:pPr>
              <w:spacing w:after="160"/>
              <w:rPr>
                <w:rFonts w:ascii="Arial" w:hAnsi="Arial" w:cs="Arial"/>
              </w:rPr>
            </w:pPr>
            <w:r w:rsidRPr="00347FC7">
              <w:rPr>
                <w:rFonts w:ascii="Arial" w:hAnsi="Arial" w:cs="Arial"/>
              </w:rPr>
              <w:t>Facility maintains a current inventory of equipment, supplies and other essential material required to effectively respond to a disaster event.</w:t>
            </w:r>
          </w:p>
        </w:tc>
        <w:tc>
          <w:tcPr>
            <w:tcW w:w="4675" w:type="dxa"/>
          </w:tcPr>
          <w:p w14:paraId="5839E4BF" w14:textId="65A53A66"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40684310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11189962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048149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1B2B0BCA" w14:textId="77777777" w:rsidR="00FE04B6" w:rsidRPr="00347FC7" w:rsidRDefault="00FE04B6" w:rsidP="001A375C">
      <w:pPr>
        <w:rPr>
          <w:rFonts w:ascii="Arial" w:hAnsi="Arial" w:cs="Arial"/>
          <w:b/>
        </w:rPr>
      </w:pPr>
    </w:p>
    <w:p w14:paraId="2EEE5D48" w14:textId="77777777" w:rsidR="00FE04B6" w:rsidRPr="00347FC7" w:rsidRDefault="00FE04B6" w:rsidP="001A375C">
      <w:pPr>
        <w:jc w:val="center"/>
        <w:rPr>
          <w:rFonts w:ascii="Arial" w:hAnsi="Arial" w:cs="Arial"/>
          <w:b/>
        </w:rPr>
      </w:pPr>
      <w:r w:rsidRPr="00347FC7">
        <w:rPr>
          <w:rFonts w:ascii="Arial" w:hAnsi="Arial" w:cs="Arial"/>
          <w:b/>
        </w:rPr>
        <w:t>FOOD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5DF6ED7B" w14:textId="77777777" w:rsidTr="00476178">
        <w:tc>
          <w:tcPr>
            <w:tcW w:w="4675" w:type="dxa"/>
          </w:tcPr>
          <w:p w14:paraId="45FB8448" w14:textId="77777777" w:rsidR="001874AA" w:rsidRPr="00347FC7" w:rsidRDefault="001874AA" w:rsidP="001A375C">
            <w:pPr>
              <w:spacing w:after="160"/>
              <w:rPr>
                <w:rFonts w:ascii="Arial" w:hAnsi="Arial" w:cs="Arial"/>
              </w:rPr>
            </w:pPr>
            <w:r w:rsidRPr="00347FC7">
              <w:rPr>
                <w:rFonts w:ascii="Arial" w:hAnsi="Arial" w:cs="Arial"/>
              </w:rPr>
              <w:t>Facility has adequate food on hand for staff and patients for a 3-4-day period.</w:t>
            </w:r>
          </w:p>
        </w:tc>
        <w:tc>
          <w:tcPr>
            <w:tcW w:w="4675" w:type="dxa"/>
          </w:tcPr>
          <w:p w14:paraId="27F4308A" w14:textId="1B3900A0"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47803952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76465459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75217535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5E39BF13" w14:textId="77777777" w:rsidTr="00186617">
        <w:tc>
          <w:tcPr>
            <w:tcW w:w="4675" w:type="dxa"/>
          </w:tcPr>
          <w:p w14:paraId="1F1CACA3" w14:textId="77777777" w:rsidR="001874AA" w:rsidRPr="00347FC7" w:rsidRDefault="001874AA" w:rsidP="001A375C">
            <w:pPr>
              <w:spacing w:after="160"/>
              <w:rPr>
                <w:rFonts w:ascii="Arial" w:hAnsi="Arial" w:cs="Arial"/>
              </w:rPr>
            </w:pPr>
            <w:r w:rsidRPr="00347FC7">
              <w:rPr>
                <w:rFonts w:ascii="Arial" w:hAnsi="Arial" w:cs="Arial"/>
              </w:rPr>
              <w:t>Facility has a plan for food service surge.</w:t>
            </w:r>
          </w:p>
        </w:tc>
        <w:tc>
          <w:tcPr>
            <w:tcW w:w="4675" w:type="dxa"/>
          </w:tcPr>
          <w:p w14:paraId="03152BB0" w14:textId="77C5A895"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7947437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27921910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314467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76E1F23B" w14:textId="77777777" w:rsidTr="007F75FC">
        <w:tc>
          <w:tcPr>
            <w:tcW w:w="4675" w:type="dxa"/>
          </w:tcPr>
          <w:p w14:paraId="2A41278B" w14:textId="4F1D1A0B" w:rsidR="001874AA" w:rsidRPr="00347FC7" w:rsidRDefault="001874AA" w:rsidP="001A375C">
            <w:pPr>
              <w:spacing w:after="160"/>
              <w:rPr>
                <w:rFonts w:ascii="Arial" w:hAnsi="Arial" w:cs="Arial"/>
              </w:rPr>
            </w:pPr>
            <w:r w:rsidRPr="00347FC7">
              <w:rPr>
                <w:rFonts w:ascii="Arial" w:hAnsi="Arial" w:cs="Arial"/>
              </w:rPr>
              <w:t>Facility has a procedure in place to obtain additional nutritional supplies through bulk purchasing or MOUs with outside food vendors.</w:t>
            </w:r>
          </w:p>
        </w:tc>
        <w:tc>
          <w:tcPr>
            <w:tcW w:w="4675" w:type="dxa"/>
          </w:tcPr>
          <w:p w14:paraId="656BE2A0" w14:textId="6B731783"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3445899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51634550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14419600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1D1594DB" w14:textId="77777777" w:rsidTr="00E9132B">
        <w:tc>
          <w:tcPr>
            <w:tcW w:w="4675" w:type="dxa"/>
          </w:tcPr>
          <w:p w14:paraId="33E73A86"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75" w:type="dxa"/>
          </w:tcPr>
          <w:p w14:paraId="65DE52A6" w14:textId="6FE3B90D"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80376879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209250334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23536961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5FFC5446" w14:textId="77777777" w:rsidR="00FE04B6" w:rsidRPr="00347FC7" w:rsidRDefault="00FE04B6" w:rsidP="001A375C">
      <w:pPr>
        <w:rPr>
          <w:rFonts w:ascii="Arial" w:hAnsi="Arial" w:cs="Arial"/>
          <w:b/>
        </w:rPr>
      </w:pPr>
    </w:p>
    <w:p w14:paraId="3CCE958A" w14:textId="77777777" w:rsidR="00FE04B6" w:rsidRPr="00347FC7" w:rsidRDefault="00FE04B6" w:rsidP="001A375C">
      <w:pPr>
        <w:jc w:val="center"/>
        <w:rPr>
          <w:rFonts w:ascii="Arial" w:hAnsi="Arial" w:cs="Arial"/>
          <w:b/>
        </w:rPr>
      </w:pPr>
      <w:r w:rsidRPr="00347FC7">
        <w:rPr>
          <w:rFonts w:ascii="Arial" w:hAnsi="Arial" w:cs="Arial"/>
          <w:b/>
        </w:rPr>
        <w:t>MEDICAL GASES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46DDCC31" w14:textId="77777777" w:rsidTr="00492BB0">
        <w:tc>
          <w:tcPr>
            <w:tcW w:w="4675" w:type="dxa"/>
          </w:tcPr>
          <w:p w14:paraId="553F70AF" w14:textId="77777777" w:rsidR="001874AA" w:rsidRPr="00347FC7" w:rsidRDefault="001874AA" w:rsidP="001A375C">
            <w:pPr>
              <w:spacing w:after="160"/>
              <w:rPr>
                <w:rFonts w:ascii="Arial" w:hAnsi="Arial" w:cs="Arial"/>
              </w:rPr>
            </w:pPr>
            <w:r w:rsidRPr="00347FC7">
              <w:rPr>
                <w:rFonts w:ascii="Arial" w:hAnsi="Arial" w:cs="Arial"/>
              </w:rPr>
              <w:t>Facility has medical gases on hand to last 3-4 days without a re-supply.</w:t>
            </w:r>
          </w:p>
        </w:tc>
        <w:tc>
          <w:tcPr>
            <w:tcW w:w="4675" w:type="dxa"/>
          </w:tcPr>
          <w:p w14:paraId="5E8F9F44" w14:textId="74991A69"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211928354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73908958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41343809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334A33AB" w14:textId="77777777" w:rsidTr="00EF6EFB">
        <w:tc>
          <w:tcPr>
            <w:tcW w:w="4675" w:type="dxa"/>
          </w:tcPr>
          <w:p w14:paraId="1A3AD5B3" w14:textId="77777777" w:rsidR="001874AA" w:rsidRPr="00347FC7" w:rsidRDefault="001874AA" w:rsidP="001A375C">
            <w:pPr>
              <w:spacing w:after="160"/>
              <w:rPr>
                <w:rFonts w:ascii="Arial" w:hAnsi="Arial" w:cs="Arial"/>
              </w:rPr>
            </w:pPr>
            <w:r w:rsidRPr="00347FC7">
              <w:rPr>
                <w:rFonts w:ascii="Arial" w:hAnsi="Arial" w:cs="Arial"/>
              </w:rPr>
              <w:t xml:space="preserve">Facility has an MOU in place to obtain emergency re-supply 24 hours a day.  </w:t>
            </w:r>
          </w:p>
        </w:tc>
        <w:tc>
          <w:tcPr>
            <w:tcW w:w="4675" w:type="dxa"/>
          </w:tcPr>
          <w:p w14:paraId="0B7C1BFB" w14:textId="5D2BDB86"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5731916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65610462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60253795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343E880A" w14:textId="77777777" w:rsidTr="009B4E0A">
        <w:tc>
          <w:tcPr>
            <w:tcW w:w="4675" w:type="dxa"/>
          </w:tcPr>
          <w:p w14:paraId="60B80AC3" w14:textId="77777777" w:rsidR="001874AA" w:rsidRPr="00347FC7" w:rsidRDefault="001874AA" w:rsidP="001A375C">
            <w:pPr>
              <w:spacing w:after="160"/>
              <w:rPr>
                <w:rFonts w:ascii="Arial" w:hAnsi="Arial" w:cs="Arial"/>
              </w:rPr>
            </w:pPr>
            <w:r w:rsidRPr="00347FC7">
              <w:rPr>
                <w:rFonts w:ascii="Arial" w:hAnsi="Arial" w:cs="Arial"/>
              </w:rPr>
              <w:t>MOU exists with secondary or backup vendor if primary vendor is unavailable.</w:t>
            </w:r>
          </w:p>
        </w:tc>
        <w:tc>
          <w:tcPr>
            <w:tcW w:w="4675" w:type="dxa"/>
          </w:tcPr>
          <w:p w14:paraId="43EE9E5F" w14:textId="0252E2E8"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9405574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80018941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99809701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5DF5C631" w14:textId="77777777" w:rsidR="00FE04B6" w:rsidRDefault="00FE04B6" w:rsidP="001A375C">
      <w:pPr>
        <w:rPr>
          <w:rFonts w:ascii="Arial" w:hAnsi="Arial" w:cs="Arial"/>
          <w:b/>
        </w:rPr>
      </w:pPr>
    </w:p>
    <w:p w14:paraId="03027D78" w14:textId="77777777" w:rsidR="006735C9" w:rsidRDefault="006735C9" w:rsidP="001A375C">
      <w:pPr>
        <w:rPr>
          <w:rFonts w:ascii="Arial" w:hAnsi="Arial" w:cs="Arial"/>
          <w:b/>
        </w:rPr>
      </w:pPr>
    </w:p>
    <w:p w14:paraId="6428E199" w14:textId="77777777" w:rsidR="006735C9" w:rsidRPr="00347FC7" w:rsidRDefault="006735C9" w:rsidP="001A375C">
      <w:pPr>
        <w:rPr>
          <w:rFonts w:ascii="Arial" w:hAnsi="Arial" w:cs="Arial"/>
          <w:b/>
        </w:rPr>
      </w:pPr>
    </w:p>
    <w:p w14:paraId="38C1287B" w14:textId="77777777" w:rsidR="00FE04B6" w:rsidRPr="00347FC7" w:rsidRDefault="00FE04B6" w:rsidP="001A375C">
      <w:pPr>
        <w:jc w:val="center"/>
        <w:rPr>
          <w:rFonts w:ascii="Arial" w:hAnsi="Arial" w:cs="Arial"/>
        </w:rPr>
      </w:pPr>
      <w:r w:rsidRPr="00347FC7">
        <w:rPr>
          <w:rFonts w:ascii="Arial" w:hAnsi="Arial" w:cs="Arial"/>
          <w:b/>
        </w:rPr>
        <w:lastRenderedPageBreak/>
        <w:t>FUEL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1C03F1BB" w14:textId="77777777" w:rsidTr="006853F1">
        <w:tc>
          <w:tcPr>
            <w:tcW w:w="4675" w:type="dxa"/>
          </w:tcPr>
          <w:p w14:paraId="3630441E" w14:textId="77777777" w:rsidR="001874AA" w:rsidRPr="00347FC7" w:rsidRDefault="001874AA" w:rsidP="001A375C">
            <w:pPr>
              <w:spacing w:after="160"/>
              <w:rPr>
                <w:rFonts w:ascii="Arial" w:hAnsi="Arial" w:cs="Arial"/>
              </w:rPr>
            </w:pPr>
            <w:r w:rsidRPr="00347FC7">
              <w:rPr>
                <w:rFonts w:ascii="Arial" w:hAnsi="Arial" w:cs="Arial"/>
              </w:rPr>
              <w:t>Facility has an on-campus fuel source which can provide sufficient fuel for 3 days of continuous, full-load demand before replenishment is needed.</w:t>
            </w:r>
          </w:p>
        </w:tc>
        <w:tc>
          <w:tcPr>
            <w:tcW w:w="4675" w:type="dxa"/>
          </w:tcPr>
          <w:p w14:paraId="1DA347BD" w14:textId="77B58323"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18255150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24896572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62300465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7C28F17C" w14:textId="77777777" w:rsidTr="00F97BB6">
        <w:tc>
          <w:tcPr>
            <w:tcW w:w="4675" w:type="dxa"/>
          </w:tcPr>
          <w:p w14:paraId="40EF38CF" w14:textId="77777777" w:rsidR="001874AA" w:rsidRPr="00347FC7" w:rsidRDefault="001874AA" w:rsidP="001A375C">
            <w:pPr>
              <w:spacing w:after="160"/>
              <w:rPr>
                <w:rFonts w:ascii="Arial" w:hAnsi="Arial" w:cs="Arial"/>
              </w:rPr>
            </w:pPr>
            <w:r w:rsidRPr="00347FC7">
              <w:rPr>
                <w:rFonts w:ascii="Arial" w:hAnsi="Arial" w:cs="Arial"/>
              </w:rPr>
              <w:t>Facility has an emergency fuel replenishment plan in place with a supplier who can be contacted and can provide service 24 hours a day.</w:t>
            </w:r>
          </w:p>
        </w:tc>
        <w:tc>
          <w:tcPr>
            <w:tcW w:w="4675" w:type="dxa"/>
          </w:tcPr>
          <w:p w14:paraId="3FFD86CB" w14:textId="39C015C3"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29667083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78109970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67909635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31962798" w14:textId="77777777" w:rsidTr="008954A3">
        <w:tc>
          <w:tcPr>
            <w:tcW w:w="4675" w:type="dxa"/>
          </w:tcPr>
          <w:p w14:paraId="50350803" w14:textId="77777777" w:rsidR="001874AA" w:rsidRPr="00347FC7" w:rsidRDefault="001874AA" w:rsidP="001A375C">
            <w:pPr>
              <w:spacing w:after="160"/>
              <w:rPr>
                <w:rFonts w:ascii="Arial" w:hAnsi="Arial" w:cs="Arial"/>
              </w:rPr>
            </w:pPr>
            <w:r w:rsidRPr="00347FC7">
              <w:rPr>
                <w:rFonts w:ascii="Arial" w:hAnsi="Arial" w:cs="Arial"/>
              </w:rPr>
              <w:t xml:space="preserve">MOU exists with secondary or backup vendor if primary vendor is unavailable. </w:t>
            </w:r>
          </w:p>
        </w:tc>
        <w:tc>
          <w:tcPr>
            <w:tcW w:w="4675" w:type="dxa"/>
          </w:tcPr>
          <w:p w14:paraId="2907F6DC" w14:textId="4F052D4A"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30273907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201356475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44227410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6879CB9B" w14:textId="77777777" w:rsidR="00FE04B6" w:rsidRPr="00347FC7" w:rsidRDefault="00FE04B6" w:rsidP="001A375C">
      <w:pPr>
        <w:rPr>
          <w:rFonts w:ascii="Arial" w:hAnsi="Arial" w:cs="Arial"/>
        </w:rPr>
      </w:pPr>
    </w:p>
    <w:p w14:paraId="2384EDE6" w14:textId="77777777" w:rsidR="00FE04B6" w:rsidRPr="00347FC7" w:rsidRDefault="00FE04B6" w:rsidP="001A375C">
      <w:pPr>
        <w:jc w:val="center"/>
        <w:rPr>
          <w:rFonts w:ascii="Arial" w:hAnsi="Arial" w:cs="Arial"/>
          <w:b/>
        </w:rPr>
      </w:pPr>
      <w:r w:rsidRPr="00347FC7">
        <w:rPr>
          <w:rFonts w:ascii="Arial" w:hAnsi="Arial" w:cs="Arial"/>
          <w:b/>
        </w:rPr>
        <w:t xml:space="preserve">WASTE DISPOSAL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874AA" w:rsidRPr="00347FC7" w14:paraId="3678E3BB" w14:textId="77777777" w:rsidTr="00D64CCD">
        <w:tc>
          <w:tcPr>
            <w:tcW w:w="4675" w:type="dxa"/>
          </w:tcPr>
          <w:p w14:paraId="1BC0FD6E" w14:textId="65D41F2A" w:rsidR="001874AA" w:rsidRPr="00347FC7" w:rsidRDefault="001874AA" w:rsidP="001A375C">
            <w:pPr>
              <w:spacing w:after="160"/>
              <w:rPr>
                <w:rFonts w:ascii="Arial" w:hAnsi="Arial" w:cs="Arial"/>
              </w:rPr>
            </w:pPr>
            <w:r w:rsidRPr="00347FC7">
              <w:rPr>
                <w:rFonts w:ascii="Arial" w:hAnsi="Arial" w:cs="Arial"/>
              </w:rPr>
              <w:t>Facility has procedures for management of increased volume and disposal of contaminated waste, goods, and fluids.</w:t>
            </w:r>
          </w:p>
        </w:tc>
        <w:tc>
          <w:tcPr>
            <w:tcW w:w="4675" w:type="dxa"/>
          </w:tcPr>
          <w:p w14:paraId="588D0EAD" w14:textId="436A2CDF"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89932557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0665751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45601031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2E087E19" w14:textId="77777777" w:rsidTr="009039DE">
        <w:tc>
          <w:tcPr>
            <w:tcW w:w="4675" w:type="dxa"/>
          </w:tcPr>
          <w:p w14:paraId="2A30D6DD" w14:textId="6529FB0C" w:rsidR="001874AA" w:rsidRPr="00347FC7" w:rsidRDefault="001874AA" w:rsidP="001A375C">
            <w:pPr>
              <w:spacing w:after="160"/>
              <w:rPr>
                <w:rFonts w:ascii="Arial" w:hAnsi="Arial" w:cs="Arial"/>
              </w:rPr>
            </w:pPr>
            <w:r w:rsidRPr="00347FC7">
              <w:rPr>
                <w:rFonts w:ascii="Arial" w:hAnsi="Arial" w:cs="Arial"/>
              </w:rPr>
              <w:t>MOU exists with an EPA-certified hazardous waste management facility to properly dispose of contaminated waste, goods, and fluids.</w:t>
            </w:r>
          </w:p>
        </w:tc>
        <w:tc>
          <w:tcPr>
            <w:tcW w:w="4675" w:type="dxa"/>
          </w:tcPr>
          <w:p w14:paraId="6AD2A4C8" w14:textId="1F2A56EE" w:rsidR="001874AA" w:rsidRPr="00347FC7" w:rsidRDefault="001874AA" w:rsidP="001A375C">
            <w:pPr>
              <w:rPr>
                <w:rFonts w:ascii="Arial" w:hAnsi="Arial" w:cs="Arial"/>
              </w:rPr>
            </w:pPr>
            <w:r w:rsidRPr="00347FC7">
              <w:rPr>
                <w:rFonts w:ascii="Arial" w:hAnsi="Arial" w:cs="Arial"/>
                <w:szCs w:val="24"/>
              </w:rPr>
              <w:t xml:space="preserve">Yes </w:t>
            </w:r>
            <w:sdt>
              <w:sdtPr>
                <w:rPr>
                  <w:rFonts w:ascii="Arial" w:hAnsi="Arial" w:cs="Arial"/>
                  <w:szCs w:val="24"/>
                </w:rPr>
                <w:id w:val="175454708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63776507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28627650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r w:rsidR="001874AA" w:rsidRPr="00347FC7" w14:paraId="268AF7BC" w14:textId="77777777" w:rsidTr="00675CFD">
        <w:tc>
          <w:tcPr>
            <w:tcW w:w="4675" w:type="dxa"/>
          </w:tcPr>
          <w:p w14:paraId="69E6A615" w14:textId="77777777" w:rsidR="001874AA" w:rsidRPr="00347FC7" w:rsidRDefault="001874AA" w:rsidP="001A375C">
            <w:pPr>
              <w:spacing w:after="160"/>
              <w:rPr>
                <w:rFonts w:ascii="Arial" w:hAnsi="Arial" w:cs="Arial"/>
              </w:rPr>
            </w:pPr>
            <w:r w:rsidRPr="00347FC7">
              <w:rPr>
                <w:rFonts w:ascii="Arial" w:hAnsi="Arial" w:cs="Arial"/>
              </w:rPr>
              <w:t xml:space="preserve">MOU exists with secondary or backup vendor if primary vendor is unavailable. </w:t>
            </w:r>
          </w:p>
        </w:tc>
        <w:tc>
          <w:tcPr>
            <w:tcW w:w="4675" w:type="dxa"/>
          </w:tcPr>
          <w:p w14:paraId="5283D4E3" w14:textId="62282187" w:rsidR="001874AA" w:rsidRPr="00347FC7" w:rsidRDefault="001874AA" w:rsidP="001A375C">
            <w:pPr>
              <w:spacing w:after="160"/>
              <w:rPr>
                <w:rFonts w:ascii="Arial" w:hAnsi="Arial" w:cs="Arial"/>
              </w:rPr>
            </w:pPr>
            <w:r w:rsidRPr="00347FC7">
              <w:rPr>
                <w:rFonts w:ascii="Arial" w:hAnsi="Arial" w:cs="Arial"/>
                <w:szCs w:val="24"/>
              </w:rPr>
              <w:t xml:space="preserve">Yes </w:t>
            </w:r>
            <w:sdt>
              <w:sdtPr>
                <w:rPr>
                  <w:rFonts w:ascii="Arial" w:hAnsi="Arial" w:cs="Arial"/>
                  <w:szCs w:val="24"/>
                </w:rPr>
                <w:id w:val="49406779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In Progress </w:t>
            </w:r>
            <w:sdt>
              <w:sdtPr>
                <w:rPr>
                  <w:rFonts w:ascii="Arial" w:hAnsi="Arial" w:cs="Arial"/>
                  <w:szCs w:val="24"/>
                </w:rPr>
                <w:id w:val="165572492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No </w:t>
            </w:r>
            <w:sdt>
              <w:sdtPr>
                <w:rPr>
                  <w:rFonts w:ascii="Arial" w:hAnsi="Arial" w:cs="Arial"/>
                  <w:szCs w:val="24"/>
                </w:rPr>
                <w:id w:val="-104028050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347FC7">
              <w:rPr>
                <w:rFonts w:ascii="Arial" w:hAnsi="Arial" w:cs="Arial"/>
                <w:szCs w:val="24"/>
              </w:rPr>
              <w:t xml:space="preserve">   Explain:</w:t>
            </w:r>
          </w:p>
        </w:tc>
      </w:tr>
    </w:tbl>
    <w:p w14:paraId="122AF11E" w14:textId="77777777" w:rsidR="002D5B9E" w:rsidRPr="00347FC7" w:rsidRDefault="002D5B9E" w:rsidP="001A375C">
      <w:pPr>
        <w:rPr>
          <w:rStyle w:val="CommentReference"/>
          <w:rFonts w:ascii="Arial" w:hAnsi="Arial" w:cs="Arial"/>
          <w:kern w:val="0"/>
          <w:sz w:val="24"/>
          <w:szCs w:val="24"/>
        </w:rPr>
      </w:pPr>
    </w:p>
    <w:p w14:paraId="5EE53A47" w14:textId="1AF996F1" w:rsidR="00650E66" w:rsidRPr="00347FC7" w:rsidRDefault="00650E66" w:rsidP="001A375C">
      <w:pPr>
        <w:rPr>
          <w:rStyle w:val="CommentReference"/>
          <w:rFonts w:ascii="Arial" w:hAnsi="Arial" w:cs="Arial"/>
          <w:kern w:val="0"/>
          <w:sz w:val="24"/>
          <w:szCs w:val="24"/>
        </w:rPr>
      </w:pPr>
    </w:p>
    <w:p w14:paraId="74204EF3" w14:textId="77777777" w:rsidR="00650E66" w:rsidRPr="00347FC7" w:rsidRDefault="00650E66" w:rsidP="001A375C">
      <w:pPr>
        <w:rPr>
          <w:rStyle w:val="CommentReference"/>
          <w:rFonts w:ascii="Arial" w:hAnsi="Arial" w:cs="Arial"/>
          <w:kern w:val="0"/>
          <w:sz w:val="24"/>
          <w:szCs w:val="24"/>
        </w:rPr>
      </w:pPr>
    </w:p>
    <w:p w14:paraId="60F19DA7" w14:textId="77777777" w:rsidR="006424A1" w:rsidRPr="00347FC7" w:rsidRDefault="00F805C0" w:rsidP="001A375C">
      <w:pPr>
        <w:rPr>
          <w:rFonts w:ascii="Arial" w:hAnsi="Arial" w:cs="Arial"/>
          <w:szCs w:val="24"/>
        </w:rPr>
      </w:pPr>
      <w:r w:rsidRPr="00347FC7">
        <w:rPr>
          <w:rFonts w:ascii="Arial" w:hAnsi="Arial" w:cs="Arial"/>
          <w:szCs w:val="24"/>
        </w:rPr>
        <w:br w:type="page"/>
      </w:r>
    </w:p>
    <w:p w14:paraId="303A0322" w14:textId="3AA59DB0" w:rsidR="0060421D" w:rsidRPr="00347FC7" w:rsidRDefault="00CB00EF" w:rsidP="001A375C">
      <w:pPr>
        <w:pStyle w:val="Heading3"/>
      </w:pPr>
      <w:bookmarkStart w:id="118" w:name="_Toc214463599"/>
      <w:r w:rsidRPr="00347FC7">
        <w:lastRenderedPageBreak/>
        <w:t xml:space="preserve">Attachment </w:t>
      </w:r>
      <w:r w:rsidR="00E57CD7" w:rsidRPr="00347FC7">
        <w:t>D</w:t>
      </w:r>
      <w:r w:rsidR="001E5583" w:rsidRPr="00347FC7">
        <w:t xml:space="preserve">: </w:t>
      </w:r>
      <w:r w:rsidR="00E3437C" w:rsidRPr="00347FC7">
        <w:t>Alternate Care Site Evacuation Routes</w:t>
      </w:r>
      <w:r w:rsidR="001C689C" w:rsidRPr="00347FC7">
        <w:t xml:space="preserve"> and Facility Floor Plans</w:t>
      </w:r>
      <w:bookmarkEnd w:id="118"/>
    </w:p>
    <w:p w14:paraId="3C9705AB" w14:textId="77777777" w:rsidR="003B0401" w:rsidRPr="00347FC7" w:rsidRDefault="003B0401" w:rsidP="001A375C">
      <w:pPr>
        <w:pStyle w:val="BodyText"/>
        <w:spacing w:before="0"/>
        <w:jc w:val="left"/>
        <w:rPr>
          <w:rFonts w:ascii="Arial" w:hAnsi="Arial" w:cs="Arial"/>
          <w:szCs w:val="24"/>
        </w:rPr>
      </w:pPr>
    </w:p>
    <w:p w14:paraId="08C1548E" w14:textId="239744E8" w:rsidR="00A117BE" w:rsidRPr="00347FC7" w:rsidRDefault="008F1E66" w:rsidP="001A375C">
      <w:pPr>
        <w:pStyle w:val="BodyText"/>
        <w:spacing w:before="0"/>
        <w:jc w:val="left"/>
        <w:rPr>
          <w:rFonts w:ascii="Arial" w:hAnsi="Arial" w:cs="Arial"/>
          <w:b/>
          <w:szCs w:val="24"/>
        </w:rPr>
      </w:pPr>
      <w:r w:rsidRPr="00347FC7">
        <w:rPr>
          <w:rFonts w:ascii="Arial" w:hAnsi="Arial" w:cs="Arial"/>
          <w:b/>
          <w:szCs w:val="24"/>
        </w:rPr>
        <w:t>&lt;</w:t>
      </w:r>
      <w:r w:rsidR="009F274D" w:rsidRPr="00347FC7">
        <w:rPr>
          <w:rFonts w:ascii="Arial" w:hAnsi="Arial" w:cs="Arial"/>
          <w:b/>
          <w:szCs w:val="24"/>
        </w:rPr>
        <w:t xml:space="preserve">Insert </w:t>
      </w:r>
      <w:r w:rsidR="00BE6151" w:rsidRPr="00347FC7">
        <w:rPr>
          <w:rFonts w:ascii="Arial" w:hAnsi="Arial" w:cs="Arial"/>
          <w:b/>
          <w:szCs w:val="24"/>
        </w:rPr>
        <w:t xml:space="preserve">facility floor plans with </w:t>
      </w:r>
      <w:r w:rsidR="001E6F13" w:rsidRPr="00347FC7">
        <w:rPr>
          <w:rFonts w:ascii="Arial" w:hAnsi="Arial" w:cs="Arial"/>
          <w:b/>
          <w:szCs w:val="24"/>
        </w:rPr>
        <w:t xml:space="preserve">evacuation </w:t>
      </w:r>
      <w:r w:rsidR="009F274D" w:rsidRPr="00347FC7">
        <w:rPr>
          <w:rFonts w:ascii="Arial" w:hAnsi="Arial" w:cs="Arial"/>
          <w:b/>
          <w:szCs w:val="24"/>
        </w:rPr>
        <w:t>routes</w:t>
      </w:r>
      <w:r w:rsidR="001E6F13" w:rsidRPr="00347FC7">
        <w:rPr>
          <w:rFonts w:ascii="Arial" w:hAnsi="Arial" w:cs="Arial"/>
          <w:b/>
          <w:szCs w:val="24"/>
        </w:rPr>
        <w:t>, maps, and written directions to evacuation sites</w:t>
      </w:r>
      <w:r w:rsidRPr="00347FC7">
        <w:rPr>
          <w:rFonts w:ascii="Arial" w:hAnsi="Arial" w:cs="Arial"/>
          <w:b/>
          <w:szCs w:val="24"/>
        </w:rPr>
        <w:t>&gt;</w:t>
      </w:r>
    </w:p>
    <w:p w14:paraId="7BD5807B" w14:textId="77777777" w:rsidR="003B0401" w:rsidRPr="00347FC7" w:rsidRDefault="003B0401" w:rsidP="001A375C">
      <w:pPr>
        <w:pStyle w:val="BodyText"/>
        <w:spacing w:before="0"/>
        <w:jc w:val="left"/>
        <w:rPr>
          <w:rFonts w:ascii="Arial" w:hAnsi="Arial" w:cs="Arial"/>
          <w:szCs w:val="24"/>
        </w:rPr>
      </w:pPr>
    </w:p>
    <w:p w14:paraId="48AEF807" w14:textId="7DCD0285" w:rsidR="00B655B3" w:rsidRPr="00347FC7" w:rsidRDefault="000455CD" w:rsidP="001A375C">
      <w:pPr>
        <w:pStyle w:val="Heading3"/>
      </w:pPr>
      <w:r w:rsidRPr="00347FC7">
        <w:br w:type="page"/>
      </w:r>
      <w:bookmarkStart w:id="119" w:name="_Toc214463600"/>
      <w:r w:rsidR="00CB00EF" w:rsidRPr="00347FC7">
        <w:lastRenderedPageBreak/>
        <w:t xml:space="preserve">Attachment </w:t>
      </w:r>
      <w:r w:rsidR="312E6B8B" w:rsidRPr="00347FC7">
        <w:t>E</w:t>
      </w:r>
      <w:r w:rsidR="001E5583" w:rsidRPr="00347FC7">
        <w:t xml:space="preserve">: </w:t>
      </w:r>
      <w:r w:rsidR="730BCA8A" w:rsidRPr="00347FC7">
        <w:t xml:space="preserve">Sample </w:t>
      </w:r>
      <w:r w:rsidR="1018B7FE" w:rsidRPr="00347FC7">
        <w:t>HICS</w:t>
      </w:r>
      <w:r w:rsidR="7602C420" w:rsidRPr="00347FC7">
        <w:t xml:space="preserve"> </w:t>
      </w:r>
      <w:r w:rsidR="730BCA8A" w:rsidRPr="00347FC7">
        <w:t>Forms</w:t>
      </w:r>
      <w:bookmarkEnd w:id="119"/>
    </w:p>
    <w:p w14:paraId="7B6DFC6E" w14:textId="77777777" w:rsidR="001E6F13" w:rsidRPr="00347FC7" w:rsidRDefault="001E6F13" w:rsidP="001A375C">
      <w:pPr>
        <w:pStyle w:val="BodyText"/>
        <w:spacing w:before="0"/>
        <w:jc w:val="left"/>
        <w:rPr>
          <w:rFonts w:ascii="Arial" w:hAnsi="Arial" w:cs="Arial"/>
          <w:szCs w:val="24"/>
        </w:rPr>
      </w:pPr>
    </w:p>
    <w:p w14:paraId="457A0AA3" w14:textId="2C1A4816" w:rsidR="00D578D9" w:rsidRPr="00347FC7" w:rsidRDefault="662B5958" w:rsidP="001A375C">
      <w:pPr>
        <w:pStyle w:val="BodyText"/>
        <w:tabs>
          <w:tab w:val="left" w:pos="1494"/>
        </w:tabs>
        <w:rPr>
          <w:rFonts w:ascii="Arial" w:hAnsi="Arial" w:cs="Arial"/>
        </w:rPr>
      </w:pPr>
      <w:r w:rsidRPr="00347FC7">
        <w:rPr>
          <w:rFonts w:ascii="Arial" w:hAnsi="Arial" w:cs="Arial"/>
          <w:b/>
          <w:bCs/>
        </w:rPr>
        <w:t>HICS</w:t>
      </w:r>
      <w:r w:rsidR="7602C420" w:rsidRPr="00347FC7">
        <w:rPr>
          <w:rFonts w:ascii="Arial" w:hAnsi="Arial" w:cs="Arial"/>
          <w:b/>
          <w:bCs/>
        </w:rPr>
        <w:t xml:space="preserve"> forms are provided by the District </w:t>
      </w:r>
      <w:r w:rsidR="33BB425D" w:rsidRPr="00347FC7">
        <w:rPr>
          <w:rFonts w:ascii="Arial" w:hAnsi="Arial" w:cs="Arial"/>
          <w:b/>
          <w:bCs/>
        </w:rPr>
        <w:t>ESF-8 Specialist</w:t>
      </w:r>
      <w:r w:rsidR="7602C420" w:rsidRPr="00347FC7">
        <w:rPr>
          <w:rFonts w:ascii="Arial" w:hAnsi="Arial" w:cs="Arial"/>
          <w:b/>
          <w:bCs/>
        </w:rPr>
        <w:t>.</w:t>
      </w:r>
    </w:p>
    <w:p w14:paraId="75F6E0A9" w14:textId="77777777" w:rsidR="001E6F13" w:rsidRPr="00347FC7" w:rsidRDefault="001E6F13" w:rsidP="001A375C">
      <w:pPr>
        <w:pStyle w:val="BodyText"/>
        <w:tabs>
          <w:tab w:val="left" w:pos="1494"/>
        </w:tabs>
        <w:rPr>
          <w:rFonts w:ascii="Arial" w:hAnsi="Arial" w:cs="Arial"/>
        </w:rPr>
      </w:pPr>
    </w:p>
    <w:p w14:paraId="1B159E3F" w14:textId="77777777" w:rsidR="00D578D9" w:rsidRPr="00347FC7" w:rsidRDefault="00D578D9" w:rsidP="001A375C">
      <w:pPr>
        <w:pStyle w:val="BodyText"/>
        <w:rPr>
          <w:rFonts w:ascii="Arial" w:hAnsi="Arial" w:cs="Arial"/>
        </w:rPr>
      </w:pPr>
      <w:r w:rsidRPr="00347FC7">
        <w:rPr>
          <w:rFonts w:ascii="Arial" w:hAnsi="Arial" w:cs="Arial"/>
        </w:rPr>
        <w:t>HICS 203 – Organization Assignment List</w:t>
      </w:r>
    </w:p>
    <w:p w14:paraId="27648B43" w14:textId="77777777" w:rsidR="00D578D9" w:rsidRPr="00347FC7" w:rsidRDefault="00722DAD" w:rsidP="001A375C">
      <w:pPr>
        <w:pStyle w:val="BodyText"/>
        <w:rPr>
          <w:rFonts w:ascii="Arial" w:hAnsi="Arial" w:cs="Arial"/>
        </w:rPr>
      </w:pPr>
      <w:r w:rsidRPr="00347FC7">
        <w:rPr>
          <w:rFonts w:ascii="Arial" w:hAnsi="Arial" w:cs="Arial"/>
        </w:rPr>
        <w:t>HICS 207 – Hospital Incident Management Team Chart</w:t>
      </w:r>
    </w:p>
    <w:p w14:paraId="573F61E7" w14:textId="77777777" w:rsidR="00722DAD" w:rsidRPr="00347FC7" w:rsidRDefault="00722DAD" w:rsidP="001A375C">
      <w:pPr>
        <w:pStyle w:val="BodyText"/>
        <w:rPr>
          <w:rFonts w:ascii="Arial" w:hAnsi="Arial" w:cs="Arial"/>
        </w:rPr>
      </w:pPr>
      <w:bookmarkStart w:id="120" w:name="_Hlk212712298"/>
      <w:r w:rsidRPr="00347FC7">
        <w:rPr>
          <w:rFonts w:ascii="Arial" w:hAnsi="Arial" w:cs="Arial"/>
        </w:rPr>
        <w:t>HICS 254 – Disaster Victim / Patient Tracking</w:t>
      </w:r>
    </w:p>
    <w:bookmarkEnd w:id="120"/>
    <w:p w14:paraId="359BCF95" w14:textId="77777777" w:rsidR="00722DAD" w:rsidRPr="00347FC7" w:rsidRDefault="00722DAD" w:rsidP="001A375C">
      <w:pPr>
        <w:pStyle w:val="BodyText"/>
        <w:rPr>
          <w:rFonts w:ascii="Arial" w:hAnsi="Arial" w:cs="Arial"/>
        </w:rPr>
      </w:pPr>
      <w:r w:rsidRPr="00347FC7">
        <w:rPr>
          <w:rFonts w:ascii="Arial" w:hAnsi="Arial" w:cs="Arial"/>
        </w:rPr>
        <w:t>HICS 255 – Master Patient Evacuation Tracking</w:t>
      </w:r>
    </w:p>
    <w:p w14:paraId="357759DA" w14:textId="77777777" w:rsidR="00723F6F" w:rsidRPr="00347FC7" w:rsidRDefault="00723F6F" w:rsidP="001A375C">
      <w:pPr>
        <w:pStyle w:val="BodyText"/>
        <w:rPr>
          <w:rFonts w:ascii="Arial" w:hAnsi="Arial" w:cs="Arial"/>
        </w:rPr>
      </w:pPr>
      <w:r w:rsidRPr="00347FC7">
        <w:rPr>
          <w:rFonts w:ascii="Arial" w:hAnsi="Arial" w:cs="Arial"/>
        </w:rPr>
        <w:t>HICS 257 – Resource Accounting Record</w:t>
      </w:r>
    </w:p>
    <w:p w14:paraId="3EBEC80D" w14:textId="77777777" w:rsidR="00722DAD" w:rsidRPr="00347FC7" w:rsidRDefault="00722DAD" w:rsidP="001A375C">
      <w:pPr>
        <w:pStyle w:val="BodyText"/>
        <w:rPr>
          <w:rFonts w:ascii="Arial" w:hAnsi="Arial" w:cs="Arial"/>
        </w:rPr>
      </w:pPr>
      <w:r w:rsidRPr="00347FC7">
        <w:rPr>
          <w:rFonts w:ascii="Arial" w:hAnsi="Arial" w:cs="Arial"/>
        </w:rPr>
        <w:t>HICS 260 – Patient Evacuation Tracking Form</w:t>
      </w:r>
    </w:p>
    <w:p w14:paraId="380D7BFB" w14:textId="77777777" w:rsidR="00AE77DC" w:rsidRPr="00347FC7" w:rsidRDefault="00AE77DC" w:rsidP="001A375C">
      <w:pPr>
        <w:pStyle w:val="BodyText"/>
        <w:rPr>
          <w:rFonts w:ascii="Arial" w:hAnsi="Arial" w:cs="Arial"/>
        </w:rPr>
      </w:pPr>
    </w:p>
    <w:p w14:paraId="785A1D2E" w14:textId="3E76FF51" w:rsidR="00722DAD" w:rsidRPr="00347FC7" w:rsidRDefault="00E326C0" w:rsidP="001A375C">
      <w:pPr>
        <w:pStyle w:val="BodyText"/>
        <w:rPr>
          <w:rFonts w:ascii="Arial" w:hAnsi="Arial" w:cs="Arial"/>
        </w:rPr>
      </w:pPr>
      <w:hyperlink r:id="rId35" w:history="1">
        <w:r w:rsidRPr="00347FC7">
          <w:rPr>
            <w:rStyle w:val="Hyperlink"/>
            <w:rFonts w:ascii="Arial" w:hAnsi="Arial" w:cs="Arial"/>
          </w:rPr>
          <w:t>HICS Forms - Emergency Preparedness (calhospitalprepare.org)</w:t>
        </w:r>
      </w:hyperlink>
    </w:p>
    <w:p w14:paraId="341E551D" w14:textId="77777777" w:rsidR="00987E7B" w:rsidRPr="00347FC7" w:rsidRDefault="00722DAD" w:rsidP="001A375C">
      <w:pPr>
        <w:rPr>
          <w:rFonts w:ascii="Arial" w:hAnsi="Arial" w:cs="Arial"/>
        </w:rPr>
      </w:pPr>
      <w:r w:rsidRPr="00347FC7">
        <w:rPr>
          <w:rFonts w:ascii="Arial" w:hAnsi="Arial" w:cs="Arial"/>
        </w:rPr>
        <w:br w:type="page"/>
      </w:r>
      <w:bookmarkStart w:id="121" w:name="_Toc447620705"/>
    </w:p>
    <w:p w14:paraId="0AB4067D" w14:textId="62CEB47C" w:rsidR="007A17C7" w:rsidRPr="004458E4" w:rsidRDefault="00CB00EF" w:rsidP="001A375C">
      <w:pPr>
        <w:pStyle w:val="Heading3"/>
      </w:pPr>
      <w:bookmarkStart w:id="122" w:name="_Toc214463601"/>
      <w:r w:rsidRPr="004458E4">
        <w:lastRenderedPageBreak/>
        <w:t xml:space="preserve">Attachment </w:t>
      </w:r>
      <w:r w:rsidR="00AB4BB8" w:rsidRPr="004458E4">
        <w:t>F</w:t>
      </w:r>
      <w:r w:rsidR="002C1169" w:rsidRPr="004458E4">
        <w:t xml:space="preserve">: </w:t>
      </w:r>
      <w:r w:rsidR="00987E7B" w:rsidRPr="004458E4">
        <w:t>Affiliated Facilities Specific Information</w:t>
      </w:r>
      <w:bookmarkEnd w:id="122"/>
    </w:p>
    <w:p w14:paraId="3769B1CB" w14:textId="77777777" w:rsidR="007A17C7" w:rsidRPr="004458E4" w:rsidRDefault="007A17C7" w:rsidP="001A375C">
      <w:pPr>
        <w:pStyle w:val="BodyText"/>
        <w:spacing w:before="0"/>
        <w:jc w:val="left"/>
        <w:rPr>
          <w:rFonts w:ascii="Arial" w:hAnsi="Arial" w:cs="Arial"/>
          <w:szCs w:val="24"/>
        </w:rPr>
      </w:pPr>
    </w:p>
    <w:p w14:paraId="6CD67E0D" w14:textId="5384D8B0" w:rsidR="007A17C7" w:rsidRPr="004458E4" w:rsidRDefault="007A17C7" w:rsidP="001A375C">
      <w:pPr>
        <w:rPr>
          <w:rFonts w:ascii="Arial" w:hAnsi="Arial" w:cs="Arial"/>
        </w:rPr>
      </w:pPr>
      <w:r w:rsidRPr="004458E4">
        <w:rPr>
          <w:rFonts w:ascii="Arial" w:hAnsi="Arial" w:cs="Arial"/>
        </w:rPr>
        <w:t>This attachment should include the following location specific information:</w:t>
      </w:r>
    </w:p>
    <w:p w14:paraId="2A79C4A9" w14:textId="1C7A5061" w:rsidR="00386C8B" w:rsidRPr="004458E4" w:rsidRDefault="00386C8B" w:rsidP="001A375C">
      <w:pPr>
        <w:rPr>
          <w:rFonts w:ascii="Arial" w:hAnsi="Arial" w:cs="Arial"/>
        </w:rPr>
      </w:pPr>
    </w:p>
    <w:p w14:paraId="1B6A4992" w14:textId="2596AF9E" w:rsidR="00386C8B" w:rsidRPr="004458E4" w:rsidRDefault="00386C8B" w:rsidP="001A375C">
      <w:pPr>
        <w:rPr>
          <w:rFonts w:ascii="Arial" w:hAnsi="Arial" w:cs="Arial"/>
        </w:rPr>
      </w:pPr>
      <w:r w:rsidRPr="004458E4">
        <w:rPr>
          <w:rFonts w:ascii="Arial" w:hAnsi="Arial" w:cs="Arial"/>
        </w:rPr>
        <w:t>Each Additional Affiliated Facility must have a Facility Profile Page</w:t>
      </w:r>
      <w:r w:rsidR="003D0D70" w:rsidRPr="004458E4">
        <w:rPr>
          <w:rFonts w:ascii="Arial" w:hAnsi="Arial" w:cs="Arial"/>
        </w:rPr>
        <w:t xml:space="preserve"> at the front of the EOP.</w:t>
      </w:r>
    </w:p>
    <w:p w14:paraId="7BAEB999" w14:textId="77777777" w:rsidR="007A17C7" w:rsidRPr="004458E4" w:rsidRDefault="007A17C7" w:rsidP="001A375C">
      <w:pPr>
        <w:rPr>
          <w:rFonts w:ascii="Arial" w:hAnsi="Arial" w:cs="Arial"/>
          <w:b/>
        </w:rPr>
      </w:pPr>
    </w:p>
    <w:p w14:paraId="79130C9A" w14:textId="642DA9BF" w:rsidR="007A17C7" w:rsidRPr="004458E4" w:rsidRDefault="007A17C7" w:rsidP="00DB00AF">
      <w:pPr>
        <w:pStyle w:val="ListParagraph"/>
        <w:numPr>
          <w:ilvl w:val="0"/>
          <w:numId w:val="46"/>
        </w:numPr>
        <w:rPr>
          <w:rFonts w:ascii="Arial" w:hAnsi="Arial" w:cs="Arial"/>
        </w:rPr>
      </w:pPr>
      <w:r w:rsidRPr="004458E4">
        <w:rPr>
          <w:rFonts w:ascii="Arial" w:hAnsi="Arial" w:cs="Arial"/>
        </w:rPr>
        <w:t xml:space="preserve">Table </w:t>
      </w:r>
      <w:r w:rsidR="00232549" w:rsidRPr="004458E4">
        <w:rPr>
          <w:rFonts w:ascii="Arial" w:hAnsi="Arial" w:cs="Arial"/>
        </w:rPr>
        <w:t>3</w:t>
      </w:r>
      <w:r w:rsidRPr="004458E4">
        <w:rPr>
          <w:rFonts w:ascii="Arial" w:hAnsi="Arial" w:cs="Arial"/>
        </w:rPr>
        <w:t>: Exercises Conducted</w:t>
      </w:r>
    </w:p>
    <w:p w14:paraId="6AD7710B" w14:textId="0FEC3E43" w:rsidR="007A17C7" w:rsidRPr="004458E4" w:rsidRDefault="4B0695B4" w:rsidP="00DB00AF">
      <w:pPr>
        <w:pStyle w:val="ListParagraph"/>
        <w:numPr>
          <w:ilvl w:val="0"/>
          <w:numId w:val="45"/>
        </w:numPr>
        <w:rPr>
          <w:rFonts w:ascii="Arial" w:hAnsi="Arial" w:cs="Arial"/>
        </w:rPr>
      </w:pPr>
      <w:r w:rsidRPr="004458E4">
        <w:rPr>
          <w:rFonts w:ascii="Arial" w:hAnsi="Arial" w:cs="Arial"/>
        </w:rPr>
        <w:t xml:space="preserve">Table </w:t>
      </w:r>
      <w:r w:rsidR="3FEC65E7" w:rsidRPr="004458E4">
        <w:rPr>
          <w:rFonts w:ascii="Arial" w:hAnsi="Arial" w:cs="Arial"/>
        </w:rPr>
        <w:t>4</w:t>
      </w:r>
      <w:r w:rsidRPr="004458E4">
        <w:rPr>
          <w:rFonts w:ascii="Arial" w:hAnsi="Arial" w:cs="Arial"/>
        </w:rPr>
        <w:t xml:space="preserve">: Individuals Responsible for </w:t>
      </w:r>
      <w:r w:rsidR="253436D3" w:rsidRPr="004458E4">
        <w:rPr>
          <w:rFonts w:ascii="Arial" w:hAnsi="Arial" w:cs="Arial"/>
        </w:rPr>
        <w:t>EOP</w:t>
      </w:r>
      <w:r w:rsidRPr="004458E4">
        <w:rPr>
          <w:rFonts w:ascii="Arial" w:hAnsi="Arial" w:cs="Arial"/>
        </w:rPr>
        <w:t xml:space="preserve"> Activation</w:t>
      </w:r>
    </w:p>
    <w:p w14:paraId="6618B1FF" w14:textId="482ABFA8" w:rsidR="007A17C7" w:rsidRPr="004458E4" w:rsidRDefault="007A17C7" w:rsidP="00DB00AF">
      <w:pPr>
        <w:pStyle w:val="ListParagraph"/>
        <w:numPr>
          <w:ilvl w:val="0"/>
          <w:numId w:val="45"/>
        </w:numPr>
        <w:rPr>
          <w:rFonts w:ascii="Arial" w:hAnsi="Arial" w:cs="Arial"/>
        </w:rPr>
      </w:pPr>
      <w:r w:rsidRPr="004458E4">
        <w:rPr>
          <w:rFonts w:ascii="Arial" w:hAnsi="Arial" w:cs="Arial"/>
        </w:rPr>
        <w:t xml:space="preserve">Table </w:t>
      </w:r>
      <w:r w:rsidR="00232549" w:rsidRPr="004458E4">
        <w:rPr>
          <w:rFonts w:ascii="Arial" w:hAnsi="Arial" w:cs="Arial"/>
        </w:rPr>
        <w:t>5</w:t>
      </w:r>
      <w:r w:rsidRPr="004458E4">
        <w:rPr>
          <w:rFonts w:ascii="Arial" w:hAnsi="Arial" w:cs="Arial"/>
        </w:rPr>
        <w:t>: Roles and Responsibilities</w:t>
      </w:r>
    </w:p>
    <w:p w14:paraId="5C717F58" w14:textId="518644B8" w:rsidR="007A17C7" w:rsidRPr="004458E4" w:rsidRDefault="007A17C7" w:rsidP="00DB00AF">
      <w:pPr>
        <w:pStyle w:val="ListParagraph"/>
        <w:numPr>
          <w:ilvl w:val="0"/>
          <w:numId w:val="45"/>
        </w:numPr>
        <w:rPr>
          <w:rFonts w:ascii="Arial" w:hAnsi="Arial" w:cs="Arial"/>
        </w:rPr>
      </w:pPr>
      <w:r w:rsidRPr="004458E4">
        <w:rPr>
          <w:rFonts w:ascii="Arial" w:hAnsi="Arial" w:cs="Arial"/>
        </w:rPr>
        <w:t xml:space="preserve">Table </w:t>
      </w:r>
      <w:r w:rsidR="00232549" w:rsidRPr="004458E4">
        <w:rPr>
          <w:rFonts w:ascii="Arial" w:hAnsi="Arial" w:cs="Arial"/>
        </w:rPr>
        <w:t>7</w:t>
      </w:r>
      <w:r w:rsidRPr="004458E4">
        <w:rPr>
          <w:rFonts w:ascii="Arial" w:hAnsi="Arial" w:cs="Arial"/>
        </w:rPr>
        <w:t>: Delegations of Authority</w:t>
      </w:r>
    </w:p>
    <w:p w14:paraId="092F288A" w14:textId="72B4B934" w:rsidR="007A17C7" w:rsidRPr="004458E4" w:rsidRDefault="4B0695B4" w:rsidP="00DB00AF">
      <w:pPr>
        <w:pStyle w:val="ListParagraph"/>
        <w:numPr>
          <w:ilvl w:val="0"/>
          <w:numId w:val="45"/>
        </w:numPr>
        <w:rPr>
          <w:rFonts w:ascii="Arial" w:hAnsi="Arial" w:cs="Arial"/>
        </w:rPr>
      </w:pPr>
      <w:r w:rsidRPr="004458E4">
        <w:rPr>
          <w:rFonts w:ascii="Arial" w:hAnsi="Arial" w:cs="Arial"/>
        </w:rPr>
        <w:t xml:space="preserve">List of Top Five Hazards from Facility </w:t>
      </w:r>
      <w:r w:rsidR="0515D6D4" w:rsidRPr="004458E4">
        <w:rPr>
          <w:rFonts w:ascii="Arial" w:hAnsi="Arial" w:cs="Arial"/>
        </w:rPr>
        <w:t>HVA</w:t>
      </w:r>
    </w:p>
    <w:p w14:paraId="7132FA3D" w14:textId="77777777" w:rsidR="007A17C7" w:rsidRPr="004458E4" w:rsidRDefault="007A17C7" w:rsidP="00DB00AF">
      <w:pPr>
        <w:pStyle w:val="ListParagraph"/>
        <w:numPr>
          <w:ilvl w:val="0"/>
          <w:numId w:val="45"/>
        </w:numPr>
        <w:rPr>
          <w:rFonts w:ascii="Arial" w:hAnsi="Arial" w:cs="Arial"/>
        </w:rPr>
      </w:pPr>
      <w:r w:rsidRPr="004458E4">
        <w:rPr>
          <w:rFonts w:ascii="Arial" w:hAnsi="Arial" w:cs="Arial"/>
        </w:rPr>
        <w:t>Facility Floor Plan</w:t>
      </w:r>
    </w:p>
    <w:p w14:paraId="4BB6FAA2" w14:textId="6FFCDD3D" w:rsidR="007A17C7" w:rsidRPr="004458E4" w:rsidRDefault="007A17C7" w:rsidP="00DB00AF">
      <w:pPr>
        <w:pStyle w:val="ListParagraph"/>
        <w:numPr>
          <w:ilvl w:val="0"/>
          <w:numId w:val="45"/>
        </w:numPr>
        <w:rPr>
          <w:rFonts w:ascii="Arial" w:hAnsi="Arial" w:cs="Arial"/>
        </w:rPr>
      </w:pPr>
      <w:r w:rsidRPr="004458E4">
        <w:rPr>
          <w:rFonts w:ascii="Arial" w:hAnsi="Arial" w:cs="Arial"/>
        </w:rPr>
        <w:t xml:space="preserve">Table </w:t>
      </w:r>
      <w:r w:rsidR="00232549" w:rsidRPr="004458E4">
        <w:rPr>
          <w:rFonts w:ascii="Arial" w:hAnsi="Arial" w:cs="Arial"/>
        </w:rPr>
        <w:t>18</w:t>
      </w:r>
      <w:r w:rsidRPr="004458E4">
        <w:rPr>
          <w:rFonts w:ascii="Arial" w:hAnsi="Arial" w:cs="Arial"/>
        </w:rPr>
        <w:t>: External Contacts</w:t>
      </w:r>
    </w:p>
    <w:p w14:paraId="45B9F816" w14:textId="77777777" w:rsidR="007A17C7" w:rsidRPr="004458E4" w:rsidRDefault="007A17C7" w:rsidP="00DB00AF">
      <w:pPr>
        <w:pStyle w:val="ListParagraph"/>
        <w:numPr>
          <w:ilvl w:val="0"/>
          <w:numId w:val="45"/>
        </w:numPr>
        <w:rPr>
          <w:rFonts w:ascii="Arial" w:hAnsi="Arial" w:cs="Arial"/>
        </w:rPr>
      </w:pPr>
      <w:r w:rsidRPr="004458E4">
        <w:rPr>
          <w:rFonts w:ascii="Arial" w:hAnsi="Arial" w:cs="Arial"/>
        </w:rPr>
        <w:t>Attachment 2: Table 1: Employee Emergency Call Back Roster</w:t>
      </w:r>
    </w:p>
    <w:p w14:paraId="0A6F38AA" w14:textId="77777777" w:rsidR="007A17C7" w:rsidRPr="004458E4" w:rsidRDefault="007A17C7" w:rsidP="00DB00AF">
      <w:pPr>
        <w:pStyle w:val="ListParagraph"/>
        <w:numPr>
          <w:ilvl w:val="0"/>
          <w:numId w:val="45"/>
        </w:numPr>
        <w:rPr>
          <w:rFonts w:ascii="Arial" w:hAnsi="Arial" w:cs="Arial"/>
        </w:rPr>
      </w:pPr>
      <w:r w:rsidRPr="004458E4">
        <w:rPr>
          <w:rFonts w:ascii="Arial" w:hAnsi="Arial" w:cs="Arial"/>
        </w:rPr>
        <w:t>Attachment 2: Table 6: Critical Infrastructure Contact Information</w:t>
      </w:r>
    </w:p>
    <w:p w14:paraId="67DD8EF9" w14:textId="408D58C8" w:rsidR="007A17C7" w:rsidRPr="004458E4" w:rsidRDefault="4B0695B4" w:rsidP="00DB00AF">
      <w:pPr>
        <w:pStyle w:val="ListParagraph"/>
        <w:numPr>
          <w:ilvl w:val="0"/>
          <w:numId w:val="45"/>
        </w:numPr>
        <w:rPr>
          <w:rFonts w:ascii="Arial" w:hAnsi="Arial" w:cs="Arial"/>
        </w:rPr>
      </w:pPr>
      <w:r w:rsidRPr="004458E4">
        <w:rPr>
          <w:rFonts w:ascii="Arial" w:hAnsi="Arial" w:cs="Arial"/>
        </w:rPr>
        <w:t xml:space="preserve">Facility </w:t>
      </w:r>
      <w:r w:rsidR="04D61240" w:rsidRPr="004458E4">
        <w:rPr>
          <w:rFonts w:ascii="Arial" w:hAnsi="Arial" w:cs="Arial"/>
        </w:rPr>
        <w:t>HVA</w:t>
      </w:r>
    </w:p>
    <w:p w14:paraId="6E99DCB5" w14:textId="77777777" w:rsidR="006577A1" w:rsidRPr="00D1052E" w:rsidRDefault="00987E7B" w:rsidP="006577A1">
      <w:pPr>
        <w:rPr>
          <w:rFonts w:ascii="Arial" w:hAnsi="Arial" w:cs="Arial"/>
        </w:rPr>
      </w:pPr>
      <w:r w:rsidRPr="004458E4">
        <w:rPr>
          <w:rFonts w:ascii="Arial" w:hAnsi="Arial" w:cs="Arial"/>
          <w:b/>
        </w:rPr>
        <w:br w:type="page"/>
      </w:r>
    </w:p>
    <w:p w14:paraId="1FB503F1" w14:textId="77777777" w:rsidR="006577A1" w:rsidRPr="00D1052E" w:rsidRDefault="006577A1" w:rsidP="006577A1">
      <w:pPr>
        <w:rPr>
          <w:rFonts w:ascii="Arial" w:hAnsi="Arial" w:cs="Arial"/>
        </w:rPr>
      </w:pPr>
    </w:p>
    <w:p w14:paraId="7E64F583" w14:textId="77777777" w:rsidR="006577A1" w:rsidRPr="00D1052E" w:rsidRDefault="006577A1" w:rsidP="006577A1">
      <w:pPr>
        <w:rPr>
          <w:rFonts w:ascii="Arial" w:hAnsi="Arial" w:cs="Arial"/>
        </w:rPr>
      </w:pPr>
    </w:p>
    <w:p w14:paraId="022B8EF1" w14:textId="77777777" w:rsidR="006577A1" w:rsidRPr="00D1052E" w:rsidRDefault="006577A1" w:rsidP="006577A1">
      <w:pPr>
        <w:rPr>
          <w:rFonts w:ascii="Arial" w:hAnsi="Arial" w:cs="Arial"/>
        </w:rPr>
      </w:pPr>
    </w:p>
    <w:p w14:paraId="5C1759D6" w14:textId="77777777" w:rsidR="006577A1" w:rsidRPr="00D1052E" w:rsidRDefault="006577A1" w:rsidP="006577A1">
      <w:pPr>
        <w:rPr>
          <w:rFonts w:ascii="Arial" w:hAnsi="Arial" w:cs="Arial"/>
        </w:rPr>
      </w:pPr>
    </w:p>
    <w:p w14:paraId="06DE5FFB" w14:textId="77777777" w:rsidR="006577A1" w:rsidRPr="00D1052E" w:rsidRDefault="006577A1" w:rsidP="006577A1">
      <w:pPr>
        <w:rPr>
          <w:rFonts w:ascii="Arial" w:hAnsi="Arial" w:cs="Arial"/>
        </w:rPr>
      </w:pPr>
    </w:p>
    <w:p w14:paraId="1C14E69E" w14:textId="77777777" w:rsidR="006577A1" w:rsidRPr="00D1052E" w:rsidRDefault="006577A1" w:rsidP="006577A1">
      <w:pPr>
        <w:rPr>
          <w:rFonts w:ascii="Arial" w:hAnsi="Arial" w:cs="Arial"/>
        </w:rPr>
      </w:pPr>
    </w:p>
    <w:p w14:paraId="68E00B58" w14:textId="77777777" w:rsidR="006577A1" w:rsidRPr="00D1052E" w:rsidRDefault="006577A1" w:rsidP="006577A1">
      <w:pPr>
        <w:rPr>
          <w:rFonts w:ascii="Arial" w:hAnsi="Arial" w:cs="Arial"/>
        </w:rPr>
      </w:pPr>
    </w:p>
    <w:p w14:paraId="762027E6" w14:textId="77777777" w:rsidR="006577A1" w:rsidRPr="00D1052E" w:rsidRDefault="006577A1" w:rsidP="006577A1">
      <w:pPr>
        <w:rPr>
          <w:rFonts w:ascii="Arial" w:hAnsi="Arial" w:cs="Arial"/>
        </w:rPr>
      </w:pPr>
    </w:p>
    <w:p w14:paraId="4AA7A933" w14:textId="77777777" w:rsidR="006577A1" w:rsidRPr="00D1052E" w:rsidRDefault="006577A1" w:rsidP="006577A1">
      <w:pPr>
        <w:rPr>
          <w:rFonts w:ascii="Arial" w:hAnsi="Arial" w:cs="Arial"/>
        </w:rPr>
      </w:pPr>
    </w:p>
    <w:p w14:paraId="1D12F31B" w14:textId="77777777" w:rsidR="006577A1" w:rsidRPr="00D1052E" w:rsidRDefault="006577A1" w:rsidP="006577A1">
      <w:pPr>
        <w:rPr>
          <w:rFonts w:ascii="Arial" w:hAnsi="Arial" w:cs="Arial"/>
        </w:rPr>
      </w:pPr>
    </w:p>
    <w:p w14:paraId="7B0503A9" w14:textId="77777777" w:rsidR="006577A1" w:rsidRPr="00D1052E" w:rsidRDefault="006577A1" w:rsidP="006577A1">
      <w:pPr>
        <w:rPr>
          <w:rFonts w:ascii="Arial" w:hAnsi="Arial" w:cs="Arial"/>
        </w:rPr>
      </w:pPr>
    </w:p>
    <w:p w14:paraId="0A6A54B9" w14:textId="77777777" w:rsidR="006577A1" w:rsidRPr="00D1052E" w:rsidRDefault="006577A1" w:rsidP="006577A1">
      <w:pPr>
        <w:rPr>
          <w:rFonts w:ascii="Arial" w:hAnsi="Arial" w:cs="Arial"/>
        </w:rPr>
      </w:pPr>
    </w:p>
    <w:p w14:paraId="2C40E718" w14:textId="77777777" w:rsidR="006577A1" w:rsidRPr="00D1052E" w:rsidRDefault="006577A1" w:rsidP="006577A1">
      <w:pPr>
        <w:rPr>
          <w:rFonts w:ascii="Arial" w:hAnsi="Arial" w:cs="Arial"/>
        </w:rPr>
      </w:pPr>
    </w:p>
    <w:p w14:paraId="50EE4BCD" w14:textId="77777777" w:rsidR="006577A1" w:rsidRPr="00D1052E" w:rsidRDefault="006577A1" w:rsidP="006577A1">
      <w:pPr>
        <w:jc w:val="center"/>
        <w:rPr>
          <w:rFonts w:ascii="Arial" w:hAnsi="Arial" w:cs="Arial"/>
        </w:rPr>
      </w:pPr>
      <w:r w:rsidRPr="00D1052E">
        <w:rPr>
          <w:rFonts w:ascii="Arial" w:hAnsi="Arial" w:cs="Arial"/>
        </w:rPr>
        <w:t>Page Intentionally Left Blank</w:t>
      </w:r>
    </w:p>
    <w:p w14:paraId="60DEC745" w14:textId="77777777" w:rsidR="006577A1" w:rsidRPr="00347FC7" w:rsidRDefault="006577A1" w:rsidP="006577A1">
      <w:pPr>
        <w:jc w:val="center"/>
        <w:rPr>
          <w:rFonts w:ascii="Arial" w:hAnsi="Arial" w:cs="Arial"/>
        </w:rPr>
      </w:pPr>
    </w:p>
    <w:p w14:paraId="5D8F8D10" w14:textId="77777777" w:rsidR="006577A1" w:rsidRPr="00347FC7" w:rsidRDefault="006577A1" w:rsidP="006577A1">
      <w:pPr>
        <w:jc w:val="center"/>
        <w:rPr>
          <w:rFonts w:ascii="Arial" w:hAnsi="Arial" w:cs="Arial"/>
        </w:rPr>
      </w:pPr>
    </w:p>
    <w:p w14:paraId="67238756" w14:textId="77777777" w:rsidR="006577A1" w:rsidRPr="00347FC7" w:rsidRDefault="006577A1" w:rsidP="006577A1">
      <w:pPr>
        <w:jc w:val="center"/>
        <w:rPr>
          <w:rFonts w:ascii="Arial" w:hAnsi="Arial" w:cs="Arial"/>
        </w:rPr>
      </w:pPr>
    </w:p>
    <w:p w14:paraId="590BD6FE" w14:textId="77777777" w:rsidR="006577A1" w:rsidRPr="00347FC7" w:rsidRDefault="006577A1" w:rsidP="006577A1">
      <w:pPr>
        <w:jc w:val="center"/>
        <w:rPr>
          <w:rFonts w:ascii="Arial" w:hAnsi="Arial" w:cs="Arial"/>
        </w:rPr>
      </w:pPr>
    </w:p>
    <w:p w14:paraId="3643A591" w14:textId="77777777" w:rsidR="006577A1" w:rsidRPr="00347FC7" w:rsidRDefault="006577A1" w:rsidP="006577A1">
      <w:pPr>
        <w:jc w:val="center"/>
        <w:rPr>
          <w:rFonts w:ascii="Arial" w:hAnsi="Arial" w:cs="Arial"/>
        </w:rPr>
      </w:pPr>
    </w:p>
    <w:p w14:paraId="5C33769A" w14:textId="77777777" w:rsidR="006577A1" w:rsidRPr="00347FC7" w:rsidRDefault="006577A1" w:rsidP="006577A1">
      <w:pPr>
        <w:jc w:val="center"/>
        <w:rPr>
          <w:rFonts w:ascii="Arial" w:hAnsi="Arial" w:cs="Arial"/>
        </w:rPr>
      </w:pPr>
    </w:p>
    <w:p w14:paraId="3D59E45C" w14:textId="77777777" w:rsidR="006577A1" w:rsidRPr="00347FC7" w:rsidRDefault="006577A1" w:rsidP="006577A1">
      <w:pPr>
        <w:jc w:val="center"/>
        <w:rPr>
          <w:rFonts w:ascii="Arial" w:hAnsi="Arial" w:cs="Arial"/>
        </w:rPr>
      </w:pPr>
    </w:p>
    <w:p w14:paraId="3C9A8546" w14:textId="77777777" w:rsidR="006577A1" w:rsidRPr="00347FC7" w:rsidRDefault="006577A1" w:rsidP="006577A1">
      <w:pPr>
        <w:jc w:val="center"/>
        <w:rPr>
          <w:rFonts w:ascii="Arial" w:hAnsi="Arial" w:cs="Arial"/>
        </w:rPr>
      </w:pPr>
    </w:p>
    <w:p w14:paraId="0EF79ED5" w14:textId="77777777" w:rsidR="006577A1" w:rsidRPr="00347FC7" w:rsidRDefault="006577A1" w:rsidP="006577A1">
      <w:pPr>
        <w:jc w:val="center"/>
        <w:rPr>
          <w:rFonts w:ascii="Arial" w:hAnsi="Arial" w:cs="Arial"/>
        </w:rPr>
      </w:pPr>
    </w:p>
    <w:p w14:paraId="4C950108" w14:textId="77777777" w:rsidR="006577A1" w:rsidRPr="00347FC7" w:rsidRDefault="006577A1" w:rsidP="006577A1">
      <w:pPr>
        <w:jc w:val="center"/>
        <w:rPr>
          <w:rFonts w:ascii="Arial" w:hAnsi="Arial" w:cs="Arial"/>
        </w:rPr>
      </w:pPr>
    </w:p>
    <w:p w14:paraId="0B557DD4" w14:textId="77777777" w:rsidR="006577A1" w:rsidRPr="00347FC7" w:rsidRDefault="006577A1" w:rsidP="006577A1">
      <w:pPr>
        <w:jc w:val="center"/>
        <w:rPr>
          <w:rFonts w:ascii="Arial" w:hAnsi="Arial" w:cs="Arial"/>
        </w:rPr>
      </w:pPr>
    </w:p>
    <w:p w14:paraId="69C8F366" w14:textId="77777777" w:rsidR="006577A1" w:rsidRPr="00347FC7" w:rsidRDefault="006577A1" w:rsidP="006577A1">
      <w:pPr>
        <w:jc w:val="center"/>
        <w:rPr>
          <w:rFonts w:ascii="Arial" w:hAnsi="Arial" w:cs="Arial"/>
        </w:rPr>
      </w:pPr>
    </w:p>
    <w:p w14:paraId="5D2E7189" w14:textId="77777777" w:rsidR="006577A1" w:rsidRPr="00347FC7" w:rsidRDefault="006577A1" w:rsidP="006577A1">
      <w:pPr>
        <w:jc w:val="center"/>
        <w:rPr>
          <w:rFonts w:ascii="Arial" w:hAnsi="Arial" w:cs="Arial"/>
        </w:rPr>
      </w:pPr>
    </w:p>
    <w:p w14:paraId="59C67AAC" w14:textId="77777777" w:rsidR="006577A1" w:rsidRPr="00347FC7" w:rsidRDefault="006577A1" w:rsidP="006577A1">
      <w:pPr>
        <w:jc w:val="center"/>
        <w:rPr>
          <w:rFonts w:ascii="Arial" w:hAnsi="Arial" w:cs="Arial"/>
        </w:rPr>
      </w:pPr>
    </w:p>
    <w:p w14:paraId="2E5CF386" w14:textId="77777777" w:rsidR="006577A1" w:rsidRPr="00347FC7" w:rsidRDefault="006577A1" w:rsidP="006577A1">
      <w:pPr>
        <w:jc w:val="center"/>
        <w:rPr>
          <w:rFonts w:ascii="Arial" w:hAnsi="Arial" w:cs="Arial"/>
        </w:rPr>
      </w:pPr>
    </w:p>
    <w:p w14:paraId="3EF729C1" w14:textId="77777777" w:rsidR="006577A1" w:rsidRPr="00347FC7" w:rsidRDefault="006577A1" w:rsidP="006577A1">
      <w:pPr>
        <w:jc w:val="center"/>
        <w:rPr>
          <w:rFonts w:ascii="Arial" w:hAnsi="Arial" w:cs="Arial"/>
        </w:rPr>
      </w:pPr>
    </w:p>
    <w:p w14:paraId="2B09B54B" w14:textId="77777777" w:rsidR="006577A1" w:rsidRPr="00347FC7" w:rsidRDefault="006577A1" w:rsidP="006577A1">
      <w:pPr>
        <w:jc w:val="center"/>
        <w:rPr>
          <w:rFonts w:ascii="Arial" w:hAnsi="Arial" w:cs="Arial"/>
        </w:rPr>
      </w:pPr>
    </w:p>
    <w:p w14:paraId="2E7CD278" w14:textId="77777777" w:rsidR="006577A1" w:rsidRPr="00347FC7" w:rsidRDefault="006577A1" w:rsidP="006577A1">
      <w:pPr>
        <w:jc w:val="center"/>
        <w:rPr>
          <w:rFonts w:ascii="Arial" w:hAnsi="Arial" w:cs="Arial"/>
        </w:rPr>
      </w:pPr>
    </w:p>
    <w:p w14:paraId="05A2FF5E" w14:textId="77777777" w:rsidR="006577A1" w:rsidRPr="00347FC7" w:rsidRDefault="006577A1" w:rsidP="006577A1">
      <w:pPr>
        <w:jc w:val="center"/>
        <w:rPr>
          <w:rFonts w:ascii="Arial" w:hAnsi="Arial" w:cs="Arial"/>
        </w:rPr>
      </w:pPr>
    </w:p>
    <w:p w14:paraId="592B6E59" w14:textId="77777777" w:rsidR="006577A1" w:rsidRPr="00347FC7" w:rsidRDefault="006577A1" w:rsidP="006577A1">
      <w:pPr>
        <w:jc w:val="center"/>
        <w:rPr>
          <w:rFonts w:ascii="Arial" w:hAnsi="Arial" w:cs="Arial"/>
        </w:rPr>
      </w:pPr>
    </w:p>
    <w:p w14:paraId="723524D2" w14:textId="77777777" w:rsidR="006577A1" w:rsidRPr="00347FC7" w:rsidRDefault="006577A1" w:rsidP="006577A1">
      <w:pPr>
        <w:jc w:val="center"/>
        <w:rPr>
          <w:rFonts w:ascii="Arial" w:hAnsi="Arial" w:cs="Arial"/>
        </w:rPr>
      </w:pPr>
    </w:p>
    <w:p w14:paraId="7BD279FB" w14:textId="77777777" w:rsidR="006577A1" w:rsidRPr="00347FC7" w:rsidRDefault="006577A1" w:rsidP="006577A1">
      <w:pPr>
        <w:jc w:val="center"/>
        <w:rPr>
          <w:rFonts w:ascii="Arial" w:hAnsi="Arial" w:cs="Arial"/>
        </w:rPr>
      </w:pPr>
    </w:p>
    <w:p w14:paraId="549E8F63" w14:textId="77777777" w:rsidR="006577A1" w:rsidRPr="00347FC7" w:rsidRDefault="006577A1" w:rsidP="006577A1">
      <w:pPr>
        <w:jc w:val="center"/>
        <w:rPr>
          <w:rFonts w:ascii="Arial" w:hAnsi="Arial" w:cs="Arial"/>
        </w:rPr>
      </w:pPr>
    </w:p>
    <w:p w14:paraId="61EFB6E2" w14:textId="77777777" w:rsidR="006577A1" w:rsidRPr="00347FC7" w:rsidRDefault="006577A1" w:rsidP="006577A1">
      <w:pPr>
        <w:jc w:val="center"/>
        <w:rPr>
          <w:rFonts w:ascii="Arial" w:hAnsi="Arial" w:cs="Arial"/>
        </w:rPr>
      </w:pPr>
    </w:p>
    <w:p w14:paraId="4447E7D9" w14:textId="77777777" w:rsidR="006577A1" w:rsidRPr="00347FC7" w:rsidRDefault="006577A1" w:rsidP="006577A1">
      <w:pPr>
        <w:jc w:val="center"/>
        <w:rPr>
          <w:rFonts w:ascii="Arial" w:hAnsi="Arial" w:cs="Arial"/>
        </w:rPr>
      </w:pPr>
    </w:p>
    <w:p w14:paraId="15965151" w14:textId="77777777" w:rsidR="006577A1" w:rsidRPr="00347FC7" w:rsidRDefault="006577A1" w:rsidP="006577A1">
      <w:pPr>
        <w:jc w:val="center"/>
        <w:rPr>
          <w:rFonts w:ascii="Arial" w:hAnsi="Arial" w:cs="Arial"/>
        </w:rPr>
      </w:pPr>
    </w:p>
    <w:p w14:paraId="42BA4FF7" w14:textId="77777777" w:rsidR="006577A1" w:rsidRPr="00347FC7" w:rsidRDefault="006577A1" w:rsidP="006577A1">
      <w:pPr>
        <w:jc w:val="center"/>
        <w:rPr>
          <w:rFonts w:ascii="Arial" w:hAnsi="Arial" w:cs="Arial"/>
        </w:rPr>
      </w:pPr>
    </w:p>
    <w:p w14:paraId="009A91C6" w14:textId="77777777" w:rsidR="006577A1" w:rsidRDefault="006577A1" w:rsidP="006577A1">
      <w:pPr>
        <w:rPr>
          <w:rFonts w:ascii="Arial" w:hAnsi="Arial" w:cs="Arial"/>
        </w:rPr>
      </w:pPr>
      <w:r>
        <w:rPr>
          <w:rFonts w:ascii="Arial" w:hAnsi="Arial" w:cs="Arial"/>
        </w:rPr>
        <w:br w:type="page"/>
      </w:r>
    </w:p>
    <w:p w14:paraId="3ACC7022" w14:textId="77777777" w:rsidR="00576308" w:rsidRPr="00892BEE" w:rsidRDefault="001E6F13" w:rsidP="001A375C">
      <w:pPr>
        <w:pStyle w:val="Heading2"/>
      </w:pPr>
      <w:bookmarkStart w:id="123" w:name="_Toc214463602"/>
      <w:r w:rsidRPr="001E6F13">
        <w:lastRenderedPageBreak/>
        <w:t xml:space="preserve">17. </w:t>
      </w:r>
      <w:r w:rsidR="003B0401" w:rsidRPr="001E6F13">
        <w:t>ANNEXES</w:t>
      </w:r>
      <w:bookmarkEnd w:id="121"/>
      <w:bookmarkEnd w:id="123"/>
    </w:p>
    <w:p w14:paraId="4FF696A7" w14:textId="77777777" w:rsidR="0082656D" w:rsidRDefault="0082656D" w:rsidP="001A375C">
      <w:pPr>
        <w:pStyle w:val="BodyText"/>
        <w:spacing w:before="0"/>
        <w:jc w:val="left"/>
        <w:rPr>
          <w:rFonts w:ascii="Arial" w:hAnsi="Arial" w:cs="Arial"/>
          <w:szCs w:val="24"/>
        </w:rPr>
      </w:pPr>
    </w:p>
    <w:p w14:paraId="41FE62DA" w14:textId="39F80A97" w:rsidR="00576707" w:rsidRDefault="00576308" w:rsidP="001A375C">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p>
    <w:p w14:paraId="57232B65" w14:textId="77777777" w:rsidR="00E3437C" w:rsidRPr="00165F2B" w:rsidRDefault="00E3437C" w:rsidP="001A375C">
      <w:pPr>
        <w:pStyle w:val="BodyText"/>
        <w:spacing w:before="0"/>
        <w:jc w:val="left"/>
        <w:rPr>
          <w:rFonts w:ascii="Arial" w:hAnsi="Arial" w:cs="Arial"/>
          <w:szCs w:val="24"/>
        </w:rPr>
      </w:pPr>
    </w:p>
    <w:p w14:paraId="7B44B899" w14:textId="6FE54649" w:rsidR="00075E1E" w:rsidRDefault="00576707" w:rsidP="001A375C">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14:paraId="166ACFE7" w14:textId="77777777" w:rsidR="00E3437C" w:rsidRPr="00165F2B" w:rsidRDefault="00E3437C" w:rsidP="001A375C">
      <w:pPr>
        <w:pStyle w:val="BodyText"/>
        <w:spacing w:before="0"/>
        <w:jc w:val="left"/>
        <w:rPr>
          <w:rFonts w:ascii="Arial" w:hAnsi="Arial" w:cs="Arial"/>
          <w:szCs w:val="24"/>
        </w:rPr>
      </w:pPr>
    </w:p>
    <w:p w14:paraId="1AB69063" w14:textId="3F7F962E" w:rsidR="00576308" w:rsidRDefault="00075E1E" w:rsidP="001A375C">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14:paraId="68CDD3AB" w14:textId="77777777" w:rsidR="00E3437C" w:rsidRPr="00165F2B" w:rsidRDefault="00E3437C" w:rsidP="001A375C">
      <w:pPr>
        <w:pStyle w:val="BodyText"/>
        <w:spacing w:before="0"/>
        <w:jc w:val="left"/>
        <w:rPr>
          <w:rFonts w:ascii="Arial" w:hAnsi="Arial" w:cs="Arial"/>
          <w:szCs w:val="24"/>
        </w:rPr>
      </w:pPr>
    </w:p>
    <w:p w14:paraId="3B3E3FAE" w14:textId="09F3CAF1" w:rsidR="00576308" w:rsidRDefault="00075E1E" w:rsidP="001A375C">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14:paraId="5E1DDA04" w14:textId="77777777" w:rsidR="00E3437C" w:rsidRPr="00165F2B" w:rsidRDefault="00E3437C" w:rsidP="001A375C">
      <w:pPr>
        <w:pStyle w:val="BodyText"/>
        <w:spacing w:before="0"/>
        <w:jc w:val="left"/>
        <w:rPr>
          <w:rFonts w:ascii="Arial" w:hAnsi="Arial" w:cs="Arial"/>
          <w:szCs w:val="24"/>
        </w:rPr>
      </w:pPr>
    </w:p>
    <w:p w14:paraId="3A41A332" w14:textId="76192362" w:rsidR="00576308" w:rsidRDefault="00576308" w:rsidP="001A375C">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E</w:t>
      </w:r>
      <w:r w:rsidR="00576707" w:rsidRPr="00165F2B">
        <w:rPr>
          <w:rFonts w:ascii="Arial" w:hAnsi="Arial" w:cs="Arial"/>
          <w:szCs w:val="24"/>
        </w:rPr>
        <w:t>:</w:t>
      </w:r>
      <w:r w:rsidRPr="00165F2B">
        <w:rPr>
          <w:rFonts w:ascii="Arial" w:hAnsi="Arial" w:cs="Arial"/>
          <w:szCs w:val="24"/>
        </w:rPr>
        <w:t xml:space="preserve"> </w:t>
      </w:r>
      <w:r w:rsidR="0050501E">
        <w:rPr>
          <w:rFonts w:ascii="Arial" w:hAnsi="Arial" w:cs="Arial"/>
          <w:bCs/>
          <w:szCs w:val="24"/>
        </w:rPr>
        <w:t>EM Systems</w:t>
      </w:r>
    </w:p>
    <w:p w14:paraId="031E838B" w14:textId="77777777" w:rsidR="00E3437C" w:rsidRPr="00165F2B" w:rsidRDefault="00E3437C" w:rsidP="001A375C">
      <w:pPr>
        <w:pStyle w:val="BodyText"/>
        <w:spacing w:before="0"/>
        <w:jc w:val="left"/>
        <w:rPr>
          <w:rFonts w:ascii="Arial" w:hAnsi="Arial" w:cs="Arial"/>
          <w:szCs w:val="24"/>
        </w:rPr>
      </w:pPr>
    </w:p>
    <w:p w14:paraId="36B5F69A" w14:textId="506C520C" w:rsidR="00576308" w:rsidRPr="00165F2B" w:rsidRDefault="00576308" w:rsidP="001A375C">
      <w:pPr>
        <w:pStyle w:val="BodyText"/>
        <w:spacing w:before="0"/>
        <w:jc w:val="left"/>
        <w:rPr>
          <w:rFonts w:ascii="Arial" w:hAnsi="Arial" w:cs="Arial"/>
          <w:szCs w:val="24"/>
        </w:rPr>
      </w:pPr>
      <w:r w:rsidRPr="00165F2B">
        <w:rPr>
          <w:rFonts w:ascii="Arial" w:hAnsi="Arial" w:cs="Arial"/>
          <w:szCs w:val="24"/>
        </w:rPr>
        <w:t xml:space="preserve">Annex </w:t>
      </w:r>
      <w:r w:rsidR="00E71FC8">
        <w:rPr>
          <w:rFonts w:ascii="Arial" w:hAnsi="Arial" w:cs="Arial"/>
          <w:szCs w:val="24"/>
        </w:rPr>
        <w:t>F</w:t>
      </w:r>
      <w:r w:rsidRPr="00165F2B">
        <w:rPr>
          <w:rFonts w:ascii="Arial" w:hAnsi="Arial" w:cs="Arial"/>
          <w:szCs w:val="24"/>
        </w:rPr>
        <w:t>: Mass Fatality</w:t>
      </w:r>
    </w:p>
    <w:p w14:paraId="7DC2365A" w14:textId="77777777" w:rsidR="006C6140" w:rsidRDefault="006C6140" w:rsidP="001A375C">
      <w:pPr>
        <w:pStyle w:val="BodyText"/>
        <w:spacing w:before="0"/>
        <w:jc w:val="left"/>
        <w:rPr>
          <w:rFonts w:ascii="Arial" w:hAnsi="Arial" w:cs="Arial"/>
          <w:szCs w:val="24"/>
        </w:rPr>
      </w:pPr>
    </w:p>
    <w:p w14:paraId="442E6448" w14:textId="4E812C7A" w:rsidR="00C93260" w:rsidRPr="00165F2B" w:rsidRDefault="00C93260" w:rsidP="001A375C">
      <w:pPr>
        <w:pStyle w:val="BodyText"/>
        <w:spacing w:before="0"/>
        <w:jc w:val="left"/>
        <w:rPr>
          <w:rFonts w:ascii="Arial" w:hAnsi="Arial" w:cs="Arial"/>
          <w:szCs w:val="24"/>
        </w:rPr>
      </w:pPr>
      <w:r>
        <w:rPr>
          <w:rFonts w:ascii="Arial" w:hAnsi="Arial" w:cs="Arial"/>
          <w:szCs w:val="24"/>
        </w:rPr>
        <w:t xml:space="preserve">Annex G: </w:t>
      </w:r>
      <w:r w:rsidR="003053BB">
        <w:rPr>
          <w:rFonts w:ascii="Arial" w:hAnsi="Arial" w:cs="Arial"/>
          <w:szCs w:val="24"/>
        </w:rPr>
        <w:t>Pediatric</w:t>
      </w:r>
      <w:r w:rsidR="004320CB">
        <w:rPr>
          <w:rFonts w:ascii="Arial" w:hAnsi="Arial" w:cs="Arial"/>
          <w:szCs w:val="24"/>
        </w:rPr>
        <w:t xml:space="preserve"> Surge</w:t>
      </w:r>
    </w:p>
    <w:p w14:paraId="1EAC14AE" w14:textId="77777777" w:rsidR="00856139" w:rsidRPr="00E25659" w:rsidRDefault="00856139" w:rsidP="001A375C">
      <w:pPr>
        <w:rPr>
          <w:rFonts w:ascii="Arial" w:hAnsi="Arial" w:cs="Arial"/>
        </w:rPr>
      </w:pPr>
    </w:p>
    <w:p w14:paraId="49972489" w14:textId="77777777" w:rsidR="0016627D" w:rsidRDefault="0016627D" w:rsidP="001A375C">
      <w:r>
        <w:br w:type="page"/>
      </w:r>
    </w:p>
    <w:p w14:paraId="46617143" w14:textId="77777777" w:rsidR="00957B1D" w:rsidRPr="00D1052E" w:rsidRDefault="00957B1D" w:rsidP="001A375C">
      <w:pPr>
        <w:rPr>
          <w:rFonts w:ascii="Arial" w:hAnsi="Arial" w:cs="Arial"/>
        </w:rPr>
      </w:pPr>
    </w:p>
    <w:p w14:paraId="2342FAD9" w14:textId="77777777" w:rsidR="00957B1D" w:rsidRPr="00D1052E" w:rsidRDefault="00957B1D" w:rsidP="001A375C">
      <w:pPr>
        <w:rPr>
          <w:rFonts w:ascii="Arial" w:hAnsi="Arial" w:cs="Arial"/>
        </w:rPr>
      </w:pPr>
    </w:p>
    <w:p w14:paraId="5B9E12B3" w14:textId="77777777" w:rsidR="00957B1D" w:rsidRPr="00D1052E" w:rsidRDefault="00957B1D" w:rsidP="001A375C">
      <w:pPr>
        <w:rPr>
          <w:rFonts w:ascii="Arial" w:hAnsi="Arial" w:cs="Arial"/>
        </w:rPr>
      </w:pPr>
    </w:p>
    <w:p w14:paraId="5A403BE3" w14:textId="77777777" w:rsidR="00957B1D" w:rsidRPr="00D1052E" w:rsidRDefault="00957B1D" w:rsidP="001A375C">
      <w:pPr>
        <w:rPr>
          <w:rFonts w:ascii="Arial" w:hAnsi="Arial" w:cs="Arial"/>
        </w:rPr>
      </w:pPr>
    </w:p>
    <w:p w14:paraId="6D464BA7" w14:textId="77777777" w:rsidR="00957B1D" w:rsidRPr="00D1052E" w:rsidRDefault="00957B1D" w:rsidP="001A375C">
      <w:pPr>
        <w:rPr>
          <w:rFonts w:ascii="Arial" w:hAnsi="Arial" w:cs="Arial"/>
        </w:rPr>
      </w:pPr>
    </w:p>
    <w:p w14:paraId="3CD13DDA" w14:textId="77777777" w:rsidR="00957B1D" w:rsidRPr="00D1052E" w:rsidRDefault="00957B1D" w:rsidP="001A375C">
      <w:pPr>
        <w:rPr>
          <w:rFonts w:ascii="Arial" w:hAnsi="Arial" w:cs="Arial"/>
        </w:rPr>
      </w:pPr>
    </w:p>
    <w:p w14:paraId="423EBB86" w14:textId="77777777" w:rsidR="00957B1D" w:rsidRPr="00D1052E" w:rsidRDefault="00957B1D" w:rsidP="001A375C">
      <w:pPr>
        <w:rPr>
          <w:rFonts w:ascii="Arial" w:hAnsi="Arial" w:cs="Arial"/>
        </w:rPr>
      </w:pPr>
    </w:p>
    <w:p w14:paraId="7BACC9A9" w14:textId="77777777" w:rsidR="00957B1D" w:rsidRPr="00D1052E" w:rsidRDefault="00957B1D" w:rsidP="001A375C">
      <w:pPr>
        <w:rPr>
          <w:rFonts w:ascii="Arial" w:hAnsi="Arial" w:cs="Arial"/>
        </w:rPr>
      </w:pPr>
    </w:p>
    <w:p w14:paraId="2EC14B43" w14:textId="77777777" w:rsidR="00957B1D" w:rsidRPr="00D1052E" w:rsidRDefault="00957B1D" w:rsidP="001A375C">
      <w:pPr>
        <w:rPr>
          <w:rFonts w:ascii="Arial" w:hAnsi="Arial" w:cs="Arial"/>
        </w:rPr>
      </w:pPr>
    </w:p>
    <w:p w14:paraId="48710E59" w14:textId="77777777" w:rsidR="00957B1D" w:rsidRPr="00D1052E" w:rsidRDefault="00957B1D" w:rsidP="001A375C">
      <w:pPr>
        <w:rPr>
          <w:rFonts w:ascii="Arial" w:hAnsi="Arial" w:cs="Arial"/>
        </w:rPr>
      </w:pPr>
    </w:p>
    <w:p w14:paraId="34405156" w14:textId="77777777" w:rsidR="00957B1D" w:rsidRPr="00D1052E" w:rsidRDefault="00957B1D" w:rsidP="001A375C">
      <w:pPr>
        <w:rPr>
          <w:rFonts w:ascii="Arial" w:hAnsi="Arial" w:cs="Arial"/>
        </w:rPr>
      </w:pPr>
    </w:p>
    <w:p w14:paraId="227D2464" w14:textId="77777777" w:rsidR="00957B1D" w:rsidRPr="00D1052E" w:rsidRDefault="00957B1D" w:rsidP="001A375C">
      <w:pPr>
        <w:rPr>
          <w:rFonts w:ascii="Arial" w:hAnsi="Arial" w:cs="Arial"/>
        </w:rPr>
      </w:pPr>
    </w:p>
    <w:p w14:paraId="35E9C321" w14:textId="77777777" w:rsidR="00957B1D" w:rsidRPr="00D1052E" w:rsidRDefault="00957B1D" w:rsidP="001A375C">
      <w:pPr>
        <w:rPr>
          <w:rFonts w:ascii="Arial" w:hAnsi="Arial" w:cs="Arial"/>
        </w:rPr>
      </w:pPr>
    </w:p>
    <w:p w14:paraId="63EFA8AB" w14:textId="77777777" w:rsidR="00957B1D" w:rsidRPr="00D1052E" w:rsidRDefault="00957B1D" w:rsidP="001A375C">
      <w:pPr>
        <w:rPr>
          <w:rFonts w:ascii="Arial" w:hAnsi="Arial" w:cs="Arial"/>
        </w:rPr>
      </w:pPr>
    </w:p>
    <w:p w14:paraId="7C26A699" w14:textId="77777777" w:rsidR="00957B1D" w:rsidRPr="00D1052E" w:rsidRDefault="00957B1D" w:rsidP="001A375C">
      <w:pPr>
        <w:jc w:val="center"/>
        <w:rPr>
          <w:rFonts w:ascii="Arial" w:hAnsi="Arial" w:cs="Arial"/>
        </w:rPr>
      </w:pPr>
      <w:r w:rsidRPr="00D1052E">
        <w:rPr>
          <w:rFonts w:ascii="Arial" w:hAnsi="Arial" w:cs="Arial"/>
        </w:rPr>
        <w:t>Page Intentionally Left Blank</w:t>
      </w:r>
    </w:p>
    <w:p w14:paraId="5D8C949C" w14:textId="77777777" w:rsidR="0055415C" w:rsidRPr="00347FC7" w:rsidRDefault="0055415C" w:rsidP="001A375C">
      <w:pPr>
        <w:jc w:val="center"/>
        <w:rPr>
          <w:rFonts w:ascii="Arial" w:hAnsi="Arial" w:cs="Arial"/>
        </w:rPr>
      </w:pPr>
    </w:p>
    <w:p w14:paraId="752E107E" w14:textId="77777777" w:rsidR="0055415C" w:rsidRPr="00347FC7" w:rsidRDefault="0055415C" w:rsidP="001A375C">
      <w:pPr>
        <w:jc w:val="center"/>
        <w:rPr>
          <w:rFonts w:ascii="Arial" w:hAnsi="Arial" w:cs="Arial"/>
        </w:rPr>
      </w:pPr>
    </w:p>
    <w:p w14:paraId="033B9A3A" w14:textId="77777777" w:rsidR="0055415C" w:rsidRPr="00347FC7" w:rsidRDefault="0055415C" w:rsidP="001A375C">
      <w:pPr>
        <w:jc w:val="center"/>
        <w:rPr>
          <w:rFonts w:ascii="Arial" w:hAnsi="Arial" w:cs="Arial"/>
        </w:rPr>
      </w:pPr>
    </w:p>
    <w:p w14:paraId="20985EA4" w14:textId="77777777" w:rsidR="0055415C" w:rsidRPr="00347FC7" w:rsidRDefault="0055415C" w:rsidP="001A375C">
      <w:pPr>
        <w:jc w:val="center"/>
        <w:rPr>
          <w:rFonts w:ascii="Arial" w:hAnsi="Arial" w:cs="Arial"/>
        </w:rPr>
      </w:pPr>
    </w:p>
    <w:p w14:paraId="10737C92" w14:textId="77777777" w:rsidR="0055415C" w:rsidRPr="00347FC7" w:rsidRDefault="0055415C" w:rsidP="001A375C">
      <w:pPr>
        <w:jc w:val="center"/>
        <w:rPr>
          <w:rFonts w:ascii="Arial" w:hAnsi="Arial" w:cs="Arial"/>
        </w:rPr>
      </w:pPr>
    </w:p>
    <w:p w14:paraId="397E9FFE" w14:textId="77777777" w:rsidR="0055415C" w:rsidRPr="00347FC7" w:rsidRDefault="0055415C" w:rsidP="001A375C">
      <w:pPr>
        <w:jc w:val="center"/>
        <w:rPr>
          <w:rFonts w:ascii="Arial" w:hAnsi="Arial" w:cs="Arial"/>
        </w:rPr>
      </w:pPr>
    </w:p>
    <w:p w14:paraId="49CC9A88" w14:textId="77777777" w:rsidR="0055415C" w:rsidRPr="00347FC7" w:rsidRDefault="0055415C" w:rsidP="001A375C">
      <w:pPr>
        <w:jc w:val="center"/>
        <w:rPr>
          <w:rFonts w:ascii="Arial" w:hAnsi="Arial" w:cs="Arial"/>
        </w:rPr>
      </w:pPr>
    </w:p>
    <w:p w14:paraId="49512348" w14:textId="77777777" w:rsidR="0055415C" w:rsidRPr="00347FC7" w:rsidRDefault="0055415C" w:rsidP="001A375C">
      <w:pPr>
        <w:jc w:val="center"/>
        <w:rPr>
          <w:rFonts w:ascii="Arial" w:hAnsi="Arial" w:cs="Arial"/>
        </w:rPr>
      </w:pPr>
    </w:p>
    <w:p w14:paraId="48C34CC2" w14:textId="77777777" w:rsidR="0055415C" w:rsidRPr="00347FC7" w:rsidRDefault="0055415C" w:rsidP="001A375C">
      <w:pPr>
        <w:jc w:val="center"/>
        <w:rPr>
          <w:rFonts w:ascii="Arial" w:hAnsi="Arial" w:cs="Arial"/>
        </w:rPr>
      </w:pPr>
    </w:p>
    <w:p w14:paraId="076492E2" w14:textId="77777777" w:rsidR="0055415C" w:rsidRPr="00347FC7" w:rsidRDefault="0055415C" w:rsidP="001A375C">
      <w:pPr>
        <w:jc w:val="center"/>
        <w:rPr>
          <w:rFonts w:ascii="Arial" w:hAnsi="Arial" w:cs="Arial"/>
        </w:rPr>
      </w:pPr>
    </w:p>
    <w:p w14:paraId="3863AADD" w14:textId="77777777" w:rsidR="0055415C" w:rsidRPr="00347FC7" w:rsidRDefault="0055415C" w:rsidP="001A375C">
      <w:pPr>
        <w:jc w:val="center"/>
        <w:rPr>
          <w:rFonts w:ascii="Arial" w:hAnsi="Arial" w:cs="Arial"/>
        </w:rPr>
      </w:pPr>
    </w:p>
    <w:p w14:paraId="629EB40E" w14:textId="77777777" w:rsidR="0055415C" w:rsidRPr="00347FC7" w:rsidRDefault="0055415C" w:rsidP="001A375C">
      <w:pPr>
        <w:jc w:val="center"/>
        <w:rPr>
          <w:rFonts w:ascii="Arial" w:hAnsi="Arial" w:cs="Arial"/>
        </w:rPr>
      </w:pPr>
    </w:p>
    <w:p w14:paraId="7D6E59C5" w14:textId="77777777" w:rsidR="0055415C" w:rsidRPr="00347FC7" w:rsidRDefault="0055415C" w:rsidP="001A375C">
      <w:pPr>
        <w:jc w:val="center"/>
        <w:rPr>
          <w:rFonts w:ascii="Arial" w:hAnsi="Arial" w:cs="Arial"/>
        </w:rPr>
      </w:pPr>
    </w:p>
    <w:p w14:paraId="0D76CEDC" w14:textId="77777777" w:rsidR="0055415C" w:rsidRPr="00347FC7" w:rsidRDefault="0055415C" w:rsidP="001A375C">
      <w:pPr>
        <w:jc w:val="center"/>
        <w:rPr>
          <w:rFonts w:ascii="Arial" w:hAnsi="Arial" w:cs="Arial"/>
        </w:rPr>
      </w:pPr>
    </w:p>
    <w:p w14:paraId="21EA7DCE" w14:textId="77777777" w:rsidR="0055415C" w:rsidRPr="00347FC7" w:rsidRDefault="0055415C" w:rsidP="001A375C">
      <w:pPr>
        <w:jc w:val="center"/>
        <w:rPr>
          <w:rFonts w:ascii="Arial" w:hAnsi="Arial" w:cs="Arial"/>
        </w:rPr>
      </w:pPr>
    </w:p>
    <w:p w14:paraId="3BE8FDEF" w14:textId="77777777" w:rsidR="0055415C" w:rsidRPr="00347FC7" w:rsidRDefault="0055415C" w:rsidP="001A375C">
      <w:pPr>
        <w:jc w:val="center"/>
        <w:rPr>
          <w:rFonts w:ascii="Arial" w:hAnsi="Arial" w:cs="Arial"/>
        </w:rPr>
      </w:pPr>
    </w:p>
    <w:p w14:paraId="74629934" w14:textId="77777777" w:rsidR="0055415C" w:rsidRPr="00347FC7" w:rsidRDefault="0055415C" w:rsidP="001A375C">
      <w:pPr>
        <w:jc w:val="center"/>
        <w:rPr>
          <w:rFonts w:ascii="Arial" w:hAnsi="Arial" w:cs="Arial"/>
        </w:rPr>
      </w:pPr>
    </w:p>
    <w:p w14:paraId="059C68DD" w14:textId="77777777" w:rsidR="0055415C" w:rsidRPr="00347FC7" w:rsidRDefault="0055415C" w:rsidP="001A375C">
      <w:pPr>
        <w:jc w:val="center"/>
        <w:rPr>
          <w:rFonts w:ascii="Arial" w:hAnsi="Arial" w:cs="Arial"/>
        </w:rPr>
      </w:pPr>
    </w:p>
    <w:p w14:paraId="5C6F9B42" w14:textId="77777777" w:rsidR="0055415C" w:rsidRPr="00347FC7" w:rsidRDefault="0055415C" w:rsidP="001A375C">
      <w:pPr>
        <w:jc w:val="center"/>
        <w:rPr>
          <w:rFonts w:ascii="Arial" w:hAnsi="Arial" w:cs="Arial"/>
        </w:rPr>
      </w:pPr>
    </w:p>
    <w:p w14:paraId="40A41CED" w14:textId="77777777" w:rsidR="0055415C" w:rsidRPr="00347FC7" w:rsidRDefault="0055415C" w:rsidP="001A375C">
      <w:pPr>
        <w:jc w:val="center"/>
        <w:rPr>
          <w:rFonts w:ascii="Arial" w:hAnsi="Arial" w:cs="Arial"/>
        </w:rPr>
      </w:pPr>
    </w:p>
    <w:p w14:paraId="72F683CA" w14:textId="77777777" w:rsidR="0055415C" w:rsidRPr="00347FC7" w:rsidRDefault="0055415C" w:rsidP="001A375C">
      <w:pPr>
        <w:jc w:val="center"/>
        <w:rPr>
          <w:rFonts w:ascii="Arial" w:hAnsi="Arial" w:cs="Arial"/>
        </w:rPr>
      </w:pPr>
    </w:p>
    <w:p w14:paraId="762AD876" w14:textId="77777777" w:rsidR="0055415C" w:rsidRPr="00347FC7" w:rsidRDefault="0055415C" w:rsidP="001A375C">
      <w:pPr>
        <w:jc w:val="center"/>
        <w:rPr>
          <w:rFonts w:ascii="Arial" w:hAnsi="Arial" w:cs="Arial"/>
        </w:rPr>
      </w:pPr>
    </w:p>
    <w:p w14:paraId="64BF1F46" w14:textId="77777777" w:rsidR="0055415C" w:rsidRPr="00347FC7" w:rsidRDefault="0055415C" w:rsidP="001A375C">
      <w:pPr>
        <w:jc w:val="center"/>
        <w:rPr>
          <w:rFonts w:ascii="Arial" w:hAnsi="Arial" w:cs="Arial"/>
        </w:rPr>
      </w:pPr>
    </w:p>
    <w:p w14:paraId="131FBCBD" w14:textId="77777777" w:rsidR="0055415C" w:rsidRPr="00347FC7" w:rsidRDefault="0055415C" w:rsidP="001A375C">
      <w:pPr>
        <w:jc w:val="center"/>
        <w:rPr>
          <w:rFonts w:ascii="Arial" w:hAnsi="Arial" w:cs="Arial"/>
        </w:rPr>
      </w:pPr>
    </w:p>
    <w:p w14:paraId="43985F40" w14:textId="77777777" w:rsidR="0055415C" w:rsidRPr="00347FC7" w:rsidRDefault="0055415C" w:rsidP="001A375C">
      <w:pPr>
        <w:jc w:val="center"/>
        <w:rPr>
          <w:rFonts w:ascii="Arial" w:hAnsi="Arial" w:cs="Arial"/>
        </w:rPr>
      </w:pPr>
    </w:p>
    <w:p w14:paraId="478AE3C1" w14:textId="77777777" w:rsidR="0055415C" w:rsidRPr="00347FC7" w:rsidRDefault="0055415C" w:rsidP="001A375C">
      <w:pPr>
        <w:jc w:val="center"/>
        <w:rPr>
          <w:rFonts w:ascii="Arial" w:hAnsi="Arial" w:cs="Arial"/>
        </w:rPr>
      </w:pPr>
    </w:p>
    <w:p w14:paraId="36504439" w14:textId="77777777" w:rsidR="0055415C" w:rsidRPr="00347FC7" w:rsidRDefault="0055415C" w:rsidP="001A375C">
      <w:pPr>
        <w:jc w:val="center"/>
        <w:rPr>
          <w:rFonts w:ascii="Arial" w:hAnsi="Arial" w:cs="Arial"/>
        </w:rPr>
      </w:pPr>
    </w:p>
    <w:p w14:paraId="405601C5" w14:textId="77777777" w:rsidR="0055415C" w:rsidRDefault="0055415C" w:rsidP="001A375C">
      <w:pPr>
        <w:rPr>
          <w:rFonts w:ascii="Arial" w:hAnsi="Arial" w:cs="Arial"/>
        </w:rPr>
      </w:pPr>
      <w:r>
        <w:rPr>
          <w:rFonts w:ascii="Arial" w:hAnsi="Arial" w:cs="Arial"/>
        </w:rPr>
        <w:br w:type="page"/>
      </w:r>
    </w:p>
    <w:p w14:paraId="2019F53C" w14:textId="77777777" w:rsidR="00E3437C" w:rsidRPr="00D1052E" w:rsidRDefault="008F1E66" w:rsidP="001A375C">
      <w:pPr>
        <w:pStyle w:val="Heading3"/>
      </w:pPr>
      <w:bookmarkStart w:id="124" w:name="_Toc214463603"/>
      <w:r w:rsidRPr="00D1052E">
        <w:lastRenderedPageBreak/>
        <w:t xml:space="preserve">Annex A: </w:t>
      </w:r>
      <w:r w:rsidR="00576707" w:rsidRPr="00D1052E">
        <w:t>Communications</w:t>
      </w:r>
      <w:bookmarkEnd w:id="124"/>
    </w:p>
    <w:p w14:paraId="1EE1B280" w14:textId="77777777" w:rsidR="00E3437C" w:rsidRPr="00D1052E" w:rsidRDefault="00E3437C" w:rsidP="001A375C">
      <w:pPr>
        <w:rPr>
          <w:rFonts w:ascii="Arial" w:hAnsi="Arial" w:cs="Arial"/>
          <w:szCs w:val="24"/>
        </w:rPr>
      </w:pPr>
    </w:p>
    <w:p w14:paraId="538998B6" w14:textId="3CF1EA13" w:rsidR="00576707" w:rsidRPr="00D1052E" w:rsidRDefault="00E3437C" w:rsidP="001A375C">
      <w:pPr>
        <w:rPr>
          <w:rFonts w:ascii="Arial" w:hAnsi="Arial" w:cs="Arial"/>
          <w:b/>
        </w:rPr>
      </w:pPr>
      <w:r w:rsidRPr="00D1052E">
        <w:rPr>
          <w:rFonts w:ascii="Arial" w:hAnsi="Arial" w:cs="Arial"/>
          <w:b/>
        </w:rPr>
        <w:t>&lt;</w:t>
      </w:r>
      <w:r w:rsidR="00960A3F" w:rsidRPr="00D1052E">
        <w:rPr>
          <w:rFonts w:ascii="Arial" w:hAnsi="Arial" w:cs="Arial"/>
          <w:b/>
        </w:rPr>
        <w:t>Reference</w:t>
      </w:r>
      <w:r w:rsidR="00F32200" w:rsidRPr="00D1052E">
        <w:rPr>
          <w:rFonts w:ascii="Arial" w:hAnsi="Arial" w:cs="Arial"/>
          <w:b/>
        </w:rPr>
        <w:t xml:space="preserve"> or </w:t>
      </w:r>
      <w:r w:rsidR="008B5429" w:rsidRPr="00D1052E">
        <w:rPr>
          <w:rFonts w:ascii="Arial" w:hAnsi="Arial" w:cs="Arial"/>
          <w:b/>
        </w:rPr>
        <w:t xml:space="preserve">insert </w:t>
      </w:r>
      <w:r w:rsidR="000A67E0" w:rsidRPr="00D1052E">
        <w:rPr>
          <w:rFonts w:ascii="Arial" w:hAnsi="Arial" w:cs="Arial"/>
          <w:b/>
        </w:rPr>
        <w:t xml:space="preserve">Hospital </w:t>
      </w:r>
      <w:r w:rsidR="00960A3F" w:rsidRPr="00D1052E">
        <w:rPr>
          <w:rFonts w:ascii="Arial" w:hAnsi="Arial" w:cs="Arial"/>
          <w:b/>
        </w:rPr>
        <w:t>Communications Policy</w:t>
      </w:r>
      <w:r w:rsidRPr="00D1052E">
        <w:rPr>
          <w:rFonts w:ascii="Arial" w:hAnsi="Arial" w:cs="Arial"/>
          <w:b/>
        </w:rPr>
        <w:t>&gt;</w:t>
      </w:r>
    </w:p>
    <w:p w14:paraId="60B47181" w14:textId="77777777" w:rsidR="00E25659" w:rsidRPr="00D1052E" w:rsidRDefault="00E25659" w:rsidP="001A375C">
      <w:pPr>
        <w:pStyle w:val="BodyText"/>
        <w:spacing w:before="0"/>
        <w:jc w:val="left"/>
        <w:rPr>
          <w:rFonts w:ascii="Arial" w:hAnsi="Arial" w:cs="Arial"/>
          <w:szCs w:val="24"/>
        </w:rPr>
      </w:pPr>
    </w:p>
    <w:p w14:paraId="05735794" w14:textId="77777777" w:rsidR="00576707" w:rsidRPr="00D1052E" w:rsidRDefault="00576707" w:rsidP="001A375C">
      <w:pPr>
        <w:jc w:val="center"/>
        <w:rPr>
          <w:rFonts w:ascii="Arial" w:hAnsi="Arial" w:cs="Arial"/>
          <w:b/>
        </w:rPr>
      </w:pPr>
      <w:r w:rsidRPr="00D1052E">
        <w:rPr>
          <w:rFonts w:ascii="Arial" w:hAnsi="Arial" w:cs="Arial"/>
          <w:b/>
        </w:rPr>
        <w:t>Internal Communication</w:t>
      </w:r>
    </w:p>
    <w:p w14:paraId="34F389F4" w14:textId="77777777" w:rsidR="00E25659" w:rsidRPr="00D1052E" w:rsidRDefault="00E25659" w:rsidP="001A375C">
      <w:pPr>
        <w:pStyle w:val="BodyText"/>
        <w:spacing w:before="0"/>
        <w:jc w:val="left"/>
        <w:rPr>
          <w:rFonts w:ascii="Arial" w:hAnsi="Arial" w:cs="Arial"/>
          <w:szCs w:val="24"/>
        </w:rPr>
      </w:pPr>
    </w:p>
    <w:p w14:paraId="7E003086" w14:textId="77777777" w:rsidR="00576707" w:rsidRPr="00D1052E" w:rsidRDefault="00576707" w:rsidP="001A375C">
      <w:pPr>
        <w:pStyle w:val="BodyText"/>
        <w:spacing w:before="0"/>
        <w:jc w:val="left"/>
        <w:rPr>
          <w:rFonts w:ascii="Arial" w:hAnsi="Arial" w:cs="Arial"/>
          <w:szCs w:val="24"/>
        </w:rPr>
      </w:pPr>
      <w:r w:rsidRPr="00D1052E">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14:paraId="6852918B" w14:textId="77777777" w:rsidR="00E25659" w:rsidRPr="00D1052E" w:rsidRDefault="00E25659" w:rsidP="001A375C">
      <w:pPr>
        <w:pStyle w:val="BodyText"/>
        <w:spacing w:before="0"/>
        <w:jc w:val="left"/>
        <w:rPr>
          <w:rFonts w:ascii="Arial" w:hAnsi="Arial" w:cs="Arial"/>
          <w:szCs w:val="24"/>
        </w:rPr>
      </w:pPr>
    </w:p>
    <w:p w14:paraId="42A66DEB" w14:textId="77777777" w:rsidR="00576707" w:rsidRPr="00D1052E" w:rsidRDefault="00576707" w:rsidP="001A375C">
      <w:pPr>
        <w:jc w:val="center"/>
        <w:rPr>
          <w:rFonts w:ascii="Arial" w:hAnsi="Arial" w:cs="Arial"/>
          <w:b/>
        </w:rPr>
      </w:pPr>
      <w:r w:rsidRPr="00D1052E">
        <w:rPr>
          <w:rFonts w:ascii="Arial" w:hAnsi="Arial" w:cs="Arial"/>
          <w:b/>
        </w:rPr>
        <w:t>Communication with</w:t>
      </w:r>
      <w:r w:rsidR="001E6F13" w:rsidRPr="00D1052E">
        <w:rPr>
          <w:rFonts w:ascii="Arial" w:hAnsi="Arial" w:cs="Arial"/>
          <w:b/>
        </w:rPr>
        <w:t xml:space="preserve"> External</w:t>
      </w:r>
      <w:r w:rsidRPr="00D1052E">
        <w:rPr>
          <w:rFonts w:ascii="Arial" w:hAnsi="Arial" w:cs="Arial"/>
          <w:b/>
        </w:rPr>
        <w:t xml:space="preserve"> </w:t>
      </w:r>
      <w:r w:rsidR="00B941F7" w:rsidRPr="00D1052E">
        <w:rPr>
          <w:rFonts w:ascii="Arial" w:hAnsi="Arial" w:cs="Arial"/>
          <w:b/>
        </w:rPr>
        <w:t>Response Partners</w:t>
      </w:r>
    </w:p>
    <w:p w14:paraId="05D3A3D8" w14:textId="77777777" w:rsidR="00E25659" w:rsidRPr="00D1052E" w:rsidRDefault="00E25659" w:rsidP="001A375C">
      <w:pPr>
        <w:pStyle w:val="BodyText"/>
        <w:spacing w:before="0"/>
        <w:jc w:val="left"/>
        <w:rPr>
          <w:rFonts w:ascii="Arial" w:hAnsi="Arial" w:cs="Arial"/>
          <w:szCs w:val="24"/>
        </w:rPr>
      </w:pPr>
    </w:p>
    <w:p w14:paraId="23415649" w14:textId="7585A5E7" w:rsidR="00576707" w:rsidRPr="00D1052E" w:rsidRDefault="504DCFF0" w:rsidP="001A375C">
      <w:pPr>
        <w:pStyle w:val="BodyText"/>
        <w:spacing w:before="0"/>
        <w:jc w:val="left"/>
        <w:rPr>
          <w:rFonts w:ascii="Arial" w:hAnsi="Arial" w:cs="Arial"/>
          <w:szCs w:val="24"/>
        </w:rPr>
      </w:pPr>
      <w:r w:rsidRPr="00D1052E">
        <w:rPr>
          <w:rFonts w:ascii="Arial" w:hAnsi="Arial" w:cs="Arial"/>
        </w:rPr>
        <w:t xml:space="preserve">The </w:t>
      </w:r>
      <w:r w:rsidR="4494EE83" w:rsidRPr="00D1052E">
        <w:rPr>
          <w:rFonts w:ascii="Arial" w:hAnsi="Arial" w:cs="Arial"/>
          <w:b/>
          <w:bCs/>
        </w:rPr>
        <w:t>&lt;Insert</w:t>
      </w:r>
      <w:r w:rsidR="08844771" w:rsidRPr="00D1052E">
        <w:rPr>
          <w:rFonts w:ascii="Arial" w:hAnsi="Arial" w:cs="Arial"/>
          <w:b/>
          <w:bCs/>
        </w:rPr>
        <w:t xml:space="preserve"> </w:t>
      </w:r>
      <w:r w:rsidR="1016DE21" w:rsidRPr="00D1052E">
        <w:rPr>
          <w:rFonts w:ascii="Arial" w:hAnsi="Arial" w:cs="Arial"/>
          <w:b/>
          <w:bCs/>
        </w:rPr>
        <w:t xml:space="preserve">position title </w:t>
      </w:r>
      <w:r w:rsidR="08844771" w:rsidRPr="00D1052E">
        <w:rPr>
          <w:rFonts w:ascii="Arial" w:hAnsi="Arial" w:cs="Arial"/>
          <w:b/>
          <w:bCs/>
        </w:rPr>
        <w:t>of</w:t>
      </w:r>
      <w:r w:rsidR="4494EE83" w:rsidRPr="00D1052E">
        <w:rPr>
          <w:rFonts w:ascii="Arial" w:hAnsi="Arial" w:cs="Arial"/>
        </w:rPr>
        <w:t xml:space="preserve"> </w:t>
      </w:r>
      <w:r w:rsidR="37CECCCC" w:rsidRPr="00D1052E">
        <w:rPr>
          <w:rFonts w:ascii="Arial" w:hAnsi="Arial" w:cs="Arial"/>
          <w:b/>
          <w:bCs/>
        </w:rPr>
        <w:t>Facility’s Liaison</w:t>
      </w:r>
      <w:r w:rsidR="4494EE83" w:rsidRPr="00D1052E">
        <w:rPr>
          <w:rFonts w:ascii="Arial" w:hAnsi="Arial" w:cs="Arial"/>
          <w:b/>
          <w:bCs/>
        </w:rPr>
        <w:t>&gt;</w:t>
      </w:r>
      <w:r w:rsidRPr="00D1052E">
        <w:rPr>
          <w:rFonts w:ascii="Arial" w:hAnsi="Arial" w:cs="Arial"/>
        </w:rPr>
        <w:t xml:space="preserve"> will provide updates to external organizations within </w:t>
      </w:r>
      <w:r w:rsidRPr="00D1052E">
        <w:rPr>
          <w:rFonts w:ascii="Arial" w:hAnsi="Arial" w:cs="Arial"/>
          <w:b/>
          <w:bCs/>
        </w:rPr>
        <w:t>&lt;Indicate time interval&gt;</w:t>
      </w:r>
      <w:r w:rsidRPr="00D1052E">
        <w:rPr>
          <w:rFonts w:ascii="Arial" w:hAnsi="Arial" w:cs="Arial"/>
        </w:rPr>
        <w:t xml:space="preserve">. To communicate with external agencies, the hospital will use </w:t>
      </w:r>
      <w:r w:rsidRPr="00D1052E">
        <w:rPr>
          <w:rFonts w:ascii="Arial" w:hAnsi="Arial" w:cs="Arial"/>
          <w:b/>
          <w:bCs/>
        </w:rPr>
        <w:t>&lt;Insert external communication system (e.g., phone tree, radio, media)&gt;</w:t>
      </w:r>
      <w:r w:rsidRPr="00D1052E">
        <w:rPr>
          <w:rFonts w:ascii="Arial" w:hAnsi="Arial" w:cs="Arial"/>
        </w:rPr>
        <w:t>.</w:t>
      </w:r>
    </w:p>
    <w:p w14:paraId="1C97E692" w14:textId="46D8723E" w:rsidR="00E25659" w:rsidRPr="00D1052E" w:rsidRDefault="00E25659" w:rsidP="001A375C">
      <w:pPr>
        <w:pStyle w:val="BodyText"/>
        <w:spacing w:before="0"/>
        <w:jc w:val="left"/>
        <w:rPr>
          <w:rFonts w:ascii="Arial" w:hAnsi="Arial" w:cs="Arial"/>
          <w:b/>
          <w:i/>
          <w:szCs w:val="24"/>
        </w:rPr>
      </w:pPr>
    </w:p>
    <w:p w14:paraId="6C5B4BA0" w14:textId="2D23007E" w:rsidR="00CD3BC0" w:rsidRPr="00D1052E" w:rsidRDefault="1437C060" w:rsidP="001A375C">
      <w:pPr>
        <w:pStyle w:val="BodyText"/>
        <w:spacing w:before="0"/>
        <w:jc w:val="left"/>
        <w:rPr>
          <w:rFonts w:ascii="Arial" w:hAnsi="Arial" w:cs="Arial"/>
        </w:rPr>
      </w:pPr>
      <w:r w:rsidRPr="00D1052E">
        <w:rPr>
          <w:rFonts w:ascii="Arial" w:hAnsi="Arial" w:cs="Arial"/>
        </w:rPr>
        <w:t xml:space="preserve">It is imperative that </w:t>
      </w:r>
      <w:r w:rsidR="2EA912C0" w:rsidRPr="00D1052E">
        <w:rPr>
          <w:rFonts w:ascii="Arial" w:hAnsi="Arial" w:cs="Arial"/>
        </w:rPr>
        <w:t xml:space="preserve">you provide your 24/7 </w:t>
      </w:r>
      <w:r w:rsidR="3C33C6F2" w:rsidRPr="00D1052E">
        <w:rPr>
          <w:rFonts w:ascii="Arial" w:hAnsi="Arial" w:cs="Arial"/>
        </w:rPr>
        <w:t xml:space="preserve">contact information with external response </w:t>
      </w:r>
      <w:r w:rsidR="521CEBAC" w:rsidRPr="00D1052E">
        <w:rPr>
          <w:rFonts w:ascii="Arial" w:hAnsi="Arial" w:cs="Arial"/>
        </w:rPr>
        <w:t>partners (</w:t>
      </w:r>
      <w:r w:rsidR="008E1CBB" w:rsidRPr="00D1052E">
        <w:rPr>
          <w:rFonts w:ascii="Arial" w:hAnsi="Arial" w:cs="Arial"/>
        </w:rPr>
        <w:t xml:space="preserve">Local </w:t>
      </w:r>
      <w:r w:rsidR="50101574" w:rsidRPr="00D1052E">
        <w:rPr>
          <w:rFonts w:ascii="Arial" w:hAnsi="Arial" w:cs="Arial"/>
        </w:rPr>
        <w:t>EMA</w:t>
      </w:r>
      <w:r w:rsidR="61489900" w:rsidRPr="00D1052E">
        <w:rPr>
          <w:rFonts w:ascii="Arial" w:hAnsi="Arial" w:cs="Arial"/>
        </w:rPr>
        <w:t xml:space="preserve">, </w:t>
      </w:r>
      <w:r w:rsidR="6C985EC2" w:rsidRPr="00D1052E">
        <w:rPr>
          <w:rFonts w:ascii="Arial" w:hAnsi="Arial" w:cs="Arial"/>
        </w:rPr>
        <w:t>ESF-8 Specialist</w:t>
      </w:r>
      <w:r w:rsidR="61489900" w:rsidRPr="00D1052E">
        <w:rPr>
          <w:rFonts w:ascii="Arial" w:hAnsi="Arial" w:cs="Arial"/>
        </w:rPr>
        <w:t xml:space="preserve">, </w:t>
      </w:r>
      <w:r w:rsidR="0F49907B" w:rsidRPr="00D1052E">
        <w:rPr>
          <w:rFonts w:ascii="Arial" w:hAnsi="Arial" w:cs="Arial"/>
        </w:rPr>
        <w:t>Medical Support Specialist</w:t>
      </w:r>
      <w:r w:rsidR="000642CE">
        <w:rPr>
          <w:rFonts w:ascii="Arial" w:hAnsi="Arial" w:cs="Arial"/>
        </w:rPr>
        <w:t xml:space="preserve"> [Nurse]</w:t>
      </w:r>
      <w:r w:rsidR="60C321BD" w:rsidRPr="00D1052E">
        <w:rPr>
          <w:rFonts w:ascii="Arial" w:hAnsi="Arial" w:cs="Arial"/>
        </w:rPr>
        <w:t xml:space="preserve">, and </w:t>
      </w:r>
      <w:r w:rsidR="0F49907B" w:rsidRPr="00D1052E">
        <w:rPr>
          <w:rFonts w:ascii="Arial" w:hAnsi="Arial" w:cs="Arial"/>
        </w:rPr>
        <w:t>Public Health Specialist</w:t>
      </w:r>
      <w:r w:rsidR="60C321BD" w:rsidRPr="00D1052E">
        <w:rPr>
          <w:rFonts w:ascii="Arial" w:hAnsi="Arial" w:cs="Arial"/>
        </w:rPr>
        <w:t>)</w:t>
      </w:r>
      <w:r w:rsidR="5ED95598" w:rsidRPr="00D1052E">
        <w:rPr>
          <w:rFonts w:ascii="Arial" w:hAnsi="Arial" w:cs="Arial"/>
        </w:rPr>
        <w:t xml:space="preserve"> to enable </w:t>
      </w:r>
      <w:r w:rsidR="04F58B3C" w:rsidRPr="00D1052E">
        <w:rPr>
          <w:rFonts w:ascii="Arial" w:hAnsi="Arial" w:cs="Arial"/>
        </w:rPr>
        <w:t xml:space="preserve">prompt </w:t>
      </w:r>
      <w:r w:rsidR="1A48ED6F" w:rsidRPr="00D1052E">
        <w:rPr>
          <w:rFonts w:ascii="Arial" w:hAnsi="Arial" w:cs="Arial"/>
        </w:rPr>
        <w:t>communication in a disaster.</w:t>
      </w:r>
    </w:p>
    <w:p w14:paraId="5FB80F05" w14:textId="3DF20D35" w:rsidR="00CD3BC0" w:rsidRPr="00925970" w:rsidRDefault="00CD3BC0" w:rsidP="001A375C">
      <w:pPr>
        <w:pStyle w:val="BodyText"/>
        <w:spacing w:before="0"/>
        <w:jc w:val="left"/>
        <w:rPr>
          <w:rFonts w:ascii="Arial" w:hAnsi="Arial" w:cs="Arial"/>
          <w:bCs/>
          <w:iCs/>
          <w:szCs w:val="24"/>
        </w:rPr>
      </w:pPr>
    </w:p>
    <w:p w14:paraId="2F53C51D" w14:textId="77777777" w:rsidR="00CD3BC0" w:rsidRDefault="00CD3BC0" w:rsidP="001A375C">
      <w:pPr>
        <w:pStyle w:val="BodyText"/>
        <w:spacing w:before="0"/>
        <w:jc w:val="left"/>
        <w:rPr>
          <w:rFonts w:ascii="Arial" w:hAnsi="Arial" w:cs="Arial"/>
          <w:b/>
          <w:i/>
          <w:szCs w:val="24"/>
        </w:rPr>
      </w:pPr>
    </w:p>
    <w:p w14:paraId="33ED561B" w14:textId="77777777" w:rsidR="00925970" w:rsidRDefault="00925970" w:rsidP="001A375C">
      <w:pPr>
        <w:pStyle w:val="BodyText"/>
        <w:spacing w:before="0"/>
        <w:jc w:val="left"/>
        <w:rPr>
          <w:rFonts w:ascii="Arial" w:hAnsi="Arial" w:cs="Arial"/>
          <w:b/>
          <w:i/>
          <w:szCs w:val="24"/>
        </w:rPr>
        <w:sectPr w:rsidR="00925970" w:rsidSect="00722348">
          <w:pgSz w:w="12240" w:h="15840" w:code="1"/>
          <w:pgMar w:top="1440" w:right="1440" w:bottom="1440" w:left="1440" w:header="720" w:footer="576" w:gutter="0"/>
          <w:cols w:space="720"/>
          <w:docGrid w:linePitch="326"/>
        </w:sectPr>
      </w:pPr>
    </w:p>
    <w:p w14:paraId="4F0120FD" w14:textId="77777777" w:rsidR="00B12B82" w:rsidRPr="00D1052E" w:rsidRDefault="00B12B82" w:rsidP="001A375C">
      <w:pPr>
        <w:pStyle w:val="BodyText"/>
        <w:spacing w:before="0"/>
        <w:jc w:val="left"/>
        <w:rPr>
          <w:rFonts w:ascii="Arial" w:hAnsi="Arial" w:cs="Arial"/>
          <w:b/>
          <w:i/>
          <w:szCs w:val="24"/>
        </w:rPr>
      </w:pPr>
    </w:p>
    <w:p w14:paraId="0A751D6C" w14:textId="60267770" w:rsidR="00576707" w:rsidRPr="00D1052E" w:rsidRDefault="00576707" w:rsidP="001A375C">
      <w:pPr>
        <w:pStyle w:val="TableTitle"/>
        <w:rPr>
          <w:i/>
          <w:u w:val="single"/>
        </w:rPr>
      </w:pPr>
      <w:bookmarkStart w:id="125" w:name="_Toc234666105"/>
      <w:bookmarkStart w:id="126" w:name="_Toc447620509"/>
      <w:bookmarkStart w:id="127" w:name="_Toc214014233"/>
      <w:r w:rsidRPr="00D1052E">
        <w:t xml:space="preserve">Table </w:t>
      </w:r>
      <w:r w:rsidR="009E4910" w:rsidRPr="00D1052E">
        <w:t>18</w:t>
      </w:r>
      <w:r w:rsidRPr="00D1052E">
        <w:br/>
        <w:t>External Contacts</w:t>
      </w:r>
      <w:bookmarkEnd w:id="125"/>
      <w:bookmarkEnd w:id="126"/>
      <w:bookmarkEnd w:id="127"/>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8"/>
        <w:gridCol w:w="1651"/>
        <w:gridCol w:w="2018"/>
        <w:gridCol w:w="1468"/>
        <w:gridCol w:w="1842"/>
      </w:tblGrid>
      <w:tr w:rsidR="00576707" w:rsidRPr="00D1052E" w14:paraId="4A5F9CC8" w14:textId="77777777" w:rsidTr="000C0D1E">
        <w:trPr>
          <w:trHeight w:val="389"/>
        </w:trPr>
        <w:tc>
          <w:tcPr>
            <w:tcW w:w="2568" w:type="dxa"/>
            <w:shd w:val="clear" w:color="auto" w:fill="002060"/>
            <w:noWrap/>
            <w:vAlign w:val="center"/>
          </w:tcPr>
          <w:p w14:paraId="49F67C6B" w14:textId="77777777" w:rsidR="00576707" w:rsidRPr="00D1052E" w:rsidRDefault="00576707" w:rsidP="001A375C">
            <w:pPr>
              <w:pStyle w:val="TableHeading"/>
              <w:spacing w:before="0" w:after="0"/>
              <w:rPr>
                <w:rFonts w:ascii="Arial" w:hAnsi="Arial" w:cs="Arial"/>
                <w:szCs w:val="22"/>
              </w:rPr>
            </w:pPr>
            <w:r w:rsidRPr="00D1052E">
              <w:rPr>
                <w:rFonts w:ascii="Arial" w:hAnsi="Arial" w:cs="Arial"/>
                <w:szCs w:val="22"/>
              </w:rPr>
              <w:t>Agency</w:t>
            </w:r>
          </w:p>
        </w:tc>
        <w:tc>
          <w:tcPr>
            <w:tcW w:w="1651" w:type="dxa"/>
            <w:shd w:val="clear" w:color="auto" w:fill="002060"/>
            <w:noWrap/>
            <w:vAlign w:val="center"/>
          </w:tcPr>
          <w:p w14:paraId="100FF9F4" w14:textId="77777777" w:rsidR="00576707" w:rsidRPr="00D1052E" w:rsidRDefault="00576707" w:rsidP="001A375C">
            <w:pPr>
              <w:pStyle w:val="TableHeading"/>
              <w:spacing w:before="0" w:after="0"/>
              <w:rPr>
                <w:rFonts w:ascii="Arial" w:hAnsi="Arial" w:cs="Arial"/>
                <w:szCs w:val="22"/>
              </w:rPr>
            </w:pPr>
            <w:r w:rsidRPr="00D1052E">
              <w:rPr>
                <w:rFonts w:ascii="Arial" w:hAnsi="Arial" w:cs="Arial"/>
                <w:szCs w:val="22"/>
              </w:rPr>
              <w:t>Purpose for Contact</w:t>
            </w:r>
          </w:p>
        </w:tc>
        <w:tc>
          <w:tcPr>
            <w:tcW w:w="2018" w:type="dxa"/>
            <w:shd w:val="clear" w:color="auto" w:fill="002060"/>
            <w:noWrap/>
            <w:vAlign w:val="center"/>
          </w:tcPr>
          <w:p w14:paraId="4FF4BA64" w14:textId="77777777" w:rsidR="00576707" w:rsidRPr="00D1052E" w:rsidRDefault="00576707" w:rsidP="001A375C">
            <w:pPr>
              <w:pStyle w:val="TableHeading"/>
              <w:spacing w:before="0" w:after="0"/>
              <w:rPr>
                <w:rFonts w:ascii="Arial" w:hAnsi="Arial" w:cs="Arial"/>
                <w:szCs w:val="22"/>
              </w:rPr>
            </w:pPr>
            <w:r w:rsidRPr="00D1052E">
              <w:rPr>
                <w:rFonts w:ascii="Arial" w:hAnsi="Arial" w:cs="Arial"/>
                <w:szCs w:val="22"/>
              </w:rPr>
              <w:t>Contact Name/Title</w:t>
            </w:r>
          </w:p>
        </w:tc>
        <w:tc>
          <w:tcPr>
            <w:tcW w:w="1468" w:type="dxa"/>
            <w:shd w:val="clear" w:color="auto" w:fill="002060"/>
            <w:noWrap/>
            <w:vAlign w:val="center"/>
          </w:tcPr>
          <w:p w14:paraId="7A9F635E" w14:textId="77777777" w:rsidR="00576707" w:rsidRPr="00D1052E" w:rsidRDefault="00576707" w:rsidP="001A375C">
            <w:pPr>
              <w:pStyle w:val="TableHeading"/>
              <w:spacing w:before="0" w:after="0"/>
              <w:rPr>
                <w:rFonts w:ascii="Arial" w:hAnsi="Arial" w:cs="Arial"/>
                <w:szCs w:val="22"/>
              </w:rPr>
            </w:pPr>
            <w:r w:rsidRPr="00D1052E">
              <w:rPr>
                <w:rFonts w:ascii="Arial" w:hAnsi="Arial" w:cs="Arial"/>
                <w:szCs w:val="22"/>
              </w:rPr>
              <w:t>Phone</w:t>
            </w:r>
          </w:p>
        </w:tc>
        <w:tc>
          <w:tcPr>
            <w:tcW w:w="1842" w:type="dxa"/>
            <w:shd w:val="clear" w:color="auto" w:fill="002060"/>
            <w:noWrap/>
            <w:vAlign w:val="center"/>
          </w:tcPr>
          <w:p w14:paraId="4FB41392" w14:textId="77777777" w:rsidR="00576707" w:rsidRPr="00D1052E" w:rsidRDefault="00576707" w:rsidP="001A375C">
            <w:pPr>
              <w:pStyle w:val="TableHeading"/>
              <w:spacing w:before="0" w:after="0"/>
              <w:rPr>
                <w:rFonts w:ascii="Arial" w:hAnsi="Arial" w:cs="Arial"/>
                <w:szCs w:val="22"/>
              </w:rPr>
            </w:pPr>
            <w:r w:rsidRPr="00D1052E">
              <w:rPr>
                <w:rFonts w:ascii="Arial" w:hAnsi="Arial" w:cs="Arial"/>
                <w:szCs w:val="22"/>
              </w:rPr>
              <w:t>Alternate Contact Info</w:t>
            </w:r>
          </w:p>
        </w:tc>
      </w:tr>
      <w:tr w:rsidR="00576707" w:rsidRPr="00D1052E" w14:paraId="57129CB7" w14:textId="77777777" w:rsidTr="000C0D1E">
        <w:trPr>
          <w:trHeight w:val="389"/>
        </w:trPr>
        <w:tc>
          <w:tcPr>
            <w:tcW w:w="2568" w:type="dxa"/>
            <w:noWrap/>
            <w:vAlign w:val="center"/>
          </w:tcPr>
          <w:p w14:paraId="510E8F34" w14:textId="77777777" w:rsidR="00576707" w:rsidRPr="00D1052E" w:rsidRDefault="00B941F7" w:rsidP="001A375C">
            <w:pPr>
              <w:rPr>
                <w:rFonts w:ascii="Arial" w:hAnsi="Arial" w:cs="Arial"/>
                <w:sz w:val="22"/>
                <w:szCs w:val="22"/>
              </w:rPr>
            </w:pPr>
            <w:r w:rsidRPr="00D1052E">
              <w:rPr>
                <w:rFonts w:ascii="Arial" w:hAnsi="Arial" w:cs="Arial"/>
                <w:sz w:val="22"/>
                <w:szCs w:val="22"/>
              </w:rPr>
              <w:t>Fire</w:t>
            </w:r>
          </w:p>
        </w:tc>
        <w:tc>
          <w:tcPr>
            <w:tcW w:w="1651" w:type="dxa"/>
            <w:noWrap/>
            <w:vAlign w:val="center"/>
          </w:tcPr>
          <w:p w14:paraId="3698A2F8" w14:textId="77777777" w:rsidR="00576707" w:rsidRPr="00D1052E" w:rsidRDefault="00576707" w:rsidP="001A375C">
            <w:pPr>
              <w:rPr>
                <w:rFonts w:ascii="Arial" w:hAnsi="Arial" w:cs="Arial"/>
                <w:sz w:val="22"/>
                <w:szCs w:val="22"/>
              </w:rPr>
            </w:pPr>
          </w:p>
        </w:tc>
        <w:tc>
          <w:tcPr>
            <w:tcW w:w="2018" w:type="dxa"/>
            <w:noWrap/>
            <w:vAlign w:val="center"/>
          </w:tcPr>
          <w:p w14:paraId="18B0DF36" w14:textId="77777777" w:rsidR="00576707" w:rsidRPr="00D1052E" w:rsidRDefault="00576707" w:rsidP="001A375C">
            <w:pPr>
              <w:rPr>
                <w:rFonts w:ascii="Arial" w:hAnsi="Arial" w:cs="Arial"/>
                <w:sz w:val="22"/>
                <w:szCs w:val="22"/>
              </w:rPr>
            </w:pPr>
          </w:p>
        </w:tc>
        <w:tc>
          <w:tcPr>
            <w:tcW w:w="1468" w:type="dxa"/>
            <w:noWrap/>
            <w:vAlign w:val="center"/>
          </w:tcPr>
          <w:p w14:paraId="546FC94C" w14:textId="77777777" w:rsidR="00576707" w:rsidRPr="00D1052E" w:rsidRDefault="00576707" w:rsidP="001A375C">
            <w:pPr>
              <w:rPr>
                <w:rFonts w:ascii="Arial" w:hAnsi="Arial" w:cs="Arial"/>
                <w:sz w:val="22"/>
                <w:szCs w:val="22"/>
              </w:rPr>
            </w:pPr>
          </w:p>
        </w:tc>
        <w:tc>
          <w:tcPr>
            <w:tcW w:w="1842" w:type="dxa"/>
            <w:noWrap/>
            <w:vAlign w:val="center"/>
          </w:tcPr>
          <w:p w14:paraId="5F8A48AA" w14:textId="77777777" w:rsidR="00576707" w:rsidRPr="00D1052E" w:rsidRDefault="00576707" w:rsidP="001A375C">
            <w:pPr>
              <w:rPr>
                <w:rFonts w:ascii="Arial" w:hAnsi="Arial" w:cs="Arial"/>
                <w:sz w:val="22"/>
                <w:szCs w:val="22"/>
              </w:rPr>
            </w:pPr>
          </w:p>
        </w:tc>
      </w:tr>
      <w:tr w:rsidR="00576707" w:rsidRPr="00D1052E" w14:paraId="17FA4A57" w14:textId="77777777" w:rsidTr="000C0D1E">
        <w:trPr>
          <w:trHeight w:val="389"/>
        </w:trPr>
        <w:tc>
          <w:tcPr>
            <w:tcW w:w="2568" w:type="dxa"/>
            <w:noWrap/>
            <w:vAlign w:val="center"/>
          </w:tcPr>
          <w:p w14:paraId="0012F519" w14:textId="77777777" w:rsidR="00576707" w:rsidRPr="00D1052E" w:rsidRDefault="00B941F7" w:rsidP="001A375C">
            <w:pPr>
              <w:rPr>
                <w:rFonts w:ascii="Arial" w:hAnsi="Arial" w:cs="Arial"/>
                <w:sz w:val="22"/>
                <w:szCs w:val="22"/>
              </w:rPr>
            </w:pPr>
            <w:r w:rsidRPr="00D1052E">
              <w:rPr>
                <w:rFonts w:ascii="Arial" w:hAnsi="Arial" w:cs="Arial"/>
                <w:sz w:val="22"/>
                <w:szCs w:val="22"/>
              </w:rPr>
              <w:t>EMS</w:t>
            </w:r>
          </w:p>
        </w:tc>
        <w:tc>
          <w:tcPr>
            <w:tcW w:w="1651" w:type="dxa"/>
            <w:noWrap/>
            <w:vAlign w:val="center"/>
          </w:tcPr>
          <w:p w14:paraId="725160AC" w14:textId="77777777" w:rsidR="00576707" w:rsidRPr="00D1052E" w:rsidRDefault="00576707" w:rsidP="001A375C">
            <w:pPr>
              <w:rPr>
                <w:rFonts w:ascii="Arial" w:hAnsi="Arial" w:cs="Arial"/>
                <w:sz w:val="22"/>
                <w:szCs w:val="22"/>
              </w:rPr>
            </w:pPr>
          </w:p>
        </w:tc>
        <w:tc>
          <w:tcPr>
            <w:tcW w:w="2018" w:type="dxa"/>
            <w:noWrap/>
            <w:vAlign w:val="center"/>
          </w:tcPr>
          <w:p w14:paraId="36F6A737" w14:textId="77777777" w:rsidR="00576707" w:rsidRPr="00D1052E" w:rsidRDefault="00576707" w:rsidP="001A375C">
            <w:pPr>
              <w:rPr>
                <w:rFonts w:ascii="Arial" w:hAnsi="Arial" w:cs="Arial"/>
                <w:sz w:val="22"/>
                <w:szCs w:val="22"/>
              </w:rPr>
            </w:pPr>
          </w:p>
        </w:tc>
        <w:tc>
          <w:tcPr>
            <w:tcW w:w="1468" w:type="dxa"/>
            <w:noWrap/>
            <w:vAlign w:val="center"/>
          </w:tcPr>
          <w:p w14:paraId="2F79AC7E" w14:textId="77777777" w:rsidR="00576707" w:rsidRPr="00D1052E" w:rsidRDefault="00576707" w:rsidP="001A375C">
            <w:pPr>
              <w:rPr>
                <w:rFonts w:ascii="Arial" w:hAnsi="Arial" w:cs="Arial"/>
                <w:sz w:val="22"/>
                <w:szCs w:val="22"/>
              </w:rPr>
            </w:pPr>
          </w:p>
        </w:tc>
        <w:tc>
          <w:tcPr>
            <w:tcW w:w="1842" w:type="dxa"/>
            <w:noWrap/>
            <w:vAlign w:val="center"/>
          </w:tcPr>
          <w:p w14:paraId="69DB2A7F" w14:textId="77777777" w:rsidR="00576707" w:rsidRPr="00D1052E" w:rsidRDefault="00576707" w:rsidP="001A375C">
            <w:pPr>
              <w:rPr>
                <w:rFonts w:ascii="Arial" w:hAnsi="Arial" w:cs="Arial"/>
                <w:sz w:val="22"/>
                <w:szCs w:val="22"/>
              </w:rPr>
            </w:pPr>
          </w:p>
        </w:tc>
      </w:tr>
      <w:tr w:rsidR="00576707" w:rsidRPr="00D1052E" w14:paraId="562A4AF2" w14:textId="77777777" w:rsidTr="000C0D1E">
        <w:trPr>
          <w:trHeight w:val="389"/>
        </w:trPr>
        <w:tc>
          <w:tcPr>
            <w:tcW w:w="2568" w:type="dxa"/>
            <w:noWrap/>
            <w:vAlign w:val="center"/>
          </w:tcPr>
          <w:p w14:paraId="7802BD46" w14:textId="77777777" w:rsidR="00576707" w:rsidRPr="00D1052E" w:rsidRDefault="00B941F7" w:rsidP="001A375C">
            <w:pPr>
              <w:rPr>
                <w:rFonts w:ascii="Arial" w:hAnsi="Arial" w:cs="Arial"/>
                <w:sz w:val="22"/>
                <w:szCs w:val="22"/>
              </w:rPr>
            </w:pPr>
            <w:r w:rsidRPr="00D1052E">
              <w:rPr>
                <w:rFonts w:ascii="Arial" w:hAnsi="Arial" w:cs="Arial"/>
                <w:sz w:val="22"/>
                <w:szCs w:val="22"/>
              </w:rPr>
              <w:t>EMA</w:t>
            </w:r>
          </w:p>
        </w:tc>
        <w:tc>
          <w:tcPr>
            <w:tcW w:w="1651" w:type="dxa"/>
            <w:noWrap/>
            <w:vAlign w:val="center"/>
          </w:tcPr>
          <w:p w14:paraId="1C24262F" w14:textId="77777777" w:rsidR="00576707" w:rsidRPr="00D1052E" w:rsidRDefault="00576707" w:rsidP="001A375C">
            <w:pPr>
              <w:rPr>
                <w:rFonts w:ascii="Arial" w:hAnsi="Arial" w:cs="Arial"/>
                <w:sz w:val="22"/>
                <w:szCs w:val="22"/>
              </w:rPr>
            </w:pPr>
          </w:p>
        </w:tc>
        <w:tc>
          <w:tcPr>
            <w:tcW w:w="2018" w:type="dxa"/>
            <w:noWrap/>
            <w:vAlign w:val="center"/>
          </w:tcPr>
          <w:p w14:paraId="31D9A760" w14:textId="77777777" w:rsidR="00576707" w:rsidRPr="00D1052E" w:rsidRDefault="00576707" w:rsidP="001A375C">
            <w:pPr>
              <w:rPr>
                <w:rFonts w:ascii="Arial" w:hAnsi="Arial" w:cs="Arial"/>
                <w:sz w:val="22"/>
                <w:szCs w:val="22"/>
              </w:rPr>
            </w:pPr>
          </w:p>
        </w:tc>
        <w:tc>
          <w:tcPr>
            <w:tcW w:w="1468" w:type="dxa"/>
            <w:noWrap/>
            <w:vAlign w:val="center"/>
          </w:tcPr>
          <w:p w14:paraId="05F6E09A" w14:textId="77777777" w:rsidR="00576707" w:rsidRPr="00D1052E" w:rsidRDefault="00576707" w:rsidP="001A375C">
            <w:pPr>
              <w:rPr>
                <w:rFonts w:ascii="Arial" w:hAnsi="Arial" w:cs="Arial"/>
                <w:sz w:val="22"/>
                <w:szCs w:val="22"/>
              </w:rPr>
            </w:pPr>
          </w:p>
        </w:tc>
        <w:tc>
          <w:tcPr>
            <w:tcW w:w="1842" w:type="dxa"/>
            <w:noWrap/>
            <w:vAlign w:val="center"/>
          </w:tcPr>
          <w:p w14:paraId="6B131570" w14:textId="77777777" w:rsidR="00576707" w:rsidRPr="00D1052E" w:rsidRDefault="00576707" w:rsidP="001A375C">
            <w:pPr>
              <w:rPr>
                <w:rFonts w:ascii="Arial" w:hAnsi="Arial" w:cs="Arial"/>
                <w:sz w:val="22"/>
                <w:szCs w:val="22"/>
              </w:rPr>
            </w:pPr>
          </w:p>
        </w:tc>
      </w:tr>
      <w:tr w:rsidR="00576707" w:rsidRPr="00D1052E" w14:paraId="3FC7259C" w14:textId="77777777" w:rsidTr="000C0D1E">
        <w:trPr>
          <w:trHeight w:val="389"/>
        </w:trPr>
        <w:tc>
          <w:tcPr>
            <w:tcW w:w="2568" w:type="dxa"/>
            <w:noWrap/>
            <w:vAlign w:val="center"/>
          </w:tcPr>
          <w:p w14:paraId="2F89F710" w14:textId="77777777" w:rsidR="00576707" w:rsidRPr="00D1052E" w:rsidRDefault="00B941F7" w:rsidP="001A375C">
            <w:pPr>
              <w:rPr>
                <w:rFonts w:ascii="Arial" w:hAnsi="Arial" w:cs="Arial"/>
                <w:sz w:val="22"/>
                <w:szCs w:val="22"/>
              </w:rPr>
            </w:pPr>
            <w:r w:rsidRPr="00D1052E">
              <w:rPr>
                <w:rFonts w:ascii="Arial" w:hAnsi="Arial" w:cs="Arial"/>
                <w:sz w:val="22"/>
                <w:szCs w:val="22"/>
              </w:rPr>
              <w:t>Police Department</w:t>
            </w:r>
          </w:p>
        </w:tc>
        <w:tc>
          <w:tcPr>
            <w:tcW w:w="1651" w:type="dxa"/>
            <w:noWrap/>
            <w:vAlign w:val="center"/>
          </w:tcPr>
          <w:p w14:paraId="5AD7EFC9" w14:textId="77777777" w:rsidR="00576707" w:rsidRPr="00D1052E" w:rsidRDefault="00576707" w:rsidP="001A375C">
            <w:pPr>
              <w:rPr>
                <w:rFonts w:ascii="Arial" w:hAnsi="Arial" w:cs="Arial"/>
                <w:sz w:val="22"/>
                <w:szCs w:val="22"/>
              </w:rPr>
            </w:pPr>
          </w:p>
        </w:tc>
        <w:tc>
          <w:tcPr>
            <w:tcW w:w="2018" w:type="dxa"/>
            <w:noWrap/>
            <w:vAlign w:val="center"/>
          </w:tcPr>
          <w:p w14:paraId="2916DD18" w14:textId="77777777" w:rsidR="00576707" w:rsidRPr="00D1052E" w:rsidRDefault="00576707" w:rsidP="001A375C">
            <w:pPr>
              <w:rPr>
                <w:rFonts w:ascii="Arial" w:hAnsi="Arial" w:cs="Arial"/>
                <w:sz w:val="22"/>
                <w:szCs w:val="22"/>
              </w:rPr>
            </w:pPr>
          </w:p>
        </w:tc>
        <w:tc>
          <w:tcPr>
            <w:tcW w:w="1468" w:type="dxa"/>
            <w:noWrap/>
            <w:vAlign w:val="center"/>
          </w:tcPr>
          <w:p w14:paraId="6D2CAAD9" w14:textId="77777777" w:rsidR="00576707" w:rsidRPr="00D1052E" w:rsidRDefault="00576707" w:rsidP="001A375C">
            <w:pPr>
              <w:rPr>
                <w:rFonts w:ascii="Arial" w:hAnsi="Arial" w:cs="Arial"/>
                <w:sz w:val="22"/>
                <w:szCs w:val="22"/>
              </w:rPr>
            </w:pPr>
          </w:p>
        </w:tc>
        <w:tc>
          <w:tcPr>
            <w:tcW w:w="1842" w:type="dxa"/>
            <w:noWrap/>
            <w:vAlign w:val="center"/>
          </w:tcPr>
          <w:p w14:paraId="65A32B75" w14:textId="77777777" w:rsidR="00576707" w:rsidRPr="00D1052E" w:rsidRDefault="00576707" w:rsidP="001A375C">
            <w:pPr>
              <w:rPr>
                <w:rFonts w:ascii="Arial" w:hAnsi="Arial" w:cs="Arial"/>
                <w:sz w:val="22"/>
                <w:szCs w:val="22"/>
              </w:rPr>
            </w:pPr>
          </w:p>
        </w:tc>
      </w:tr>
      <w:tr w:rsidR="00576707" w:rsidRPr="00D1052E" w14:paraId="1D4CF499" w14:textId="77777777" w:rsidTr="000C0D1E">
        <w:trPr>
          <w:trHeight w:val="389"/>
        </w:trPr>
        <w:tc>
          <w:tcPr>
            <w:tcW w:w="2568" w:type="dxa"/>
            <w:noWrap/>
            <w:vAlign w:val="center"/>
          </w:tcPr>
          <w:p w14:paraId="55FAA00C" w14:textId="77777777" w:rsidR="00576707" w:rsidRPr="00D1052E" w:rsidRDefault="00DC22A7" w:rsidP="001A375C">
            <w:pPr>
              <w:rPr>
                <w:rFonts w:ascii="Arial" w:hAnsi="Arial" w:cs="Arial"/>
                <w:sz w:val="22"/>
                <w:szCs w:val="22"/>
              </w:rPr>
            </w:pPr>
            <w:r w:rsidRPr="00D1052E">
              <w:rPr>
                <w:rFonts w:ascii="Arial" w:hAnsi="Arial" w:cs="Arial"/>
                <w:sz w:val="22"/>
                <w:szCs w:val="22"/>
              </w:rPr>
              <w:t>Sheriff</w:t>
            </w:r>
          </w:p>
        </w:tc>
        <w:tc>
          <w:tcPr>
            <w:tcW w:w="1651" w:type="dxa"/>
            <w:noWrap/>
            <w:vAlign w:val="center"/>
          </w:tcPr>
          <w:p w14:paraId="0ADAC60D" w14:textId="77777777" w:rsidR="00576707" w:rsidRPr="00D1052E" w:rsidRDefault="00576707" w:rsidP="001A375C">
            <w:pPr>
              <w:rPr>
                <w:rFonts w:ascii="Arial" w:hAnsi="Arial" w:cs="Arial"/>
                <w:sz w:val="22"/>
                <w:szCs w:val="22"/>
              </w:rPr>
            </w:pPr>
          </w:p>
        </w:tc>
        <w:tc>
          <w:tcPr>
            <w:tcW w:w="2018" w:type="dxa"/>
            <w:noWrap/>
            <w:vAlign w:val="center"/>
          </w:tcPr>
          <w:p w14:paraId="05ECA476" w14:textId="77777777" w:rsidR="00576707" w:rsidRPr="00D1052E" w:rsidRDefault="00576707" w:rsidP="001A375C">
            <w:pPr>
              <w:rPr>
                <w:rFonts w:ascii="Arial" w:hAnsi="Arial" w:cs="Arial"/>
                <w:sz w:val="22"/>
                <w:szCs w:val="22"/>
              </w:rPr>
            </w:pPr>
          </w:p>
        </w:tc>
        <w:tc>
          <w:tcPr>
            <w:tcW w:w="1468" w:type="dxa"/>
            <w:noWrap/>
            <w:vAlign w:val="center"/>
          </w:tcPr>
          <w:p w14:paraId="626DFE22" w14:textId="77777777" w:rsidR="00576707" w:rsidRPr="00D1052E" w:rsidRDefault="00576707" w:rsidP="001A375C">
            <w:pPr>
              <w:rPr>
                <w:rFonts w:ascii="Arial" w:hAnsi="Arial" w:cs="Arial"/>
                <w:sz w:val="22"/>
                <w:szCs w:val="22"/>
              </w:rPr>
            </w:pPr>
          </w:p>
        </w:tc>
        <w:tc>
          <w:tcPr>
            <w:tcW w:w="1842" w:type="dxa"/>
            <w:noWrap/>
            <w:vAlign w:val="center"/>
          </w:tcPr>
          <w:p w14:paraId="30BB5231" w14:textId="77777777" w:rsidR="00576707" w:rsidRPr="00D1052E" w:rsidRDefault="00576707" w:rsidP="001A375C">
            <w:pPr>
              <w:rPr>
                <w:rFonts w:ascii="Arial" w:hAnsi="Arial" w:cs="Arial"/>
                <w:sz w:val="22"/>
                <w:szCs w:val="22"/>
              </w:rPr>
            </w:pPr>
          </w:p>
        </w:tc>
      </w:tr>
      <w:tr w:rsidR="00576707" w:rsidRPr="00D1052E" w14:paraId="4F652C9D" w14:textId="77777777" w:rsidTr="000C0D1E">
        <w:trPr>
          <w:trHeight w:val="389"/>
        </w:trPr>
        <w:tc>
          <w:tcPr>
            <w:tcW w:w="2568" w:type="dxa"/>
            <w:noWrap/>
            <w:vAlign w:val="center"/>
          </w:tcPr>
          <w:p w14:paraId="2C506068" w14:textId="77777777" w:rsidR="00576707" w:rsidRPr="00D1052E" w:rsidRDefault="00B941F7" w:rsidP="001A375C">
            <w:pPr>
              <w:rPr>
                <w:rFonts w:ascii="Arial" w:hAnsi="Arial" w:cs="Arial"/>
                <w:sz w:val="22"/>
                <w:szCs w:val="22"/>
              </w:rPr>
            </w:pPr>
            <w:r w:rsidRPr="00D1052E">
              <w:rPr>
                <w:rFonts w:ascii="Arial" w:hAnsi="Arial" w:cs="Arial"/>
                <w:sz w:val="22"/>
                <w:szCs w:val="22"/>
              </w:rPr>
              <w:t>Coroner</w:t>
            </w:r>
          </w:p>
        </w:tc>
        <w:tc>
          <w:tcPr>
            <w:tcW w:w="1651" w:type="dxa"/>
            <w:noWrap/>
            <w:vAlign w:val="center"/>
          </w:tcPr>
          <w:p w14:paraId="228F52EB" w14:textId="77777777" w:rsidR="00576707" w:rsidRPr="00D1052E" w:rsidRDefault="00576707" w:rsidP="001A375C">
            <w:pPr>
              <w:rPr>
                <w:rFonts w:ascii="Arial" w:hAnsi="Arial" w:cs="Arial"/>
                <w:sz w:val="22"/>
                <w:szCs w:val="22"/>
              </w:rPr>
            </w:pPr>
          </w:p>
        </w:tc>
        <w:tc>
          <w:tcPr>
            <w:tcW w:w="2018" w:type="dxa"/>
            <w:noWrap/>
            <w:vAlign w:val="center"/>
          </w:tcPr>
          <w:p w14:paraId="6F6CD2BE" w14:textId="77777777" w:rsidR="00576707" w:rsidRPr="00D1052E" w:rsidRDefault="00576707" w:rsidP="001A375C">
            <w:pPr>
              <w:rPr>
                <w:rFonts w:ascii="Arial" w:hAnsi="Arial" w:cs="Arial"/>
                <w:sz w:val="22"/>
                <w:szCs w:val="22"/>
              </w:rPr>
            </w:pPr>
          </w:p>
        </w:tc>
        <w:tc>
          <w:tcPr>
            <w:tcW w:w="1468" w:type="dxa"/>
            <w:noWrap/>
            <w:vAlign w:val="center"/>
          </w:tcPr>
          <w:p w14:paraId="3CDDA6E7" w14:textId="77777777" w:rsidR="00576707" w:rsidRPr="00D1052E" w:rsidRDefault="00576707" w:rsidP="001A375C">
            <w:pPr>
              <w:rPr>
                <w:rFonts w:ascii="Arial" w:hAnsi="Arial" w:cs="Arial"/>
                <w:sz w:val="22"/>
                <w:szCs w:val="22"/>
              </w:rPr>
            </w:pPr>
          </w:p>
        </w:tc>
        <w:tc>
          <w:tcPr>
            <w:tcW w:w="1842" w:type="dxa"/>
            <w:noWrap/>
            <w:vAlign w:val="center"/>
          </w:tcPr>
          <w:p w14:paraId="1E58CAB4" w14:textId="77777777" w:rsidR="00576707" w:rsidRPr="00D1052E" w:rsidRDefault="00576707" w:rsidP="001A375C">
            <w:pPr>
              <w:rPr>
                <w:rFonts w:ascii="Arial" w:hAnsi="Arial" w:cs="Arial"/>
                <w:sz w:val="22"/>
                <w:szCs w:val="22"/>
              </w:rPr>
            </w:pPr>
          </w:p>
        </w:tc>
      </w:tr>
      <w:tr w:rsidR="00576707" w:rsidRPr="00D1052E" w14:paraId="0FE279BA" w14:textId="77777777" w:rsidTr="000C0D1E">
        <w:trPr>
          <w:trHeight w:val="389"/>
        </w:trPr>
        <w:tc>
          <w:tcPr>
            <w:tcW w:w="2568" w:type="dxa"/>
            <w:noWrap/>
            <w:vAlign w:val="center"/>
          </w:tcPr>
          <w:p w14:paraId="776D58FA" w14:textId="3BF68DEA" w:rsidR="00576707" w:rsidRPr="00D1052E" w:rsidRDefault="002E1C0E" w:rsidP="001A375C">
            <w:pPr>
              <w:rPr>
                <w:rFonts w:ascii="Arial" w:hAnsi="Arial" w:cs="Arial"/>
                <w:sz w:val="22"/>
                <w:szCs w:val="22"/>
              </w:rPr>
            </w:pPr>
            <w:r w:rsidRPr="00D1052E">
              <w:rPr>
                <w:rFonts w:ascii="Arial" w:hAnsi="Arial" w:cs="Arial"/>
                <w:sz w:val="22"/>
                <w:szCs w:val="22"/>
              </w:rPr>
              <w:t>ESF-8 Specialist</w:t>
            </w:r>
          </w:p>
        </w:tc>
        <w:tc>
          <w:tcPr>
            <w:tcW w:w="1651" w:type="dxa"/>
            <w:noWrap/>
            <w:vAlign w:val="center"/>
          </w:tcPr>
          <w:p w14:paraId="38FB55C6" w14:textId="77777777" w:rsidR="00576707" w:rsidRPr="00D1052E" w:rsidRDefault="00576707" w:rsidP="001A375C">
            <w:pPr>
              <w:rPr>
                <w:rFonts w:ascii="Arial" w:hAnsi="Arial" w:cs="Arial"/>
                <w:sz w:val="22"/>
                <w:szCs w:val="22"/>
              </w:rPr>
            </w:pPr>
          </w:p>
        </w:tc>
        <w:tc>
          <w:tcPr>
            <w:tcW w:w="2018" w:type="dxa"/>
            <w:noWrap/>
            <w:vAlign w:val="center"/>
          </w:tcPr>
          <w:p w14:paraId="1D165696" w14:textId="77777777" w:rsidR="00576707" w:rsidRPr="00D1052E" w:rsidRDefault="00576707" w:rsidP="001A375C">
            <w:pPr>
              <w:rPr>
                <w:rFonts w:ascii="Arial" w:hAnsi="Arial" w:cs="Arial"/>
                <w:sz w:val="22"/>
                <w:szCs w:val="22"/>
              </w:rPr>
            </w:pPr>
          </w:p>
        </w:tc>
        <w:tc>
          <w:tcPr>
            <w:tcW w:w="1468" w:type="dxa"/>
            <w:noWrap/>
            <w:vAlign w:val="center"/>
          </w:tcPr>
          <w:p w14:paraId="7D04812B" w14:textId="77777777" w:rsidR="00576707" w:rsidRPr="00D1052E" w:rsidRDefault="00576707" w:rsidP="001A375C">
            <w:pPr>
              <w:rPr>
                <w:rFonts w:ascii="Arial" w:hAnsi="Arial" w:cs="Arial"/>
                <w:sz w:val="22"/>
                <w:szCs w:val="22"/>
              </w:rPr>
            </w:pPr>
          </w:p>
        </w:tc>
        <w:tc>
          <w:tcPr>
            <w:tcW w:w="1842" w:type="dxa"/>
            <w:noWrap/>
            <w:vAlign w:val="center"/>
          </w:tcPr>
          <w:p w14:paraId="30DC562B" w14:textId="77777777" w:rsidR="00576707" w:rsidRPr="00D1052E" w:rsidRDefault="00576707" w:rsidP="001A375C">
            <w:pPr>
              <w:rPr>
                <w:rFonts w:ascii="Arial" w:hAnsi="Arial" w:cs="Arial"/>
                <w:sz w:val="22"/>
                <w:szCs w:val="22"/>
              </w:rPr>
            </w:pPr>
          </w:p>
        </w:tc>
      </w:tr>
      <w:tr w:rsidR="00F22CDB" w:rsidRPr="00D1052E" w14:paraId="1134DB62" w14:textId="77777777" w:rsidTr="000C0D1E">
        <w:trPr>
          <w:trHeight w:val="389"/>
        </w:trPr>
        <w:tc>
          <w:tcPr>
            <w:tcW w:w="2568" w:type="dxa"/>
            <w:noWrap/>
            <w:vAlign w:val="center"/>
          </w:tcPr>
          <w:p w14:paraId="151D8989" w14:textId="214D4AAB" w:rsidR="00F22CDB" w:rsidRPr="00D1052E" w:rsidDel="00495CA8" w:rsidRDefault="00EA32A6" w:rsidP="001A375C">
            <w:pPr>
              <w:rPr>
                <w:rFonts w:ascii="Arial" w:hAnsi="Arial" w:cs="Arial"/>
                <w:sz w:val="22"/>
                <w:szCs w:val="22"/>
              </w:rPr>
            </w:pPr>
            <w:r w:rsidRPr="00D1052E">
              <w:rPr>
                <w:rFonts w:ascii="Arial" w:hAnsi="Arial" w:cs="Arial"/>
                <w:sz w:val="22"/>
                <w:szCs w:val="22"/>
              </w:rPr>
              <w:t>Medical Support Specialist</w:t>
            </w:r>
            <w:r w:rsidR="000642CE">
              <w:rPr>
                <w:rFonts w:ascii="Arial" w:hAnsi="Arial" w:cs="Arial"/>
                <w:sz w:val="22"/>
                <w:szCs w:val="22"/>
              </w:rPr>
              <w:t xml:space="preserve"> (Nurse)</w:t>
            </w:r>
          </w:p>
        </w:tc>
        <w:tc>
          <w:tcPr>
            <w:tcW w:w="1651" w:type="dxa"/>
            <w:noWrap/>
            <w:vAlign w:val="center"/>
          </w:tcPr>
          <w:p w14:paraId="293204F8" w14:textId="77777777" w:rsidR="00F22CDB" w:rsidRPr="00D1052E" w:rsidRDefault="00F22CDB" w:rsidP="001A375C">
            <w:pPr>
              <w:rPr>
                <w:rFonts w:ascii="Arial" w:hAnsi="Arial" w:cs="Arial"/>
                <w:sz w:val="22"/>
                <w:szCs w:val="22"/>
              </w:rPr>
            </w:pPr>
          </w:p>
        </w:tc>
        <w:tc>
          <w:tcPr>
            <w:tcW w:w="2018" w:type="dxa"/>
            <w:noWrap/>
            <w:vAlign w:val="center"/>
          </w:tcPr>
          <w:p w14:paraId="7EF55A68" w14:textId="77777777" w:rsidR="00F22CDB" w:rsidRPr="00D1052E" w:rsidRDefault="00F22CDB" w:rsidP="001A375C">
            <w:pPr>
              <w:rPr>
                <w:rFonts w:ascii="Arial" w:hAnsi="Arial" w:cs="Arial"/>
                <w:sz w:val="22"/>
                <w:szCs w:val="22"/>
              </w:rPr>
            </w:pPr>
          </w:p>
        </w:tc>
        <w:tc>
          <w:tcPr>
            <w:tcW w:w="1468" w:type="dxa"/>
            <w:noWrap/>
            <w:vAlign w:val="center"/>
          </w:tcPr>
          <w:p w14:paraId="259A5074" w14:textId="77777777" w:rsidR="00F22CDB" w:rsidRPr="00D1052E" w:rsidRDefault="00F22CDB" w:rsidP="001A375C">
            <w:pPr>
              <w:rPr>
                <w:rFonts w:ascii="Arial" w:hAnsi="Arial" w:cs="Arial"/>
                <w:sz w:val="22"/>
                <w:szCs w:val="22"/>
              </w:rPr>
            </w:pPr>
          </w:p>
        </w:tc>
        <w:tc>
          <w:tcPr>
            <w:tcW w:w="1842" w:type="dxa"/>
            <w:noWrap/>
            <w:vAlign w:val="center"/>
          </w:tcPr>
          <w:p w14:paraId="2C0D319B" w14:textId="77777777" w:rsidR="00F22CDB" w:rsidRPr="00D1052E" w:rsidRDefault="00F22CDB" w:rsidP="001A375C">
            <w:pPr>
              <w:rPr>
                <w:rFonts w:ascii="Arial" w:hAnsi="Arial" w:cs="Arial"/>
                <w:sz w:val="22"/>
                <w:szCs w:val="22"/>
              </w:rPr>
            </w:pPr>
          </w:p>
        </w:tc>
      </w:tr>
      <w:tr w:rsidR="009B2AB4" w:rsidRPr="00D1052E" w14:paraId="4D85B790" w14:textId="77777777" w:rsidTr="000C0D1E">
        <w:trPr>
          <w:trHeight w:val="389"/>
        </w:trPr>
        <w:tc>
          <w:tcPr>
            <w:tcW w:w="2568" w:type="dxa"/>
            <w:noWrap/>
            <w:vAlign w:val="center"/>
          </w:tcPr>
          <w:p w14:paraId="4D97D4EA" w14:textId="26A39624" w:rsidR="009B2AB4" w:rsidRPr="00D1052E" w:rsidRDefault="00EA32A6" w:rsidP="001A375C">
            <w:pPr>
              <w:rPr>
                <w:rFonts w:ascii="Arial" w:hAnsi="Arial" w:cs="Arial"/>
                <w:sz w:val="22"/>
                <w:szCs w:val="22"/>
              </w:rPr>
            </w:pPr>
            <w:r w:rsidRPr="00D1052E">
              <w:rPr>
                <w:rFonts w:ascii="Arial" w:hAnsi="Arial" w:cs="Arial"/>
                <w:sz w:val="22"/>
                <w:szCs w:val="22"/>
              </w:rPr>
              <w:t>Public Health Specialist</w:t>
            </w:r>
          </w:p>
        </w:tc>
        <w:tc>
          <w:tcPr>
            <w:tcW w:w="1651" w:type="dxa"/>
            <w:noWrap/>
            <w:vAlign w:val="center"/>
          </w:tcPr>
          <w:p w14:paraId="54CFEA3D" w14:textId="77777777" w:rsidR="009B2AB4" w:rsidRPr="00D1052E" w:rsidRDefault="009B2AB4" w:rsidP="001A375C">
            <w:pPr>
              <w:rPr>
                <w:rFonts w:ascii="Arial" w:hAnsi="Arial" w:cs="Arial"/>
                <w:sz w:val="22"/>
                <w:szCs w:val="22"/>
              </w:rPr>
            </w:pPr>
          </w:p>
        </w:tc>
        <w:tc>
          <w:tcPr>
            <w:tcW w:w="2018" w:type="dxa"/>
            <w:noWrap/>
            <w:vAlign w:val="center"/>
          </w:tcPr>
          <w:p w14:paraId="475A046B" w14:textId="77777777" w:rsidR="009B2AB4" w:rsidRPr="00D1052E" w:rsidRDefault="009B2AB4" w:rsidP="001A375C">
            <w:pPr>
              <w:rPr>
                <w:rFonts w:ascii="Arial" w:hAnsi="Arial" w:cs="Arial"/>
                <w:sz w:val="22"/>
                <w:szCs w:val="22"/>
              </w:rPr>
            </w:pPr>
          </w:p>
        </w:tc>
        <w:tc>
          <w:tcPr>
            <w:tcW w:w="1468" w:type="dxa"/>
            <w:noWrap/>
            <w:vAlign w:val="center"/>
          </w:tcPr>
          <w:p w14:paraId="63686A0A" w14:textId="77777777" w:rsidR="009B2AB4" w:rsidRPr="00D1052E" w:rsidRDefault="009B2AB4" w:rsidP="001A375C">
            <w:pPr>
              <w:rPr>
                <w:rFonts w:ascii="Arial" w:hAnsi="Arial" w:cs="Arial"/>
                <w:sz w:val="22"/>
                <w:szCs w:val="22"/>
              </w:rPr>
            </w:pPr>
          </w:p>
        </w:tc>
        <w:tc>
          <w:tcPr>
            <w:tcW w:w="1842" w:type="dxa"/>
            <w:noWrap/>
            <w:vAlign w:val="center"/>
          </w:tcPr>
          <w:p w14:paraId="37B8F46C" w14:textId="77777777" w:rsidR="009B2AB4" w:rsidRPr="00D1052E" w:rsidRDefault="009B2AB4" w:rsidP="001A375C">
            <w:pPr>
              <w:rPr>
                <w:rFonts w:ascii="Arial" w:hAnsi="Arial" w:cs="Arial"/>
                <w:sz w:val="22"/>
                <w:szCs w:val="22"/>
              </w:rPr>
            </w:pPr>
          </w:p>
        </w:tc>
      </w:tr>
      <w:tr w:rsidR="008C34DE" w:rsidRPr="00D1052E" w14:paraId="15422341" w14:textId="77777777" w:rsidTr="000C0D1E">
        <w:trPr>
          <w:trHeight w:val="389"/>
        </w:trPr>
        <w:tc>
          <w:tcPr>
            <w:tcW w:w="2568" w:type="dxa"/>
            <w:noWrap/>
            <w:vAlign w:val="center"/>
          </w:tcPr>
          <w:p w14:paraId="4B203680" w14:textId="139B3F59" w:rsidR="008C34DE" w:rsidRPr="00D1052E" w:rsidRDefault="008C34DE" w:rsidP="001A375C">
            <w:pPr>
              <w:rPr>
                <w:rFonts w:ascii="Arial" w:hAnsi="Arial" w:cs="Arial"/>
                <w:sz w:val="22"/>
                <w:szCs w:val="22"/>
              </w:rPr>
            </w:pPr>
            <w:r w:rsidRPr="00D1052E">
              <w:rPr>
                <w:rFonts w:ascii="Arial" w:hAnsi="Arial" w:cs="Arial"/>
                <w:sz w:val="22"/>
                <w:szCs w:val="22"/>
              </w:rPr>
              <w:t>MSDH Licensure</w:t>
            </w:r>
          </w:p>
        </w:tc>
        <w:tc>
          <w:tcPr>
            <w:tcW w:w="1651" w:type="dxa"/>
            <w:noWrap/>
            <w:vAlign w:val="center"/>
          </w:tcPr>
          <w:p w14:paraId="2DD7A84A" w14:textId="77777777" w:rsidR="008C34DE" w:rsidRPr="00D1052E" w:rsidRDefault="008C34DE" w:rsidP="001A375C">
            <w:pPr>
              <w:rPr>
                <w:rFonts w:ascii="Arial" w:hAnsi="Arial" w:cs="Arial"/>
                <w:sz w:val="22"/>
                <w:szCs w:val="22"/>
              </w:rPr>
            </w:pPr>
          </w:p>
        </w:tc>
        <w:tc>
          <w:tcPr>
            <w:tcW w:w="2018" w:type="dxa"/>
            <w:noWrap/>
            <w:vAlign w:val="center"/>
          </w:tcPr>
          <w:p w14:paraId="455FF44D" w14:textId="77777777" w:rsidR="008C34DE" w:rsidRPr="00D1052E" w:rsidRDefault="008C34DE" w:rsidP="001A375C">
            <w:pPr>
              <w:rPr>
                <w:rFonts w:ascii="Arial" w:hAnsi="Arial" w:cs="Arial"/>
                <w:sz w:val="22"/>
                <w:szCs w:val="22"/>
              </w:rPr>
            </w:pPr>
          </w:p>
        </w:tc>
        <w:tc>
          <w:tcPr>
            <w:tcW w:w="1468" w:type="dxa"/>
            <w:noWrap/>
            <w:vAlign w:val="center"/>
          </w:tcPr>
          <w:p w14:paraId="0D2C0A83" w14:textId="77777777" w:rsidR="008C34DE" w:rsidRPr="00D1052E" w:rsidRDefault="008C34DE" w:rsidP="001A375C">
            <w:pPr>
              <w:rPr>
                <w:rFonts w:ascii="Arial" w:hAnsi="Arial" w:cs="Arial"/>
                <w:sz w:val="22"/>
                <w:szCs w:val="22"/>
              </w:rPr>
            </w:pPr>
          </w:p>
        </w:tc>
        <w:tc>
          <w:tcPr>
            <w:tcW w:w="1842" w:type="dxa"/>
            <w:noWrap/>
            <w:vAlign w:val="center"/>
          </w:tcPr>
          <w:p w14:paraId="6D9C0393" w14:textId="77777777" w:rsidR="008C34DE" w:rsidRPr="00D1052E" w:rsidRDefault="008C34DE" w:rsidP="001A375C">
            <w:pPr>
              <w:rPr>
                <w:rFonts w:ascii="Arial" w:hAnsi="Arial" w:cs="Arial"/>
                <w:sz w:val="22"/>
                <w:szCs w:val="22"/>
              </w:rPr>
            </w:pPr>
          </w:p>
        </w:tc>
      </w:tr>
      <w:tr w:rsidR="00BB3BA5" w:rsidRPr="00D1052E" w14:paraId="25D12D7C" w14:textId="77777777" w:rsidTr="000C0D1E">
        <w:trPr>
          <w:trHeight w:val="389"/>
        </w:trPr>
        <w:tc>
          <w:tcPr>
            <w:tcW w:w="2568" w:type="dxa"/>
            <w:noWrap/>
            <w:vAlign w:val="center"/>
          </w:tcPr>
          <w:p w14:paraId="4CBD9EC4" w14:textId="4634F1B2" w:rsidR="00BB3BA5" w:rsidRPr="00D1052E" w:rsidRDefault="00BB3BA5" w:rsidP="001A375C">
            <w:pPr>
              <w:rPr>
                <w:rFonts w:ascii="Arial" w:hAnsi="Arial" w:cs="Arial"/>
                <w:sz w:val="22"/>
                <w:szCs w:val="22"/>
              </w:rPr>
            </w:pPr>
            <w:r w:rsidRPr="00D1052E">
              <w:rPr>
                <w:rFonts w:ascii="Arial" w:hAnsi="Arial" w:cs="Arial"/>
                <w:sz w:val="22"/>
                <w:szCs w:val="22"/>
              </w:rPr>
              <w:t xml:space="preserve">MSDH EPI (hotline </w:t>
            </w:r>
            <w:r w:rsidR="003369C4" w:rsidRPr="00D1052E">
              <w:rPr>
                <w:rFonts w:ascii="Arial" w:hAnsi="Arial" w:cs="Arial"/>
                <w:sz w:val="22"/>
                <w:szCs w:val="22"/>
              </w:rPr>
              <w:t>number)</w:t>
            </w:r>
          </w:p>
        </w:tc>
        <w:tc>
          <w:tcPr>
            <w:tcW w:w="1651" w:type="dxa"/>
            <w:noWrap/>
            <w:vAlign w:val="center"/>
          </w:tcPr>
          <w:p w14:paraId="2180936E" w14:textId="4986D4BD" w:rsidR="00BB3BA5" w:rsidRPr="00D1052E" w:rsidRDefault="00BB3BA5" w:rsidP="001A375C">
            <w:pPr>
              <w:rPr>
                <w:rFonts w:ascii="Arial" w:hAnsi="Arial" w:cs="Arial"/>
                <w:sz w:val="22"/>
                <w:szCs w:val="22"/>
              </w:rPr>
            </w:pPr>
          </w:p>
        </w:tc>
        <w:tc>
          <w:tcPr>
            <w:tcW w:w="2018" w:type="dxa"/>
            <w:noWrap/>
            <w:vAlign w:val="center"/>
          </w:tcPr>
          <w:p w14:paraId="5CA4AEB6" w14:textId="77777777" w:rsidR="00BB3BA5" w:rsidRPr="00D1052E" w:rsidRDefault="00BB3BA5" w:rsidP="001A375C">
            <w:pPr>
              <w:rPr>
                <w:rFonts w:ascii="Arial" w:hAnsi="Arial" w:cs="Arial"/>
                <w:sz w:val="22"/>
                <w:szCs w:val="22"/>
              </w:rPr>
            </w:pPr>
          </w:p>
        </w:tc>
        <w:tc>
          <w:tcPr>
            <w:tcW w:w="1468" w:type="dxa"/>
            <w:noWrap/>
            <w:vAlign w:val="center"/>
          </w:tcPr>
          <w:p w14:paraId="34CF6E75" w14:textId="77777777" w:rsidR="00BB3BA5" w:rsidRPr="00D1052E" w:rsidRDefault="00BB3BA5" w:rsidP="001A375C">
            <w:pPr>
              <w:rPr>
                <w:rFonts w:ascii="Arial" w:hAnsi="Arial" w:cs="Arial"/>
                <w:sz w:val="22"/>
                <w:szCs w:val="22"/>
              </w:rPr>
            </w:pPr>
          </w:p>
        </w:tc>
        <w:tc>
          <w:tcPr>
            <w:tcW w:w="1842" w:type="dxa"/>
            <w:noWrap/>
            <w:vAlign w:val="center"/>
          </w:tcPr>
          <w:p w14:paraId="14CD5F64" w14:textId="77777777" w:rsidR="00BB3BA5" w:rsidRPr="00D1052E" w:rsidRDefault="00BB3BA5" w:rsidP="001A375C">
            <w:pPr>
              <w:rPr>
                <w:rFonts w:ascii="Arial" w:hAnsi="Arial" w:cs="Arial"/>
                <w:sz w:val="22"/>
                <w:szCs w:val="22"/>
              </w:rPr>
            </w:pPr>
          </w:p>
        </w:tc>
      </w:tr>
      <w:tr w:rsidR="003369C4" w:rsidRPr="00D1052E" w14:paraId="3F4549CC" w14:textId="77777777" w:rsidTr="000C0D1E">
        <w:trPr>
          <w:trHeight w:val="389"/>
        </w:trPr>
        <w:tc>
          <w:tcPr>
            <w:tcW w:w="2568" w:type="dxa"/>
            <w:noWrap/>
            <w:vAlign w:val="center"/>
          </w:tcPr>
          <w:p w14:paraId="46DEB20E" w14:textId="59F4CB05" w:rsidR="003369C4" w:rsidRPr="00D1052E" w:rsidRDefault="00D3470C" w:rsidP="001A375C">
            <w:pPr>
              <w:rPr>
                <w:rFonts w:ascii="Arial" w:hAnsi="Arial" w:cs="Arial"/>
                <w:sz w:val="22"/>
                <w:szCs w:val="22"/>
              </w:rPr>
            </w:pPr>
            <w:r w:rsidRPr="00D1052E">
              <w:rPr>
                <w:rFonts w:ascii="Arial" w:hAnsi="Arial" w:cs="Arial"/>
                <w:sz w:val="22"/>
                <w:szCs w:val="22"/>
              </w:rPr>
              <w:t>Ombudsman</w:t>
            </w:r>
          </w:p>
        </w:tc>
        <w:tc>
          <w:tcPr>
            <w:tcW w:w="1651" w:type="dxa"/>
            <w:noWrap/>
            <w:vAlign w:val="center"/>
          </w:tcPr>
          <w:p w14:paraId="6861A803" w14:textId="77777777" w:rsidR="003369C4" w:rsidRPr="00D1052E" w:rsidRDefault="003369C4" w:rsidP="001A375C">
            <w:pPr>
              <w:rPr>
                <w:rFonts w:ascii="Arial" w:hAnsi="Arial" w:cs="Arial"/>
                <w:sz w:val="22"/>
                <w:szCs w:val="22"/>
              </w:rPr>
            </w:pPr>
          </w:p>
        </w:tc>
        <w:tc>
          <w:tcPr>
            <w:tcW w:w="2018" w:type="dxa"/>
            <w:noWrap/>
            <w:vAlign w:val="center"/>
          </w:tcPr>
          <w:p w14:paraId="05776EA2" w14:textId="77777777" w:rsidR="003369C4" w:rsidRPr="00D1052E" w:rsidRDefault="003369C4" w:rsidP="001A375C">
            <w:pPr>
              <w:rPr>
                <w:rFonts w:ascii="Arial" w:hAnsi="Arial" w:cs="Arial"/>
                <w:sz w:val="22"/>
                <w:szCs w:val="22"/>
              </w:rPr>
            </w:pPr>
          </w:p>
        </w:tc>
        <w:tc>
          <w:tcPr>
            <w:tcW w:w="1468" w:type="dxa"/>
            <w:noWrap/>
            <w:vAlign w:val="center"/>
          </w:tcPr>
          <w:p w14:paraId="51DBF3C6" w14:textId="77777777" w:rsidR="003369C4" w:rsidRPr="00D1052E" w:rsidRDefault="003369C4" w:rsidP="001A375C">
            <w:pPr>
              <w:rPr>
                <w:rFonts w:ascii="Arial" w:hAnsi="Arial" w:cs="Arial"/>
                <w:sz w:val="22"/>
                <w:szCs w:val="22"/>
              </w:rPr>
            </w:pPr>
          </w:p>
        </w:tc>
        <w:tc>
          <w:tcPr>
            <w:tcW w:w="1842" w:type="dxa"/>
            <w:noWrap/>
            <w:vAlign w:val="center"/>
          </w:tcPr>
          <w:p w14:paraId="7E23D23C" w14:textId="77777777" w:rsidR="003369C4" w:rsidRPr="00D1052E" w:rsidRDefault="003369C4" w:rsidP="001A375C">
            <w:pPr>
              <w:rPr>
                <w:rFonts w:ascii="Arial" w:hAnsi="Arial" w:cs="Arial"/>
                <w:sz w:val="22"/>
                <w:szCs w:val="22"/>
              </w:rPr>
            </w:pPr>
          </w:p>
        </w:tc>
      </w:tr>
      <w:tr w:rsidR="003369C4" w:rsidRPr="00D1052E" w14:paraId="604F33F8" w14:textId="77777777" w:rsidTr="000C0D1E">
        <w:trPr>
          <w:trHeight w:val="389"/>
        </w:trPr>
        <w:tc>
          <w:tcPr>
            <w:tcW w:w="2568" w:type="dxa"/>
            <w:noWrap/>
            <w:vAlign w:val="center"/>
          </w:tcPr>
          <w:p w14:paraId="5E6F56DC" w14:textId="4B3B3184" w:rsidR="003369C4" w:rsidRPr="00D1052E" w:rsidRDefault="003369C4" w:rsidP="001A375C">
            <w:pPr>
              <w:rPr>
                <w:rFonts w:ascii="Arial" w:hAnsi="Arial" w:cs="Arial"/>
                <w:sz w:val="22"/>
                <w:szCs w:val="22"/>
              </w:rPr>
            </w:pPr>
            <w:r w:rsidRPr="00D1052E">
              <w:rPr>
                <w:rFonts w:ascii="Arial" w:hAnsi="Arial" w:cs="Arial"/>
                <w:sz w:val="22"/>
                <w:szCs w:val="22"/>
              </w:rPr>
              <w:t>Tribal Emergency Contact</w:t>
            </w:r>
          </w:p>
        </w:tc>
        <w:tc>
          <w:tcPr>
            <w:tcW w:w="1651" w:type="dxa"/>
            <w:noWrap/>
            <w:vAlign w:val="center"/>
          </w:tcPr>
          <w:p w14:paraId="70640BB6" w14:textId="77777777" w:rsidR="003369C4" w:rsidRPr="00D1052E" w:rsidRDefault="003369C4" w:rsidP="001A375C">
            <w:pPr>
              <w:rPr>
                <w:rFonts w:ascii="Arial" w:hAnsi="Arial" w:cs="Arial"/>
                <w:sz w:val="22"/>
                <w:szCs w:val="22"/>
              </w:rPr>
            </w:pPr>
          </w:p>
        </w:tc>
        <w:tc>
          <w:tcPr>
            <w:tcW w:w="2018" w:type="dxa"/>
            <w:noWrap/>
            <w:vAlign w:val="center"/>
          </w:tcPr>
          <w:p w14:paraId="4922447F" w14:textId="77777777" w:rsidR="003369C4" w:rsidRPr="00D1052E" w:rsidRDefault="003369C4" w:rsidP="001A375C">
            <w:pPr>
              <w:rPr>
                <w:rFonts w:ascii="Arial" w:hAnsi="Arial" w:cs="Arial"/>
                <w:sz w:val="22"/>
                <w:szCs w:val="22"/>
              </w:rPr>
            </w:pPr>
          </w:p>
        </w:tc>
        <w:tc>
          <w:tcPr>
            <w:tcW w:w="1468" w:type="dxa"/>
            <w:noWrap/>
            <w:vAlign w:val="center"/>
          </w:tcPr>
          <w:p w14:paraId="42AA8DE2" w14:textId="77777777" w:rsidR="003369C4" w:rsidRPr="00D1052E" w:rsidRDefault="003369C4" w:rsidP="001A375C">
            <w:pPr>
              <w:rPr>
                <w:rFonts w:ascii="Arial" w:hAnsi="Arial" w:cs="Arial"/>
                <w:sz w:val="22"/>
                <w:szCs w:val="22"/>
              </w:rPr>
            </w:pPr>
          </w:p>
        </w:tc>
        <w:tc>
          <w:tcPr>
            <w:tcW w:w="1842" w:type="dxa"/>
            <w:noWrap/>
            <w:vAlign w:val="center"/>
          </w:tcPr>
          <w:p w14:paraId="2411F776" w14:textId="77777777" w:rsidR="003369C4" w:rsidRPr="00D1052E" w:rsidRDefault="003369C4" w:rsidP="001A375C">
            <w:pPr>
              <w:rPr>
                <w:rFonts w:ascii="Arial" w:hAnsi="Arial" w:cs="Arial"/>
                <w:sz w:val="22"/>
                <w:szCs w:val="22"/>
              </w:rPr>
            </w:pPr>
          </w:p>
        </w:tc>
      </w:tr>
      <w:tr w:rsidR="00576707" w:rsidRPr="00D1052E" w14:paraId="357D6E6D" w14:textId="77777777" w:rsidTr="000C0D1E">
        <w:trPr>
          <w:trHeight w:val="389"/>
        </w:trPr>
        <w:tc>
          <w:tcPr>
            <w:tcW w:w="2568" w:type="dxa"/>
            <w:noWrap/>
            <w:vAlign w:val="center"/>
          </w:tcPr>
          <w:p w14:paraId="7E64A0B2" w14:textId="77777777" w:rsidR="00576707" w:rsidRPr="00D1052E" w:rsidRDefault="00B941F7" w:rsidP="001A375C">
            <w:pPr>
              <w:rPr>
                <w:rFonts w:ascii="Arial" w:hAnsi="Arial" w:cs="Arial"/>
                <w:sz w:val="22"/>
                <w:szCs w:val="22"/>
              </w:rPr>
            </w:pPr>
            <w:r w:rsidRPr="00D1052E">
              <w:rPr>
                <w:rFonts w:ascii="Arial" w:hAnsi="Arial" w:cs="Arial"/>
                <w:sz w:val="22"/>
                <w:szCs w:val="22"/>
              </w:rPr>
              <w:t>Other</w:t>
            </w:r>
            <w:r w:rsidR="00BC6B95" w:rsidRPr="00D1052E">
              <w:rPr>
                <w:rFonts w:ascii="Arial" w:hAnsi="Arial" w:cs="Arial"/>
                <w:sz w:val="22"/>
                <w:szCs w:val="22"/>
              </w:rPr>
              <w:t xml:space="preserve"> Healthcare facilities with MOU’s</w:t>
            </w:r>
          </w:p>
        </w:tc>
        <w:tc>
          <w:tcPr>
            <w:tcW w:w="1651" w:type="dxa"/>
            <w:noWrap/>
            <w:vAlign w:val="center"/>
          </w:tcPr>
          <w:p w14:paraId="7575BB7B" w14:textId="77777777" w:rsidR="00576707" w:rsidRPr="00D1052E" w:rsidRDefault="00576707" w:rsidP="001A375C">
            <w:pPr>
              <w:rPr>
                <w:rFonts w:ascii="Arial" w:hAnsi="Arial" w:cs="Arial"/>
                <w:sz w:val="22"/>
                <w:szCs w:val="22"/>
              </w:rPr>
            </w:pPr>
          </w:p>
        </w:tc>
        <w:tc>
          <w:tcPr>
            <w:tcW w:w="2018" w:type="dxa"/>
            <w:noWrap/>
            <w:vAlign w:val="center"/>
          </w:tcPr>
          <w:p w14:paraId="40A65066" w14:textId="77777777" w:rsidR="00576707" w:rsidRPr="00D1052E" w:rsidRDefault="00576707" w:rsidP="001A375C">
            <w:pPr>
              <w:rPr>
                <w:rFonts w:ascii="Arial" w:hAnsi="Arial" w:cs="Arial"/>
                <w:sz w:val="22"/>
                <w:szCs w:val="22"/>
              </w:rPr>
            </w:pPr>
          </w:p>
        </w:tc>
        <w:tc>
          <w:tcPr>
            <w:tcW w:w="1468" w:type="dxa"/>
            <w:noWrap/>
            <w:vAlign w:val="center"/>
          </w:tcPr>
          <w:p w14:paraId="4767367D" w14:textId="77777777" w:rsidR="00576707" w:rsidRPr="00D1052E" w:rsidRDefault="00576707" w:rsidP="001A375C">
            <w:pPr>
              <w:rPr>
                <w:rFonts w:ascii="Arial" w:hAnsi="Arial" w:cs="Arial"/>
                <w:sz w:val="22"/>
                <w:szCs w:val="22"/>
              </w:rPr>
            </w:pPr>
          </w:p>
        </w:tc>
        <w:tc>
          <w:tcPr>
            <w:tcW w:w="1842" w:type="dxa"/>
            <w:noWrap/>
            <w:vAlign w:val="center"/>
          </w:tcPr>
          <w:p w14:paraId="5DA246A7" w14:textId="77777777" w:rsidR="00576707" w:rsidRPr="00D1052E" w:rsidRDefault="00576707" w:rsidP="001A375C">
            <w:pPr>
              <w:rPr>
                <w:rFonts w:ascii="Arial" w:hAnsi="Arial" w:cs="Arial"/>
                <w:sz w:val="22"/>
                <w:szCs w:val="22"/>
              </w:rPr>
            </w:pPr>
          </w:p>
        </w:tc>
      </w:tr>
      <w:tr w:rsidR="00576707" w:rsidRPr="00D1052E" w14:paraId="728F1868" w14:textId="77777777" w:rsidTr="000C0D1E">
        <w:trPr>
          <w:trHeight w:val="389"/>
        </w:trPr>
        <w:tc>
          <w:tcPr>
            <w:tcW w:w="2568" w:type="dxa"/>
            <w:noWrap/>
            <w:vAlign w:val="center"/>
          </w:tcPr>
          <w:p w14:paraId="6A25DD75" w14:textId="77777777" w:rsidR="00576707" w:rsidRPr="00D1052E" w:rsidRDefault="002C4710" w:rsidP="001A375C">
            <w:pPr>
              <w:rPr>
                <w:rFonts w:ascii="Arial" w:hAnsi="Arial" w:cs="Arial"/>
                <w:sz w:val="22"/>
                <w:szCs w:val="22"/>
              </w:rPr>
            </w:pPr>
            <w:r w:rsidRPr="00D1052E">
              <w:rPr>
                <w:rFonts w:ascii="Arial" w:hAnsi="Arial" w:cs="Arial"/>
                <w:sz w:val="22"/>
                <w:szCs w:val="22"/>
              </w:rPr>
              <w:t>Surrounding Hospitals</w:t>
            </w:r>
          </w:p>
        </w:tc>
        <w:tc>
          <w:tcPr>
            <w:tcW w:w="1651" w:type="dxa"/>
            <w:noWrap/>
            <w:vAlign w:val="center"/>
          </w:tcPr>
          <w:p w14:paraId="49ADBC93" w14:textId="77777777" w:rsidR="00576707" w:rsidRPr="00D1052E" w:rsidRDefault="00576707" w:rsidP="001A375C">
            <w:pPr>
              <w:rPr>
                <w:rFonts w:ascii="Arial" w:hAnsi="Arial" w:cs="Arial"/>
                <w:sz w:val="22"/>
                <w:szCs w:val="22"/>
              </w:rPr>
            </w:pPr>
          </w:p>
        </w:tc>
        <w:tc>
          <w:tcPr>
            <w:tcW w:w="2018" w:type="dxa"/>
            <w:noWrap/>
            <w:vAlign w:val="center"/>
          </w:tcPr>
          <w:p w14:paraId="292842E6" w14:textId="77777777" w:rsidR="00576707" w:rsidRPr="00D1052E" w:rsidRDefault="00576707" w:rsidP="001A375C">
            <w:pPr>
              <w:rPr>
                <w:rFonts w:ascii="Arial" w:hAnsi="Arial" w:cs="Arial"/>
                <w:sz w:val="22"/>
                <w:szCs w:val="22"/>
              </w:rPr>
            </w:pPr>
          </w:p>
        </w:tc>
        <w:tc>
          <w:tcPr>
            <w:tcW w:w="1468" w:type="dxa"/>
            <w:noWrap/>
            <w:vAlign w:val="center"/>
          </w:tcPr>
          <w:p w14:paraId="089B2FD3" w14:textId="77777777" w:rsidR="00576707" w:rsidRPr="00D1052E" w:rsidRDefault="00576707" w:rsidP="001A375C">
            <w:pPr>
              <w:rPr>
                <w:rFonts w:ascii="Arial" w:hAnsi="Arial" w:cs="Arial"/>
                <w:sz w:val="22"/>
                <w:szCs w:val="22"/>
              </w:rPr>
            </w:pPr>
          </w:p>
        </w:tc>
        <w:tc>
          <w:tcPr>
            <w:tcW w:w="1842" w:type="dxa"/>
            <w:noWrap/>
            <w:vAlign w:val="center"/>
          </w:tcPr>
          <w:p w14:paraId="448662F5" w14:textId="77777777" w:rsidR="00576707" w:rsidRPr="00D1052E" w:rsidRDefault="00576707" w:rsidP="001A375C">
            <w:pPr>
              <w:rPr>
                <w:rFonts w:ascii="Arial" w:hAnsi="Arial" w:cs="Arial"/>
                <w:sz w:val="22"/>
                <w:szCs w:val="22"/>
              </w:rPr>
            </w:pPr>
          </w:p>
        </w:tc>
      </w:tr>
      <w:tr w:rsidR="00B941F7" w:rsidRPr="00D1052E" w14:paraId="4E31618C" w14:textId="77777777" w:rsidTr="000C0D1E">
        <w:trPr>
          <w:trHeight w:val="389"/>
        </w:trPr>
        <w:tc>
          <w:tcPr>
            <w:tcW w:w="2568" w:type="dxa"/>
            <w:noWrap/>
            <w:vAlign w:val="center"/>
          </w:tcPr>
          <w:p w14:paraId="76A851F4" w14:textId="77777777" w:rsidR="00B941F7" w:rsidRPr="00D1052E" w:rsidRDefault="001E6F13" w:rsidP="001A375C">
            <w:pPr>
              <w:rPr>
                <w:rFonts w:ascii="Arial" w:hAnsi="Arial" w:cs="Arial"/>
                <w:sz w:val="22"/>
                <w:szCs w:val="22"/>
              </w:rPr>
            </w:pPr>
            <w:r w:rsidRPr="00D1052E">
              <w:rPr>
                <w:rFonts w:ascii="Arial" w:hAnsi="Arial" w:cs="Arial"/>
                <w:sz w:val="22"/>
                <w:szCs w:val="22"/>
              </w:rPr>
              <w:t>Sister Facilities</w:t>
            </w:r>
          </w:p>
        </w:tc>
        <w:tc>
          <w:tcPr>
            <w:tcW w:w="1651" w:type="dxa"/>
            <w:noWrap/>
            <w:vAlign w:val="center"/>
          </w:tcPr>
          <w:p w14:paraId="325CE75E" w14:textId="77777777" w:rsidR="00B941F7" w:rsidRPr="00D1052E" w:rsidRDefault="00B941F7" w:rsidP="001A375C">
            <w:pPr>
              <w:rPr>
                <w:rFonts w:ascii="Arial" w:hAnsi="Arial" w:cs="Arial"/>
                <w:sz w:val="22"/>
                <w:szCs w:val="22"/>
              </w:rPr>
            </w:pPr>
          </w:p>
        </w:tc>
        <w:tc>
          <w:tcPr>
            <w:tcW w:w="2018" w:type="dxa"/>
            <w:noWrap/>
            <w:vAlign w:val="center"/>
          </w:tcPr>
          <w:p w14:paraId="3124C004" w14:textId="77777777" w:rsidR="00B941F7" w:rsidRPr="00D1052E" w:rsidRDefault="00B941F7" w:rsidP="001A375C">
            <w:pPr>
              <w:rPr>
                <w:rFonts w:ascii="Arial" w:hAnsi="Arial" w:cs="Arial"/>
                <w:sz w:val="22"/>
                <w:szCs w:val="22"/>
              </w:rPr>
            </w:pPr>
          </w:p>
        </w:tc>
        <w:tc>
          <w:tcPr>
            <w:tcW w:w="1468" w:type="dxa"/>
            <w:noWrap/>
            <w:vAlign w:val="center"/>
          </w:tcPr>
          <w:p w14:paraId="69E71C23" w14:textId="77777777" w:rsidR="00B941F7" w:rsidRPr="00D1052E" w:rsidRDefault="00B941F7" w:rsidP="001A375C">
            <w:pPr>
              <w:rPr>
                <w:rFonts w:ascii="Arial" w:hAnsi="Arial" w:cs="Arial"/>
                <w:sz w:val="22"/>
                <w:szCs w:val="22"/>
              </w:rPr>
            </w:pPr>
          </w:p>
        </w:tc>
        <w:tc>
          <w:tcPr>
            <w:tcW w:w="1842" w:type="dxa"/>
            <w:noWrap/>
            <w:vAlign w:val="center"/>
          </w:tcPr>
          <w:p w14:paraId="622F5DE1" w14:textId="77777777" w:rsidR="00B941F7" w:rsidRPr="00D1052E" w:rsidRDefault="00B941F7" w:rsidP="001A375C">
            <w:pPr>
              <w:rPr>
                <w:rFonts w:ascii="Arial" w:hAnsi="Arial" w:cs="Arial"/>
                <w:sz w:val="22"/>
                <w:szCs w:val="22"/>
              </w:rPr>
            </w:pPr>
          </w:p>
        </w:tc>
      </w:tr>
      <w:tr w:rsidR="00B941F7" w:rsidRPr="00D1052E" w14:paraId="1DAAEF11" w14:textId="77777777" w:rsidTr="000C0D1E">
        <w:trPr>
          <w:trHeight w:val="389"/>
        </w:trPr>
        <w:tc>
          <w:tcPr>
            <w:tcW w:w="2568" w:type="dxa"/>
            <w:noWrap/>
            <w:vAlign w:val="center"/>
          </w:tcPr>
          <w:p w14:paraId="57780569" w14:textId="65EF9E2E" w:rsidR="00B941F7" w:rsidRPr="00D1052E" w:rsidRDefault="00B941F7" w:rsidP="001A375C">
            <w:pPr>
              <w:rPr>
                <w:rFonts w:ascii="Arial" w:hAnsi="Arial" w:cs="Arial"/>
                <w:sz w:val="22"/>
                <w:szCs w:val="22"/>
              </w:rPr>
            </w:pPr>
          </w:p>
        </w:tc>
        <w:tc>
          <w:tcPr>
            <w:tcW w:w="1651" w:type="dxa"/>
            <w:noWrap/>
            <w:vAlign w:val="center"/>
          </w:tcPr>
          <w:p w14:paraId="327466E9" w14:textId="77777777" w:rsidR="00B941F7" w:rsidRPr="00D1052E" w:rsidRDefault="00B941F7" w:rsidP="001A375C">
            <w:pPr>
              <w:rPr>
                <w:rFonts w:ascii="Arial" w:hAnsi="Arial" w:cs="Arial"/>
                <w:sz w:val="22"/>
                <w:szCs w:val="22"/>
              </w:rPr>
            </w:pPr>
          </w:p>
        </w:tc>
        <w:tc>
          <w:tcPr>
            <w:tcW w:w="2018" w:type="dxa"/>
            <w:noWrap/>
            <w:vAlign w:val="center"/>
          </w:tcPr>
          <w:p w14:paraId="369CC359" w14:textId="77777777" w:rsidR="00B941F7" w:rsidRPr="00D1052E" w:rsidRDefault="00B941F7" w:rsidP="001A375C">
            <w:pPr>
              <w:rPr>
                <w:rFonts w:ascii="Arial" w:hAnsi="Arial" w:cs="Arial"/>
                <w:sz w:val="22"/>
                <w:szCs w:val="22"/>
              </w:rPr>
            </w:pPr>
          </w:p>
        </w:tc>
        <w:tc>
          <w:tcPr>
            <w:tcW w:w="1468" w:type="dxa"/>
            <w:noWrap/>
            <w:vAlign w:val="center"/>
          </w:tcPr>
          <w:p w14:paraId="36FF0AD8" w14:textId="77777777" w:rsidR="00B941F7" w:rsidRPr="00D1052E" w:rsidRDefault="00B941F7" w:rsidP="001A375C">
            <w:pPr>
              <w:rPr>
                <w:rFonts w:ascii="Arial" w:hAnsi="Arial" w:cs="Arial"/>
                <w:sz w:val="22"/>
                <w:szCs w:val="22"/>
              </w:rPr>
            </w:pPr>
          </w:p>
        </w:tc>
        <w:tc>
          <w:tcPr>
            <w:tcW w:w="1842" w:type="dxa"/>
            <w:noWrap/>
            <w:vAlign w:val="center"/>
          </w:tcPr>
          <w:p w14:paraId="714FCE51" w14:textId="77777777" w:rsidR="00B941F7" w:rsidRPr="00D1052E" w:rsidRDefault="00B941F7" w:rsidP="001A375C">
            <w:pPr>
              <w:rPr>
                <w:rFonts w:ascii="Arial" w:hAnsi="Arial" w:cs="Arial"/>
                <w:sz w:val="22"/>
                <w:szCs w:val="22"/>
              </w:rPr>
            </w:pPr>
          </w:p>
        </w:tc>
      </w:tr>
      <w:tr w:rsidR="00B941F7" w:rsidRPr="00D1052E" w14:paraId="42CE614D" w14:textId="77777777" w:rsidTr="000C0D1E">
        <w:trPr>
          <w:trHeight w:val="389"/>
        </w:trPr>
        <w:tc>
          <w:tcPr>
            <w:tcW w:w="2568" w:type="dxa"/>
            <w:noWrap/>
            <w:vAlign w:val="center"/>
          </w:tcPr>
          <w:p w14:paraId="41A2198C" w14:textId="5989A395" w:rsidR="00B941F7" w:rsidRPr="00D1052E" w:rsidRDefault="00B941F7" w:rsidP="001A375C">
            <w:pPr>
              <w:rPr>
                <w:rFonts w:ascii="Arial" w:hAnsi="Arial" w:cs="Arial"/>
                <w:sz w:val="22"/>
                <w:szCs w:val="22"/>
              </w:rPr>
            </w:pPr>
          </w:p>
        </w:tc>
        <w:tc>
          <w:tcPr>
            <w:tcW w:w="1651" w:type="dxa"/>
            <w:noWrap/>
            <w:vAlign w:val="center"/>
          </w:tcPr>
          <w:p w14:paraId="02BAD672" w14:textId="77777777" w:rsidR="00B941F7" w:rsidRPr="00D1052E" w:rsidRDefault="00B941F7" w:rsidP="001A375C">
            <w:pPr>
              <w:rPr>
                <w:rFonts w:ascii="Arial" w:hAnsi="Arial" w:cs="Arial"/>
                <w:sz w:val="22"/>
                <w:szCs w:val="22"/>
              </w:rPr>
            </w:pPr>
          </w:p>
        </w:tc>
        <w:tc>
          <w:tcPr>
            <w:tcW w:w="2018" w:type="dxa"/>
            <w:noWrap/>
            <w:vAlign w:val="center"/>
          </w:tcPr>
          <w:p w14:paraId="54C18AEF" w14:textId="77777777" w:rsidR="00B941F7" w:rsidRPr="00D1052E" w:rsidRDefault="00B941F7" w:rsidP="001A375C">
            <w:pPr>
              <w:rPr>
                <w:rFonts w:ascii="Arial" w:hAnsi="Arial" w:cs="Arial"/>
                <w:sz w:val="22"/>
                <w:szCs w:val="22"/>
              </w:rPr>
            </w:pPr>
          </w:p>
        </w:tc>
        <w:tc>
          <w:tcPr>
            <w:tcW w:w="1468" w:type="dxa"/>
            <w:noWrap/>
            <w:vAlign w:val="center"/>
          </w:tcPr>
          <w:p w14:paraId="1FFBE385" w14:textId="77777777" w:rsidR="00B941F7" w:rsidRPr="00D1052E" w:rsidRDefault="00B941F7" w:rsidP="001A375C">
            <w:pPr>
              <w:rPr>
                <w:rFonts w:ascii="Arial" w:hAnsi="Arial" w:cs="Arial"/>
                <w:sz w:val="22"/>
                <w:szCs w:val="22"/>
              </w:rPr>
            </w:pPr>
          </w:p>
        </w:tc>
        <w:tc>
          <w:tcPr>
            <w:tcW w:w="1842" w:type="dxa"/>
            <w:noWrap/>
            <w:vAlign w:val="center"/>
          </w:tcPr>
          <w:p w14:paraId="1D5436FE" w14:textId="77777777" w:rsidR="00B941F7" w:rsidRPr="00D1052E" w:rsidRDefault="00B941F7" w:rsidP="001A375C">
            <w:pPr>
              <w:rPr>
                <w:rFonts w:ascii="Arial" w:hAnsi="Arial" w:cs="Arial"/>
                <w:sz w:val="22"/>
                <w:szCs w:val="22"/>
              </w:rPr>
            </w:pPr>
          </w:p>
        </w:tc>
      </w:tr>
      <w:tr w:rsidR="00CB78B4" w:rsidRPr="00D1052E" w14:paraId="061B0F82" w14:textId="77777777" w:rsidTr="000C0D1E">
        <w:trPr>
          <w:trHeight w:val="389"/>
        </w:trPr>
        <w:tc>
          <w:tcPr>
            <w:tcW w:w="2568" w:type="dxa"/>
            <w:noWrap/>
            <w:vAlign w:val="center"/>
          </w:tcPr>
          <w:p w14:paraId="02779534" w14:textId="77777777" w:rsidR="00CB78B4" w:rsidRPr="00D1052E" w:rsidRDefault="00CB78B4" w:rsidP="001A375C">
            <w:pPr>
              <w:rPr>
                <w:rFonts w:ascii="Arial" w:hAnsi="Arial" w:cs="Arial"/>
                <w:sz w:val="22"/>
                <w:szCs w:val="22"/>
              </w:rPr>
            </w:pPr>
          </w:p>
        </w:tc>
        <w:tc>
          <w:tcPr>
            <w:tcW w:w="1651" w:type="dxa"/>
            <w:noWrap/>
            <w:vAlign w:val="center"/>
          </w:tcPr>
          <w:p w14:paraId="40A39148" w14:textId="77777777" w:rsidR="00CB78B4" w:rsidRPr="00D1052E" w:rsidRDefault="00CB78B4" w:rsidP="001A375C">
            <w:pPr>
              <w:ind w:left="720"/>
              <w:rPr>
                <w:rFonts w:ascii="Arial" w:hAnsi="Arial" w:cs="Arial"/>
                <w:sz w:val="22"/>
                <w:szCs w:val="22"/>
              </w:rPr>
            </w:pPr>
          </w:p>
        </w:tc>
        <w:tc>
          <w:tcPr>
            <w:tcW w:w="2018" w:type="dxa"/>
            <w:noWrap/>
            <w:vAlign w:val="center"/>
          </w:tcPr>
          <w:p w14:paraId="5E094322" w14:textId="77777777" w:rsidR="00CB78B4" w:rsidRPr="00D1052E" w:rsidRDefault="00CB78B4" w:rsidP="001A375C">
            <w:pPr>
              <w:ind w:left="720"/>
              <w:rPr>
                <w:rFonts w:ascii="Arial" w:hAnsi="Arial" w:cs="Arial"/>
                <w:sz w:val="22"/>
                <w:szCs w:val="22"/>
              </w:rPr>
            </w:pPr>
          </w:p>
        </w:tc>
        <w:tc>
          <w:tcPr>
            <w:tcW w:w="1468" w:type="dxa"/>
            <w:noWrap/>
            <w:vAlign w:val="center"/>
          </w:tcPr>
          <w:p w14:paraId="2461673D" w14:textId="77777777" w:rsidR="00CB78B4" w:rsidRPr="00D1052E" w:rsidRDefault="00CB78B4" w:rsidP="001A375C">
            <w:pPr>
              <w:ind w:left="720"/>
              <w:rPr>
                <w:rFonts w:ascii="Arial" w:hAnsi="Arial" w:cs="Arial"/>
                <w:sz w:val="22"/>
                <w:szCs w:val="22"/>
              </w:rPr>
            </w:pPr>
          </w:p>
        </w:tc>
        <w:tc>
          <w:tcPr>
            <w:tcW w:w="1842" w:type="dxa"/>
            <w:noWrap/>
            <w:vAlign w:val="center"/>
          </w:tcPr>
          <w:p w14:paraId="47C25A9D" w14:textId="77777777" w:rsidR="00CB78B4" w:rsidRPr="00D1052E" w:rsidRDefault="00CB78B4" w:rsidP="001A375C">
            <w:pPr>
              <w:ind w:left="720"/>
              <w:rPr>
                <w:rFonts w:ascii="Arial" w:hAnsi="Arial" w:cs="Arial"/>
                <w:sz w:val="22"/>
                <w:szCs w:val="22"/>
              </w:rPr>
            </w:pPr>
          </w:p>
        </w:tc>
      </w:tr>
    </w:tbl>
    <w:p w14:paraId="572E92DE" w14:textId="77777777" w:rsidR="00902BBD" w:rsidRDefault="00902BBD" w:rsidP="001A375C">
      <w:pPr>
        <w:rPr>
          <w:rFonts w:ascii="Arial" w:hAnsi="Arial" w:cs="Arial"/>
          <w:b/>
        </w:rPr>
      </w:pPr>
    </w:p>
    <w:p w14:paraId="24A65A05" w14:textId="77777777" w:rsidR="007236D2" w:rsidRPr="00D1052E" w:rsidRDefault="007236D2" w:rsidP="001A375C">
      <w:pPr>
        <w:rPr>
          <w:rFonts w:ascii="Arial" w:hAnsi="Arial" w:cs="Arial"/>
          <w:b/>
        </w:rPr>
      </w:pPr>
    </w:p>
    <w:p w14:paraId="4E3D65FB" w14:textId="77777777" w:rsidR="00B12B82" w:rsidRPr="00D1052E" w:rsidRDefault="00B12B82" w:rsidP="001A375C">
      <w:pPr>
        <w:rPr>
          <w:rFonts w:ascii="Arial" w:hAnsi="Arial" w:cs="Arial"/>
          <w:b/>
        </w:rPr>
      </w:pPr>
      <w:r w:rsidRPr="00D1052E">
        <w:rPr>
          <w:rFonts w:ascii="Arial" w:hAnsi="Arial" w:cs="Arial"/>
          <w:b/>
        </w:rPr>
        <w:br w:type="page"/>
      </w:r>
    </w:p>
    <w:p w14:paraId="30C521AC" w14:textId="7FF2D1AB" w:rsidR="00CB78B4" w:rsidRPr="00902BBD" w:rsidRDefault="259899E3" w:rsidP="001A375C">
      <w:pPr>
        <w:jc w:val="center"/>
        <w:rPr>
          <w:rFonts w:ascii="Arial" w:hAnsi="Arial" w:cs="Arial"/>
          <w:b/>
          <w:bCs/>
        </w:rPr>
      </w:pPr>
      <w:r w:rsidRPr="64BF205E">
        <w:rPr>
          <w:rFonts w:ascii="Arial" w:hAnsi="Arial" w:cs="Arial"/>
          <w:b/>
          <w:bCs/>
        </w:rPr>
        <w:lastRenderedPageBreak/>
        <w:t xml:space="preserve">Attachment 1: </w:t>
      </w:r>
      <w:r w:rsidR="52FACE0D" w:rsidRPr="64BF205E">
        <w:rPr>
          <w:rFonts w:ascii="Arial" w:hAnsi="Arial" w:cs="Arial"/>
          <w:b/>
          <w:bCs/>
        </w:rPr>
        <w:t>MSDH</w:t>
      </w:r>
      <w:r w:rsidRPr="64BF205E">
        <w:rPr>
          <w:rFonts w:ascii="Arial" w:hAnsi="Arial" w:cs="Arial"/>
          <w:b/>
          <w:bCs/>
        </w:rPr>
        <w:t xml:space="preserve"> District Public Health Emergency Preparedness </w:t>
      </w:r>
      <w:r w:rsidR="3BE6E68B" w:rsidRPr="64BF205E">
        <w:rPr>
          <w:rFonts w:ascii="Arial" w:hAnsi="Arial" w:cs="Arial"/>
          <w:b/>
          <w:bCs/>
        </w:rPr>
        <w:t>Map</w:t>
      </w:r>
      <w:r w:rsidR="4D811556" w:rsidRPr="64BF205E">
        <w:rPr>
          <w:rFonts w:ascii="Arial" w:hAnsi="Arial" w:cs="Arial"/>
          <w:b/>
          <w:bCs/>
        </w:rPr>
        <w:t>s</w:t>
      </w:r>
    </w:p>
    <w:p w14:paraId="15A980DB" w14:textId="77777777" w:rsidR="00E25659" w:rsidRPr="00E25659" w:rsidRDefault="00E25659" w:rsidP="001A375C">
      <w:pPr>
        <w:pStyle w:val="BodyText"/>
        <w:spacing w:before="0"/>
        <w:jc w:val="left"/>
        <w:rPr>
          <w:rFonts w:ascii="Arial" w:hAnsi="Arial" w:cs="Arial"/>
          <w:szCs w:val="24"/>
        </w:rPr>
      </w:pPr>
    </w:p>
    <w:p w14:paraId="22C0FBF8" w14:textId="37C42382" w:rsidR="00CB78B4" w:rsidRPr="00902BBD" w:rsidRDefault="5CF64BDB" w:rsidP="001A375C">
      <w:pPr>
        <w:rPr>
          <w:rFonts w:ascii="Arial" w:hAnsi="Arial" w:cs="Arial"/>
          <w:b/>
          <w:bCs/>
        </w:rPr>
      </w:pPr>
      <w:r w:rsidRPr="64BF205E">
        <w:rPr>
          <w:rFonts w:ascii="Arial" w:hAnsi="Arial" w:cs="Arial"/>
          <w:b/>
          <w:bCs/>
        </w:rPr>
        <w:t>&lt;</w:t>
      </w:r>
      <w:r w:rsidR="7F5B373B" w:rsidRPr="64BF205E">
        <w:rPr>
          <w:rFonts w:ascii="Arial" w:hAnsi="Arial" w:cs="Arial"/>
          <w:b/>
          <w:bCs/>
        </w:rPr>
        <w:t xml:space="preserve">Insert </w:t>
      </w:r>
      <w:r w:rsidR="1C2025DA" w:rsidRPr="64BF205E">
        <w:rPr>
          <w:rFonts w:ascii="Arial" w:hAnsi="Arial" w:cs="Arial"/>
          <w:b/>
          <w:bCs/>
        </w:rPr>
        <w:t>c</w:t>
      </w:r>
      <w:r w:rsidR="7F5B373B" w:rsidRPr="64BF205E">
        <w:rPr>
          <w:rFonts w:ascii="Arial" w:hAnsi="Arial" w:cs="Arial"/>
          <w:b/>
          <w:bCs/>
        </w:rPr>
        <w:t xml:space="preserve">urrent </w:t>
      </w:r>
      <w:r w:rsidR="798C0433" w:rsidRPr="64BF205E">
        <w:rPr>
          <w:rFonts w:ascii="Arial" w:hAnsi="Arial" w:cs="Arial"/>
          <w:b/>
          <w:bCs/>
        </w:rPr>
        <w:t>MSDH</w:t>
      </w:r>
      <w:r w:rsidR="0DC02C32" w:rsidRPr="64BF205E">
        <w:rPr>
          <w:rFonts w:ascii="Arial" w:hAnsi="Arial" w:cs="Arial"/>
          <w:b/>
          <w:bCs/>
        </w:rPr>
        <w:t xml:space="preserve"> District Public Health Emergency Preparedness</w:t>
      </w:r>
      <w:r w:rsidR="1C2025DA" w:rsidRPr="64BF205E">
        <w:rPr>
          <w:rFonts w:ascii="Arial" w:hAnsi="Arial" w:cs="Arial"/>
          <w:b/>
          <w:bCs/>
        </w:rPr>
        <w:t xml:space="preserve"> Map</w:t>
      </w:r>
      <w:r w:rsidR="66626DAB" w:rsidRPr="64BF205E">
        <w:rPr>
          <w:rFonts w:ascii="Arial" w:hAnsi="Arial" w:cs="Arial"/>
          <w:b/>
          <w:bCs/>
        </w:rPr>
        <w:t>s</w:t>
      </w:r>
      <w:r w:rsidR="0DC02C32" w:rsidRPr="64BF205E">
        <w:rPr>
          <w:rFonts w:ascii="Arial" w:hAnsi="Arial" w:cs="Arial"/>
          <w:b/>
          <w:bCs/>
        </w:rPr>
        <w:t xml:space="preserve"> </w:t>
      </w:r>
      <w:r w:rsidRPr="64BF205E">
        <w:rPr>
          <w:rFonts w:ascii="Arial" w:hAnsi="Arial" w:cs="Arial"/>
          <w:b/>
          <w:bCs/>
        </w:rPr>
        <w:t>provided by</w:t>
      </w:r>
      <w:r w:rsidR="77CD2CC4" w:rsidRPr="64BF205E">
        <w:rPr>
          <w:rFonts w:ascii="Arial" w:hAnsi="Arial" w:cs="Arial"/>
          <w:b/>
          <w:bCs/>
        </w:rPr>
        <w:t xml:space="preserve"> the</w:t>
      </w:r>
      <w:r w:rsidRPr="64BF205E">
        <w:rPr>
          <w:rFonts w:ascii="Arial" w:hAnsi="Arial" w:cs="Arial"/>
          <w:b/>
          <w:bCs/>
        </w:rPr>
        <w:t xml:space="preserve"> District </w:t>
      </w:r>
      <w:r w:rsidR="2FEC5E92" w:rsidRPr="64BF205E">
        <w:rPr>
          <w:rFonts w:ascii="Arial" w:hAnsi="Arial" w:cs="Arial"/>
          <w:b/>
          <w:bCs/>
        </w:rPr>
        <w:t>ESF-8 Specialist</w:t>
      </w:r>
      <w:r w:rsidRPr="64BF205E">
        <w:rPr>
          <w:rFonts w:ascii="Arial" w:hAnsi="Arial" w:cs="Arial"/>
          <w:b/>
          <w:bCs/>
        </w:rPr>
        <w:t>&gt;</w:t>
      </w:r>
    </w:p>
    <w:p w14:paraId="608F2B97" w14:textId="77777777" w:rsidR="00D83C10" w:rsidRDefault="00D83C10" w:rsidP="001A375C">
      <w:pPr>
        <w:pStyle w:val="BodyText"/>
        <w:spacing w:before="0"/>
        <w:rPr>
          <w:rFonts w:ascii="Arial" w:hAnsi="Arial" w:cs="Arial"/>
          <w:szCs w:val="24"/>
        </w:rPr>
      </w:pPr>
    </w:p>
    <w:p w14:paraId="6F88192B" w14:textId="77777777" w:rsidR="00D83C10" w:rsidRDefault="00D83C10" w:rsidP="001A375C">
      <w:pPr>
        <w:pStyle w:val="BodyText"/>
        <w:spacing w:before="0"/>
        <w:rPr>
          <w:rFonts w:ascii="Arial" w:hAnsi="Arial" w:cs="Arial"/>
          <w:szCs w:val="24"/>
        </w:rPr>
      </w:pPr>
    </w:p>
    <w:p w14:paraId="533A743E" w14:textId="77777777" w:rsidR="00D83C10" w:rsidRPr="00E25659" w:rsidRDefault="00D83C10" w:rsidP="001A375C">
      <w:pPr>
        <w:pStyle w:val="BodyText"/>
        <w:spacing w:before="0"/>
        <w:rPr>
          <w:rFonts w:ascii="Arial" w:hAnsi="Arial" w:cs="Arial"/>
          <w:szCs w:val="24"/>
        </w:rPr>
      </w:pPr>
    </w:p>
    <w:p w14:paraId="048A3E7A" w14:textId="77777777" w:rsidR="00DC1183" w:rsidRDefault="00DC1183" w:rsidP="001A375C">
      <w:pPr>
        <w:rPr>
          <w:rFonts w:ascii="Arial" w:hAnsi="Arial" w:cs="Arial"/>
          <w:szCs w:val="24"/>
        </w:rPr>
      </w:pPr>
      <w:r>
        <w:rPr>
          <w:rFonts w:ascii="Arial" w:hAnsi="Arial" w:cs="Arial"/>
          <w:szCs w:val="24"/>
        </w:rPr>
        <w:br w:type="page"/>
      </w:r>
    </w:p>
    <w:p w14:paraId="468B7A87" w14:textId="77777777" w:rsidR="00576707" w:rsidRPr="000D424D" w:rsidRDefault="00576707" w:rsidP="001A375C">
      <w:pPr>
        <w:jc w:val="center"/>
        <w:rPr>
          <w:rFonts w:ascii="Arial" w:hAnsi="Arial" w:cs="Arial"/>
          <w:b/>
        </w:rPr>
      </w:pPr>
      <w:r w:rsidRPr="000D424D">
        <w:rPr>
          <w:rFonts w:ascii="Arial" w:hAnsi="Arial" w:cs="Arial"/>
          <w:b/>
        </w:rPr>
        <w:lastRenderedPageBreak/>
        <w:t>Public Information</w:t>
      </w:r>
    </w:p>
    <w:p w14:paraId="6FE86D53" w14:textId="77777777" w:rsidR="00E25659" w:rsidRPr="000D424D" w:rsidRDefault="00E25659" w:rsidP="001A375C">
      <w:pPr>
        <w:pStyle w:val="BodyText"/>
        <w:spacing w:before="0"/>
        <w:jc w:val="left"/>
        <w:rPr>
          <w:rFonts w:ascii="Arial" w:hAnsi="Arial" w:cs="Arial"/>
          <w:szCs w:val="24"/>
        </w:rPr>
      </w:pPr>
    </w:p>
    <w:p w14:paraId="42B6F2A7" w14:textId="466049A1" w:rsidR="006718D2" w:rsidRPr="000D424D" w:rsidRDefault="21F94DA8" w:rsidP="001A375C">
      <w:pPr>
        <w:pStyle w:val="BodyText"/>
        <w:spacing w:before="0"/>
        <w:jc w:val="left"/>
        <w:rPr>
          <w:rFonts w:ascii="Arial" w:hAnsi="Arial" w:cs="Arial"/>
        </w:rPr>
      </w:pPr>
      <w:r w:rsidRPr="000D424D">
        <w:rPr>
          <w:rFonts w:ascii="Arial" w:hAnsi="Arial" w:cs="Arial"/>
        </w:rPr>
        <w:t xml:space="preserve">The </w:t>
      </w:r>
      <w:r w:rsidRPr="000D424D">
        <w:rPr>
          <w:rFonts w:ascii="Arial" w:hAnsi="Arial" w:cs="Arial"/>
          <w:b/>
          <w:bCs/>
        </w:rPr>
        <w:t xml:space="preserve">&lt;Insert position title (e.g., </w:t>
      </w:r>
      <w:r w:rsidR="604B35B8" w:rsidRPr="000D424D">
        <w:rPr>
          <w:rFonts w:ascii="Arial" w:hAnsi="Arial" w:cs="Arial"/>
          <w:b/>
          <w:bCs/>
        </w:rPr>
        <w:t>PIO</w:t>
      </w:r>
      <w:r w:rsidRPr="000D424D">
        <w:rPr>
          <w:rFonts w:ascii="Arial" w:hAnsi="Arial" w:cs="Arial"/>
          <w:b/>
          <w:bCs/>
        </w:rPr>
        <w:t>)&gt;</w:t>
      </w:r>
      <w:r w:rsidRPr="000D424D">
        <w:rPr>
          <w:rFonts w:ascii="Arial" w:hAnsi="Arial" w:cs="Arial"/>
          <w:i/>
          <w:iCs/>
        </w:rPr>
        <w:t xml:space="preserve"> </w:t>
      </w:r>
      <w:r w:rsidRPr="000D424D">
        <w:rPr>
          <w:rFonts w:ascii="Arial" w:hAnsi="Arial" w:cs="Arial"/>
        </w:rPr>
        <w:t xml:space="preserve">will have the responsibility for coordinating media and public information. All media inquiries should be directed to the </w:t>
      </w:r>
      <w:r w:rsidRPr="000D424D">
        <w:rPr>
          <w:rFonts w:ascii="Arial" w:hAnsi="Arial" w:cs="Arial"/>
          <w:b/>
          <w:bCs/>
        </w:rPr>
        <w:t xml:space="preserve">&lt;Insert position title (e.g., </w:t>
      </w:r>
      <w:r w:rsidR="40B2E10D" w:rsidRPr="000D424D">
        <w:rPr>
          <w:rFonts w:ascii="Arial" w:hAnsi="Arial" w:cs="Arial"/>
          <w:b/>
          <w:bCs/>
        </w:rPr>
        <w:t>PIO</w:t>
      </w:r>
      <w:r w:rsidRPr="000D424D">
        <w:rPr>
          <w:rFonts w:ascii="Arial" w:hAnsi="Arial" w:cs="Arial"/>
          <w:b/>
          <w:bCs/>
        </w:rPr>
        <w:t>)&gt;</w:t>
      </w:r>
      <w:r w:rsidRPr="000D424D">
        <w:rPr>
          <w:rFonts w:ascii="Arial" w:hAnsi="Arial" w:cs="Arial"/>
        </w:rPr>
        <w:t>.</w:t>
      </w:r>
      <w:r w:rsidRPr="000D424D">
        <w:rPr>
          <w:rFonts w:ascii="Arial" w:hAnsi="Arial" w:cs="Arial"/>
          <w:i/>
          <w:iCs/>
        </w:rPr>
        <w:t xml:space="preserve"> </w:t>
      </w:r>
      <w:r w:rsidRPr="000D424D">
        <w:rPr>
          <w:rFonts w:ascii="Arial" w:hAnsi="Arial" w:cs="Arial"/>
        </w:rPr>
        <w:t xml:space="preserve">No other staff member should interact directly with the media unless they have approval from the </w:t>
      </w:r>
      <w:r w:rsidRPr="000D424D">
        <w:rPr>
          <w:rFonts w:ascii="Arial" w:hAnsi="Arial" w:cs="Arial"/>
          <w:b/>
          <w:bCs/>
        </w:rPr>
        <w:t xml:space="preserve">&lt;Insert position title (e.g., </w:t>
      </w:r>
      <w:r w:rsidR="5170638D" w:rsidRPr="000D424D">
        <w:rPr>
          <w:rFonts w:ascii="Arial" w:hAnsi="Arial" w:cs="Arial"/>
          <w:b/>
          <w:bCs/>
        </w:rPr>
        <w:t>PIO</w:t>
      </w:r>
      <w:r w:rsidRPr="000D424D">
        <w:rPr>
          <w:rFonts w:ascii="Arial" w:hAnsi="Arial" w:cs="Arial"/>
          <w:b/>
          <w:bCs/>
        </w:rPr>
        <w:t>)&gt;</w:t>
      </w:r>
      <w:r w:rsidRPr="000D424D">
        <w:rPr>
          <w:rFonts w:ascii="Arial" w:hAnsi="Arial" w:cs="Arial"/>
        </w:rPr>
        <w:t>.</w:t>
      </w:r>
      <w:r w:rsidR="697AD61E" w:rsidRPr="000D424D">
        <w:rPr>
          <w:rFonts w:ascii="Arial" w:hAnsi="Arial" w:cs="Arial"/>
        </w:rPr>
        <w:t xml:space="preserve"> </w:t>
      </w:r>
      <w:r w:rsidR="49C8D9B5" w:rsidRPr="000D424D">
        <w:rPr>
          <w:rFonts w:ascii="Arial" w:hAnsi="Arial" w:cs="Arial"/>
        </w:rPr>
        <w:t xml:space="preserve">It is recommended that staff who may serve in this capacity have </w:t>
      </w:r>
      <w:r w:rsidR="6A7EE65C" w:rsidRPr="000D424D">
        <w:rPr>
          <w:rFonts w:ascii="Arial" w:hAnsi="Arial" w:cs="Arial"/>
        </w:rPr>
        <w:t>PIO</w:t>
      </w:r>
      <w:r w:rsidR="285D2685" w:rsidRPr="000D424D">
        <w:rPr>
          <w:rFonts w:ascii="Arial" w:hAnsi="Arial" w:cs="Arial"/>
        </w:rPr>
        <w:t xml:space="preserve"> t</w:t>
      </w:r>
      <w:r w:rsidR="49C8D9B5" w:rsidRPr="000D424D">
        <w:rPr>
          <w:rFonts w:ascii="Arial" w:hAnsi="Arial" w:cs="Arial"/>
        </w:rPr>
        <w:t>raining.</w:t>
      </w:r>
    </w:p>
    <w:p w14:paraId="7F87C0EA" w14:textId="77777777" w:rsidR="00E25659" w:rsidRPr="000D424D" w:rsidRDefault="00E25659" w:rsidP="001A375C">
      <w:pPr>
        <w:pStyle w:val="BodyText"/>
        <w:spacing w:before="0"/>
        <w:jc w:val="left"/>
        <w:rPr>
          <w:rFonts w:ascii="Arial" w:hAnsi="Arial" w:cs="Arial"/>
          <w:szCs w:val="24"/>
        </w:rPr>
      </w:pPr>
    </w:p>
    <w:p w14:paraId="1600BF74" w14:textId="77777777" w:rsidR="00576707" w:rsidRPr="000D424D" w:rsidRDefault="00576707" w:rsidP="001A375C">
      <w:pPr>
        <w:jc w:val="center"/>
        <w:rPr>
          <w:rFonts w:ascii="Arial" w:hAnsi="Arial" w:cs="Arial"/>
          <w:b/>
        </w:rPr>
      </w:pPr>
      <w:r w:rsidRPr="000D424D">
        <w:rPr>
          <w:rFonts w:ascii="Arial" w:hAnsi="Arial" w:cs="Arial"/>
          <w:b/>
        </w:rPr>
        <w:t>Coordination of Public Information with Response Partners</w:t>
      </w:r>
    </w:p>
    <w:p w14:paraId="35BD9517" w14:textId="77777777" w:rsidR="00E25659" w:rsidRPr="000D424D" w:rsidRDefault="00E25659" w:rsidP="001A375C">
      <w:pPr>
        <w:pStyle w:val="BodyText"/>
        <w:spacing w:before="0"/>
        <w:jc w:val="left"/>
        <w:rPr>
          <w:rFonts w:ascii="Arial" w:hAnsi="Arial" w:cs="Arial"/>
          <w:szCs w:val="24"/>
        </w:rPr>
      </w:pPr>
    </w:p>
    <w:p w14:paraId="450D65ED" w14:textId="08B37FD5" w:rsidR="00576707" w:rsidRPr="000D424D" w:rsidRDefault="21F94DA8" w:rsidP="001A375C">
      <w:pPr>
        <w:pStyle w:val="BodyText"/>
        <w:spacing w:before="0"/>
        <w:jc w:val="left"/>
        <w:rPr>
          <w:rFonts w:ascii="Arial" w:hAnsi="Arial" w:cs="Arial"/>
        </w:rPr>
      </w:pPr>
      <w:r w:rsidRPr="000D424D">
        <w:rPr>
          <w:rFonts w:ascii="Arial" w:hAnsi="Arial" w:cs="Arial"/>
        </w:rPr>
        <w:t xml:space="preserve">If several agencies are involved in response, the </w:t>
      </w:r>
      <w:r w:rsidRPr="000D424D">
        <w:rPr>
          <w:rFonts w:ascii="Arial" w:hAnsi="Arial" w:cs="Arial"/>
          <w:b/>
          <w:bCs/>
        </w:rPr>
        <w:t xml:space="preserve">&lt;Insert position title (e.g., </w:t>
      </w:r>
      <w:r w:rsidR="36DB9954" w:rsidRPr="000D424D">
        <w:rPr>
          <w:rFonts w:ascii="Arial" w:hAnsi="Arial" w:cs="Arial"/>
          <w:b/>
          <w:bCs/>
        </w:rPr>
        <w:t>PIO</w:t>
      </w:r>
      <w:r w:rsidRPr="000D424D">
        <w:rPr>
          <w:rFonts w:ascii="Arial" w:hAnsi="Arial" w:cs="Arial"/>
          <w:b/>
          <w:bCs/>
        </w:rPr>
        <w:t>)&gt;</w:t>
      </w:r>
      <w:r w:rsidRPr="000D424D">
        <w:rPr>
          <w:rFonts w:ascii="Arial" w:hAnsi="Arial" w:cs="Arial"/>
          <w:b/>
          <w:bCs/>
          <w:i/>
          <w:iCs/>
        </w:rPr>
        <w:t xml:space="preserve"> </w:t>
      </w:r>
      <w:r w:rsidRPr="000D424D">
        <w:rPr>
          <w:rFonts w:ascii="Arial" w:hAnsi="Arial" w:cs="Arial"/>
        </w:rPr>
        <w:t>will coordinate with them to form a Joint Information Center (JIC). The information that will go out to the community will come from the JIC as a single, consistent</w:t>
      </w:r>
      <w:r w:rsidR="3953C6A3" w:rsidRPr="000D424D">
        <w:rPr>
          <w:rFonts w:ascii="Arial" w:hAnsi="Arial" w:cs="Arial"/>
        </w:rPr>
        <w:t>,</w:t>
      </w:r>
      <w:r w:rsidRPr="000D424D">
        <w:rPr>
          <w:rFonts w:ascii="Arial" w:hAnsi="Arial" w:cs="Arial"/>
        </w:rPr>
        <w:t xml:space="preserve"> and unified message from </w:t>
      </w:r>
      <w:proofErr w:type="gramStart"/>
      <w:r w:rsidRPr="000D424D">
        <w:rPr>
          <w:rFonts w:ascii="Arial" w:hAnsi="Arial" w:cs="Arial"/>
        </w:rPr>
        <w:t>all of</w:t>
      </w:r>
      <w:proofErr w:type="gramEnd"/>
      <w:r w:rsidRPr="000D424D">
        <w:rPr>
          <w:rFonts w:ascii="Arial" w:hAnsi="Arial" w:cs="Arial"/>
        </w:rPr>
        <w:t xml:space="preserve"> the affected agencies. </w:t>
      </w:r>
    </w:p>
    <w:p w14:paraId="2E0C1562" w14:textId="77777777" w:rsidR="00E25659" w:rsidRPr="000D424D" w:rsidRDefault="00E25659" w:rsidP="001A375C">
      <w:pPr>
        <w:pStyle w:val="BodyText"/>
        <w:spacing w:before="0"/>
        <w:jc w:val="left"/>
        <w:rPr>
          <w:rFonts w:ascii="Arial" w:hAnsi="Arial" w:cs="Arial"/>
          <w:szCs w:val="24"/>
        </w:rPr>
      </w:pPr>
    </w:p>
    <w:p w14:paraId="209D13BD" w14:textId="77777777" w:rsidR="00576707" w:rsidRPr="000D424D" w:rsidRDefault="00576707" w:rsidP="001A375C">
      <w:pPr>
        <w:jc w:val="center"/>
        <w:rPr>
          <w:rFonts w:ascii="Arial" w:hAnsi="Arial" w:cs="Arial"/>
          <w:b/>
        </w:rPr>
      </w:pPr>
      <w:r w:rsidRPr="000D424D">
        <w:rPr>
          <w:rFonts w:ascii="Arial" w:hAnsi="Arial" w:cs="Arial"/>
          <w:b/>
        </w:rPr>
        <w:t>Communication with Patients and Families</w:t>
      </w:r>
    </w:p>
    <w:p w14:paraId="450B09E9" w14:textId="77777777" w:rsidR="00E25659" w:rsidRPr="000D424D" w:rsidRDefault="00E25659" w:rsidP="001A375C">
      <w:pPr>
        <w:pStyle w:val="BodyText"/>
        <w:spacing w:before="0"/>
        <w:jc w:val="left"/>
        <w:rPr>
          <w:rFonts w:ascii="Arial" w:hAnsi="Arial" w:cs="Arial"/>
          <w:szCs w:val="24"/>
        </w:rPr>
      </w:pPr>
    </w:p>
    <w:p w14:paraId="5387F7BA" w14:textId="27C80810" w:rsidR="00576707" w:rsidRPr="000D424D" w:rsidRDefault="00684660" w:rsidP="001A375C">
      <w:pPr>
        <w:pStyle w:val="BodyText"/>
        <w:spacing w:before="0"/>
        <w:jc w:val="left"/>
        <w:rPr>
          <w:rFonts w:ascii="Arial" w:hAnsi="Arial" w:cs="Arial"/>
          <w:szCs w:val="24"/>
        </w:rPr>
      </w:pPr>
      <w:r w:rsidRPr="000D424D">
        <w:rPr>
          <w:rFonts w:ascii="Arial" w:hAnsi="Arial" w:cs="Arial"/>
          <w:szCs w:val="24"/>
        </w:rPr>
        <w:t>P</w:t>
      </w:r>
      <w:r w:rsidR="00576707" w:rsidRPr="000D424D">
        <w:rPr>
          <w:rFonts w:ascii="Arial" w:hAnsi="Arial" w:cs="Arial"/>
          <w:szCs w:val="24"/>
        </w:rPr>
        <w:t>olicies and protocols have been established for communication activities prior to and during an emergency.</w:t>
      </w:r>
      <w:r w:rsidR="000558B7" w:rsidRPr="000D424D">
        <w:rPr>
          <w:rFonts w:ascii="Arial" w:hAnsi="Arial" w:cs="Arial"/>
          <w:szCs w:val="24"/>
        </w:rPr>
        <w:t xml:space="preserve"> </w:t>
      </w:r>
      <w:r w:rsidRPr="000D424D">
        <w:rPr>
          <w:rFonts w:ascii="Arial" w:hAnsi="Arial" w:cs="Arial"/>
          <w:szCs w:val="24"/>
        </w:rPr>
        <w:t xml:space="preserve">The </w:t>
      </w:r>
      <w:r w:rsidRPr="000D424D">
        <w:rPr>
          <w:rFonts w:ascii="Arial" w:hAnsi="Arial" w:cs="Arial"/>
          <w:b/>
          <w:szCs w:val="24"/>
        </w:rPr>
        <w:t>&lt;</w:t>
      </w:r>
      <w:r w:rsidR="00E25659" w:rsidRPr="000D424D">
        <w:rPr>
          <w:rFonts w:ascii="Arial" w:hAnsi="Arial" w:cs="Arial"/>
          <w:b/>
          <w:szCs w:val="24"/>
        </w:rPr>
        <w:t xml:space="preserve">Insert </w:t>
      </w:r>
      <w:r w:rsidR="00066B7E" w:rsidRPr="000D424D">
        <w:rPr>
          <w:rFonts w:ascii="Arial" w:hAnsi="Arial" w:cs="Arial"/>
          <w:b/>
          <w:szCs w:val="24"/>
        </w:rPr>
        <w:t>p</w:t>
      </w:r>
      <w:r w:rsidR="00E25659" w:rsidRPr="000D424D">
        <w:rPr>
          <w:rFonts w:ascii="Arial" w:hAnsi="Arial" w:cs="Arial"/>
          <w:b/>
          <w:szCs w:val="24"/>
        </w:rPr>
        <w:t xml:space="preserve">osition </w:t>
      </w:r>
      <w:r w:rsidR="00066B7E" w:rsidRPr="000D424D">
        <w:rPr>
          <w:rFonts w:ascii="Arial" w:hAnsi="Arial" w:cs="Arial"/>
          <w:b/>
          <w:szCs w:val="24"/>
        </w:rPr>
        <w:t>t</w:t>
      </w:r>
      <w:r w:rsidR="00E25659" w:rsidRPr="000D424D">
        <w:rPr>
          <w:rFonts w:ascii="Arial" w:hAnsi="Arial" w:cs="Arial"/>
          <w:b/>
          <w:szCs w:val="24"/>
        </w:rPr>
        <w:t>itle</w:t>
      </w:r>
      <w:r w:rsidRPr="000D424D">
        <w:rPr>
          <w:rFonts w:ascii="Arial" w:hAnsi="Arial" w:cs="Arial"/>
          <w:b/>
          <w:szCs w:val="24"/>
        </w:rPr>
        <w:t>&gt;</w:t>
      </w:r>
      <w:r w:rsidRPr="000D424D">
        <w:rPr>
          <w:rFonts w:ascii="Arial" w:hAnsi="Arial" w:cs="Arial"/>
          <w:szCs w:val="24"/>
        </w:rPr>
        <w:t xml:space="preserve"> will communicate updates every </w:t>
      </w:r>
      <w:r w:rsidRPr="000D424D">
        <w:rPr>
          <w:rFonts w:ascii="Arial" w:hAnsi="Arial" w:cs="Arial"/>
          <w:b/>
          <w:szCs w:val="24"/>
        </w:rPr>
        <w:t>&lt;</w:t>
      </w:r>
      <w:r w:rsidR="00066B7E" w:rsidRPr="000D424D">
        <w:rPr>
          <w:rFonts w:ascii="Arial" w:hAnsi="Arial" w:cs="Arial"/>
          <w:b/>
          <w:szCs w:val="24"/>
        </w:rPr>
        <w:t>I</w:t>
      </w:r>
      <w:r w:rsidRPr="000D424D">
        <w:rPr>
          <w:rFonts w:ascii="Arial" w:hAnsi="Arial" w:cs="Arial"/>
          <w:b/>
          <w:szCs w:val="24"/>
        </w:rPr>
        <w:t>nsert time interval&gt;</w:t>
      </w:r>
      <w:r w:rsidRPr="000D424D">
        <w:rPr>
          <w:rFonts w:ascii="Arial" w:hAnsi="Arial" w:cs="Arial"/>
          <w:szCs w:val="24"/>
        </w:rPr>
        <w:t xml:space="preserve"> in the </w:t>
      </w:r>
      <w:r w:rsidRPr="000D424D">
        <w:rPr>
          <w:rFonts w:ascii="Arial" w:hAnsi="Arial" w:cs="Arial"/>
          <w:b/>
          <w:szCs w:val="24"/>
        </w:rPr>
        <w:t>&lt;</w:t>
      </w:r>
      <w:r w:rsidR="00066B7E" w:rsidRPr="000D424D">
        <w:rPr>
          <w:rFonts w:ascii="Arial" w:hAnsi="Arial" w:cs="Arial"/>
          <w:b/>
          <w:szCs w:val="24"/>
        </w:rPr>
        <w:t>I</w:t>
      </w:r>
      <w:r w:rsidRPr="000D424D">
        <w:rPr>
          <w:rFonts w:ascii="Arial" w:hAnsi="Arial" w:cs="Arial"/>
          <w:b/>
          <w:szCs w:val="24"/>
        </w:rPr>
        <w:t>nsert location&gt;</w:t>
      </w:r>
      <w:r w:rsidRPr="000D424D">
        <w:rPr>
          <w:rFonts w:ascii="Arial" w:hAnsi="Arial" w:cs="Arial"/>
          <w:szCs w:val="24"/>
        </w:rPr>
        <w:t>.</w:t>
      </w:r>
    </w:p>
    <w:p w14:paraId="22376A5F" w14:textId="77777777" w:rsidR="00E25659" w:rsidRPr="000D424D" w:rsidRDefault="00E25659" w:rsidP="001A375C">
      <w:pPr>
        <w:pStyle w:val="BodyText"/>
        <w:spacing w:before="0"/>
        <w:jc w:val="left"/>
        <w:rPr>
          <w:rFonts w:ascii="Arial" w:hAnsi="Arial" w:cs="Arial"/>
          <w:szCs w:val="24"/>
        </w:rPr>
      </w:pPr>
    </w:p>
    <w:p w14:paraId="42F88325" w14:textId="77777777" w:rsidR="00576707" w:rsidRPr="000D424D" w:rsidRDefault="00576707" w:rsidP="001A375C">
      <w:pPr>
        <w:jc w:val="center"/>
        <w:rPr>
          <w:rFonts w:ascii="Arial" w:hAnsi="Arial" w:cs="Arial"/>
          <w:b/>
        </w:rPr>
      </w:pPr>
      <w:bookmarkStart w:id="128" w:name="_Hlk212712328"/>
      <w:r w:rsidRPr="000D424D">
        <w:rPr>
          <w:rFonts w:ascii="Arial" w:hAnsi="Arial" w:cs="Arial"/>
          <w:b/>
        </w:rPr>
        <w:t>Planning Activities</w:t>
      </w:r>
    </w:p>
    <w:p w14:paraId="52CC0AF7" w14:textId="77777777" w:rsidR="00E25659" w:rsidRPr="000D424D" w:rsidRDefault="00E25659" w:rsidP="001A375C">
      <w:pPr>
        <w:pStyle w:val="BodyText"/>
        <w:spacing w:before="0"/>
        <w:jc w:val="left"/>
        <w:rPr>
          <w:rFonts w:ascii="Arial" w:hAnsi="Arial" w:cs="Arial"/>
          <w:szCs w:val="24"/>
        </w:rPr>
      </w:pPr>
    </w:p>
    <w:p w14:paraId="78CD8E7A" w14:textId="7004AA39" w:rsidR="00E25659" w:rsidRPr="000D424D" w:rsidRDefault="00E7468B" w:rsidP="001A375C">
      <w:pPr>
        <w:pStyle w:val="BodyText"/>
        <w:spacing w:before="0"/>
        <w:jc w:val="left"/>
        <w:rPr>
          <w:rFonts w:ascii="Arial" w:hAnsi="Arial" w:cs="Arial"/>
        </w:rPr>
      </w:pPr>
      <w:r w:rsidRPr="000D424D">
        <w:rPr>
          <w:rFonts w:ascii="Arial" w:hAnsi="Arial" w:cs="Arial"/>
          <w:szCs w:val="24"/>
        </w:rPr>
        <w:t xml:space="preserve">The facility’s </w:t>
      </w:r>
      <w:r w:rsidR="00315902" w:rsidRPr="000D424D">
        <w:rPr>
          <w:rFonts w:ascii="Arial" w:hAnsi="Arial" w:cs="Arial"/>
          <w:szCs w:val="24"/>
        </w:rPr>
        <w:t>plan should include the following communication planning activities the facility is or will be conducting</w:t>
      </w:r>
      <w:r w:rsidR="008C08C6" w:rsidRPr="000D424D">
        <w:rPr>
          <w:rFonts w:ascii="Arial" w:hAnsi="Arial" w:cs="Arial"/>
          <w:szCs w:val="24"/>
        </w:rPr>
        <w:t>:</w:t>
      </w:r>
      <w:r w:rsidR="00315902" w:rsidRPr="000D424D">
        <w:rPr>
          <w:rFonts w:ascii="Arial" w:hAnsi="Arial" w:cs="Arial"/>
          <w:szCs w:val="24"/>
        </w:rPr>
        <w:t xml:space="preserve"> safety information upon admission of the patient, collaboration with other healthcare facilities and/or community service organizations for patient tracking</w:t>
      </w:r>
      <w:r w:rsidR="008C08C6" w:rsidRPr="000D424D">
        <w:rPr>
          <w:rFonts w:ascii="Arial" w:hAnsi="Arial" w:cs="Arial"/>
          <w:szCs w:val="24"/>
        </w:rPr>
        <w:t>,</w:t>
      </w:r>
      <w:r w:rsidR="00315902" w:rsidRPr="000D424D">
        <w:rPr>
          <w:rFonts w:ascii="Arial" w:hAnsi="Arial" w:cs="Arial"/>
          <w:szCs w:val="24"/>
        </w:rPr>
        <w:t xml:space="preserve"> and psychological first aid</w:t>
      </w:r>
      <w:r w:rsidR="000C0D1E" w:rsidRPr="000D424D">
        <w:rPr>
          <w:rFonts w:ascii="Arial" w:hAnsi="Arial" w:cs="Arial"/>
          <w:szCs w:val="24"/>
        </w:rPr>
        <w:t xml:space="preserve">, etc. </w:t>
      </w:r>
      <w:r w:rsidR="00315902" w:rsidRPr="000D424D">
        <w:rPr>
          <w:rFonts w:ascii="Arial" w:hAnsi="Arial" w:cs="Arial"/>
          <w:szCs w:val="24"/>
        </w:rPr>
        <w:t xml:space="preserve">To ensure communication with patients and their families is consistent and timely during an emergency, this facility has established </w:t>
      </w:r>
      <w:r w:rsidR="000C0D1E" w:rsidRPr="000D424D">
        <w:rPr>
          <w:rFonts w:ascii="Arial" w:hAnsi="Arial" w:cs="Arial"/>
          <w:szCs w:val="24"/>
        </w:rPr>
        <w:t xml:space="preserve">and will continue to develop </w:t>
      </w:r>
      <w:r w:rsidR="00315902" w:rsidRPr="000D424D">
        <w:rPr>
          <w:rFonts w:ascii="Arial" w:hAnsi="Arial" w:cs="Arial"/>
          <w:szCs w:val="24"/>
        </w:rPr>
        <w:t xml:space="preserve">family contact lists for patients and working relationships with local, </w:t>
      </w:r>
      <w:r w:rsidR="001E6F13" w:rsidRPr="000D424D">
        <w:rPr>
          <w:rFonts w:ascii="Arial" w:hAnsi="Arial" w:cs="Arial"/>
        </w:rPr>
        <w:t xml:space="preserve">state, and federal partners to ensure patients' safety, physical, and psychological needs are met during a disaster. </w:t>
      </w:r>
      <w:r w:rsidR="00F92F33" w:rsidRPr="000D424D">
        <w:rPr>
          <w:rFonts w:ascii="Arial" w:hAnsi="Arial" w:cs="Arial"/>
        </w:rPr>
        <w:t xml:space="preserve">The facility </w:t>
      </w:r>
      <w:r w:rsidR="001E6F13" w:rsidRPr="000D424D">
        <w:rPr>
          <w:rFonts w:ascii="Arial" w:hAnsi="Arial" w:cs="Arial"/>
        </w:rPr>
        <w:t>should ensure that families are aware of and knowledgeable about the facility plan, including: how and when they will be notified about evacuation plans, how they can be helpful in an emergency (</w:t>
      </w:r>
      <w:r w:rsidR="00066B7E" w:rsidRPr="000D424D">
        <w:rPr>
          <w:rFonts w:ascii="Arial" w:hAnsi="Arial" w:cs="Arial"/>
        </w:rPr>
        <w:t>e.g.,</w:t>
      </w:r>
      <w:r w:rsidR="000558B7" w:rsidRPr="000D424D">
        <w:rPr>
          <w:rFonts w:ascii="Arial" w:hAnsi="Arial" w:cs="Arial"/>
        </w:rPr>
        <w:t xml:space="preserve"> </w:t>
      </w:r>
      <w:r w:rsidR="001E6F13" w:rsidRPr="000D424D">
        <w:rPr>
          <w:rFonts w:ascii="Arial" w:hAnsi="Arial" w:cs="Arial"/>
        </w:rPr>
        <w:t xml:space="preserve">coming to the facility to assist), and how/where they can plan to meet their loved ones. Out-of-town family members should be given a number they can call for information. </w:t>
      </w:r>
      <w:r w:rsidR="001858AF" w:rsidRPr="000D424D">
        <w:rPr>
          <w:rFonts w:ascii="Arial" w:hAnsi="Arial" w:cs="Arial"/>
        </w:rPr>
        <w:t xml:space="preserve">Patients </w:t>
      </w:r>
      <w:r w:rsidR="001E6F13" w:rsidRPr="000D424D">
        <w:rPr>
          <w:rFonts w:ascii="Arial" w:hAnsi="Arial" w:cs="Arial"/>
        </w:rPr>
        <w:t xml:space="preserve">who </w:t>
      </w:r>
      <w:proofErr w:type="gramStart"/>
      <w:r w:rsidR="001E6F13" w:rsidRPr="000D424D">
        <w:rPr>
          <w:rFonts w:ascii="Arial" w:hAnsi="Arial" w:cs="Arial"/>
        </w:rPr>
        <w:t>are able to</w:t>
      </w:r>
      <w:proofErr w:type="gramEnd"/>
      <w:r w:rsidR="001E6F13" w:rsidRPr="000D424D">
        <w:rPr>
          <w:rFonts w:ascii="Arial" w:hAnsi="Arial" w:cs="Arial"/>
        </w:rPr>
        <w:t xml:space="preserve"> participate in their own evacuation should be informed and aware of their roles and responsibilities in the event </w:t>
      </w:r>
      <w:bookmarkEnd w:id="128"/>
      <w:r w:rsidR="001E6F13" w:rsidRPr="000D424D">
        <w:rPr>
          <w:rFonts w:ascii="Arial" w:hAnsi="Arial" w:cs="Arial"/>
        </w:rPr>
        <w:t>of a disaster.</w:t>
      </w:r>
    </w:p>
    <w:p w14:paraId="7512C6D2" w14:textId="77777777" w:rsidR="004742D7" w:rsidRPr="000D424D" w:rsidRDefault="004742D7" w:rsidP="001A375C">
      <w:pPr>
        <w:pStyle w:val="BodyText"/>
        <w:spacing w:before="0"/>
        <w:jc w:val="left"/>
        <w:rPr>
          <w:rFonts w:ascii="Arial" w:hAnsi="Arial" w:cs="Arial"/>
          <w:szCs w:val="24"/>
        </w:rPr>
      </w:pPr>
    </w:p>
    <w:p w14:paraId="0AA57AB7" w14:textId="66B05C98" w:rsidR="00F937E8" w:rsidRPr="000D424D" w:rsidRDefault="00723DEF" w:rsidP="001A375C">
      <w:pPr>
        <w:pStyle w:val="BodyText"/>
        <w:rPr>
          <w:rFonts w:ascii="Arial" w:hAnsi="Arial" w:cs="Arial"/>
          <w:b/>
          <w:bCs/>
        </w:rPr>
      </w:pPr>
      <w:r w:rsidRPr="000D424D">
        <w:rPr>
          <w:rFonts w:ascii="Arial" w:hAnsi="Arial" w:cs="Arial"/>
          <w:b/>
          <w:bCs/>
        </w:rPr>
        <w:t xml:space="preserve">&lt;Insert the </w:t>
      </w:r>
      <w:r w:rsidR="00B65F06" w:rsidRPr="000D424D">
        <w:rPr>
          <w:rFonts w:ascii="Arial" w:hAnsi="Arial" w:cs="Arial"/>
          <w:b/>
          <w:bCs/>
        </w:rPr>
        <w:t>procedures</w:t>
      </w:r>
      <w:r w:rsidR="00EA5F42" w:rsidRPr="000D424D">
        <w:rPr>
          <w:rFonts w:ascii="Arial" w:hAnsi="Arial" w:cs="Arial"/>
          <w:b/>
          <w:bCs/>
        </w:rPr>
        <w:t xml:space="preserve"> for</w:t>
      </w:r>
      <w:r w:rsidRPr="000D424D">
        <w:rPr>
          <w:rFonts w:ascii="Arial" w:hAnsi="Arial" w:cs="Arial"/>
          <w:b/>
          <w:bCs/>
        </w:rPr>
        <w:t xml:space="preserve"> communicat</w:t>
      </w:r>
      <w:r w:rsidR="00EA5F42" w:rsidRPr="000D424D">
        <w:rPr>
          <w:rFonts w:ascii="Arial" w:hAnsi="Arial" w:cs="Arial"/>
          <w:b/>
          <w:bCs/>
        </w:rPr>
        <w:t>ing</w:t>
      </w:r>
      <w:r w:rsidRPr="000D424D">
        <w:rPr>
          <w:rFonts w:ascii="Arial" w:hAnsi="Arial" w:cs="Arial"/>
          <w:b/>
          <w:bCs/>
        </w:rPr>
        <w:t xml:space="preserve"> with </w:t>
      </w:r>
      <w:r w:rsidR="00CD3C05" w:rsidRPr="000D424D">
        <w:rPr>
          <w:rFonts w:ascii="Arial" w:hAnsi="Arial" w:cs="Arial"/>
          <w:b/>
          <w:bCs/>
        </w:rPr>
        <w:t xml:space="preserve">patients and </w:t>
      </w:r>
      <w:r w:rsidR="000B3185" w:rsidRPr="000D424D">
        <w:rPr>
          <w:rFonts w:ascii="Arial" w:hAnsi="Arial" w:cs="Arial"/>
          <w:b/>
          <w:bCs/>
        </w:rPr>
        <w:t>patients</w:t>
      </w:r>
      <w:r w:rsidR="00EA5F42" w:rsidRPr="000D424D">
        <w:rPr>
          <w:rFonts w:ascii="Arial" w:hAnsi="Arial" w:cs="Arial"/>
          <w:b/>
          <w:bCs/>
        </w:rPr>
        <w:t>’</w:t>
      </w:r>
      <w:r w:rsidR="000B3185" w:rsidRPr="000D424D">
        <w:rPr>
          <w:rFonts w:ascii="Arial" w:hAnsi="Arial" w:cs="Arial"/>
          <w:b/>
          <w:bCs/>
        </w:rPr>
        <w:t xml:space="preserve"> families during a disaster.</w:t>
      </w:r>
      <w:r w:rsidR="00AB0FC8" w:rsidRPr="000D424D">
        <w:rPr>
          <w:rFonts w:ascii="Arial" w:hAnsi="Arial" w:cs="Arial"/>
          <w:b/>
          <w:bCs/>
        </w:rPr>
        <w:t>&gt;</w:t>
      </w:r>
    </w:p>
    <w:p w14:paraId="16DD23EA" w14:textId="1F095E92" w:rsidR="00EA5F42" w:rsidRPr="000D424D" w:rsidRDefault="00EA5F42" w:rsidP="001A375C">
      <w:pPr>
        <w:pStyle w:val="BodyText"/>
        <w:rPr>
          <w:rFonts w:ascii="Arial" w:hAnsi="Arial" w:cs="Arial"/>
        </w:rPr>
      </w:pPr>
    </w:p>
    <w:p w14:paraId="457DBB6A" w14:textId="77777777" w:rsidR="0031638B" w:rsidRPr="000D424D" w:rsidRDefault="0031638B" w:rsidP="001A375C">
      <w:pPr>
        <w:pStyle w:val="BodyText"/>
        <w:rPr>
          <w:rFonts w:ascii="Arial" w:hAnsi="Arial" w:cs="Arial"/>
        </w:rPr>
      </w:pPr>
    </w:p>
    <w:p w14:paraId="4C232998" w14:textId="77777777" w:rsidR="00956B07" w:rsidRPr="000D424D" w:rsidRDefault="00956B07" w:rsidP="001A375C">
      <w:pPr>
        <w:pStyle w:val="BodyText"/>
        <w:rPr>
          <w:rFonts w:ascii="Arial" w:hAnsi="Arial" w:cs="Arial"/>
        </w:rPr>
      </w:pPr>
    </w:p>
    <w:p w14:paraId="2706D0D3" w14:textId="77777777" w:rsidR="00576707" w:rsidRPr="000D424D" w:rsidRDefault="00576707" w:rsidP="001A375C">
      <w:pPr>
        <w:jc w:val="center"/>
        <w:rPr>
          <w:rFonts w:ascii="Arial" w:hAnsi="Arial" w:cs="Arial"/>
          <w:b/>
        </w:rPr>
      </w:pPr>
      <w:r w:rsidRPr="000D424D">
        <w:rPr>
          <w:rFonts w:ascii="Arial" w:hAnsi="Arial" w:cs="Arial"/>
          <w:b/>
        </w:rPr>
        <w:lastRenderedPageBreak/>
        <w:t>Response Activities</w:t>
      </w:r>
    </w:p>
    <w:p w14:paraId="4B8601AC" w14:textId="77777777" w:rsidR="00E25659" w:rsidRPr="000D424D" w:rsidRDefault="00E25659" w:rsidP="001A375C">
      <w:pPr>
        <w:pStyle w:val="BodyText"/>
        <w:spacing w:before="0"/>
        <w:jc w:val="left"/>
        <w:rPr>
          <w:rFonts w:ascii="Arial" w:hAnsi="Arial" w:cs="Arial"/>
          <w:szCs w:val="24"/>
        </w:rPr>
      </w:pPr>
    </w:p>
    <w:p w14:paraId="6EFB12B6" w14:textId="77777777" w:rsidR="00D83C10" w:rsidRPr="000D424D" w:rsidRDefault="00D83C10" w:rsidP="001A375C">
      <w:pPr>
        <w:pStyle w:val="BodyText"/>
        <w:spacing w:before="0"/>
        <w:jc w:val="left"/>
        <w:rPr>
          <w:rFonts w:ascii="Arial" w:hAnsi="Arial" w:cs="Arial"/>
          <w:b/>
          <w:szCs w:val="24"/>
        </w:rPr>
      </w:pPr>
      <w:r w:rsidRPr="000D424D">
        <w:rPr>
          <w:rFonts w:ascii="Arial" w:hAnsi="Arial" w:cs="Arial"/>
          <w:b/>
          <w:szCs w:val="24"/>
        </w:rPr>
        <w:t xml:space="preserve">&lt;Insert </w:t>
      </w:r>
      <w:r w:rsidR="00A95A81" w:rsidRPr="000D424D">
        <w:rPr>
          <w:rFonts w:ascii="Arial" w:hAnsi="Arial" w:cs="Arial"/>
          <w:b/>
          <w:szCs w:val="24"/>
        </w:rPr>
        <w:t>Facility’s plan for establishing a family support center</w:t>
      </w:r>
      <w:r w:rsidRPr="000D424D">
        <w:rPr>
          <w:rFonts w:ascii="Arial" w:hAnsi="Arial" w:cs="Arial"/>
          <w:b/>
          <w:szCs w:val="24"/>
        </w:rPr>
        <w:t>&gt;</w:t>
      </w:r>
    </w:p>
    <w:p w14:paraId="3109D5F1" w14:textId="77777777" w:rsidR="00D83C10" w:rsidRPr="000D424D" w:rsidRDefault="00D83C10" w:rsidP="001A375C">
      <w:pPr>
        <w:pStyle w:val="BodyText"/>
        <w:spacing w:before="0"/>
        <w:jc w:val="left"/>
        <w:rPr>
          <w:rFonts w:ascii="Arial" w:hAnsi="Arial" w:cs="Arial"/>
          <w:b/>
          <w:szCs w:val="24"/>
        </w:rPr>
      </w:pPr>
    </w:p>
    <w:p w14:paraId="616141E9" w14:textId="64F66D20" w:rsidR="00270CBF" w:rsidRPr="000D424D" w:rsidRDefault="00A95A81" w:rsidP="001A375C">
      <w:pPr>
        <w:pStyle w:val="BodyText"/>
        <w:spacing w:before="0"/>
        <w:jc w:val="left"/>
        <w:rPr>
          <w:rFonts w:ascii="Arial" w:hAnsi="Arial" w:cs="Arial"/>
          <w:szCs w:val="24"/>
        </w:rPr>
      </w:pPr>
      <w:r w:rsidRPr="000D424D">
        <w:rPr>
          <w:rFonts w:ascii="Arial" w:hAnsi="Arial" w:cs="Arial"/>
          <w:szCs w:val="24"/>
        </w:rPr>
        <w:t>This facility has pre-designated points for families to meet during an emergency where they will be given updates during the event on the patients and how the incident is being mitigated. At the time of the incident, families will be directed to this location</w:t>
      </w:r>
      <w:r w:rsidR="000C0D1E" w:rsidRPr="000D424D">
        <w:rPr>
          <w:rFonts w:ascii="Arial" w:hAnsi="Arial" w:cs="Arial"/>
          <w:szCs w:val="24"/>
        </w:rPr>
        <w:t xml:space="preserve"> upon arrival at the facility. </w:t>
      </w:r>
      <w:r w:rsidRPr="000D424D">
        <w:rPr>
          <w:rFonts w:ascii="Arial" w:hAnsi="Arial" w:cs="Arial"/>
          <w:szCs w:val="24"/>
        </w:rPr>
        <w:t>These locations are subject to change due to the unknown nature of the incident.</w:t>
      </w:r>
    </w:p>
    <w:p w14:paraId="6B2A6CCC" w14:textId="77777777" w:rsidR="00061416" w:rsidRPr="000D424D" w:rsidRDefault="00061416" w:rsidP="001A375C">
      <w:pPr>
        <w:pStyle w:val="BodyText"/>
        <w:rPr>
          <w:rFonts w:ascii="Arial" w:hAnsi="Arial" w:cs="Arial"/>
        </w:rPr>
      </w:pPr>
    </w:p>
    <w:p w14:paraId="559CB031" w14:textId="77777777" w:rsidR="00576707" w:rsidRPr="000D424D" w:rsidRDefault="00576707" w:rsidP="001A375C">
      <w:pPr>
        <w:jc w:val="center"/>
        <w:rPr>
          <w:rFonts w:ascii="Arial" w:hAnsi="Arial" w:cs="Arial"/>
          <w:b/>
        </w:rPr>
      </w:pPr>
      <w:r w:rsidRPr="000D424D">
        <w:rPr>
          <w:rFonts w:ascii="Arial" w:hAnsi="Arial" w:cs="Arial"/>
          <w:b/>
        </w:rPr>
        <w:t>Communication with Vendors of Essential Supplies, Services and Equipment</w:t>
      </w:r>
    </w:p>
    <w:p w14:paraId="772018CC" w14:textId="77777777" w:rsidR="00E25659" w:rsidRPr="000D424D" w:rsidRDefault="00E25659" w:rsidP="001A375C">
      <w:pPr>
        <w:rPr>
          <w:rFonts w:ascii="Arial" w:hAnsi="Arial" w:cs="Arial"/>
          <w:szCs w:val="24"/>
        </w:rPr>
      </w:pPr>
    </w:p>
    <w:p w14:paraId="25643183" w14:textId="77777777" w:rsidR="0071189B" w:rsidRPr="000D424D" w:rsidRDefault="004E5521" w:rsidP="001A375C">
      <w:pPr>
        <w:rPr>
          <w:rFonts w:ascii="Arial" w:hAnsi="Arial" w:cs="Arial"/>
          <w:szCs w:val="24"/>
        </w:rPr>
      </w:pPr>
      <w:r w:rsidRPr="000D424D">
        <w:rPr>
          <w:rFonts w:ascii="Arial" w:hAnsi="Arial" w:cs="Arial"/>
          <w:szCs w:val="24"/>
        </w:rPr>
        <w:t>The</w:t>
      </w:r>
      <w:r w:rsidRPr="000D424D">
        <w:rPr>
          <w:rFonts w:ascii="Arial" w:hAnsi="Arial" w:cs="Arial"/>
          <w:b/>
          <w:szCs w:val="24"/>
        </w:rPr>
        <w:t xml:space="preserve"> </w:t>
      </w:r>
      <w:r w:rsidR="00576707" w:rsidRPr="000D424D">
        <w:rPr>
          <w:rFonts w:ascii="Arial" w:hAnsi="Arial" w:cs="Arial"/>
          <w:b/>
          <w:szCs w:val="24"/>
        </w:rPr>
        <w:t>&lt;Insert name of facility&gt;</w:t>
      </w:r>
      <w:r w:rsidR="00576707" w:rsidRPr="000D424D">
        <w:rPr>
          <w:rFonts w:ascii="Arial" w:hAnsi="Arial" w:cs="Arial"/>
          <w:caps/>
          <w:szCs w:val="24"/>
        </w:rPr>
        <w:t xml:space="preserve"> </w:t>
      </w:r>
      <w:r w:rsidR="00576707" w:rsidRPr="000D424D">
        <w:rPr>
          <w:rFonts w:ascii="Arial" w:hAnsi="Arial" w:cs="Arial"/>
          <w:szCs w:val="24"/>
        </w:rPr>
        <w:t>has developed a list of vendors, contractors</w:t>
      </w:r>
      <w:r w:rsidR="000C0D1E" w:rsidRPr="000D424D">
        <w:rPr>
          <w:rFonts w:ascii="Arial" w:hAnsi="Arial" w:cs="Arial"/>
          <w:szCs w:val="24"/>
        </w:rPr>
        <w:t>,</w:t>
      </w:r>
      <w:r w:rsidR="00576707" w:rsidRPr="000D424D">
        <w:rPr>
          <w:rFonts w:ascii="Arial" w:hAnsi="Arial" w:cs="Arial"/>
          <w:szCs w:val="24"/>
        </w:rPr>
        <w:t xml:space="preserve"> and consultants that can provide specific services before, during</w:t>
      </w:r>
      <w:r w:rsidR="000C0D1E" w:rsidRPr="000D424D">
        <w:rPr>
          <w:rFonts w:ascii="Arial" w:hAnsi="Arial" w:cs="Arial"/>
          <w:szCs w:val="24"/>
        </w:rPr>
        <w:t>,</w:t>
      </w:r>
      <w:r w:rsidR="00576707" w:rsidRPr="000D424D">
        <w:rPr>
          <w:rFonts w:ascii="Arial" w:hAnsi="Arial" w:cs="Arial"/>
          <w:szCs w:val="24"/>
        </w:rPr>
        <w:t xml:space="preserve"> and after an emergency event. The </w:t>
      </w:r>
      <w:r w:rsidR="00576707" w:rsidRPr="000D424D">
        <w:rPr>
          <w:rFonts w:ascii="Arial" w:hAnsi="Arial" w:cs="Arial"/>
          <w:b/>
          <w:szCs w:val="24"/>
        </w:rPr>
        <w:t>&lt;Insert position title</w:t>
      </w:r>
      <w:r w:rsidR="00576707" w:rsidRPr="000D424D">
        <w:rPr>
          <w:rFonts w:ascii="Arial" w:hAnsi="Arial" w:cs="Arial"/>
          <w:szCs w:val="24"/>
        </w:rPr>
        <w:t>&gt; is responsible for maintaining the list. This list will be updated periodically</w:t>
      </w:r>
      <w:r w:rsidR="001E6F13" w:rsidRPr="000D424D">
        <w:rPr>
          <w:rFonts w:ascii="Arial" w:hAnsi="Arial" w:cs="Arial"/>
          <w:szCs w:val="24"/>
        </w:rPr>
        <w:t xml:space="preserve"> but no less than annually.</w:t>
      </w:r>
      <w:r w:rsidR="00576707" w:rsidRPr="000D424D">
        <w:rPr>
          <w:rFonts w:ascii="Arial" w:hAnsi="Arial" w:cs="Arial"/>
          <w:szCs w:val="24"/>
        </w:rPr>
        <w:t xml:space="preserve"> The list includes the name of the vendor and the supplies, services</w:t>
      </w:r>
      <w:r w:rsidR="000C0D1E" w:rsidRPr="000D424D">
        <w:rPr>
          <w:rFonts w:ascii="Arial" w:hAnsi="Arial" w:cs="Arial"/>
          <w:szCs w:val="24"/>
        </w:rPr>
        <w:t>,</w:t>
      </w:r>
      <w:r w:rsidR="00576707" w:rsidRPr="000D424D">
        <w:rPr>
          <w:rFonts w:ascii="Arial" w:hAnsi="Arial" w:cs="Arial"/>
          <w:szCs w:val="24"/>
        </w:rPr>
        <w:t xml:space="preserve"> or equipment provide</w:t>
      </w:r>
      <w:r w:rsidR="000C0D1E" w:rsidRPr="000D424D">
        <w:rPr>
          <w:rFonts w:ascii="Arial" w:hAnsi="Arial" w:cs="Arial"/>
          <w:szCs w:val="24"/>
        </w:rPr>
        <w:t>d</w:t>
      </w:r>
      <w:r w:rsidR="00576707" w:rsidRPr="000D424D">
        <w:rPr>
          <w:rFonts w:ascii="Arial" w:hAnsi="Arial" w:cs="Arial"/>
          <w:szCs w:val="24"/>
        </w:rPr>
        <w:t xml:space="preserve"> to the hospital, a phone number</w:t>
      </w:r>
      <w:r w:rsidR="000C0D1E" w:rsidRPr="000D424D">
        <w:rPr>
          <w:rFonts w:ascii="Arial" w:hAnsi="Arial" w:cs="Arial"/>
          <w:szCs w:val="24"/>
        </w:rPr>
        <w:t>,</w:t>
      </w:r>
      <w:r w:rsidR="00576707" w:rsidRPr="000D424D">
        <w:rPr>
          <w:rFonts w:ascii="Arial" w:hAnsi="Arial" w:cs="Arial"/>
          <w:szCs w:val="24"/>
        </w:rPr>
        <w:t xml:space="preserve"> and</w:t>
      </w:r>
      <w:r w:rsidR="00A439D6" w:rsidRPr="000D424D">
        <w:rPr>
          <w:rFonts w:ascii="Arial" w:hAnsi="Arial" w:cs="Arial"/>
          <w:szCs w:val="24"/>
        </w:rPr>
        <w:t xml:space="preserve"> alternate contact information.</w:t>
      </w:r>
    </w:p>
    <w:p w14:paraId="0FCC3B8B" w14:textId="77777777" w:rsidR="00576707" w:rsidRPr="000D424D" w:rsidRDefault="00576707" w:rsidP="001A375C">
      <w:pPr>
        <w:pStyle w:val="BodyText"/>
        <w:spacing w:before="0"/>
        <w:jc w:val="left"/>
        <w:rPr>
          <w:rFonts w:ascii="Arial" w:hAnsi="Arial" w:cs="Arial"/>
          <w:szCs w:val="24"/>
        </w:rPr>
      </w:pPr>
    </w:p>
    <w:p w14:paraId="29150BE1" w14:textId="77777777" w:rsidR="00576707" w:rsidRPr="000D424D" w:rsidRDefault="00576707" w:rsidP="001A375C">
      <w:pPr>
        <w:jc w:val="center"/>
        <w:rPr>
          <w:rFonts w:ascii="Arial" w:hAnsi="Arial" w:cs="Arial"/>
          <w:b/>
        </w:rPr>
      </w:pPr>
      <w:r w:rsidRPr="000D424D">
        <w:rPr>
          <w:rFonts w:ascii="Arial" w:hAnsi="Arial" w:cs="Arial"/>
          <w:b/>
        </w:rPr>
        <w:t>Communication with Other Healthcare Organizations</w:t>
      </w:r>
    </w:p>
    <w:p w14:paraId="27757C0C" w14:textId="77777777" w:rsidR="00E25659" w:rsidRPr="000D424D" w:rsidRDefault="00E25659" w:rsidP="001A375C">
      <w:pPr>
        <w:pStyle w:val="BodyText"/>
        <w:spacing w:before="0"/>
        <w:jc w:val="left"/>
        <w:rPr>
          <w:rFonts w:ascii="Arial" w:hAnsi="Arial" w:cs="Arial"/>
          <w:szCs w:val="24"/>
        </w:rPr>
      </w:pPr>
    </w:p>
    <w:p w14:paraId="6124B2DF" w14:textId="77777777" w:rsidR="001934AE" w:rsidRPr="000D424D" w:rsidRDefault="00576707" w:rsidP="001A375C">
      <w:pPr>
        <w:pStyle w:val="BodyText"/>
        <w:spacing w:before="0"/>
        <w:jc w:val="left"/>
        <w:rPr>
          <w:rFonts w:ascii="Arial" w:hAnsi="Arial" w:cs="Arial"/>
          <w:szCs w:val="24"/>
        </w:rPr>
      </w:pPr>
      <w:r w:rsidRPr="000D424D">
        <w:rPr>
          <w:rFonts w:ascii="Arial" w:hAnsi="Arial" w:cs="Arial"/>
          <w:szCs w:val="24"/>
        </w:rPr>
        <w:t>The</w:t>
      </w:r>
      <w:r w:rsidR="00066B7E" w:rsidRPr="000D424D">
        <w:rPr>
          <w:rFonts w:ascii="Arial" w:hAnsi="Arial" w:cs="Arial"/>
          <w:szCs w:val="24"/>
        </w:rPr>
        <w:t xml:space="preserve"> </w:t>
      </w:r>
      <w:r w:rsidR="00066B7E" w:rsidRPr="000D424D">
        <w:rPr>
          <w:rFonts w:ascii="Arial" w:hAnsi="Arial" w:cs="Arial"/>
          <w:b/>
          <w:bCs/>
          <w:szCs w:val="24"/>
        </w:rPr>
        <w:t>&lt;Insert</w:t>
      </w:r>
      <w:r w:rsidRPr="000D424D">
        <w:rPr>
          <w:rFonts w:ascii="Arial" w:hAnsi="Arial" w:cs="Arial"/>
          <w:szCs w:val="24"/>
        </w:rPr>
        <w:t xml:space="preserve"> </w:t>
      </w:r>
      <w:r w:rsidR="00D35EBC" w:rsidRPr="000D424D">
        <w:rPr>
          <w:rFonts w:ascii="Arial" w:hAnsi="Arial" w:cs="Arial"/>
          <w:b/>
          <w:szCs w:val="24"/>
        </w:rPr>
        <w:t>Facility Liaison</w:t>
      </w:r>
      <w:r w:rsidR="00066B7E" w:rsidRPr="000D424D">
        <w:rPr>
          <w:rFonts w:ascii="Arial" w:hAnsi="Arial" w:cs="Arial"/>
          <w:b/>
          <w:szCs w:val="24"/>
        </w:rPr>
        <w:t>&gt;</w:t>
      </w:r>
      <w:r w:rsidRPr="000D424D">
        <w:rPr>
          <w:rFonts w:ascii="Arial" w:hAnsi="Arial" w:cs="Arial"/>
          <w:szCs w:val="24"/>
        </w:rPr>
        <w:t xml:space="preserve"> will be responsible for providing </w:t>
      </w:r>
      <w:r w:rsidR="001934AE" w:rsidRPr="000D424D">
        <w:rPr>
          <w:rFonts w:ascii="Arial" w:hAnsi="Arial" w:cs="Arial"/>
          <w:szCs w:val="24"/>
        </w:rPr>
        <w:t xml:space="preserve">key </w:t>
      </w:r>
      <w:r w:rsidRPr="000D424D">
        <w:rPr>
          <w:rFonts w:ascii="Arial" w:hAnsi="Arial" w:cs="Arial"/>
          <w:szCs w:val="24"/>
        </w:rPr>
        <w:t xml:space="preserve">information to other healthcare organizations. </w:t>
      </w:r>
      <w:r w:rsidR="001934AE" w:rsidRPr="000D424D">
        <w:rPr>
          <w:rFonts w:ascii="Arial" w:hAnsi="Arial" w:cs="Arial"/>
          <w:szCs w:val="24"/>
        </w:rPr>
        <w:t>Key information to be shared with other healthcare organizations in the community during a disaster includes:</w:t>
      </w:r>
    </w:p>
    <w:p w14:paraId="57EEFF09" w14:textId="77777777" w:rsidR="00E25659" w:rsidRPr="000D424D" w:rsidRDefault="00E25659" w:rsidP="001A375C">
      <w:pPr>
        <w:pStyle w:val="Bullet1"/>
        <w:spacing w:before="0"/>
        <w:jc w:val="left"/>
        <w:rPr>
          <w:rFonts w:ascii="Arial" w:hAnsi="Arial" w:cs="Arial"/>
          <w:szCs w:val="24"/>
        </w:rPr>
      </w:pPr>
    </w:p>
    <w:p w14:paraId="06BAD6F0" w14:textId="77777777" w:rsidR="001934AE" w:rsidRPr="000D424D" w:rsidRDefault="001934AE"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Command structures, including names and contact information for the command center</w:t>
      </w:r>
    </w:p>
    <w:p w14:paraId="1683E1A9" w14:textId="77777777" w:rsidR="001934AE" w:rsidRPr="000D424D" w:rsidRDefault="001934AE"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Essential elements of the hospital’s command center</w:t>
      </w:r>
    </w:p>
    <w:p w14:paraId="056BA09F" w14:textId="77777777" w:rsidR="00920494" w:rsidRPr="000D424D" w:rsidRDefault="001934AE"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Resources and assets that can be shared</w:t>
      </w:r>
    </w:p>
    <w:p w14:paraId="7878F2AD" w14:textId="77777777" w:rsidR="001934AE" w:rsidRPr="000D424D" w:rsidRDefault="001934AE"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Process for the dissemination of the names of patients and the deceased for tracking purposes</w:t>
      </w:r>
    </w:p>
    <w:p w14:paraId="5302CFDB" w14:textId="77777777" w:rsidR="00E25659" w:rsidRPr="000D424D" w:rsidRDefault="00E25659" w:rsidP="001A375C">
      <w:pPr>
        <w:pStyle w:val="Bullet1"/>
        <w:spacing w:before="0"/>
        <w:jc w:val="left"/>
        <w:rPr>
          <w:rFonts w:ascii="Arial" w:hAnsi="Arial" w:cs="Arial"/>
          <w:szCs w:val="24"/>
        </w:rPr>
      </w:pPr>
    </w:p>
    <w:p w14:paraId="4FB23982" w14:textId="77777777" w:rsidR="000F3EE8" w:rsidRPr="000D424D" w:rsidRDefault="000F3EE8" w:rsidP="001A375C">
      <w:pPr>
        <w:jc w:val="center"/>
        <w:rPr>
          <w:rFonts w:ascii="Arial" w:hAnsi="Arial" w:cs="Arial"/>
          <w:b/>
        </w:rPr>
      </w:pPr>
      <w:r w:rsidRPr="000D424D">
        <w:rPr>
          <w:rFonts w:ascii="Arial" w:hAnsi="Arial" w:cs="Arial"/>
          <w:b/>
        </w:rPr>
        <w:t xml:space="preserve">Communication with Mississippi Emergency Support Function (ESF) 8 </w:t>
      </w:r>
    </w:p>
    <w:p w14:paraId="03550D24" w14:textId="77777777" w:rsidR="000F3EE8" w:rsidRPr="000D424D" w:rsidRDefault="000F3EE8" w:rsidP="001A375C">
      <w:pPr>
        <w:jc w:val="center"/>
        <w:rPr>
          <w:rFonts w:ascii="Arial" w:hAnsi="Arial" w:cs="Arial"/>
          <w:b/>
        </w:rPr>
      </w:pPr>
      <w:r w:rsidRPr="000D424D">
        <w:rPr>
          <w:rFonts w:ascii="Arial" w:hAnsi="Arial" w:cs="Arial"/>
          <w:b/>
        </w:rPr>
        <w:t>Healthcare Coalition (MEHC)</w:t>
      </w:r>
    </w:p>
    <w:p w14:paraId="70E5DA8B" w14:textId="77777777" w:rsidR="000F3EE8" w:rsidRPr="000D424D" w:rsidRDefault="000F3EE8" w:rsidP="001A375C">
      <w:pPr>
        <w:pStyle w:val="BodyText"/>
        <w:spacing w:before="0"/>
        <w:jc w:val="left"/>
        <w:rPr>
          <w:rFonts w:ascii="Arial" w:hAnsi="Arial" w:cs="Arial"/>
          <w:szCs w:val="24"/>
        </w:rPr>
      </w:pPr>
    </w:p>
    <w:p w14:paraId="3CFDF6BE" w14:textId="761CC00D" w:rsidR="000F3EE8" w:rsidRPr="000D424D" w:rsidRDefault="000F3EE8" w:rsidP="001A375C">
      <w:pPr>
        <w:pStyle w:val="BodyText"/>
        <w:spacing w:before="0"/>
        <w:jc w:val="left"/>
        <w:rPr>
          <w:rFonts w:ascii="Arial" w:hAnsi="Arial" w:cs="Arial"/>
          <w:szCs w:val="24"/>
        </w:rPr>
      </w:pPr>
      <w:r w:rsidRPr="000D424D">
        <w:rPr>
          <w:rFonts w:ascii="Arial" w:hAnsi="Arial" w:cs="Arial"/>
          <w:szCs w:val="24"/>
        </w:rPr>
        <w:t xml:space="preserve">The </w:t>
      </w:r>
      <w:r w:rsidRPr="000D424D">
        <w:rPr>
          <w:rFonts w:ascii="Arial" w:hAnsi="Arial" w:cs="Arial"/>
          <w:b/>
          <w:szCs w:val="24"/>
        </w:rPr>
        <w:t>&lt;Insert</w:t>
      </w:r>
      <w:r w:rsidRPr="000D424D">
        <w:rPr>
          <w:rFonts w:ascii="Arial" w:hAnsi="Arial" w:cs="Arial"/>
          <w:szCs w:val="24"/>
        </w:rPr>
        <w:t xml:space="preserve"> </w:t>
      </w:r>
      <w:r w:rsidRPr="000D424D">
        <w:rPr>
          <w:rFonts w:ascii="Arial" w:hAnsi="Arial" w:cs="Arial"/>
          <w:b/>
          <w:szCs w:val="24"/>
        </w:rPr>
        <w:t>Position Title&gt;</w:t>
      </w:r>
      <w:r w:rsidRPr="000D424D">
        <w:rPr>
          <w:rFonts w:ascii="Arial" w:hAnsi="Arial" w:cs="Arial"/>
          <w:szCs w:val="24"/>
        </w:rPr>
        <w:t xml:space="preserve"> will be responsible for identifying and providing a status report of the Essential Elements of Information (EEIs) to the </w:t>
      </w:r>
      <w:r w:rsidRPr="000D424D">
        <w:rPr>
          <w:rFonts w:ascii="Arial" w:hAnsi="Arial" w:cs="Arial"/>
          <w:b/>
          <w:szCs w:val="24"/>
        </w:rPr>
        <w:t>MEHC</w:t>
      </w:r>
      <w:r w:rsidRPr="000D424D">
        <w:rPr>
          <w:rFonts w:ascii="Arial" w:hAnsi="Arial" w:cs="Arial"/>
          <w:szCs w:val="24"/>
        </w:rPr>
        <w:t xml:space="preserve"> and </w:t>
      </w:r>
      <w:r w:rsidRPr="000D424D">
        <w:rPr>
          <w:rFonts w:ascii="Arial" w:hAnsi="Arial" w:cs="Arial"/>
          <w:b/>
          <w:szCs w:val="24"/>
        </w:rPr>
        <w:t>&lt;Insert Name of Local Emergency Management Agency&gt;</w:t>
      </w:r>
      <w:r w:rsidRPr="000D424D">
        <w:rPr>
          <w:rFonts w:ascii="Arial" w:hAnsi="Arial" w:cs="Arial"/>
          <w:szCs w:val="24"/>
        </w:rPr>
        <w:t>. EEIs are a vital part of information sharing during a response. Hospital status has been identified as an EEI to support overall response and recovery operations following a disaster. Depending on the type and magnitude of the disaster, hospital resources may be stressed. The hospital EEI</w:t>
      </w:r>
      <w:r w:rsidR="00EB168A" w:rsidRPr="000D424D">
        <w:rPr>
          <w:rFonts w:ascii="Arial" w:hAnsi="Arial" w:cs="Arial"/>
          <w:szCs w:val="24"/>
        </w:rPr>
        <w:t>s</w:t>
      </w:r>
      <w:r w:rsidRPr="000D424D">
        <w:rPr>
          <w:rFonts w:ascii="Arial" w:hAnsi="Arial" w:cs="Arial"/>
          <w:szCs w:val="24"/>
        </w:rPr>
        <w:t xml:space="preserve"> help identify the operational status of hospitals and helps in the decision of directing resources and casualty evacuations accordingly.</w:t>
      </w:r>
    </w:p>
    <w:p w14:paraId="75EFA552" w14:textId="77777777" w:rsidR="000F3EE8" w:rsidRPr="000D424D" w:rsidRDefault="000F3EE8" w:rsidP="001A375C">
      <w:pPr>
        <w:pStyle w:val="Bullet1"/>
        <w:spacing w:before="0"/>
        <w:jc w:val="left"/>
        <w:rPr>
          <w:rFonts w:ascii="Arial" w:hAnsi="Arial" w:cs="Arial"/>
          <w:szCs w:val="24"/>
        </w:rPr>
      </w:pPr>
    </w:p>
    <w:p w14:paraId="5420E03B" w14:textId="77777777" w:rsidR="000F3EE8" w:rsidRPr="000D424D" w:rsidRDefault="000F3EE8" w:rsidP="001A375C">
      <w:pPr>
        <w:pStyle w:val="Bullet1"/>
        <w:spacing w:before="0"/>
        <w:jc w:val="left"/>
        <w:rPr>
          <w:rFonts w:ascii="Arial" w:hAnsi="Arial" w:cs="Arial"/>
          <w:b/>
          <w:szCs w:val="24"/>
        </w:rPr>
      </w:pPr>
      <w:r w:rsidRPr="000D424D">
        <w:rPr>
          <w:rFonts w:ascii="Arial" w:hAnsi="Arial" w:cs="Arial"/>
          <w:b/>
          <w:szCs w:val="24"/>
        </w:rPr>
        <w:lastRenderedPageBreak/>
        <w:t>Examples of EEIs include, but are not limited to:</w:t>
      </w:r>
    </w:p>
    <w:p w14:paraId="0C4718B2" w14:textId="77777777" w:rsidR="000F3EE8" w:rsidRPr="000D424D" w:rsidRDefault="000F3EE8" w:rsidP="001A375C">
      <w:pPr>
        <w:pStyle w:val="Bullet1"/>
        <w:spacing w:before="0"/>
        <w:jc w:val="left"/>
        <w:rPr>
          <w:rFonts w:ascii="Arial" w:hAnsi="Arial" w:cs="Arial"/>
          <w:szCs w:val="24"/>
        </w:rPr>
      </w:pPr>
    </w:p>
    <w:p w14:paraId="1E8B0F4D"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Healthcare facility information (e.g. address, contact name, contact information and CCN)</w:t>
      </w:r>
    </w:p>
    <w:p w14:paraId="57D6BE02"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Healthcare facility operational status</w:t>
      </w:r>
    </w:p>
    <w:p w14:paraId="6444460A"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Healthcare facility security status</w:t>
      </w:r>
    </w:p>
    <w:p w14:paraId="2A3FDC61"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Healthcare facility staffing availability</w:t>
      </w:r>
    </w:p>
    <w:p w14:paraId="6EF63A8B" w14:textId="30AEEC84"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 xml:space="preserve">Emergency Department </w:t>
      </w:r>
      <w:r w:rsidR="00ED1F66" w:rsidRPr="000D424D">
        <w:rPr>
          <w:rFonts w:ascii="Arial" w:hAnsi="Arial" w:cs="Arial"/>
          <w:szCs w:val="24"/>
        </w:rPr>
        <w:t>Status</w:t>
      </w:r>
    </w:p>
    <w:p w14:paraId="7730E75F"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Bed Availability</w:t>
      </w:r>
    </w:p>
    <w:p w14:paraId="2A291189"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Location and medical needs of every home-bound patient in an affected area</w:t>
      </w:r>
    </w:p>
    <w:p w14:paraId="04928F83"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Availability of respirators and/or powered medical supplies</w:t>
      </w:r>
    </w:p>
    <w:p w14:paraId="059846CC"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Alternate means of power</w:t>
      </w:r>
    </w:p>
    <w:p w14:paraId="3DE0A80C"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Vehicles for patient movement</w:t>
      </w:r>
    </w:p>
    <w:p w14:paraId="6E9BA714"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Identified health issues</w:t>
      </w:r>
    </w:p>
    <w:p w14:paraId="6465987C"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Inventory of available counter measures</w:t>
      </w:r>
    </w:p>
    <w:p w14:paraId="2897AE61"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Strategic National Stockpile</w:t>
      </w:r>
    </w:p>
    <w:p w14:paraId="5E099734"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Morgue operations</w:t>
      </w:r>
    </w:p>
    <w:p w14:paraId="30FA892C" w14:textId="77777777" w:rsidR="000F3EE8" w:rsidRPr="000D424D" w:rsidRDefault="000F3EE8" w:rsidP="001A375C">
      <w:pPr>
        <w:pStyle w:val="Bullet1"/>
        <w:numPr>
          <w:ilvl w:val="0"/>
          <w:numId w:val="20"/>
        </w:numPr>
        <w:spacing w:before="0"/>
        <w:contextualSpacing/>
        <w:jc w:val="left"/>
        <w:rPr>
          <w:rFonts w:ascii="Arial" w:hAnsi="Arial" w:cs="Arial"/>
          <w:szCs w:val="24"/>
        </w:rPr>
      </w:pPr>
      <w:r w:rsidRPr="000D424D">
        <w:rPr>
          <w:rFonts w:ascii="Arial" w:hAnsi="Arial" w:cs="Arial"/>
          <w:szCs w:val="24"/>
        </w:rPr>
        <w:t>Additional EEIs as requested</w:t>
      </w:r>
    </w:p>
    <w:p w14:paraId="23ABB64B" w14:textId="77777777" w:rsidR="000F3EE8" w:rsidRPr="000D424D" w:rsidRDefault="000F3EE8" w:rsidP="001A375C">
      <w:pPr>
        <w:pStyle w:val="Bullet1"/>
        <w:spacing w:before="0"/>
        <w:jc w:val="left"/>
        <w:rPr>
          <w:rFonts w:ascii="Arial" w:hAnsi="Arial" w:cs="Arial"/>
          <w:szCs w:val="24"/>
        </w:rPr>
      </w:pPr>
    </w:p>
    <w:p w14:paraId="2DECEBE3" w14:textId="77777777" w:rsidR="001E6F13" w:rsidRPr="000D424D" w:rsidRDefault="001E6F13" w:rsidP="001A375C">
      <w:pPr>
        <w:autoSpaceDE w:val="0"/>
        <w:autoSpaceDN w:val="0"/>
        <w:adjustRightInd w:val="0"/>
        <w:jc w:val="center"/>
        <w:rPr>
          <w:rFonts w:ascii="Arial" w:hAnsi="Arial" w:cs="Arial"/>
          <w:b/>
          <w:bCs/>
          <w:color w:val="000000"/>
          <w:kern w:val="0"/>
          <w:szCs w:val="24"/>
        </w:rPr>
      </w:pPr>
      <w:r w:rsidRPr="000D424D">
        <w:rPr>
          <w:rFonts w:ascii="Arial" w:hAnsi="Arial" w:cs="Arial"/>
          <w:b/>
          <w:bCs/>
          <w:color w:val="000000"/>
          <w:kern w:val="0"/>
          <w:szCs w:val="24"/>
        </w:rPr>
        <w:t>Communication with the Long-Term Care Ombudsman Program</w:t>
      </w:r>
    </w:p>
    <w:p w14:paraId="75222972" w14:textId="77777777" w:rsidR="001E6F13" w:rsidRPr="000D424D" w:rsidRDefault="001E6F13" w:rsidP="001A375C">
      <w:pPr>
        <w:autoSpaceDE w:val="0"/>
        <w:autoSpaceDN w:val="0"/>
        <w:adjustRightInd w:val="0"/>
        <w:rPr>
          <w:rFonts w:ascii="Arial" w:hAnsi="Arial" w:cs="Arial"/>
          <w:color w:val="000000"/>
          <w:kern w:val="0"/>
          <w:szCs w:val="24"/>
        </w:rPr>
      </w:pPr>
    </w:p>
    <w:p w14:paraId="3A9CED48" w14:textId="2DE99C11" w:rsidR="001E6F13" w:rsidRPr="000D424D" w:rsidRDefault="001E6F13" w:rsidP="001A375C">
      <w:pPr>
        <w:autoSpaceDE w:val="0"/>
        <w:autoSpaceDN w:val="0"/>
        <w:adjustRightInd w:val="0"/>
        <w:rPr>
          <w:rFonts w:ascii="Arial" w:hAnsi="Arial" w:cs="Arial"/>
          <w:color w:val="000000"/>
          <w:kern w:val="0"/>
          <w:szCs w:val="24"/>
        </w:rPr>
      </w:pPr>
      <w:r w:rsidRPr="000D424D">
        <w:rPr>
          <w:rFonts w:ascii="Arial" w:hAnsi="Arial" w:cs="Arial"/>
          <w:color w:val="000000"/>
          <w:kern w:val="0"/>
          <w:szCs w:val="24"/>
        </w:rPr>
        <w:t xml:space="preserve">Prior to any disaster, discuss the facility’s emergency plan with a representative of the </w:t>
      </w:r>
      <w:r w:rsidR="00ED1F66" w:rsidRPr="000D424D">
        <w:rPr>
          <w:rFonts w:ascii="Arial" w:hAnsi="Arial" w:cs="Arial"/>
          <w:color w:val="000000"/>
          <w:kern w:val="0"/>
          <w:szCs w:val="24"/>
        </w:rPr>
        <w:t>Long-Term</w:t>
      </w:r>
      <w:r w:rsidR="00066B7E" w:rsidRPr="000D424D">
        <w:rPr>
          <w:rFonts w:ascii="Arial" w:hAnsi="Arial" w:cs="Arial"/>
          <w:color w:val="000000"/>
          <w:kern w:val="0"/>
          <w:szCs w:val="24"/>
        </w:rPr>
        <w:t xml:space="preserve"> Care O</w:t>
      </w:r>
      <w:r w:rsidRPr="000D424D">
        <w:rPr>
          <w:rFonts w:ascii="Arial" w:hAnsi="Arial" w:cs="Arial"/>
          <w:color w:val="000000"/>
          <w:kern w:val="0"/>
          <w:szCs w:val="24"/>
        </w:rPr>
        <w:t xml:space="preserve">mbudsman </w:t>
      </w:r>
      <w:r w:rsidR="00066B7E" w:rsidRPr="000D424D">
        <w:rPr>
          <w:rFonts w:ascii="Arial" w:hAnsi="Arial" w:cs="Arial"/>
          <w:color w:val="000000"/>
          <w:kern w:val="0"/>
          <w:szCs w:val="24"/>
        </w:rPr>
        <w:t>P</w:t>
      </w:r>
      <w:r w:rsidRPr="000D424D">
        <w:rPr>
          <w:rFonts w:ascii="Arial" w:hAnsi="Arial" w:cs="Arial"/>
          <w:color w:val="000000"/>
          <w:kern w:val="0"/>
          <w:szCs w:val="24"/>
        </w:rPr>
        <w:t>rogram serving the area where the facility is located and provide a copy of the plan to the</w:t>
      </w:r>
      <w:r w:rsidR="00066B7E" w:rsidRPr="000D424D">
        <w:rPr>
          <w:rFonts w:ascii="Arial" w:hAnsi="Arial" w:cs="Arial"/>
          <w:color w:val="000000"/>
          <w:kern w:val="0"/>
          <w:szCs w:val="24"/>
        </w:rPr>
        <w:t xml:space="preserve"> </w:t>
      </w:r>
      <w:r w:rsidR="00ED1F66" w:rsidRPr="000D424D">
        <w:rPr>
          <w:rFonts w:ascii="Arial" w:hAnsi="Arial" w:cs="Arial"/>
          <w:color w:val="000000"/>
          <w:kern w:val="0"/>
          <w:szCs w:val="24"/>
        </w:rPr>
        <w:t>Long-Term</w:t>
      </w:r>
      <w:r w:rsidR="00066B7E" w:rsidRPr="000D424D">
        <w:rPr>
          <w:rFonts w:ascii="Arial" w:hAnsi="Arial" w:cs="Arial"/>
          <w:color w:val="000000"/>
          <w:kern w:val="0"/>
          <w:szCs w:val="24"/>
        </w:rPr>
        <w:t xml:space="preserve"> Care</w:t>
      </w:r>
      <w:r w:rsidRPr="000D424D">
        <w:rPr>
          <w:rFonts w:ascii="Arial" w:hAnsi="Arial" w:cs="Arial"/>
          <w:color w:val="000000"/>
          <w:kern w:val="0"/>
          <w:szCs w:val="24"/>
        </w:rPr>
        <w:t xml:space="preserve"> </w:t>
      </w:r>
      <w:r w:rsidR="00066B7E" w:rsidRPr="000D424D">
        <w:rPr>
          <w:rFonts w:ascii="Arial" w:hAnsi="Arial" w:cs="Arial"/>
          <w:color w:val="000000"/>
          <w:kern w:val="0"/>
          <w:szCs w:val="24"/>
        </w:rPr>
        <w:t>O</w:t>
      </w:r>
      <w:r w:rsidRPr="000D424D">
        <w:rPr>
          <w:rFonts w:ascii="Arial" w:hAnsi="Arial" w:cs="Arial"/>
          <w:color w:val="000000"/>
          <w:kern w:val="0"/>
          <w:szCs w:val="24"/>
        </w:rPr>
        <w:t xml:space="preserve">mbudsman </w:t>
      </w:r>
      <w:r w:rsidR="00066B7E" w:rsidRPr="000D424D">
        <w:rPr>
          <w:rFonts w:ascii="Arial" w:hAnsi="Arial" w:cs="Arial"/>
          <w:color w:val="000000"/>
          <w:kern w:val="0"/>
          <w:szCs w:val="24"/>
        </w:rPr>
        <w:t>P</w:t>
      </w:r>
      <w:r w:rsidRPr="000D424D">
        <w:rPr>
          <w:rFonts w:ascii="Arial" w:hAnsi="Arial" w:cs="Arial"/>
          <w:color w:val="000000"/>
          <w:kern w:val="0"/>
          <w:szCs w:val="24"/>
        </w:rPr>
        <w:t>rogram. When responding to an emergency, notify the local</w:t>
      </w:r>
      <w:r w:rsidR="00066B7E" w:rsidRPr="000D424D">
        <w:rPr>
          <w:rFonts w:ascii="Arial" w:hAnsi="Arial" w:cs="Arial"/>
          <w:color w:val="000000"/>
          <w:kern w:val="0"/>
          <w:szCs w:val="24"/>
        </w:rPr>
        <w:t xml:space="preserve"> Long Term Care</w:t>
      </w:r>
      <w:r w:rsidRPr="000D424D">
        <w:rPr>
          <w:rFonts w:ascii="Arial" w:hAnsi="Arial" w:cs="Arial"/>
          <w:color w:val="000000"/>
          <w:kern w:val="0"/>
          <w:szCs w:val="24"/>
        </w:rPr>
        <w:t xml:space="preserve"> </w:t>
      </w:r>
      <w:r w:rsidR="00066B7E" w:rsidRPr="000D424D">
        <w:rPr>
          <w:rFonts w:ascii="Arial" w:hAnsi="Arial" w:cs="Arial"/>
          <w:color w:val="000000"/>
          <w:kern w:val="0"/>
          <w:szCs w:val="24"/>
        </w:rPr>
        <w:t>O</w:t>
      </w:r>
      <w:r w:rsidRPr="000D424D">
        <w:rPr>
          <w:rFonts w:ascii="Arial" w:hAnsi="Arial" w:cs="Arial"/>
          <w:color w:val="000000"/>
          <w:kern w:val="0"/>
          <w:szCs w:val="24"/>
        </w:rPr>
        <w:t xml:space="preserve">mbudsman </w:t>
      </w:r>
      <w:r w:rsidR="00066B7E" w:rsidRPr="000D424D">
        <w:rPr>
          <w:rFonts w:ascii="Arial" w:hAnsi="Arial" w:cs="Arial"/>
          <w:color w:val="000000"/>
          <w:kern w:val="0"/>
          <w:szCs w:val="24"/>
        </w:rPr>
        <w:t>P</w:t>
      </w:r>
      <w:r w:rsidRPr="000D424D">
        <w:rPr>
          <w:rFonts w:ascii="Arial" w:hAnsi="Arial" w:cs="Arial"/>
          <w:color w:val="000000"/>
          <w:kern w:val="0"/>
          <w:szCs w:val="24"/>
        </w:rPr>
        <w:t xml:space="preserve">rogram of how, when, and where residents will be sheltered, so the program can assign representatives to visit and </w:t>
      </w:r>
      <w:proofErr w:type="gramStart"/>
      <w:r w:rsidRPr="000D424D">
        <w:rPr>
          <w:rFonts w:ascii="Arial" w:hAnsi="Arial" w:cs="Arial"/>
          <w:color w:val="000000"/>
          <w:kern w:val="0"/>
          <w:szCs w:val="24"/>
        </w:rPr>
        <w:t>provide assistance to</w:t>
      </w:r>
      <w:proofErr w:type="gramEnd"/>
      <w:r w:rsidRPr="000D424D">
        <w:rPr>
          <w:rFonts w:ascii="Arial" w:hAnsi="Arial" w:cs="Arial"/>
          <w:color w:val="000000"/>
          <w:kern w:val="0"/>
          <w:szCs w:val="24"/>
        </w:rPr>
        <w:t xml:space="preserve"> residents and their families. </w:t>
      </w:r>
    </w:p>
    <w:p w14:paraId="3147A82B" w14:textId="77777777" w:rsidR="002C1169" w:rsidRPr="000D424D" w:rsidRDefault="002C1169" w:rsidP="001A375C">
      <w:pPr>
        <w:jc w:val="center"/>
        <w:rPr>
          <w:rFonts w:ascii="Arial" w:hAnsi="Arial" w:cs="Arial"/>
          <w:b/>
        </w:rPr>
      </w:pPr>
    </w:p>
    <w:p w14:paraId="250B3843" w14:textId="77777777" w:rsidR="00576707" w:rsidRPr="000D424D" w:rsidRDefault="00576707" w:rsidP="001A375C">
      <w:pPr>
        <w:jc w:val="center"/>
        <w:rPr>
          <w:rFonts w:ascii="Arial" w:hAnsi="Arial" w:cs="Arial"/>
          <w:b/>
        </w:rPr>
      </w:pPr>
      <w:r w:rsidRPr="000D424D">
        <w:rPr>
          <w:rFonts w:ascii="Arial" w:hAnsi="Arial" w:cs="Arial"/>
          <w:b/>
        </w:rPr>
        <w:t>Communication about Patients to Third Parties</w:t>
      </w:r>
    </w:p>
    <w:p w14:paraId="3A7A367C" w14:textId="77777777" w:rsidR="00E25659" w:rsidRPr="000D424D" w:rsidRDefault="00E25659" w:rsidP="001A375C">
      <w:pPr>
        <w:pStyle w:val="BodyText"/>
        <w:spacing w:before="0"/>
        <w:jc w:val="left"/>
        <w:rPr>
          <w:rFonts w:ascii="Arial" w:hAnsi="Arial" w:cs="Arial"/>
          <w:szCs w:val="24"/>
        </w:rPr>
      </w:pPr>
    </w:p>
    <w:p w14:paraId="7D890C35" w14:textId="53F4F7BC" w:rsidR="00A16BB9" w:rsidRPr="000D424D" w:rsidRDefault="00A439D6" w:rsidP="001A375C">
      <w:pPr>
        <w:pStyle w:val="BodyText"/>
        <w:spacing w:before="0"/>
        <w:jc w:val="left"/>
        <w:rPr>
          <w:rFonts w:ascii="Arial" w:hAnsi="Arial" w:cs="Arial"/>
          <w:b/>
          <w:szCs w:val="24"/>
        </w:rPr>
      </w:pPr>
      <w:r w:rsidRPr="000D424D">
        <w:rPr>
          <w:rFonts w:ascii="Arial" w:hAnsi="Arial" w:cs="Arial"/>
          <w:b/>
          <w:szCs w:val="24"/>
        </w:rPr>
        <w:t>&lt;</w:t>
      </w:r>
      <w:r w:rsidR="00944C89" w:rsidRPr="000D424D">
        <w:rPr>
          <w:rFonts w:ascii="Arial" w:hAnsi="Arial" w:cs="Arial"/>
          <w:b/>
          <w:szCs w:val="24"/>
        </w:rPr>
        <w:t>Reference</w:t>
      </w:r>
      <w:r w:rsidR="00EB15E2" w:rsidRPr="000D424D">
        <w:rPr>
          <w:rFonts w:ascii="Arial" w:hAnsi="Arial" w:cs="Arial"/>
          <w:b/>
          <w:szCs w:val="24"/>
        </w:rPr>
        <w:t xml:space="preserve"> or insert</w:t>
      </w:r>
      <w:r w:rsidRPr="000D424D">
        <w:rPr>
          <w:rFonts w:ascii="Arial" w:hAnsi="Arial" w:cs="Arial"/>
          <w:b/>
          <w:szCs w:val="24"/>
        </w:rPr>
        <w:t xml:space="preserve"> Hospital </w:t>
      </w:r>
      <w:r w:rsidR="0024711F" w:rsidRPr="000D424D">
        <w:rPr>
          <w:rFonts w:ascii="Arial" w:hAnsi="Arial" w:cs="Arial"/>
          <w:b/>
          <w:szCs w:val="24"/>
        </w:rPr>
        <w:t>HIPAA</w:t>
      </w:r>
      <w:r w:rsidRPr="000D424D">
        <w:rPr>
          <w:rFonts w:ascii="Arial" w:hAnsi="Arial" w:cs="Arial"/>
          <w:b/>
          <w:szCs w:val="24"/>
        </w:rPr>
        <w:t xml:space="preserve"> Plan</w:t>
      </w:r>
      <w:r w:rsidR="00944C89" w:rsidRPr="000D424D">
        <w:rPr>
          <w:rFonts w:ascii="Arial" w:hAnsi="Arial" w:cs="Arial"/>
          <w:b/>
          <w:szCs w:val="24"/>
        </w:rPr>
        <w:t>/Policy</w:t>
      </w:r>
      <w:r w:rsidRPr="000D424D">
        <w:rPr>
          <w:rFonts w:ascii="Arial" w:hAnsi="Arial" w:cs="Arial"/>
          <w:b/>
          <w:szCs w:val="24"/>
        </w:rPr>
        <w:t>&gt;</w:t>
      </w:r>
    </w:p>
    <w:p w14:paraId="0158E215" w14:textId="77777777" w:rsidR="004E5521" w:rsidRPr="000D424D" w:rsidRDefault="004E5521" w:rsidP="001A375C">
      <w:pPr>
        <w:jc w:val="center"/>
        <w:rPr>
          <w:rFonts w:ascii="Arial" w:hAnsi="Arial" w:cs="Arial"/>
          <w:b/>
        </w:rPr>
      </w:pPr>
    </w:p>
    <w:p w14:paraId="49E60097" w14:textId="77777777" w:rsidR="00576707" w:rsidRPr="000D424D" w:rsidRDefault="00576707" w:rsidP="001A375C">
      <w:pPr>
        <w:jc w:val="center"/>
        <w:rPr>
          <w:rFonts w:ascii="Arial" w:hAnsi="Arial" w:cs="Arial"/>
          <w:b/>
        </w:rPr>
      </w:pPr>
      <w:r w:rsidRPr="000D424D">
        <w:rPr>
          <w:rFonts w:ascii="Arial" w:hAnsi="Arial" w:cs="Arial"/>
          <w:b/>
        </w:rPr>
        <w:t>Backup Communications Redundancy and Equipment</w:t>
      </w:r>
    </w:p>
    <w:p w14:paraId="17B18D35" w14:textId="77777777" w:rsidR="00576707" w:rsidRPr="000D424D" w:rsidRDefault="00576707" w:rsidP="001A375C">
      <w:pPr>
        <w:pStyle w:val="BodyText"/>
        <w:spacing w:before="0"/>
        <w:jc w:val="left"/>
        <w:rPr>
          <w:rFonts w:ascii="Arial" w:hAnsi="Arial" w:cs="Arial"/>
          <w:szCs w:val="24"/>
        </w:rPr>
      </w:pPr>
    </w:p>
    <w:p w14:paraId="1182DBDC" w14:textId="77777777" w:rsidR="00E25659" w:rsidRPr="000D424D" w:rsidRDefault="00576707" w:rsidP="001A375C">
      <w:pPr>
        <w:rPr>
          <w:rFonts w:ascii="Arial" w:hAnsi="Arial" w:cs="Arial"/>
          <w:b/>
          <w:szCs w:val="24"/>
        </w:rPr>
      </w:pPr>
      <w:r w:rsidRPr="000D424D">
        <w:rPr>
          <w:rFonts w:ascii="Arial" w:hAnsi="Arial" w:cs="Arial"/>
          <w:b/>
          <w:szCs w:val="24"/>
        </w:rPr>
        <w:t>List backup communications equipment and system</w:t>
      </w:r>
      <w:r w:rsidR="007C37A2" w:rsidRPr="000D424D">
        <w:rPr>
          <w:rFonts w:ascii="Arial" w:hAnsi="Arial" w:cs="Arial"/>
          <w:b/>
          <w:szCs w:val="24"/>
        </w:rPr>
        <w:t>s to be used i</w:t>
      </w:r>
      <w:r w:rsidR="00186A1B" w:rsidRPr="000D424D">
        <w:rPr>
          <w:rFonts w:ascii="Arial" w:hAnsi="Arial" w:cs="Arial"/>
          <w:b/>
          <w:szCs w:val="24"/>
        </w:rPr>
        <w:t xml:space="preserve">n the event of telephone failure </w:t>
      </w:r>
      <w:r w:rsidR="007C37A2" w:rsidRPr="000D424D">
        <w:rPr>
          <w:rFonts w:ascii="Arial" w:hAnsi="Arial" w:cs="Arial"/>
          <w:b/>
          <w:szCs w:val="24"/>
        </w:rPr>
        <w:t>(</w:t>
      </w:r>
      <w:r w:rsidR="00186A1B" w:rsidRPr="000D424D">
        <w:rPr>
          <w:rFonts w:ascii="Arial" w:hAnsi="Arial" w:cs="Arial"/>
          <w:b/>
          <w:szCs w:val="24"/>
        </w:rPr>
        <w:t>must include communication</w:t>
      </w:r>
      <w:r w:rsidR="00B12B29" w:rsidRPr="000D424D">
        <w:rPr>
          <w:rFonts w:ascii="Arial" w:hAnsi="Arial" w:cs="Arial"/>
          <w:b/>
          <w:szCs w:val="24"/>
        </w:rPr>
        <w:t xml:space="preserve"> plan </w:t>
      </w:r>
      <w:r w:rsidR="002C1169" w:rsidRPr="000D424D">
        <w:rPr>
          <w:rFonts w:ascii="Arial" w:hAnsi="Arial" w:cs="Arial"/>
          <w:b/>
          <w:szCs w:val="24"/>
        </w:rPr>
        <w:t>e.g.,</w:t>
      </w:r>
      <w:r w:rsidR="00B12B29" w:rsidRPr="000D424D">
        <w:rPr>
          <w:rFonts w:ascii="Arial" w:hAnsi="Arial" w:cs="Arial"/>
          <w:b/>
          <w:szCs w:val="24"/>
        </w:rPr>
        <w:t xml:space="preserve"> radios, runners</w:t>
      </w:r>
      <w:r w:rsidR="007C37A2" w:rsidRPr="000D424D">
        <w:rPr>
          <w:rFonts w:ascii="Arial" w:hAnsi="Arial" w:cs="Arial"/>
          <w:b/>
          <w:szCs w:val="24"/>
        </w:rPr>
        <w:t>).</w:t>
      </w:r>
    </w:p>
    <w:p w14:paraId="76D4AF09" w14:textId="77777777" w:rsidR="00956B07" w:rsidRPr="000D424D" w:rsidRDefault="00956B07" w:rsidP="001A375C">
      <w:pPr>
        <w:rPr>
          <w:rFonts w:ascii="Arial" w:hAnsi="Arial" w:cs="Arial"/>
          <w:b/>
          <w:szCs w:val="24"/>
        </w:rPr>
      </w:pPr>
    </w:p>
    <w:p w14:paraId="38F183EE" w14:textId="77777777" w:rsidR="00956B07" w:rsidRPr="000D424D" w:rsidRDefault="00956B07" w:rsidP="001A375C">
      <w:pPr>
        <w:rPr>
          <w:rFonts w:ascii="Arial" w:hAnsi="Arial" w:cs="Arial"/>
          <w:b/>
          <w:szCs w:val="24"/>
        </w:rPr>
      </w:pPr>
    </w:p>
    <w:p w14:paraId="616E1346" w14:textId="77777777" w:rsidR="004742D7" w:rsidRPr="000D424D" w:rsidRDefault="004742D7" w:rsidP="001A375C">
      <w:pPr>
        <w:rPr>
          <w:rFonts w:ascii="Arial" w:hAnsi="Arial" w:cs="Arial"/>
          <w:b/>
          <w:szCs w:val="24"/>
        </w:rPr>
      </w:pPr>
    </w:p>
    <w:p w14:paraId="790255E8" w14:textId="10D8FC46" w:rsidR="00367565" w:rsidRDefault="00367565">
      <w:pPr>
        <w:rPr>
          <w:rFonts w:ascii="Arial" w:hAnsi="Arial" w:cs="Arial"/>
          <w:b/>
          <w:szCs w:val="24"/>
        </w:rPr>
      </w:pPr>
      <w:r>
        <w:rPr>
          <w:rFonts w:ascii="Arial" w:hAnsi="Arial" w:cs="Arial"/>
          <w:b/>
          <w:szCs w:val="24"/>
        </w:rPr>
        <w:br w:type="page"/>
      </w:r>
    </w:p>
    <w:p w14:paraId="03EC5C6F" w14:textId="178C210F" w:rsidR="00A16BB9" w:rsidRPr="000D424D" w:rsidRDefault="00A16BB9" w:rsidP="001A375C">
      <w:pPr>
        <w:pStyle w:val="TableTitle"/>
      </w:pPr>
      <w:bookmarkStart w:id="129" w:name="_Toc447620510"/>
      <w:bookmarkStart w:id="130" w:name="_Toc214014234"/>
      <w:r w:rsidRPr="000D424D">
        <w:lastRenderedPageBreak/>
        <w:t>Table</w:t>
      </w:r>
      <w:r w:rsidR="009748FA" w:rsidRPr="000D424D">
        <w:t xml:space="preserve"> </w:t>
      </w:r>
      <w:r w:rsidR="00CA01C5" w:rsidRPr="000D424D">
        <w:t>19</w:t>
      </w:r>
      <w:r w:rsidR="009748FA" w:rsidRPr="000D424D">
        <w:br/>
      </w:r>
      <w:r w:rsidRPr="000D424D">
        <w:t>Communication Methods</w:t>
      </w:r>
      <w:bookmarkEnd w:id="129"/>
      <w:bookmarkEnd w:id="130"/>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9"/>
        <w:gridCol w:w="1911"/>
        <w:gridCol w:w="3445"/>
        <w:gridCol w:w="1751"/>
      </w:tblGrid>
      <w:tr w:rsidR="00A16BB9" w:rsidRPr="000D424D" w14:paraId="28112FAB" w14:textId="77777777" w:rsidTr="00B12B29">
        <w:trPr>
          <w:trHeight w:val="281"/>
        </w:trPr>
        <w:tc>
          <w:tcPr>
            <w:tcW w:w="2141" w:type="dxa"/>
            <w:shd w:val="clear" w:color="auto" w:fill="002060"/>
            <w:vAlign w:val="center"/>
          </w:tcPr>
          <w:p w14:paraId="1DA2D330" w14:textId="77777777" w:rsidR="00A16BB9" w:rsidRPr="000D424D" w:rsidRDefault="00A16BB9" w:rsidP="001A375C">
            <w:pPr>
              <w:pStyle w:val="Bullet1"/>
              <w:spacing w:before="0"/>
              <w:jc w:val="center"/>
              <w:rPr>
                <w:rFonts w:ascii="Arial" w:hAnsi="Arial" w:cs="Arial"/>
                <w:b/>
                <w:bCs/>
                <w:color w:val="FFFFFF"/>
                <w:sz w:val="22"/>
                <w:szCs w:val="22"/>
              </w:rPr>
            </w:pPr>
            <w:r w:rsidRPr="000D424D">
              <w:rPr>
                <w:rFonts w:ascii="Arial" w:hAnsi="Arial" w:cs="Arial"/>
                <w:b/>
                <w:bCs/>
                <w:color w:val="FFFFFF"/>
                <w:sz w:val="22"/>
                <w:szCs w:val="22"/>
              </w:rPr>
              <w:t>Internal/External</w:t>
            </w:r>
          </w:p>
        </w:tc>
        <w:tc>
          <w:tcPr>
            <w:tcW w:w="1945" w:type="dxa"/>
            <w:shd w:val="clear" w:color="auto" w:fill="002060"/>
            <w:vAlign w:val="center"/>
          </w:tcPr>
          <w:p w14:paraId="0A8C8925" w14:textId="77777777" w:rsidR="00A16BB9" w:rsidRPr="000D424D" w:rsidRDefault="00A16BB9" w:rsidP="001A375C">
            <w:pPr>
              <w:pStyle w:val="Bullet1"/>
              <w:spacing w:before="0"/>
              <w:jc w:val="center"/>
              <w:rPr>
                <w:rFonts w:ascii="Arial" w:hAnsi="Arial" w:cs="Arial"/>
                <w:b/>
                <w:bCs/>
                <w:color w:val="FFFFFF"/>
                <w:sz w:val="22"/>
                <w:szCs w:val="22"/>
              </w:rPr>
            </w:pPr>
            <w:r w:rsidRPr="000D424D">
              <w:rPr>
                <w:rFonts w:ascii="Arial" w:hAnsi="Arial" w:cs="Arial"/>
                <w:b/>
                <w:bCs/>
                <w:color w:val="FFFFFF"/>
                <w:sz w:val="22"/>
                <w:szCs w:val="22"/>
              </w:rPr>
              <w:t>Primary</w:t>
            </w:r>
          </w:p>
        </w:tc>
        <w:tc>
          <w:tcPr>
            <w:tcW w:w="3583" w:type="dxa"/>
            <w:shd w:val="clear" w:color="auto" w:fill="002060"/>
            <w:vAlign w:val="center"/>
          </w:tcPr>
          <w:p w14:paraId="4C760677" w14:textId="77777777" w:rsidR="00A16BB9" w:rsidRPr="000D424D" w:rsidRDefault="00A16BB9" w:rsidP="001A375C">
            <w:pPr>
              <w:pStyle w:val="Bullet1"/>
              <w:spacing w:before="0"/>
              <w:jc w:val="center"/>
              <w:rPr>
                <w:rFonts w:ascii="Arial" w:hAnsi="Arial" w:cs="Arial"/>
                <w:b/>
                <w:bCs/>
                <w:color w:val="FFFFFF"/>
                <w:sz w:val="22"/>
                <w:szCs w:val="22"/>
              </w:rPr>
            </w:pPr>
            <w:r w:rsidRPr="000D424D">
              <w:rPr>
                <w:rFonts w:ascii="Arial" w:hAnsi="Arial" w:cs="Arial"/>
                <w:b/>
                <w:bCs/>
                <w:color w:val="FFFFFF"/>
                <w:sz w:val="22"/>
                <w:szCs w:val="22"/>
              </w:rPr>
              <w:t>Alternate</w:t>
            </w:r>
          </w:p>
        </w:tc>
        <w:tc>
          <w:tcPr>
            <w:tcW w:w="1796" w:type="dxa"/>
            <w:shd w:val="clear" w:color="auto" w:fill="002060"/>
            <w:vAlign w:val="center"/>
          </w:tcPr>
          <w:p w14:paraId="66E2DBA5" w14:textId="77777777" w:rsidR="00A16BB9" w:rsidRPr="000D424D" w:rsidRDefault="00A16BB9" w:rsidP="001A375C">
            <w:pPr>
              <w:pStyle w:val="Bullet1"/>
              <w:spacing w:before="0"/>
              <w:jc w:val="center"/>
              <w:rPr>
                <w:rFonts w:ascii="Arial" w:hAnsi="Arial" w:cs="Arial"/>
                <w:b/>
                <w:bCs/>
                <w:color w:val="FFFFFF"/>
                <w:sz w:val="22"/>
                <w:szCs w:val="22"/>
              </w:rPr>
            </w:pPr>
            <w:r w:rsidRPr="000D424D">
              <w:rPr>
                <w:rFonts w:ascii="Arial" w:hAnsi="Arial" w:cs="Arial"/>
                <w:b/>
                <w:bCs/>
                <w:color w:val="FFFFFF"/>
                <w:sz w:val="22"/>
                <w:szCs w:val="22"/>
              </w:rPr>
              <w:t>Testing</w:t>
            </w:r>
          </w:p>
        </w:tc>
      </w:tr>
      <w:tr w:rsidR="00A16BB9" w:rsidRPr="000D424D" w14:paraId="1B68FC12" w14:textId="77777777" w:rsidTr="00B12B29">
        <w:trPr>
          <w:trHeight w:val="365"/>
        </w:trPr>
        <w:tc>
          <w:tcPr>
            <w:tcW w:w="2141" w:type="dxa"/>
          </w:tcPr>
          <w:p w14:paraId="365E8E16" w14:textId="77777777" w:rsidR="00A16BB9"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Internal</w:t>
            </w:r>
            <w:r w:rsidR="007C37A2" w:rsidRPr="000D424D">
              <w:rPr>
                <w:rFonts w:ascii="Arial" w:hAnsi="Arial" w:cs="Arial"/>
                <w:sz w:val="22"/>
                <w:szCs w:val="22"/>
              </w:rPr>
              <w:t>*</w:t>
            </w:r>
          </w:p>
        </w:tc>
        <w:tc>
          <w:tcPr>
            <w:tcW w:w="1945" w:type="dxa"/>
          </w:tcPr>
          <w:p w14:paraId="647DA919" w14:textId="77777777" w:rsidR="00A16BB9"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PBX</w:t>
            </w:r>
            <w:r w:rsidR="007C37A2" w:rsidRPr="000D424D">
              <w:rPr>
                <w:rFonts w:ascii="Arial" w:hAnsi="Arial" w:cs="Arial"/>
                <w:sz w:val="22"/>
                <w:szCs w:val="22"/>
              </w:rPr>
              <w:t>*</w:t>
            </w:r>
          </w:p>
        </w:tc>
        <w:tc>
          <w:tcPr>
            <w:tcW w:w="3583" w:type="dxa"/>
          </w:tcPr>
          <w:p w14:paraId="43CD0C62" w14:textId="77777777" w:rsidR="00A16BB9"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Runner</w:t>
            </w:r>
            <w:r w:rsidR="007C37A2" w:rsidRPr="000D424D">
              <w:rPr>
                <w:rFonts w:ascii="Arial" w:hAnsi="Arial" w:cs="Arial"/>
                <w:sz w:val="22"/>
                <w:szCs w:val="22"/>
              </w:rPr>
              <w:t>*</w:t>
            </w:r>
          </w:p>
        </w:tc>
        <w:tc>
          <w:tcPr>
            <w:tcW w:w="1796" w:type="dxa"/>
          </w:tcPr>
          <w:p w14:paraId="2C60DF73" w14:textId="77777777" w:rsidR="00A16BB9" w:rsidRPr="000D424D" w:rsidRDefault="00A16BB9" w:rsidP="001A375C">
            <w:pPr>
              <w:pStyle w:val="Bullet1"/>
              <w:spacing w:before="0"/>
              <w:jc w:val="left"/>
              <w:rPr>
                <w:rFonts w:ascii="Arial" w:hAnsi="Arial" w:cs="Arial"/>
                <w:sz w:val="22"/>
                <w:szCs w:val="22"/>
              </w:rPr>
            </w:pPr>
          </w:p>
        </w:tc>
      </w:tr>
      <w:tr w:rsidR="00960A3F" w:rsidRPr="000D424D" w14:paraId="04EE33EE" w14:textId="77777777" w:rsidTr="00B12B29">
        <w:trPr>
          <w:trHeight w:val="365"/>
        </w:trPr>
        <w:tc>
          <w:tcPr>
            <w:tcW w:w="2141" w:type="dxa"/>
          </w:tcPr>
          <w:p w14:paraId="259B0858" w14:textId="77777777" w:rsidR="00960A3F"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Internal</w:t>
            </w:r>
            <w:r w:rsidR="007C37A2" w:rsidRPr="000D424D">
              <w:rPr>
                <w:rFonts w:ascii="Arial" w:hAnsi="Arial" w:cs="Arial"/>
                <w:sz w:val="22"/>
                <w:szCs w:val="22"/>
              </w:rPr>
              <w:t>*</w:t>
            </w:r>
          </w:p>
        </w:tc>
        <w:tc>
          <w:tcPr>
            <w:tcW w:w="1945" w:type="dxa"/>
          </w:tcPr>
          <w:p w14:paraId="479BEE96" w14:textId="77777777" w:rsidR="00960A3F"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Phone</w:t>
            </w:r>
            <w:r w:rsidR="007C37A2" w:rsidRPr="000D424D">
              <w:rPr>
                <w:rFonts w:ascii="Arial" w:hAnsi="Arial" w:cs="Arial"/>
                <w:sz w:val="22"/>
                <w:szCs w:val="22"/>
              </w:rPr>
              <w:t>*</w:t>
            </w:r>
          </w:p>
        </w:tc>
        <w:tc>
          <w:tcPr>
            <w:tcW w:w="3583" w:type="dxa"/>
          </w:tcPr>
          <w:p w14:paraId="441CC96F" w14:textId="77777777" w:rsidR="00960A3F"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Vocera</w:t>
            </w:r>
            <w:r w:rsidR="007C37A2" w:rsidRPr="000D424D">
              <w:rPr>
                <w:rFonts w:ascii="Arial" w:hAnsi="Arial" w:cs="Arial"/>
                <w:sz w:val="22"/>
                <w:szCs w:val="22"/>
              </w:rPr>
              <w:t>*</w:t>
            </w:r>
          </w:p>
        </w:tc>
        <w:tc>
          <w:tcPr>
            <w:tcW w:w="1796" w:type="dxa"/>
          </w:tcPr>
          <w:p w14:paraId="1F68721B" w14:textId="77777777" w:rsidR="00960A3F" w:rsidRPr="000D424D" w:rsidRDefault="00960A3F" w:rsidP="001A375C">
            <w:pPr>
              <w:pStyle w:val="Bullet1"/>
              <w:spacing w:before="0"/>
              <w:jc w:val="left"/>
              <w:rPr>
                <w:rFonts w:ascii="Arial" w:hAnsi="Arial" w:cs="Arial"/>
                <w:sz w:val="22"/>
                <w:szCs w:val="22"/>
              </w:rPr>
            </w:pPr>
          </w:p>
        </w:tc>
      </w:tr>
      <w:tr w:rsidR="00A16BB9" w:rsidRPr="000D424D" w14:paraId="1586A60C" w14:textId="77777777" w:rsidTr="00B12B29">
        <w:trPr>
          <w:trHeight w:val="365"/>
        </w:trPr>
        <w:tc>
          <w:tcPr>
            <w:tcW w:w="2141" w:type="dxa"/>
          </w:tcPr>
          <w:p w14:paraId="414AD4D4" w14:textId="77777777" w:rsidR="00A16BB9"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External</w:t>
            </w:r>
            <w:r w:rsidR="007C37A2" w:rsidRPr="000D424D">
              <w:rPr>
                <w:rFonts w:ascii="Arial" w:hAnsi="Arial" w:cs="Arial"/>
                <w:sz w:val="22"/>
                <w:szCs w:val="22"/>
              </w:rPr>
              <w:t>*</w:t>
            </w:r>
          </w:p>
        </w:tc>
        <w:tc>
          <w:tcPr>
            <w:tcW w:w="1945" w:type="dxa"/>
          </w:tcPr>
          <w:p w14:paraId="6ED398A9" w14:textId="77777777" w:rsidR="00A16BB9" w:rsidRPr="000D424D" w:rsidRDefault="00960A3F" w:rsidP="001A375C">
            <w:pPr>
              <w:pStyle w:val="Bullet1"/>
              <w:spacing w:before="0"/>
              <w:jc w:val="left"/>
              <w:rPr>
                <w:rFonts w:ascii="Arial" w:hAnsi="Arial" w:cs="Arial"/>
                <w:sz w:val="22"/>
                <w:szCs w:val="22"/>
              </w:rPr>
            </w:pPr>
            <w:r w:rsidRPr="000D424D">
              <w:rPr>
                <w:rFonts w:ascii="Arial" w:hAnsi="Arial" w:cs="Arial"/>
                <w:sz w:val="22"/>
                <w:szCs w:val="22"/>
              </w:rPr>
              <w:t>Telephone</w:t>
            </w:r>
            <w:r w:rsidR="007C37A2" w:rsidRPr="000D424D">
              <w:rPr>
                <w:rFonts w:ascii="Arial" w:hAnsi="Arial" w:cs="Arial"/>
                <w:sz w:val="22"/>
                <w:szCs w:val="22"/>
              </w:rPr>
              <w:t>*</w:t>
            </w:r>
          </w:p>
        </w:tc>
        <w:tc>
          <w:tcPr>
            <w:tcW w:w="3583" w:type="dxa"/>
          </w:tcPr>
          <w:p w14:paraId="46948ED2" w14:textId="77777777" w:rsidR="00A16BB9" w:rsidRPr="000D424D" w:rsidRDefault="00270CBF" w:rsidP="001A375C">
            <w:pPr>
              <w:pStyle w:val="Bullet1"/>
              <w:spacing w:before="0"/>
              <w:jc w:val="left"/>
              <w:rPr>
                <w:rFonts w:ascii="Arial" w:hAnsi="Arial" w:cs="Arial"/>
                <w:sz w:val="22"/>
                <w:szCs w:val="22"/>
              </w:rPr>
            </w:pPr>
            <w:r w:rsidRPr="000D424D">
              <w:rPr>
                <w:rFonts w:ascii="Arial" w:hAnsi="Arial" w:cs="Arial"/>
                <w:sz w:val="22"/>
                <w:szCs w:val="22"/>
              </w:rPr>
              <w:t xml:space="preserve">Satellite Radio, Ham </w:t>
            </w:r>
            <w:r w:rsidR="00960A3F" w:rsidRPr="000D424D">
              <w:rPr>
                <w:rFonts w:ascii="Arial" w:hAnsi="Arial" w:cs="Arial"/>
                <w:sz w:val="22"/>
                <w:szCs w:val="22"/>
              </w:rPr>
              <w:t>Radio</w:t>
            </w:r>
            <w:r w:rsidR="007C37A2" w:rsidRPr="000D424D">
              <w:rPr>
                <w:rFonts w:ascii="Arial" w:hAnsi="Arial" w:cs="Arial"/>
                <w:sz w:val="22"/>
                <w:szCs w:val="22"/>
              </w:rPr>
              <w:t>*</w:t>
            </w:r>
          </w:p>
        </w:tc>
        <w:tc>
          <w:tcPr>
            <w:tcW w:w="1796" w:type="dxa"/>
          </w:tcPr>
          <w:p w14:paraId="4C37D8D8" w14:textId="77777777" w:rsidR="00A16BB9" w:rsidRPr="000D424D" w:rsidRDefault="00A16BB9" w:rsidP="001A375C">
            <w:pPr>
              <w:pStyle w:val="Bullet1"/>
              <w:spacing w:before="0"/>
              <w:jc w:val="left"/>
              <w:rPr>
                <w:rFonts w:ascii="Arial" w:hAnsi="Arial" w:cs="Arial"/>
                <w:sz w:val="22"/>
                <w:szCs w:val="22"/>
              </w:rPr>
            </w:pPr>
          </w:p>
        </w:tc>
      </w:tr>
      <w:tr w:rsidR="00A16BB9" w:rsidRPr="000D424D" w14:paraId="5A7F63F5" w14:textId="77777777" w:rsidTr="00B12B29">
        <w:trPr>
          <w:trHeight w:val="365"/>
        </w:trPr>
        <w:tc>
          <w:tcPr>
            <w:tcW w:w="2141" w:type="dxa"/>
          </w:tcPr>
          <w:p w14:paraId="699CCA16" w14:textId="77777777" w:rsidR="00A16BB9" w:rsidRPr="000D424D" w:rsidRDefault="00A16BB9" w:rsidP="001A375C">
            <w:pPr>
              <w:pStyle w:val="Bullet1"/>
              <w:spacing w:before="0"/>
              <w:jc w:val="left"/>
              <w:rPr>
                <w:rFonts w:ascii="Arial" w:hAnsi="Arial" w:cs="Arial"/>
                <w:sz w:val="22"/>
                <w:szCs w:val="22"/>
              </w:rPr>
            </w:pPr>
          </w:p>
        </w:tc>
        <w:tc>
          <w:tcPr>
            <w:tcW w:w="1945" w:type="dxa"/>
          </w:tcPr>
          <w:p w14:paraId="3F01A2E1" w14:textId="77777777" w:rsidR="00A16BB9" w:rsidRPr="000D424D" w:rsidRDefault="00A16BB9" w:rsidP="001A375C">
            <w:pPr>
              <w:pStyle w:val="Bullet1"/>
              <w:spacing w:before="0"/>
              <w:jc w:val="left"/>
              <w:rPr>
                <w:rFonts w:ascii="Arial" w:hAnsi="Arial" w:cs="Arial"/>
                <w:sz w:val="22"/>
                <w:szCs w:val="22"/>
              </w:rPr>
            </w:pPr>
          </w:p>
        </w:tc>
        <w:tc>
          <w:tcPr>
            <w:tcW w:w="3583" w:type="dxa"/>
          </w:tcPr>
          <w:p w14:paraId="3CD2795D" w14:textId="77777777" w:rsidR="00A16BB9" w:rsidRPr="000D424D" w:rsidRDefault="00A16BB9" w:rsidP="001A375C">
            <w:pPr>
              <w:pStyle w:val="Bullet1"/>
              <w:spacing w:before="0"/>
              <w:jc w:val="left"/>
              <w:rPr>
                <w:rFonts w:ascii="Arial" w:hAnsi="Arial" w:cs="Arial"/>
                <w:sz w:val="22"/>
                <w:szCs w:val="22"/>
              </w:rPr>
            </w:pPr>
          </w:p>
        </w:tc>
        <w:tc>
          <w:tcPr>
            <w:tcW w:w="1796" w:type="dxa"/>
          </w:tcPr>
          <w:p w14:paraId="7186C6A4" w14:textId="77777777" w:rsidR="00A16BB9" w:rsidRPr="000D424D" w:rsidRDefault="00A16BB9" w:rsidP="001A375C">
            <w:pPr>
              <w:pStyle w:val="Bullet1"/>
              <w:spacing w:before="0"/>
              <w:jc w:val="left"/>
              <w:rPr>
                <w:rFonts w:ascii="Arial" w:hAnsi="Arial" w:cs="Arial"/>
                <w:sz w:val="22"/>
                <w:szCs w:val="22"/>
              </w:rPr>
            </w:pPr>
          </w:p>
        </w:tc>
      </w:tr>
    </w:tbl>
    <w:p w14:paraId="51845A4B" w14:textId="158911EF" w:rsidR="00061416" w:rsidRDefault="00270CBF" w:rsidP="001A375C">
      <w:pPr>
        <w:pStyle w:val="Bullet1"/>
        <w:spacing w:before="0"/>
        <w:jc w:val="left"/>
        <w:rPr>
          <w:rFonts w:ascii="Arial" w:hAnsi="Arial" w:cs="Arial"/>
          <w:szCs w:val="24"/>
        </w:rPr>
      </w:pPr>
      <w:r w:rsidRPr="000D424D">
        <w:rPr>
          <w:rFonts w:ascii="Arial" w:hAnsi="Arial" w:cs="Arial"/>
          <w:szCs w:val="24"/>
        </w:rPr>
        <w:t>*Examples</w:t>
      </w:r>
      <w:r w:rsidR="001223EF" w:rsidRPr="000D424D">
        <w:rPr>
          <w:rFonts w:ascii="Arial" w:hAnsi="Arial" w:cs="Arial"/>
          <w:szCs w:val="24"/>
        </w:rPr>
        <w:t xml:space="preserve"> – Please insert your facility’s information.</w:t>
      </w:r>
    </w:p>
    <w:p w14:paraId="5D88BDB2" w14:textId="77777777" w:rsidR="001171C9" w:rsidRPr="00DB008C" w:rsidRDefault="001171C9" w:rsidP="001A375C">
      <w:pPr>
        <w:rPr>
          <w:rFonts w:ascii="Arial" w:hAnsi="Arial" w:cs="Arial"/>
          <w:bCs/>
        </w:rPr>
      </w:pPr>
    </w:p>
    <w:p w14:paraId="61E23652" w14:textId="77777777" w:rsidR="00576707" w:rsidRPr="000D424D" w:rsidRDefault="00576707" w:rsidP="001A375C">
      <w:pPr>
        <w:jc w:val="center"/>
        <w:rPr>
          <w:rFonts w:ascii="Arial" w:hAnsi="Arial" w:cs="Arial"/>
          <w:b/>
        </w:rPr>
      </w:pPr>
      <w:r w:rsidRPr="000D424D">
        <w:rPr>
          <w:rFonts w:ascii="Arial" w:hAnsi="Arial" w:cs="Arial"/>
          <w:b/>
        </w:rPr>
        <w:t>Use of Plain Text by Staff in Emergencies</w:t>
      </w:r>
    </w:p>
    <w:p w14:paraId="3E4ACDC4" w14:textId="77777777" w:rsidR="00E25659" w:rsidRPr="000D424D" w:rsidRDefault="00E25659" w:rsidP="001A375C">
      <w:pPr>
        <w:pStyle w:val="BodyText"/>
        <w:spacing w:before="0"/>
        <w:jc w:val="left"/>
        <w:rPr>
          <w:rFonts w:ascii="Arial" w:hAnsi="Arial" w:cs="Arial"/>
          <w:szCs w:val="24"/>
        </w:rPr>
      </w:pPr>
    </w:p>
    <w:p w14:paraId="56C4BA35" w14:textId="77777777" w:rsidR="00576707" w:rsidRPr="000D424D" w:rsidRDefault="00576707" w:rsidP="001A375C">
      <w:pPr>
        <w:pStyle w:val="BodyText"/>
        <w:spacing w:before="0"/>
        <w:jc w:val="left"/>
        <w:rPr>
          <w:rFonts w:ascii="Arial" w:hAnsi="Arial" w:cs="Arial"/>
          <w:szCs w:val="24"/>
        </w:rPr>
      </w:pPr>
      <w:r w:rsidRPr="000D424D">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B12B29" w:rsidRPr="000D424D">
        <w:rPr>
          <w:rFonts w:ascii="Arial" w:hAnsi="Arial" w:cs="Arial"/>
          <w:szCs w:val="24"/>
        </w:rPr>
        <w:t>,</w:t>
      </w:r>
      <w:r w:rsidRPr="000D424D">
        <w:rPr>
          <w:rFonts w:ascii="Arial" w:hAnsi="Arial" w:cs="Arial"/>
          <w:szCs w:val="24"/>
        </w:rPr>
        <w:t xml:space="preserve"> and other terminology that may lead to confusion </w:t>
      </w:r>
      <w:proofErr w:type="gramStart"/>
      <w:r w:rsidRPr="000D424D">
        <w:rPr>
          <w:rFonts w:ascii="Arial" w:hAnsi="Arial" w:cs="Arial"/>
          <w:szCs w:val="24"/>
        </w:rPr>
        <w:t>in the midst of</w:t>
      </w:r>
      <w:proofErr w:type="gramEnd"/>
      <w:r w:rsidRPr="000D424D">
        <w:rPr>
          <w:rFonts w:ascii="Arial" w:hAnsi="Arial" w:cs="Arial"/>
          <w:szCs w:val="24"/>
        </w:rPr>
        <w:t xml:space="preserve"> emergency response activities.</w:t>
      </w:r>
    </w:p>
    <w:p w14:paraId="54287392" w14:textId="77777777" w:rsidR="00E25659" w:rsidRPr="000D424D" w:rsidRDefault="00E25659" w:rsidP="001A375C">
      <w:pPr>
        <w:pStyle w:val="BodyText"/>
        <w:spacing w:before="0"/>
        <w:jc w:val="left"/>
        <w:rPr>
          <w:rFonts w:ascii="Arial" w:hAnsi="Arial" w:cs="Arial"/>
          <w:sz w:val="22"/>
          <w:szCs w:val="22"/>
        </w:rPr>
      </w:pPr>
    </w:p>
    <w:p w14:paraId="2EE68C98" w14:textId="02792889" w:rsidR="00576707" w:rsidRPr="000D424D" w:rsidRDefault="00576707" w:rsidP="001A375C">
      <w:pPr>
        <w:pStyle w:val="TableTitle"/>
        <w:rPr>
          <w:i/>
          <w:u w:val="single"/>
        </w:rPr>
      </w:pPr>
      <w:bookmarkStart w:id="131" w:name="_Toc447620511"/>
      <w:bookmarkStart w:id="132" w:name="_Toc214014235"/>
      <w:r w:rsidRPr="000D424D">
        <w:t xml:space="preserve">Table </w:t>
      </w:r>
      <w:r w:rsidR="00BC435D" w:rsidRPr="000D424D">
        <w:t>20</w:t>
      </w:r>
      <w:r w:rsidRPr="000D424D">
        <w:br/>
      </w:r>
      <w:r w:rsidR="007B14D9" w:rsidRPr="000D424D">
        <w:t xml:space="preserve">Internal Hospital </w:t>
      </w:r>
      <w:r w:rsidRPr="000D424D">
        <w:t>Emergency Intercom Codes</w:t>
      </w:r>
      <w:bookmarkEnd w:id="131"/>
      <w:bookmarkEnd w:id="1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019"/>
      </w:tblGrid>
      <w:tr w:rsidR="00576707" w:rsidRPr="000D424D" w14:paraId="463959FD" w14:textId="77777777" w:rsidTr="00944C89">
        <w:trPr>
          <w:trHeight w:val="432"/>
        </w:trPr>
        <w:tc>
          <w:tcPr>
            <w:tcW w:w="2250" w:type="dxa"/>
            <w:shd w:val="clear" w:color="auto" w:fill="002060"/>
            <w:vAlign w:val="center"/>
          </w:tcPr>
          <w:p w14:paraId="5DAC73EA" w14:textId="77777777" w:rsidR="00576707" w:rsidRPr="000D424D" w:rsidRDefault="00576707" w:rsidP="001A375C">
            <w:pPr>
              <w:jc w:val="center"/>
              <w:rPr>
                <w:rFonts w:ascii="Arial" w:hAnsi="Arial" w:cs="Arial"/>
                <w:b/>
                <w:color w:val="FFFFFF"/>
                <w:sz w:val="22"/>
                <w:szCs w:val="22"/>
              </w:rPr>
            </w:pPr>
            <w:r w:rsidRPr="000D424D">
              <w:rPr>
                <w:rFonts w:ascii="Arial" w:hAnsi="Arial" w:cs="Arial"/>
                <w:b/>
                <w:color w:val="FFFFFF"/>
                <w:sz w:val="22"/>
                <w:szCs w:val="22"/>
              </w:rPr>
              <w:t>Code</w:t>
            </w:r>
          </w:p>
        </w:tc>
        <w:tc>
          <w:tcPr>
            <w:tcW w:w="7110" w:type="dxa"/>
            <w:shd w:val="clear" w:color="auto" w:fill="002060"/>
            <w:vAlign w:val="center"/>
          </w:tcPr>
          <w:p w14:paraId="3BE7C9E6" w14:textId="77777777" w:rsidR="00576707" w:rsidRPr="000D424D" w:rsidRDefault="00576707" w:rsidP="001A375C">
            <w:pPr>
              <w:jc w:val="center"/>
              <w:rPr>
                <w:rFonts w:ascii="Arial" w:hAnsi="Arial" w:cs="Arial"/>
                <w:b/>
                <w:color w:val="FFFFFF"/>
                <w:sz w:val="22"/>
                <w:szCs w:val="22"/>
              </w:rPr>
            </w:pPr>
            <w:r w:rsidRPr="000D424D">
              <w:rPr>
                <w:rFonts w:ascii="Arial" w:hAnsi="Arial" w:cs="Arial"/>
                <w:b/>
                <w:color w:val="FFFFFF"/>
                <w:sz w:val="22"/>
                <w:szCs w:val="22"/>
              </w:rPr>
              <w:t>Emergency/Threat</w:t>
            </w:r>
          </w:p>
        </w:tc>
      </w:tr>
      <w:tr w:rsidR="00576707" w:rsidRPr="000D424D" w14:paraId="1058DD4F" w14:textId="77777777" w:rsidTr="0010421E">
        <w:trPr>
          <w:trHeight w:val="432"/>
        </w:trPr>
        <w:tc>
          <w:tcPr>
            <w:tcW w:w="2250" w:type="dxa"/>
            <w:vAlign w:val="center"/>
          </w:tcPr>
          <w:p w14:paraId="213E2C28" w14:textId="77777777" w:rsidR="00576707" w:rsidRPr="000D424D" w:rsidRDefault="00576707" w:rsidP="001A375C">
            <w:pPr>
              <w:rPr>
                <w:rFonts w:ascii="Arial" w:hAnsi="Arial" w:cs="Arial"/>
                <w:sz w:val="22"/>
                <w:szCs w:val="22"/>
              </w:rPr>
            </w:pPr>
          </w:p>
        </w:tc>
        <w:tc>
          <w:tcPr>
            <w:tcW w:w="7110" w:type="dxa"/>
            <w:vAlign w:val="center"/>
          </w:tcPr>
          <w:p w14:paraId="6930CDED" w14:textId="77777777" w:rsidR="00576707" w:rsidRPr="000D424D" w:rsidRDefault="00576707" w:rsidP="001A375C">
            <w:pPr>
              <w:rPr>
                <w:rFonts w:ascii="Arial" w:hAnsi="Arial" w:cs="Arial"/>
                <w:sz w:val="22"/>
                <w:szCs w:val="22"/>
              </w:rPr>
            </w:pPr>
          </w:p>
        </w:tc>
      </w:tr>
      <w:tr w:rsidR="00576707" w:rsidRPr="000D424D" w14:paraId="0FFB8F87" w14:textId="77777777" w:rsidTr="0010421E">
        <w:trPr>
          <w:trHeight w:val="432"/>
        </w:trPr>
        <w:tc>
          <w:tcPr>
            <w:tcW w:w="2250" w:type="dxa"/>
            <w:vAlign w:val="center"/>
          </w:tcPr>
          <w:p w14:paraId="3C2EDBDE" w14:textId="77777777" w:rsidR="00576707" w:rsidRPr="000D424D" w:rsidRDefault="00576707" w:rsidP="001A375C">
            <w:pPr>
              <w:rPr>
                <w:rFonts w:ascii="Arial" w:hAnsi="Arial" w:cs="Arial"/>
                <w:sz w:val="22"/>
                <w:szCs w:val="22"/>
              </w:rPr>
            </w:pPr>
          </w:p>
        </w:tc>
        <w:tc>
          <w:tcPr>
            <w:tcW w:w="7110" w:type="dxa"/>
            <w:vAlign w:val="center"/>
          </w:tcPr>
          <w:p w14:paraId="6CB5A804" w14:textId="77777777" w:rsidR="00576707" w:rsidRPr="000D424D" w:rsidRDefault="00576707" w:rsidP="001A375C">
            <w:pPr>
              <w:rPr>
                <w:rFonts w:ascii="Arial" w:hAnsi="Arial" w:cs="Arial"/>
                <w:sz w:val="22"/>
                <w:szCs w:val="22"/>
              </w:rPr>
            </w:pPr>
          </w:p>
        </w:tc>
      </w:tr>
      <w:tr w:rsidR="00576707" w:rsidRPr="000D424D" w14:paraId="29FD3CB4" w14:textId="77777777" w:rsidTr="0010421E">
        <w:trPr>
          <w:trHeight w:val="432"/>
        </w:trPr>
        <w:tc>
          <w:tcPr>
            <w:tcW w:w="2250" w:type="dxa"/>
            <w:vAlign w:val="center"/>
          </w:tcPr>
          <w:p w14:paraId="40BDDB13" w14:textId="77777777" w:rsidR="00576707" w:rsidRPr="000D424D" w:rsidRDefault="00576707" w:rsidP="001A375C">
            <w:pPr>
              <w:rPr>
                <w:rFonts w:ascii="Arial" w:hAnsi="Arial" w:cs="Arial"/>
                <w:sz w:val="22"/>
                <w:szCs w:val="22"/>
              </w:rPr>
            </w:pPr>
          </w:p>
        </w:tc>
        <w:tc>
          <w:tcPr>
            <w:tcW w:w="7110" w:type="dxa"/>
            <w:vAlign w:val="center"/>
          </w:tcPr>
          <w:p w14:paraId="4E8A481C" w14:textId="77777777" w:rsidR="00576707" w:rsidRPr="000D424D" w:rsidRDefault="00576707" w:rsidP="001A375C">
            <w:pPr>
              <w:rPr>
                <w:rFonts w:ascii="Arial" w:hAnsi="Arial" w:cs="Arial"/>
                <w:sz w:val="22"/>
                <w:szCs w:val="22"/>
              </w:rPr>
            </w:pPr>
          </w:p>
        </w:tc>
      </w:tr>
      <w:tr w:rsidR="00576707" w:rsidRPr="000D424D" w14:paraId="79CEEF40" w14:textId="77777777" w:rsidTr="0010421E">
        <w:trPr>
          <w:trHeight w:val="432"/>
        </w:trPr>
        <w:tc>
          <w:tcPr>
            <w:tcW w:w="2250" w:type="dxa"/>
            <w:vAlign w:val="center"/>
          </w:tcPr>
          <w:p w14:paraId="730E99C2" w14:textId="77777777" w:rsidR="00576707" w:rsidRPr="000D424D" w:rsidRDefault="00576707" w:rsidP="001A375C">
            <w:pPr>
              <w:rPr>
                <w:rFonts w:ascii="Arial" w:hAnsi="Arial" w:cs="Arial"/>
                <w:sz w:val="22"/>
                <w:szCs w:val="22"/>
              </w:rPr>
            </w:pPr>
          </w:p>
        </w:tc>
        <w:tc>
          <w:tcPr>
            <w:tcW w:w="7110" w:type="dxa"/>
            <w:vAlign w:val="center"/>
          </w:tcPr>
          <w:p w14:paraId="122D958D" w14:textId="77777777" w:rsidR="00576707" w:rsidRPr="000D424D" w:rsidRDefault="00576707" w:rsidP="001A375C">
            <w:pPr>
              <w:rPr>
                <w:rFonts w:ascii="Arial" w:hAnsi="Arial" w:cs="Arial"/>
                <w:sz w:val="22"/>
                <w:szCs w:val="22"/>
              </w:rPr>
            </w:pPr>
          </w:p>
        </w:tc>
      </w:tr>
      <w:tr w:rsidR="00576707" w:rsidRPr="000D424D" w14:paraId="3211EEA9" w14:textId="77777777" w:rsidTr="0010421E">
        <w:trPr>
          <w:trHeight w:val="432"/>
        </w:trPr>
        <w:tc>
          <w:tcPr>
            <w:tcW w:w="2250" w:type="dxa"/>
            <w:vAlign w:val="center"/>
          </w:tcPr>
          <w:p w14:paraId="12BD70D3" w14:textId="77777777" w:rsidR="00576707" w:rsidRPr="000D424D" w:rsidRDefault="00576707" w:rsidP="001A375C">
            <w:pPr>
              <w:rPr>
                <w:rFonts w:ascii="Arial" w:hAnsi="Arial" w:cs="Arial"/>
                <w:sz w:val="22"/>
                <w:szCs w:val="22"/>
              </w:rPr>
            </w:pPr>
          </w:p>
        </w:tc>
        <w:tc>
          <w:tcPr>
            <w:tcW w:w="7110" w:type="dxa"/>
            <w:vAlign w:val="center"/>
          </w:tcPr>
          <w:p w14:paraId="089E0AD3" w14:textId="77777777" w:rsidR="00576707" w:rsidRPr="000D424D" w:rsidRDefault="00576707" w:rsidP="001A375C">
            <w:pPr>
              <w:rPr>
                <w:rFonts w:ascii="Arial" w:hAnsi="Arial" w:cs="Arial"/>
                <w:sz w:val="22"/>
                <w:szCs w:val="22"/>
              </w:rPr>
            </w:pPr>
          </w:p>
        </w:tc>
      </w:tr>
      <w:tr w:rsidR="00576707" w:rsidRPr="000D424D" w14:paraId="29B0E972" w14:textId="77777777" w:rsidTr="0010421E">
        <w:trPr>
          <w:trHeight w:val="432"/>
        </w:trPr>
        <w:tc>
          <w:tcPr>
            <w:tcW w:w="2250" w:type="dxa"/>
            <w:vAlign w:val="center"/>
          </w:tcPr>
          <w:p w14:paraId="74FD9119" w14:textId="77777777" w:rsidR="00576707" w:rsidRPr="000D424D" w:rsidRDefault="00576707" w:rsidP="001A375C">
            <w:pPr>
              <w:rPr>
                <w:rFonts w:ascii="Arial" w:hAnsi="Arial" w:cs="Arial"/>
                <w:sz w:val="22"/>
                <w:szCs w:val="22"/>
              </w:rPr>
            </w:pPr>
          </w:p>
        </w:tc>
        <w:tc>
          <w:tcPr>
            <w:tcW w:w="7110" w:type="dxa"/>
            <w:vAlign w:val="center"/>
          </w:tcPr>
          <w:p w14:paraId="3EB465C4" w14:textId="77777777" w:rsidR="00576707" w:rsidRPr="000D424D" w:rsidRDefault="00576707" w:rsidP="001A375C">
            <w:pPr>
              <w:rPr>
                <w:rFonts w:ascii="Arial" w:hAnsi="Arial" w:cs="Arial"/>
                <w:sz w:val="22"/>
                <w:szCs w:val="22"/>
              </w:rPr>
            </w:pPr>
          </w:p>
        </w:tc>
      </w:tr>
      <w:tr w:rsidR="00576707" w:rsidRPr="000D424D" w14:paraId="2E28E432" w14:textId="77777777" w:rsidTr="0010421E">
        <w:trPr>
          <w:trHeight w:val="432"/>
        </w:trPr>
        <w:tc>
          <w:tcPr>
            <w:tcW w:w="2250" w:type="dxa"/>
            <w:vAlign w:val="center"/>
          </w:tcPr>
          <w:p w14:paraId="02F87AB5" w14:textId="77777777" w:rsidR="00576707" w:rsidRPr="000D424D" w:rsidRDefault="00576707" w:rsidP="001A375C">
            <w:pPr>
              <w:rPr>
                <w:rFonts w:ascii="Arial" w:hAnsi="Arial" w:cs="Arial"/>
                <w:sz w:val="22"/>
                <w:szCs w:val="22"/>
              </w:rPr>
            </w:pPr>
          </w:p>
        </w:tc>
        <w:tc>
          <w:tcPr>
            <w:tcW w:w="7110" w:type="dxa"/>
            <w:vAlign w:val="center"/>
          </w:tcPr>
          <w:p w14:paraId="11881F63" w14:textId="77777777" w:rsidR="00576707" w:rsidRPr="000D424D" w:rsidRDefault="00576707" w:rsidP="001A375C">
            <w:pPr>
              <w:rPr>
                <w:rFonts w:ascii="Arial" w:hAnsi="Arial" w:cs="Arial"/>
                <w:sz w:val="22"/>
                <w:szCs w:val="22"/>
              </w:rPr>
            </w:pPr>
          </w:p>
        </w:tc>
      </w:tr>
    </w:tbl>
    <w:p w14:paraId="2F939444" w14:textId="77777777" w:rsidR="00DB008C" w:rsidRDefault="00DB008C" w:rsidP="001A375C">
      <w:pPr>
        <w:rPr>
          <w:rFonts w:ascii="Arial" w:hAnsi="Arial" w:cs="Arial"/>
        </w:rPr>
      </w:pPr>
    </w:p>
    <w:p w14:paraId="342D4FE5" w14:textId="77777777" w:rsidR="00DB008C" w:rsidRDefault="00DB008C" w:rsidP="001A375C">
      <w:pPr>
        <w:rPr>
          <w:rFonts w:ascii="Arial" w:hAnsi="Arial" w:cs="Arial"/>
        </w:rPr>
      </w:pPr>
    </w:p>
    <w:p w14:paraId="71C72ABA" w14:textId="490A88C2" w:rsidR="00581356" w:rsidRPr="000D424D" w:rsidRDefault="00576707" w:rsidP="001A375C">
      <w:pPr>
        <w:rPr>
          <w:rFonts w:ascii="Arial" w:hAnsi="Arial" w:cs="Arial"/>
        </w:rPr>
      </w:pPr>
      <w:r w:rsidRPr="000D424D">
        <w:rPr>
          <w:rFonts w:ascii="Arial" w:hAnsi="Arial" w:cs="Arial"/>
        </w:rPr>
        <w:br w:type="page"/>
      </w:r>
    </w:p>
    <w:p w14:paraId="00BF163D" w14:textId="793ACDBD" w:rsidR="00581356" w:rsidRPr="000D424D" w:rsidRDefault="00581356" w:rsidP="001A375C">
      <w:pPr>
        <w:jc w:val="center"/>
        <w:rPr>
          <w:rFonts w:ascii="Arial" w:hAnsi="Arial" w:cs="Arial"/>
          <w:b/>
        </w:rPr>
      </w:pPr>
      <w:bookmarkStart w:id="133" w:name="_Toc422121351"/>
      <w:r w:rsidRPr="000D424D">
        <w:rPr>
          <w:rFonts w:ascii="Arial" w:hAnsi="Arial" w:cs="Arial"/>
          <w:b/>
        </w:rPr>
        <w:lastRenderedPageBreak/>
        <w:t xml:space="preserve">Attachment </w:t>
      </w:r>
      <w:r w:rsidR="001E6F13" w:rsidRPr="000D424D">
        <w:rPr>
          <w:rFonts w:ascii="Arial" w:hAnsi="Arial" w:cs="Arial"/>
          <w:b/>
        </w:rPr>
        <w:t>2</w:t>
      </w:r>
      <w:r w:rsidRPr="000D424D">
        <w:rPr>
          <w:rFonts w:ascii="Arial" w:hAnsi="Arial" w:cs="Arial"/>
          <w:b/>
        </w:rPr>
        <w:t>: Emergency Call Lists</w:t>
      </w:r>
    </w:p>
    <w:p w14:paraId="3DC4CE98" w14:textId="77777777" w:rsidR="00F76002" w:rsidRPr="000D424D" w:rsidRDefault="00F76002" w:rsidP="001A375C">
      <w:pPr>
        <w:pStyle w:val="BodyText"/>
        <w:spacing w:before="0"/>
        <w:jc w:val="left"/>
        <w:rPr>
          <w:rFonts w:ascii="Arial" w:hAnsi="Arial" w:cs="Arial"/>
          <w:szCs w:val="24"/>
        </w:rPr>
      </w:pPr>
    </w:p>
    <w:p w14:paraId="42366C0B" w14:textId="77777777" w:rsidR="00EE7BEB" w:rsidRPr="000D424D" w:rsidRDefault="00F76002" w:rsidP="001A375C">
      <w:pPr>
        <w:pStyle w:val="BodyText"/>
        <w:spacing w:before="0"/>
        <w:jc w:val="left"/>
        <w:rPr>
          <w:rFonts w:ascii="Arial" w:hAnsi="Arial" w:cs="Arial"/>
          <w:szCs w:val="24"/>
        </w:rPr>
      </w:pPr>
      <w:r w:rsidRPr="000D424D">
        <w:rPr>
          <w:rFonts w:ascii="Arial" w:hAnsi="Arial" w:cs="Arial"/>
          <w:szCs w:val="24"/>
        </w:rPr>
        <w:t>Table 1: Employee Emergency Call Back Roster</w:t>
      </w:r>
    </w:p>
    <w:p w14:paraId="3CDBCA99" w14:textId="77777777" w:rsidR="00E3437C" w:rsidRPr="000D424D" w:rsidRDefault="00E3437C" w:rsidP="001A375C">
      <w:pPr>
        <w:pStyle w:val="BodyText"/>
        <w:spacing w:before="0"/>
        <w:jc w:val="left"/>
        <w:rPr>
          <w:rFonts w:ascii="Arial" w:hAnsi="Arial" w:cs="Arial"/>
          <w:szCs w:val="24"/>
        </w:rPr>
      </w:pPr>
    </w:p>
    <w:p w14:paraId="56F818F0" w14:textId="77777777" w:rsidR="00F76002" w:rsidRPr="000D424D" w:rsidRDefault="00F76002" w:rsidP="001A375C">
      <w:pPr>
        <w:pStyle w:val="BodyText"/>
        <w:spacing w:before="0"/>
        <w:jc w:val="left"/>
        <w:rPr>
          <w:rFonts w:ascii="Arial" w:hAnsi="Arial" w:cs="Arial"/>
          <w:szCs w:val="24"/>
        </w:rPr>
      </w:pPr>
      <w:r w:rsidRPr="000D424D">
        <w:rPr>
          <w:rFonts w:ascii="Arial" w:hAnsi="Arial" w:cs="Arial"/>
          <w:szCs w:val="24"/>
        </w:rPr>
        <w:t>Table 2: Patient Physicians Emergency Call Back Roster</w:t>
      </w:r>
    </w:p>
    <w:p w14:paraId="06E1825D" w14:textId="77777777" w:rsidR="00E3437C" w:rsidRPr="000D424D" w:rsidRDefault="00E3437C" w:rsidP="001A375C">
      <w:pPr>
        <w:pStyle w:val="BodyText"/>
        <w:spacing w:before="0"/>
        <w:jc w:val="left"/>
        <w:rPr>
          <w:rFonts w:ascii="Arial" w:hAnsi="Arial" w:cs="Arial"/>
          <w:szCs w:val="24"/>
        </w:rPr>
      </w:pPr>
    </w:p>
    <w:p w14:paraId="1452CEBA" w14:textId="77777777" w:rsidR="00F76002" w:rsidRPr="000D424D" w:rsidRDefault="00F76002" w:rsidP="001A375C">
      <w:pPr>
        <w:pStyle w:val="BodyText"/>
        <w:spacing w:before="0"/>
        <w:jc w:val="left"/>
        <w:rPr>
          <w:rFonts w:ascii="Arial" w:hAnsi="Arial" w:cs="Arial"/>
          <w:szCs w:val="24"/>
        </w:rPr>
      </w:pPr>
      <w:r w:rsidRPr="000D424D">
        <w:rPr>
          <w:rFonts w:ascii="Arial" w:hAnsi="Arial" w:cs="Arial"/>
          <w:szCs w:val="24"/>
        </w:rPr>
        <w:t>Table 3: Volunteers Emergency Call Back Roster</w:t>
      </w:r>
    </w:p>
    <w:p w14:paraId="47D17E1A" w14:textId="77777777" w:rsidR="00E3437C" w:rsidRPr="000D424D" w:rsidRDefault="00E3437C" w:rsidP="001A375C">
      <w:pPr>
        <w:pStyle w:val="BodyText"/>
        <w:spacing w:before="0"/>
        <w:jc w:val="left"/>
        <w:rPr>
          <w:rFonts w:ascii="Arial" w:hAnsi="Arial" w:cs="Arial"/>
          <w:szCs w:val="24"/>
        </w:rPr>
      </w:pPr>
    </w:p>
    <w:p w14:paraId="4ADF7EB1" w14:textId="77777777" w:rsidR="00F76002" w:rsidRPr="000D424D" w:rsidRDefault="00F76002" w:rsidP="001A375C">
      <w:pPr>
        <w:pStyle w:val="BodyText"/>
        <w:spacing w:before="0"/>
        <w:jc w:val="left"/>
        <w:rPr>
          <w:rFonts w:ascii="Arial" w:hAnsi="Arial" w:cs="Arial"/>
          <w:szCs w:val="24"/>
        </w:rPr>
      </w:pPr>
      <w:r w:rsidRPr="000D424D">
        <w:rPr>
          <w:rFonts w:ascii="Arial" w:hAnsi="Arial" w:cs="Arial"/>
          <w:szCs w:val="24"/>
        </w:rPr>
        <w:t>Table 4: Contractors Emergency Call Back Roster</w:t>
      </w:r>
    </w:p>
    <w:p w14:paraId="7B0C1E92" w14:textId="77777777" w:rsidR="00E3437C" w:rsidRPr="000D424D" w:rsidRDefault="00E3437C" w:rsidP="001A375C">
      <w:pPr>
        <w:pStyle w:val="BodyText"/>
        <w:spacing w:before="0"/>
        <w:jc w:val="left"/>
        <w:rPr>
          <w:rFonts w:ascii="Arial" w:hAnsi="Arial" w:cs="Arial"/>
          <w:szCs w:val="24"/>
        </w:rPr>
      </w:pPr>
    </w:p>
    <w:p w14:paraId="1AFDB1D1" w14:textId="77777777" w:rsidR="00F76002" w:rsidRPr="000D424D" w:rsidRDefault="00F76002" w:rsidP="001A375C">
      <w:pPr>
        <w:pStyle w:val="BodyText"/>
        <w:spacing w:before="0"/>
        <w:jc w:val="left"/>
        <w:rPr>
          <w:rFonts w:ascii="Arial" w:hAnsi="Arial" w:cs="Arial"/>
          <w:szCs w:val="24"/>
        </w:rPr>
      </w:pPr>
      <w:r w:rsidRPr="000D424D">
        <w:rPr>
          <w:rFonts w:ascii="Arial" w:hAnsi="Arial" w:cs="Arial"/>
          <w:szCs w:val="24"/>
        </w:rPr>
        <w:t>Table 5: Vendor Contact Information</w:t>
      </w:r>
    </w:p>
    <w:p w14:paraId="119B4C43" w14:textId="77777777" w:rsidR="00E3437C" w:rsidRPr="000D424D" w:rsidRDefault="00E3437C" w:rsidP="001A375C">
      <w:pPr>
        <w:pStyle w:val="BodyText"/>
        <w:spacing w:before="0"/>
        <w:jc w:val="left"/>
        <w:rPr>
          <w:rFonts w:ascii="Arial" w:hAnsi="Arial" w:cs="Arial"/>
          <w:szCs w:val="24"/>
        </w:rPr>
      </w:pPr>
    </w:p>
    <w:p w14:paraId="0DC955B3" w14:textId="77777777" w:rsidR="00F76002" w:rsidRPr="000D424D" w:rsidRDefault="00F76002" w:rsidP="001A375C">
      <w:pPr>
        <w:pStyle w:val="BodyText"/>
        <w:spacing w:before="0"/>
        <w:jc w:val="left"/>
        <w:rPr>
          <w:rFonts w:ascii="Arial" w:hAnsi="Arial" w:cs="Arial"/>
          <w:szCs w:val="24"/>
        </w:rPr>
      </w:pPr>
      <w:r w:rsidRPr="000D424D">
        <w:rPr>
          <w:rFonts w:ascii="Arial" w:hAnsi="Arial" w:cs="Arial"/>
          <w:szCs w:val="24"/>
        </w:rPr>
        <w:t>Table 6: Critical Infrastructure Contact Information</w:t>
      </w:r>
    </w:p>
    <w:p w14:paraId="7FE95FB5" w14:textId="77777777" w:rsidR="00B36DAD" w:rsidRPr="000D424D" w:rsidRDefault="00B36DAD" w:rsidP="001A375C">
      <w:pPr>
        <w:rPr>
          <w:rFonts w:ascii="Arial" w:hAnsi="Arial" w:cs="Arial"/>
          <w:b/>
          <w:szCs w:val="24"/>
        </w:rPr>
      </w:pPr>
      <w:r w:rsidRPr="000D424D">
        <w:rPr>
          <w:rFonts w:ascii="Arial" w:hAnsi="Arial" w:cs="Arial"/>
        </w:rPr>
        <w:br w:type="page"/>
      </w:r>
    </w:p>
    <w:p w14:paraId="37099EFC" w14:textId="77777777" w:rsidR="00B36DAD" w:rsidRPr="00F55F22" w:rsidRDefault="00B36DAD" w:rsidP="001A375C">
      <w:pPr>
        <w:pStyle w:val="TableTitle"/>
      </w:pPr>
      <w:bookmarkStart w:id="134" w:name="_Toc447620512"/>
      <w:bookmarkStart w:id="135" w:name="_Toc214014236"/>
      <w:r w:rsidRPr="00F55F22">
        <w:lastRenderedPageBreak/>
        <w:t xml:space="preserve">Attachment </w:t>
      </w:r>
      <w:r w:rsidR="001E6F13" w:rsidRPr="00F55F22">
        <w:t>2</w:t>
      </w:r>
      <w:r w:rsidR="0023747E" w:rsidRPr="00F55F22">
        <w:t>:</w:t>
      </w:r>
      <w:r w:rsidRPr="00F55F22">
        <w:t xml:space="preserve"> </w:t>
      </w:r>
      <w:r w:rsidR="00581356" w:rsidRPr="00F55F22">
        <w:t>Table 1</w:t>
      </w:r>
      <w:r w:rsidR="00581356" w:rsidRPr="00F55F22">
        <w:br/>
        <w:t>Employee Emergency Call Back Roster</w:t>
      </w:r>
      <w:bookmarkEnd w:id="133"/>
      <w:bookmarkEnd w:id="134"/>
      <w:bookmarkEnd w:id="135"/>
      <w:r w:rsidR="00DF7B4C" w:rsidRPr="00F55F22">
        <w:t xml:space="preserve"> </w:t>
      </w:r>
    </w:p>
    <w:p w14:paraId="072509AF" w14:textId="6627EDF5" w:rsidR="00581356" w:rsidRPr="00F55F22" w:rsidRDefault="00DF7B4C" w:rsidP="001A375C">
      <w:pPr>
        <w:jc w:val="center"/>
        <w:rPr>
          <w:rFonts w:ascii="Arial" w:hAnsi="Arial" w:cs="Arial"/>
          <w:b/>
        </w:rPr>
      </w:pPr>
      <w:r w:rsidRPr="00F55F22">
        <w:rPr>
          <w:rFonts w:ascii="Arial" w:hAnsi="Arial" w:cs="Arial"/>
          <w:b/>
        </w:rPr>
        <w:t>&lt;Insert Date</w:t>
      </w:r>
      <w:r w:rsidR="00B0647B" w:rsidRPr="00F55F22">
        <w:rPr>
          <w:rFonts w:ascii="Arial" w:hAnsi="Arial" w:cs="Arial"/>
          <w:b/>
        </w:rPr>
        <w:t xml:space="preserve"> Updated</w:t>
      </w:r>
      <w:r w:rsidRPr="00F55F22">
        <w:rPr>
          <w:rFonts w:ascii="Arial" w:hAnsi="Arial" w:cs="Arial"/>
          <w:b/>
        </w:rPr>
        <w:t>&gt;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F55F22" w14:paraId="7A6EDA09" w14:textId="77777777" w:rsidTr="00944C89">
        <w:trPr>
          <w:trHeight w:val="432"/>
        </w:trPr>
        <w:tc>
          <w:tcPr>
            <w:tcW w:w="1316" w:type="dxa"/>
            <w:shd w:val="clear" w:color="auto" w:fill="002060"/>
            <w:vAlign w:val="center"/>
          </w:tcPr>
          <w:p w14:paraId="32F133C6"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Name</w:t>
            </w:r>
          </w:p>
        </w:tc>
        <w:tc>
          <w:tcPr>
            <w:tcW w:w="1602" w:type="dxa"/>
            <w:shd w:val="clear" w:color="auto" w:fill="002060"/>
            <w:vAlign w:val="center"/>
          </w:tcPr>
          <w:p w14:paraId="6A5C0B6B"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Department</w:t>
            </w:r>
          </w:p>
        </w:tc>
        <w:tc>
          <w:tcPr>
            <w:tcW w:w="1501" w:type="dxa"/>
            <w:shd w:val="clear" w:color="auto" w:fill="002060"/>
            <w:vAlign w:val="center"/>
          </w:tcPr>
          <w:p w14:paraId="682EF590"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Phone</w:t>
            </w:r>
          </w:p>
        </w:tc>
        <w:tc>
          <w:tcPr>
            <w:tcW w:w="2610" w:type="dxa"/>
            <w:shd w:val="clear" w:color="auto" w:fill="002060"/>
            <w:vAlign w:val="center"/>
          </w:tcPr>
          <w:p w14:paraId="6C8F9284"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E-mail Address</w:t>
            </w:r>
          </w:p>
        </w:tc>
        <w:tc>
          <w:tcPr>
            <w:tcW w:w="2331" w:type="dxa"/>
            <w:shd w:val="clear" w:color="auto" w:fill="002060"/>
            <w:vAlign w:val="center"/>
          </w:tcPr>
          <w:p w14:paraId="5AF4BFCC"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Emergency Staffing Role</w:t>
            </w:r>
          </w:p>
        </w:tc>
      </w:tr>
      <w:tr w:rsidR="00581356" w:rsidRPr="00F55F22" w14:paraId="064A7394" w14:textId="77777777" w:rsidTr="0010421E">
        <w:trPr>
          <w:trHeight w:val="432"/>
        </w:trPr>
        <w:tc>
          <w:tcPr>
            <w:tcW w:w="1316" w:type="dxa"/>
            <w:vAlign w:val="center"/>
          </w:tcPr>
          <w:p w14:paraId="09AF7ED0" w14:textId="77777777" w:rsidR="00581356" w:rsidRPr="00F55F22" w:rsidRDefault="00581356" w:rsidP="001A375C">
            <w:pPr>
              <w:rPr>
                <w:rFonts w:ascii="Arial" w:hAnsi="Arial" w:cs="Arial"/>
                <w:sz w:val="22"/>
                <w:szCs w:val="22"/>
              </w:rPr>
            </w:pPr>
          </w:p>
        </w:tc>
        <w:tc>
          <w:tcPr>
            <w:tcW w:w="1602" w:type="dxa"/>
            <w:vAlign w:val="center"/>
          </w:tcPr>
          <w:p w14:paraId="2CA0A8A3" w14:textId="77777777" w:rsidR="00581356" w:rsidRPr="00F55F22" w:rsidRDefault="00581356" w:rsidP="001A375C">
            <w:pPr>
              <w:rPr>
                <w:rFonts w:ascii="Arial" w:hAnsi="Arial" w:cs="Arial"/>
                <w:sz w:val="22"/>
                <w:szCs w:val="22"/>
              </w:rPr>
            </w:pPr>
          </w:p>
        </w:tc>
        <w:tc>
          <w:tcPr>
            <w:tcW w:w="1501" w:type="dxa"/>
            <w:vAlign w:val="center"/>
          </w:tcPr>
          <w:p w14:paraId="2A723C19" w14:textId="77777777" w:rsidR="00581356" w:rsidRPr="00F55F22" w:rsidRDefault="00581356" w:rsidP="001A375C">
            <w:pPr>
              <w:rPr>
                <w:rFonts w:ascii="Arial" w:hAnsi="Arial" w:cs="Arial"/>
                <w:sz w:val="22"/>
                <w:szCs w:val="22"/>
              </w:rPr>
            </w:pPr>
          </w:p>
        </w:tc>
        <w:tc>
          <w:tcPr>
            <w:tcW w:w="2610" w:type="dxa"/>
            <w:vAlign w:val="center"/>
          </w:tcPr>
          <w:p w14:paraId="7B785E79" w14:textId="77777777" w:rsidR="00581356" w:rsidRPr="00F55F22" w:rsidRDefault="00581356" w:rsidP="001A375C">
            <w:pPr>
              <w:rPr>
                <w:rFonts w:ascii="Arial" w:hAnsi="Arial" w:cs="Arial"/>
                <w:sz w:val="22"/>
                <w:szCs w:val="22"/>
              </w:rPr>
            </w:pPr>
          </w:p>
        </w:tc>
        <w:tc>
          <w:tcPr>
            <w:tcW w:w="2331" w:type="dxa"/>
            <w:vAlign w:val="center"/>
          </w:tcPr>
          <w:p w14:paraId="53CD4E87" w14:textId="77777777" w:rsidR="00581356" w:rsidRPr="00F55F22" w:rsidRDefault="00581356" w:rsidP="001A375C">
            <w:pPr>
              <w:rPr>
                <w:rFonts w:ascii="Arial" w:hAnsi="Arial" w:cs="Arial"/>
                <w:sz w:val="22"/>
                <w:szCs w:val="22"/>
              </w:rPr>
            </w:pPr>
          </w:p>
        </w:tc>
      </w:tr>
      <w:tr w:rsidR="00581356" w:rsidRPr="00F55F22" w14:paraId="280C7A70" w14:textId="77777777" w:rsidTr="0010421E">
        <w:trPr>
          <w:trHeight w:val="432"/>
        </w:trPr>
        <w:tc>
          <w:tcPr>
            <w:tcW w:w="1316" w:type="dxa"/>
            <w:vAlign w:val="center"/>
          </w:tcPr>
          <w:p w14:paraId="7140A2C5" w14:textId="77777777" w:rsidR="00581356" w:rsidRPr="00F55F22" w:rsidRDefault="00581356" w:rsidP="001A375C">
            <w:pPr>
              <w:rPr>
                <w:rFonts w:ascii="Arial" w:hAnsi="Arial" w:cs="Arial"/>
                <w:sz w:val="22"/>
                <w:szCs w:val="22"/>
              </w:rPr>
            </w:pPr>
          </w:p>
        </w:tc>
        <w:tc>
          <w:tcPr>
            <w:tcW w:w="1602" w:type="dxa"/>
            <w:vAlign w:val="center"/>
          </w:tcPr>
          <w:p w14:paraId="57B14DA3" w14:textId="77777777" w:rsidR="00581356" w:rsidRPr="00F55F22" w:rsidRDefault="00581356" w:rsidP="001A375C">
            <w:pPr>
              <w:rPr>
                <w:rFonts w:ascii="Arial" w:hAnsi="Arial" w:cs="Arial"/>
                <w:sz w:val="22"/>
                <w:szCs w:val="22"/>
              </w:rPr>
            </w:pPr>
          </w:p>
        </w:tc>
        <w:tc>
          <w:tcPr>
            <w:tcW w:w="1501" w:type="dxa"/>
            <w:vAlign w:val="center"/>
          </w:tcPr>
          <w:p w14:paraId="47FC399C" w14:textId="77777777" w:rsidR="00581356" w:rsidRPr="00F55F22" w:rsidRDefault="00581356" w:rsidP="001A375C">
            <w:pPr>
              <w:rPr>
                <w:rFonts w:ascii="Arial" w:hAnsi="Arial" w:cs="Arial"/>
                <w:sz w:val="22"/>
                <w:szCs w:val="22"/>
              </w:rPr>
            </w:pPr>
          </w:p>
        </w:tc>
        <w:tc>
          <w:tcPr>
            <w:tcW w:w="2610" w:type="dxa"/>
            <w:vAlign w:val="center"/>
          </w:tcPr>
          <w:p w14:paraId="323AF5E2" w14:textId="77777777" w:rsidR="00581356" w:rsidRPr="00F55F22" w:rsidRDefault="00581356" w:rsidP="001A375C">
            <w:pPr>
              <w:rPr>
                <w:rFonts w:ascii="Arial" w:hAnsi="Arial" w:cs="Arial"/>
                <w:sz w:val="22"/>
                <w:szCs w:val="22"/>
              </w:rPr>
            </w:pPr>
          </w:p>
        </w:tc>
        <w:tc>
          <w:tcPr>
            <w:tcW w:w="2331" w:type="dxa"/>
            <w:vAlign w:val="center"/>
          </w:tcPr>
          <w:p w14:paraId="1AF79B46" w14:textId="77777777" w:rsidR="00581356" w:rsidRPr="00F55F22" w:rsidRDefault="00581356" w:rsidP="001A375C">
            <w:pPr>
              <w:rPr>
                <w:rFonts w:ascii="Arial" w:hAnsi="Arial" w:cs="Arial"/>
                <w:sz w:val="22"/>
                <w:szCs w:val="22"/>
              </w:rPr>
            </w:pPr>
          </w:p>
        </w:tc>
      </w:tr>
      <w:tr w:rsidR="00581356" w:rsidRPr="00F55F22" w14:paraId="283C55E0" w14:textId="77777777" w:rsidTr="0010421E">
        <w:trPr>
          <w:trHeight w:val="432"/>
        </w:trPr>
        <w:tc>
          <w:tcPr>
            <w:tcW w:w="1316" w:type="dxa"/>
            <w:vAlign w:val="center"/>
          </w:tcPr>
          <w:p w14:paraId="01C1E266" w14:textId="77777777" w:rsidR="00581356" w:rsidRPr="00F55F22" w:rsidRDefault="00581356" w:rsidP="001A375C">
            <w:pPr>
              <w:rPr>
                <w:rFonts w:ascii="Arial" w:hAnsi="Arial" w:cs="Arial"/>
                <w:sz w:val="22"/>
                <w:szCs w:val="22"/>
              </w:rPr>
            </w:pPr>
          </w:p>
        </w:tc>
        <w:tc>
          <w:tcPr>
            <w:tcW w:w="1602" w:type="dxa"/>
            <w:vAlign w:val="center"/>
          </w:tcPr>
          <w:p w14:paraId="06171004" w14:textId="77777777" w:rsidR="00581356" w:rsidRPr="00F55F22" w:rsidRDefault="00581356" w:rsidP="001A375C">
            <w:pPr>
              <w:rPr>
                <w:rFonts w:ascii="Arial" w:hAnsi="Arial" w:cs="Arial"/>
                <w:sz w:val="22"/>
                <w:szCs w:val="22"/>
              </w:rPr>
            </w:pPr>
          </w:p>
        </w:tc>
        <w:tc>
          <w:tcPr>
            <w:tcW w:w="1501" w:type="dxa"/>
            <w:vAlign w:val="center"/>
          </w:tcPr>
          <w:p w14:paraId="3DCE1C55" w14:textId="77777777" w:rsidR="00581356" w:rsidRPr="00F55F22" w:rsidRDefault="00581356" w:rsidP="001A375C">
            <w:pPr>
              <w:rPr>
                <w:rFonts w:ascii="Arial" w:hAnsi="Arial" w:cs="Arial"/>
                <w:sz w:val="22"/>
                <w:szCs w:val="22"/>
              </w:rPr>
            </w:pPr>
          </w:p>
        </w:tc>
        <w:tc>
          <w:tcPr>
            <w:tcW w:w="2610" w:type="dxa"/>
            <w:vAlign w:val="center"/>
          </w:tcPr>
          <w:p w14:paraId="2721C02A" w14:textId="77777777" w:rsidR="00581356" w:rsidRPr="00F55F22" w:rsidRDefault="00581356" w:rsidP="001A375C">
            <w:pPr>
              <w:rPr>
                <w:rFonts w:ascii="Arial" w:hAnsi="Arial" w:cs="Arial"/>
                <w:sz w:val="22"/>
                <w:szCs w:val="22"/>
              </w:rPr>
            </w:pPr>
          </w:p>
        </w:tc>
        <w:tc>
          <w:tcPr>
            <w:tcW w:w="2331" w:type="dxa"/>
            <w:vAlign w:val="center"/>
          </w:tcPr>
          <w:p w14:paraId="54D5C6E6" w14:textId="77777777" w:rsidR="00581356" w:rsidRPr="00F55F22" w:rsidRDefault="00581356" w:rsidP="001A375C">
            <w:pPr>
              <w:rPr>
                <w:rFonts w:ascii="Arial" w:hAnsi="Arial" w:cs="Arial"/>
                <w:sz w:val="22"/>
                <w:szCs w:val="22"/>
              </w:rPr>
            </w:pPr>
          </w:p>
        </w:tc>
      </w:tr>
      <w:tr w:rsidR="00581356" w:rsidRPr="00F55F22" w14:paraId="35017772" w14:textId="77777777" w:rsidTr="0010421E">
        <w:trPr>
          <w:trHeight w:val="432"/>
        </w:trPr>
        <w:tc>
          <w:tcPr>
            <w:tcW w:w="1316" w:type="dxa"/>
            <w:vAlign w:val="center"/>
          </w:tcPr>
          <w:p w14:paraId="2DB73091" w14:textId="77777777" w:rsidR="00581356" w:rsidRPr="00F55F22" w:rsidRDefault="00581356" w:rsidP="001A375C">
            <w:pPr>
              <w:rPr>
                <w:rFonts w:ascii="Arial" w:hAnsi="Arial" w:cs="Arial"/>
                <w:sz w:val="22"/>
                <w:szCs w:val="22"/>
              </w:rPr>
            </w:pPr>
          </w:p>
        </w:tc>
        <w:tc>
          <w:tcPr>
            <w:tcW w:w="1602" w:type="dxa"/>
            <w:vAlign w:val="center"/>
          </w:tcPr>
          <w:p w14:paraId="67CEFB5F" w14:textId="77777777" w:rsidR="00581356" w:rsidRPr="00F55F22" w:rsidRDefault="00581356" w:rsidP="001A375C">
            <w:pPr>
              <w:rPr>
                <w:rFonts w:ascii="Arial" w:hAnsi="Arial" w:cs="Arial"/>
                <w:sz w:val="22"/>
                <w:szCs w:val="22"/>
              </w:rPr>
            </w:pPr>
          </w:p>
        </w:tc>
        <w:tc>
          <w:tcPr>
            <w:tcW w:w="1501" w:type="dxa"/>
            <w:vAlign w:val="center"/>
          </w:tcPr>
          <w:p w14:paraId="0A8E5D68" w14:textId="77777777" w:rsidR="00581356" w:rsidRPr="00F55F22" w:rsidRDefault="00581356" w:rsidP="001A375C">
            <w:pPr>
              <w:rPr>
                <w:rFonts w:ascii="Arial" w:hAnsi="Arial" w:cs="Arial"/>
                <w:sz w:val="22"/>
                <w:szCs w:val="22"/>
              </w:rPr>
            </w:pPr>
          </w:p>
        </w:tc>
        <w:tc>
          <w:tcPr>
            <w:tcW w:w="2610" w:type="dxa"/>
            <w:vAlign w:val="center"/>
          </w:tcPr>
          <w:p w14:paraId="12A215DB" w14:textId="77777777" w:rsidR="00581356" w:rsidRPr="00F55F22" w:rsidRDefault="00581356" w:rsidP="001A375C">
            <w:pPr>
              <w:rPr>
                <w:rFonts w:ascii="Arial" w:hAnsi="Arial" w:cs="Arial"/>
                <w:sz w:val="22"/>
                <w:szCs w:val="22"/>
              </w:rPr>
            </w:pPr>
          </w:p>
        </w:tc>
        <w:tc>
          <w:tcPr>
            <w:tcW w:w="2331" w:type="dxa"/>
            <w:vAlign w:val="center"/>
          </w:tcPr>
          <w:p w14:paraId="6F2D3970" w14:textId="77777777" w:rsidR="00581356" w:rsidRPr="00F55F22" w:rsidRDefault="00581356" w:rsidP="001A375C">
            <w:pPr>
              <w:rPr>
                <w:rFonts w:ascii="Arial" w:hAnsi="Arial" w:cs="Arial"/>
                <w:sz w:val="22"/>
                <w:szCs w:val="22"/>
              </w:rPr>
            </w:pPr>
          </w:p>
        </w:tc>
      </w:tr>
      <w:tr w:rsidR="00581356" w:rsidRPr="00F55F22" w14:paraId="16234923" w14:textId="77777777" w:rsidTr="0010421E">
        <w:trPr>
          <w:trHeight w:val="432"/>
        </w:trPr>
        <w:tc>
          <w:tcPr>
            <w:tcW w:w="1316" w:type="dxa"/>
            <w:vAlign w:val="center"/>
          </w:tcPr>
          <w:p w14:paraId="145030B3" w14:textId="77777777" w:rsidR="00581356" w:rsidRPr="00F55F22" w:rsidRDefault="00581356" w:rsidP="001A375C">
            <w:pPr>
              <w:rPr>
                <w:rFonts w:ascii="Arial" w:hAnsi="Arial" w:cs="Arial"/>
                <w:sz w:val="22"/>
                <w:szCs w:val="22"/>
              </w:rPr>
            </w:pPr>
          </w:p>
        </w:tc>
        <w:tc>
          <w:tcPr>
            <w:tcW w:w="1602" w:type="dxa"/>
            <w:vAlign w:val="center"/>
          </w:tcPr>
          <w:p w14:paraId="63690629" w14:textId="77777777" w:rsidR="00581356" w:rsidRPr="00F55F22" w:rsidRDefault="00581356" w:rsidP="001A375C">
            <w:pPr>
              <w:rPr>
                <w:rFonts w:ascii="Arial" w:hAnsi="Arial" w:cs="Arial"/>
                <w:sz w:val="22"/>
                <w:szCs w:val="22"/>
              </w:rPr>
            </w:pPr>
          </w:p>
        </w:tc>
        <w:tc>
          <w:tcPr>
            <w:tcW w:w="1501" w:type="dxa"/>
            <w:vAlign w:val="center"/>
          </w:tcPr>
          <w:p w14:paraId="4F1E4981" w14:textId="77777777" w:rsidR="00581356" w:rsidRPr="00F55F22" w:rsidRDefault="00581356" w:rsidP="001A375C">
            <w:pPr>
              <w:rPr>
                <w:rFonts w:ascii="Arial" w:hAnsi="Arial" w:cs="Arial"/>
                <w:sz w:val="22"/>
                <w:szCs w:val="22"/>
              </w:rPr>
            </w:pPr>
          </w:p>
        </w:tc>
        <w:tc>
          <w:tcPr>
            <w:tcW w:w="2610" w:type="dxa"/>
            <w:vAlign w:val="center"/>
          </w:tcPr>
          <w:p w14:paraId="57F6C84E" w14:textId="77777777" w:rsidR="00581356" w:rsidRPr="00F55F22" w:rsidRDefault="00581356" w:rsidP="001A375C">
            <w:pPr>
              <w:rPr>
                <w:rFonts w:ascii="Arial" w:hAnsi="Arial" w:cs="Arial"/>
                <w:sz w:val="22"/>
                <w:szCs w:val="22"/>
              </w:rPr>
            </w:pPr>
          </w:p>
        </w:tc>
        <w:tc>
          <w:tcPr>
            <w:tcW w:w="2331" w:type="dxa"/>
            <w:vAlign w:val="center"/>
          </w:tcPr>
          <w:p w14:paraId="316F4E80" w14:textId="77777777" w:rsidR="00581356" w:rsidRPr="00F55F22" w:rsidRDefault="00581356" w:rsidP="001A375C">
            <w:pPr>
              <w:rPr>
                <w:rFonts w:ascii="Arial" w:hAnsi="Arial" w:cs="Arial"/>
                <w:sz w:val="22"/>
                <w:szCs w:val="22"/>
              </w:rPr>
            </w:pPr>
          </w:p>
        </w:tc>
      </w:tr>
      <w:tr w:rsidR="00581356" w:rsidRPr="00F55F22" w14:paraId="5CA2FB53" w14:textId="77777777" w:rsidTr="0010421E">
        <w:trPr>
          <w:trHeight w:val="432"/>
        </w:trPr>
        <w:tc>
          <w:tcPr>
            <w:tcW w:w="1316" w:type="dxa"/>
            <w:vAlign w:val="center"/>
          </w:tcPr>
          <w:p w14:paraId="62B985E0" w14:textId="77777777" w:rsidR="00581356" w:rsidRPr="00F55F22" w:rsidRDefault="00581356" w:rsidP="001A375C">
            <w:pPr>
              <w:rPr>
                <w:rFonts w:ascii="Arial" w:hAnsi="Arial" w:cs="Arial"/>
                <w:sz w:val="22"/>
                <w:szCs w:val="22"/>
              </w:rPr>
            </w:pPr>
          </w:p>
        </w:tc>
        <w:tc>
          <w:tcPr>
            <w:tcW w:w="1602" w:type="dxa"/>
            <w:vAlign w:val="center"/>
          </w:tcPr>
          <w:p w14:paraId="0251CB21" w14:textId="77777777" w:rsidR="00581356" w:rsidRPr="00F55F22" w:rsidRDefault="00581356" w:rsidP="001A375C">
            <w:pPr>
              <w:rPr>
                <w:rFonts w:ascii="Arial" w:hAnsi="Arial" w:cs="Arial"/>
                <w:sz w:val="22"/>
                <w:szCs w:val="22"/>
              </w:rPr>
            </w:pPr>
          </w:p>
        </w:tc>
        <w:tc>
          <w:tcPr>
            <w:tcW w:w="1501" w:type="dxa"/>
            <w:vAlign w:val="center"/>
          </w:tcPr>
          <w:p w14:paraId="16EA61EB" w14:textId="77777777" w:rsidR="00581356" w:rsidRPr="00F55F22" w:rsidRDefault="00581356" w:rsidP="001A375C">
            <w:pPr>
              <w:rPr>
                <w:rFonts w:ascii="Arial" w:hAnsi="Arial" w:cs="Arial"/>
                <w:sz w:val="22"/>
                <w:szCs w:val="22"/>
              </w:rPr>
            </w:pPr>
          </w:p>
        </w:tc>
        <w:tc>
          <w:tcPr>
            <w:tcW w:w="2610" w:type="dxa"/>
            <w:vAlign w:val="center"/>
          </w:tcPr>
          <w:p w14:paraId="38BB3F4D" w14:textId="77777777" w:rsidR="00581356" w:rsidRPr="00F55F22" w:rsidRDefault="00581356" w:rsidP="001A375C">
            <w:pPr>
              <w:rPr>
                <w:rFonts w:ascii="Arial" w:hAnsi="Arial" w:cs="Arial"/>
                <w:sz w:val="22"/>
                <w:szCs w:val="22"/>
              </w:rPr>
            </w:pPr>
          </w:p>
        </w:tc>
        <w:tc>
          <w:tcPr>
            <w:tcW w:w="2331" w:type="dxa"/>
            <w:vAlign w:val="center"/>
          </w:tcPr>
          <w:p w14:paraId="02785008" w14:textId="77777777" w:rsidR="00581356" w:rsidRPr="00F55F22" w:rsidRDefault="00581356" w:rsidP="001A375C">
            <w:pPr>
              <w:rPr>
                <w:rFonts w:ascii="Arial" w:hAnsi="Arial" w:cs="Arial"/>
                <w:sz w:val="22"/>
                <w:szCs w:val="22"/>
              </w:rPr>
            </w:pPr>
          </w:p>
        </w:tc>
      </w:tr>
      <w:tr w:rsidR="00581356" w:rsidRPr="00F55F22" w14:paraId="6DB0E883" w14:textId="77777777" w:rsidTr="0010421E">
        <w:trPr>
          <w:trHeight w:val="432"/>
        </w:trPr>
        <w:tc>
          <w:tcPr>
            <w:tcW w:w="1316" w:type="dxa"/>
            <w:vAlign w:val="center"/>
          </w:tcPr>
          <w:p w14:paraId="739096BD" w14:textId="77777777" w:rsidR="00581356" w:rsidRPr="00F55F22" w:rsidRDefault="00581356" w:rsidP="001A375C">
            <w:pPr>
              <w:rPr>
                <w:rFonts w:ascii="Arial" w:hAnsi="Arial" w:cs="Arial"/>
                <w:sz w:val="22"/>
                <w:szCs w:val="22"/>
              </w:rPr>
            </w:pPr>
          </w:p>
        </w:tc>
        <w:tc>
          <w:tcPr>
            <w:tcW w:w="1602" w:type="dxa"/>
            <w:vAlign w:val="center"/>
          </w:tcPr>
          <w:p w14:paraId="0CF3BD9C" w14:textId="77777777" w:rsidR="00581356" w:rsidRPr="00F55F22" w:rsidRDefault="00581356" w:rsidP="001A375C">
            <w:pPr>
              <w:rPr>
                <w:rFonts w:ascii="Arial" w:hAnsi="Arial" w:cs="Arial"/>
                <w:sz w:val="22"/>
                <w:szCs w:val="22"/>
              </w:rPr>
            </w:pPr>
          </w:p>
        </w:tc>
        <w:tc>
          <w:tcPr>
            <w:tcW w:w="1501" w:type="dxa"/>
            <w:vAlign w:val="center"/>
          </w:tcPr>
          <w:p w14:paraId="7DBDC157" w14:textId="77777777" w:rsidR="00581356" w:rsidRPr="00F55F22" w:rsidRDefault="00581356" w:rsidP="001A375C">
            <w:pPr>
              <w:rPr>
                <w:rFonts w:ascii="Arial" w:hAnsi="Arial" w:cs="Arial"/>
                <w:sz w:val="22"/>
                <w:szCs w:val="22"/>
              </w:rPr>
            </w:pPr>
          </w:p>
        </w:tc>
        <w:tc>
          <w:tcPr>
            <w:tcW w:w="2610" w:type="dxa"/>
            <w:vAlign w:val="center"/>
          </w:tcPr>
          <w:p w14:paraId="73AF253B" w14:textId="77777777" w:rsidR="00581356" w:rsidRPr="00F55F22" w:rsidRDefault="00581356" w:rsidP="001A375C">
            <w:pPr>
              <w:rPr>
                <w:rFonts w:ascii="Arial" w:hAnsi="Arial" w:cs="Arial"/>
                <w:sz w:val="22"/>
                <w:szCs w:val="22"/>
              </w:rPr>
            </w:pPr>
          </w:p>
        </w:tc>
        <w:tc>
          <w:tcPr>
            <w:tcW w:w="2331" w:type="dxa"/>
            <w:vAlign w:val="center"/>
          </w:tcPr>
          <w:p w14:paraId="213447BD" w14:textId="77777777" w:rsidR="00581356" w:rsidRPr="00F55F22" w:rsidRDefault="00581356" w:rsidP="001A375C">
            <w:pPr>
              <w:rPr>
                <w:rFonts w:ascii="Arial" w:hAnsi="Arial" w:cs="Arial"/>
                <w:sz w:val="22"/>
                <w:szCs w:val="22"/>
              </w:rPr>
            </w:pPr>
          </w:p>
        </w:tc>
      </w:tr>
      <w:tr w:rsidR="00581356" w:rsidRPr="00F55F22" w14:paraId="25BEC398" w14:textId="77777777" w:rsidTr="0010421E">
        <w:trPr>
          <w:trHeight w:val="432"/>
        </w:trPr>
        <w:tc>
          <w:tcPr>
            <w:tcW w:w="1316" w:type="dxa"/>
            <w:vAlign w:val="center"/>
          </w:tcPr>
          <w:p w14:paraId="36D4D50A" w14:textId="77777777" w:rsidR="00581356" w:rsidRPr="00F55F22" w:rsidRDefault="00581356" w:rsidP="001A375C">
            <w:pPr>
              <w:rPr>
                <w:rFonts w:ascii="Arial" w:hAnsi="Arial" w:cs="Arial"/>
                <w:sz w:val="22"/>
                <w:szCs w:val="22"/>
              </w:rPr>
            </w:pPr>
          </w:p>
        </w:tc>
        <w:tc>
          <w:tcPr>
            <w:tcW w:w="1602" w:type="dxa"/>
            <w:vAlign w:val="center"/>
          </w:tcPr>
          <w:p w14:paraId="1DFDA665" w14:textId="77777777" w:rsidR="00581356" w:rsidRPr="00F55F22" w:rsidRDefault="00581356" w:rsidP="001A375C">
            <w:pPr>
              <w:rPr>
                <w:rFonts w:ascii="Arial" w:hAnsi="Arial" w:cs="Arial"/>
                <w:sz w:val="22"/>
                <w:szCs w:val="22"/>
              </w:rPr>
            </w:pPr>
          </w:p>
        </w:tc>
        <w:tc>
          <w:tcPr>
            <w:tcW w:w="1501" w:type="dxa"/>
            <w:vAlign w:val="center"/>
          </w:tcPr>
          <w:p w14:paraId="26E5284A" w14:textId="77777777" w:rsidR="00581356" w:rsidRPr="00F55F22" w:rsidRDefault="00581356" w:rsidP="001A375C">
            <w:pPr>
              <w:rPr>
                <w:rFonts w:ascii="Arial" w:hAnsi="Arial" w:cs="Arial"/>
                <w:sz w:val="22"/>
                <w:szCs w:val="22"/>
              </w:rPr>
            </w:pPr>
          </w:p>
        </w:tc>
        <w:tc>
          <w:tcPr>
            <w:tcW w:w="2610" w:type="dxa"/>
            <w:vAlign w:val="center"/>
          </w:tcPr>
          <w:p w14:paraId="4047702E" w14:textId="77777777" w:rsidR="00581356" w:rsidRPr="00F55F22" w:rsidRDefault="00581356" w:rsidP="001A375C">
            <w:pPr>
              <w:rPr>
                <w:rFonts w:ascii="Arial" w:hAnsi="Arial" w:cs="Arial"/>
                <w:sz w:val="22"/>
                <w:szCs w:val="22"/>
              </w:rPr>
            </w:pPr>
          </w:p>
        </w:tc>
        <w:tc>
          <w:tcPr>
            <w:tcW w:w="2331" w:type="dxa"/>
            <w:vAlign w:val="center"/>
          </w:tcPr>
          <w:p w14:paraId="0FA771A0" w14:textId="77777777" w:rsidR="00581356" w:rsidRPr="00F55F22" w:rsidRDefault="00581356" w:rsidP="001A375C">
            <w:pPr>
              <w:rPr>
                <w:rFonts w:ascii="Arial" w:hAnsi="Arial" w:cs="Arial"/>
                <w:sz w:val="22"/>
                <w:szCs w:val="22"/>
              </w:rPr>
            </w:pPr>
          </w:p>
        </w:tc>
      </w:tr>
      <w:tr w:rsidR="00581356" w:rsidRPr="00F55F22" w14:paraId="2ECC73D2" w14:textId="77777777" w:rsidTr="0010421E">
        <w:trPr>
          <w:trHeight w:val="432"/>
        </w:trPr>
        <w:tc>
          <w:tcPr>
            <w:tcW w:w="1316" w:type="dxa"/>
            <w:vAlign w:val="center"/>
          </w:tcPr>
          <w:p w14:paraId="2262681A" w14:textId="77777777" w:rsidR="00581356" w:rsidRPr="00F55F22" w:rsidRDefault="00581356" w:rsidP="001A375C">
            <w:pPr>
              <w:rPr>
                <w:rFonts w:ascii="Arial" w:hAnsi="Arial" w:cs="Arial"/>
                <w:sz w:val="22"/>
                <w:szCs w:val="22"/>
              </w:rPr>
            </w:pPr>
          </w:p>
        </w:tc>
        <w:tc>
          <w:tcPr>
            <w:tcW w:w="1602" w:type="dxa"/>
            <w:vAlign w:val="center"/>
          </w:tcPr>
          <w:p w14:paraId="344064AB" w14:textId="77777777" w:rsidR="00581356" w:rsidRPr="00F55F22" w:rsidRDefault="00581356" w:rsidP="001A375C">
            <w:pPr>
              <w:rPr>
                <w:rFonts w:ascii="Arial" w:hAnsi="Arial" w:cs="Arial"/>
                <w:sz w:val="22"/>
                <w:szCs w:val="22"/>
              </w:rPr>
            </w:pPr>
          </w:p>
        </w:tc>
        <w:tc>
          <w:tcPr>
            <w:tcW w:w="1501" w:type="dxa"/>
            <w:vAlign w:val="center"/>
          </w:tcPr>
          <w:p w14:paraId="2562C8F1" w14:textId="77777777" w:rsidR="00581356" w:rsidRPr="00F55F22" w:rsidRDefault="00581356" w:rsidP="001A375C">
            <w:pPr>
              <w:rPr>
                <w:rFonts w:ascii="Arial" w:hAnsi="Arial" w:cs="Arial"/>
                <w:sz w:val="22"/>
                <w:szCs w:val="22"/>
              </w:rPr>
            </w:pPr>
          </w:p>
        </w:tc>
        <w:tc>
          <w:tcPr>
            <w:tcW w:w="2610" w:type="dxa"/>
            <w:vAlign w:val="center"/>
          </w:tcPr>
          <w:p w14:paraId="59C390B4" w14:textId="77777777" w:rsidR="00581356" w:rsidRPr="00F55F22" w:rsidRDefault="00581356" w:rsidP="001A375C">
            <w:pPr>
              <w:rPr>
                <w:rFonts w:ascii="Arial" w:hAnsi="Arial" w:cs="Arial"/>
                <w:sz w:val="22"/>
                <w:szCs w:val="22"/>
              </w:rPr>
            </w:pPr>
          </w:p>
        </w:tc>
        <w:tc>
          <w:tcPr>
            <w:tcW w:w="2331" w:type="dxa"/>
            <w:vAlign w:val="center"/>
          </w:tcPr>
          <w:p w14:paraId="3E932A59" w14:textId="77777777" w:rsidR="00581356" w:rsidRPr="00F55F22" w:rsidRDefault="00581356" w:rsidP="001A375C">
            <w:pPr>
              <w:rPr>
                <w:rFonts w:ascii="Arial" w:hAnsi="Arial" w:cs="Arial"/>
                <w:sz w:val="22"/>
                <w:szCs w:val="22"/>
              </w:rPr>
            </w:pPr>
          </w:p>
        </w:tc>
      </w:tr>
      <w:tr w:rsidR="00581356" w:rsidRPr="00F55F22" w14:paraId="528481E2" w14:textId="77777777" w:rsidTr="0010421E">
        <w:trPr>
          <w:trHeight w:val="432"/>
        </w:trPr>
        <w:tc>
          <w:tcPr>
            <w:tcW w:w="1316" w:type="dxa"/>
            <w:vAlign w:val="center"/>
          </w:tcPr>
          <w:p w14:paraId="748410CF" w14:textId="77777777" w:rsidR="00581356" w:rsidRPr="00F55F22" w:rsidRDefault="00581356" w:rsidP="001A375C">
            <w:pPr>
              <w:rPr>
                <w:rFonts w:ascii="Arial" w:hAnsi="Arial" w:cs="Arial"/>
                <w:sz w:val="22"/>
                <w:szCs w:val="22"/>
              </w:rPr>
            </w:pPr>
          </w:p>
        </w:tc>
        <w:tc>
          <w:tcPr>
            <w:tcW w:w="1602" w:type="dxa"/>
            <w:vAlign w:val="center"/>
          </w:tcPr>
          <w:p w14:paraId="0985C705" w14:textId="77777777" w:rsidR="00581356" w:rsidRPr="00F55F22" w:rsidRDefault="00581356" w:rsidP="001A375C">
            <w:pPr>
              <w:rPr>
                <w:rFonts w:ascii="Arial" w:hAnsi="Arial" w:cs="Arial"/>
                <w:sz w:val="22"/>
                <w:szCs w:val="22"/>
              </w:rPr>
            </w:pPr>
          </w:p>
        </w:tc>
        <w:tc>
          <w:tcPr>
            <w:tcW w:w="1501" w:type="dxa"/>
            <w:vAlign w:val="center"/>
          </w:tcPr>
          <w:p w14:paraId="6C30BAFE" w14:textId="77777777" w:rsidR="00581356" w:rsidRPr="00F55F22" w:rsidRDefault="00581356" w:rsidP="001A375C">
            <w:pPr>
              <w:rPr>
                <w:rFonts w:ascii="Arial" w:hAnsi="Arial" w:cs="Arial"/>
                <w:sz w:val="22"/>
                <w:szCs w:val="22"/>
              </w:rPr>
            </w:pPr>
          </w:p>
        </w:tc>
        <w:tc>
          <w:tcPr>
            <w:tcW w:w="2610" w:type="dxa"/>
            <w:vAlign w:val="center"/>
          </w:tcPr>
          <w:p w14:paraId="24829A9C" w14:textId="77777777" w:rsidR="00581356" w:rsidRPr="00F55F22" w:rsidRDefault="00581356" w:rsidP="001A375C">
            <w:pPr>
              <w:rPr>
                <w:rFonts w:ascii="Arial" w:hAnsi="Arial" w:cs="Arial"/>
                <w:sz w:val="22"/>
                <w:szCs w:val="22"/>
              </w:rPr>
            </w:pPr>
          </w:p>
        </w:tc>
        <w:tc>
          <w:tcPr>
            <w:tcW w:w="2331" w:type="dxa"/>
            <w:vAlign w:val="center"/>
          </w:tcPr>
          <w:p w14:paraId="417221B9" w14:textId="77777777" w:rsidR="00581356" w:rsidRPr="00F55F22" w:rsidRDefault="00581356" w:rsidP="001A375C">
            <w:pPr>
              <w:rPr>
                <w:rFonts w:ascii="Arial" w:hAnsi="Arial" w:cs="Arial"/>
                <w:sz w:val="22"/>
                <w:szCs w:val="22"/>
              </w:rPr>
            </w:pPr>
          </w:p>
        </w:tc>
      </w:tr>
      <w:tr w:rsidR="00581356" w:rsidRPr="00F55F22" w14:paraId="77B8FC39" w14:textId="77777777" w:rsidTr="0010421E">
        <w:trPr>
          <w:trHeight w:val="432"/>
        </w:trPr>
        <w:tc>
          <w:tcPr>
            <w:tcW w:w="1316" w:type="dxa"/>
            <w:vAlign w:val="center"/>
          </w:tcPr>
          <w:p w14:paraId="4077A679" w14:textId="77777777" w:rsidR="00581356" w:rsidRPr="00F55F22" w:rsidRDefault="00581356" w:rsidP="001A375C">
            <w:pPr>
              <w:rPr>
                <w:rFonts w:ascii="Arial" w:hAnsi="Arial" w:cs="Arial"/>
                <w:sz w:val="22"/>
                <w:szCs w:val="22"/>
              </w:rPr>
            </w:pPr>
          </w:p>
        </w:tc>
        <w:tc>
          <w:tcPr>
            <w:tcW w:w="1602" w:type="dxa"/>
            <w:vAlign w:val="center"/>
          </w:tcPr>
          <w:p w14:paraId="493A54F6" w14:textId="77777777" w:rsidR="00581356" w:rsidRPr="00F55F22" w:rsidRDefault="00581356" w:rsidP="001A375C">
            <w:pPr>
              <w:rPr>
                <w:rFonts w:ascii="Arial" w:hAnsi="Arial" w:cs="Arial"/>
                <w:sz w:val="22"/>
                <w:szCs w:val="22"/>
              </w:rPr>
            </w:pPr>
          </w:p>
        </w:tc>
        <w:tc>
          <w:tcPr>
            <w:tcW w:w="1501" w:type="dxa"/>
            <w:vAlign w:val="center"/>
          </w:tcPr>
          <w:p w14:paraId="5DDA3583" w14:textId="77777777" w:rsidR="00581356" w:rsidRPr="00F55F22" w:rsidRDefault="00581356" w:rsidP="001A375C">
            <w:pPr>
              <w:rPr>
                <w:rFonts w:ascii="Arial" w:hAnsi="Arial" w:cs="Arial"/>
                <w:sz w:val="22"/>
                <w:szCs w:val="22"/>
              </w:rPr>
            </w:pPr>
          </w:p>
        </w:tc>
        <w:tc>
          <w:tcPr>
            <w:tcW w:w="2610" w:type="dxa"/>
            <w:vAlign w:val="center"/>
          </w:tcPr>
          <w:p w14:paraId="1743BBC2" w14:textId="77777777" w:rsidR="00581356" w:rsidRPr="00F55F22" w:rsidRDefault="00581356" w:rsidP="001A375C">
            <w:pPr>
              <w:rPr>
                <w:rFonts w:ascii="Arial" w:hAnsi="Arial" w:cs="Arial"/>
                <w:sz w:val="22"/>
                <w:szCs w:val="22"/>
              </w:rPr>
            </w:pPr>
          </w:p>
        </w:tc>
        <w:tc>
          <w:tcPr>
            <w:tcW w:w="2331" w:type="dxa"/>
            <w:vAlign w:val="center"/>
          </w:tcPr>
          <w:p w14:paraId="1C86BACD" w14:textId="77777777" w:rsidR="00581356" w:rsidRPr="00F55F22" w:rsidRDefault="00581356" w:rsidP="001A375C">
            <w:pPr>
              <w:rPr>
                <w:rFonts w:ascii="Arial" w:hAnsi="Arial" w:cs="Arial"/>
                <w:sz w:val="22"/>
                <w:szCs w:val="22"/>
              </w:rPr>
            </w:pPr>
          </w:p>
        </w:tc>
      </w:tr>
      <w:tr w:rsidR="00581356" w:rsidRPr="00F55F22" w14:paraId="363BD8CB" w14:textId="77777777" w:rsidTr="0010421E">
        <w:trPr>
          <w:trHeight w:val="432"/>
        </w:trPr>
        <w:tc>
          <w:tcPr>
            <w:tcW w:w="1316" w:type="dxa"/>
            <w:vAlign w:val="center"/>
          </w:tcPr>
          <w:p w14:paraId="0EB107ED" w14:textId="77777777" w:rsidR="00581356" w:rsidRPr="00F55F22" w:rsidRDefault="00581356" w:rsidP="001A375C">
            <w:pPr>
              <w:rPr>
                <w:rFonts w:ascii="Arial" w:hAnsi="Arial" w:cs="Arial"/>
                <w:sz w:val="22"/>
                <w:szCs w:val="22"/>
              </w:rPr>
            </w:pPr>
          </w:p>
        </w:tc>
        <w:tc>
          <w:tcPr>
            <w:tcW w:w="1602" w:type="dxa"/>
            <w:vAlign w:val="center"/>
          </w:tcPr>
          <w:p w14:paraId="3889D442" w14:textId="77777777" w:rsidR="00581356" w:rsidRPr="00F55F22" w:rsidRDefault="00581356" w:rsidP="001A375C">
            <w:pPr>
              <w:rPr>
                <w:rFonts w:ascii="Arial" w:hAnsi="Arial" w:cs="Arial"/>
                <w:sz w:val="22"/>
                <w:szCs w:val="22"/>
              </w:rPr>
            </w:pPr>
          </w:p>
        </w:tc>
        <w:tc>
          <w:tcPr>
            <w:tcW w:w="1501" w:type="dxa"/>
            <w:vAlign w:val="center"/>
          </w:tcPr>
          <w:p w14:paraId="1AA0B48E" w14:textId="77777777" w:rsidR="00581356" w:rsidRPr="00F55F22" w:rsidRDefault="00581356" w:rsidP="001A375C">
            <w:pPr>
              <w:rPr>
                <w:rFonts w:ascii="Arial" w:hAnsi="Arial" w:cs="Arial"/>
                <w:sz w:val="22"/>
                <w:szCs w:val="22"/>
              </w:rPr>
            </w:pPr>
          </w:p>
        </w:tc>
        <w:tc>
          <w:tcPr>
            <w:tcW w:w="2610" w:type="dxa"/>
            <w:vAlign w:val="center"/>
          </w:tcPr>
          <w:p w14:paraId="223B777E" w14:textId="77777777" w:rsidR="00581356" w:rsidRPr="00F55F22" w:rsidRDefault="00581356" w:rsidP="001A375C">
            <w:pPr>
              <w:rPr>
                <w:rFonts w:ascii="Arial" w:hAnsi="Arial" w:cs="Arial"/>
                <w:sz w:val="22"/>
                <w:szCs w:val="22"/>
              </w:rPr>
            </w:pPr>
          </w:p>
        </w:tc>
        <w:tc>
          <w:tcPr>
            <w:tcW w:w="2331" w:type="dxa"/>
            <w:vAlign w:val="center"/>
          </w:tcPr>
          <w:p w14:paraId="5E63D053" w14:textId="77777777" w:rsidR="00581356" w:rsidRPr="00F55F22" w:rsidRDefault="00581356" w:rsidP="001A375C">
            <w:pPr>
              <w:rPr>
                <w:rFonts w:ascii="Arial" w:hAnsi="Arial" w:cs="Arial"/>
                <w:sz w:val="22"/>
                <w:szCs w:val="22"/>
              </w:rPr>
            </w:pPr>
          </w:p>
        </w:tc>
      </w:tr>
      <w:tr w:rsidR="00581356" w:rsidRPr="00F55F22" w14:paraId="1073AF95" w14:textId="77777777" w:rsidTr="0010421E">
        <w:trPr>
          <w:trHeight w:val="432"/>
        </w:trPr>
        <w:tc>
          <w:tcPr>
            <w:tcW w:w="1316" w:type="dxa"/>
            <w:vAlign w:val="center"/>
          </w:tcPr>
          <w:p w14:paraId="30F8B904" w14:textId="77777777" w:rsidR="00581356" w:rsidRPr="00F55F22" w:rsidRDefault="00581356" w:rsidP="001A375C">
            <w:pPr>
              <w:rPr>
                <w:rFonts w:ascii="Arial" w:hAnsi="Arial" w:cs="Arial"/>
                <w:sz w:val="22"/>
                <w:szCs w:val="22"/>
              </w:rPr>
            </w:pPr>
          </w:p>
        </w:tc>
        <w:tc>
          <w:tcPr>
            <w:tcW w:w="1602" w:type="dxa"/>
            <w:vAlign w:val="center"/>
          </w:tcPr>
          <w:p w14:paraId="50DE9D0D" w14:textId="77777777" w:rsidR="00581356" w:rsidRPr="00F55F22" w:rsidRDefault="00581356" w:rsidP="001A375C">
            <w:pPr>
              <w:rPr>
                <w:rFonts w:ascii="Arial" w:hAnsi="Arial" w:cs="Arial"/>
                <w:sz w:val="22"/>
                <w:szCs w:val="22"/>
              </w:rPr>
            </w:pPr>
          </w:p>
        </w:tc>
        <w:tc>
          <w:tcPr>
            <w:tcW w:w="1501" w:type="dxa"/>
            <w:vAlign w:val="center"/>
          </w:tcPr>
          <w:p w14:paraId="073BEA52" w14:textId="77777777" w:rsidR="00581356" w:rsidRPr="00F55F22" w:rsidRDefault="00581356" w:rsidP="001A375C">
            <w:pPr>
              <w:rPr>
                <w:rFonts w:ascii="Arial" w:hAnsi="Arial" w:cs="Arial"/>
                <w:sz w:val="22"/>
                <w:szCs w:val="22"/>
              </w:rPr>
            </w:pPr>
          </w:p>
        </w:tc>
        <w:tc>
          <w:tcPr>
            <w:tcW w:w="2610" w:type="dxa"/>
            <w:vAlign w:val="center"/>
          </w:tcPr>
          <w:p w14:paraId="2099032A" w14:textId="77777777" w:rsidR="00581356" w:rsidRPr="00F55F22" w:rsidRDefault="00581356" w:rsidP="001A375C">
            <w:pPr>
              <w:rPr>
                <w:rFonts w:ascii="Arial" w:hAnsi="Arial" w:cs="Arial"/>
                <w:sz w:val="22"/>
                <w:szCs w:val="22"/>
              </w:rPr>
            </w:pPr>
          </w:p>
        </w:tc>
        <w:tc>
          <w:tcPr>
            <w:tcW w:w="2331" w:type="dxa"/>
            <w:vAlign w:val="center"/>
          </w:tcPr>
          <w:p w14:paraId="291B1EA7" w14:textId="77777777" w:rsidR="00581356" w:rsidRPr="00F55F22" w:rsidRDefault="00581356" w:rsidP="001A375C">
            <w:pPr>
              <w:rPr>
                <w:rFonts w:ascii="Arial" w:hAnsi="Arial" w:cs="Arial"/>
                <w:sz w:val="22"/>
                <w:szCs w:val="22"/>
              </w:rPr>
            </w:pPr>
          </w:p>
        </w:tc>
      </w:tr>
      <w:tr w:rsidR="00581356" w:rsidRPr="00F55F22" w14:paraId="73275BAD" w14:textId="77777777" w:rsidTr="0010421E">
        <w:trPr>
          <w:trHeight w:val="432"/>
        </w:trPr>
        <w:tc>
          <w:tcPr>
            <w:tcW w:w="1316" w:type="dxa"/>
            <w:vAlign w:val="center"/>
          </w:tcPr>
          <w:p w14:paraId="4123A279" w14:textId="77777777" w:rsidR="00581356" w:rsidRPr="00F55F22" w:rsidRDefault="00581356" w:rsidP="001A375C">
            <w:pPr>
              <w:rPr>
                <w:rFonts w:ascii="Arial" w:hAnsi="Arial" w:cs="Arial"/>
                <w:sz w:val="22"/>
                <w:szCs w:val="22"/>
              </w:rPr>
            </w:pPr>
          </w:p>
        </w:tc>
        <w:tc>
          <w:tcPr>
            <w:tcW w:w="1602" w:type="dxa"/>
            <w:vAlign w:val="center"/>
          </w:tcPr>
          <w:p w14:paraId="0F1CD068" w14:textId="77777777" w:rsidR="00581356" w:rsidRPr="00F55F22" w:rsidRDefault="00581356" w:rsidP="001A375C">
            <w:pPr>
              <w:rPr>
                <w:rFonts w:ascii="Arial" w:hAnsi="Arial" w:cs="Arial"/>
                <w:sz w:val="22"/>
                <w:szCs w:val="22"/>
              </w:rPr>
            </w:pPr>
          </w:p>
        </w:tc>
        <w:tc>
          <w:tcPr>
            <w:tcW w:w="1501" w:type="dxa"/>
            <w:vAlign w:val="center"/>
          </w:tcPr>
          <w:p w14:paraId="5F73CE17" w14:textId="77777777" w:rsidR="00581356" w:rsidRPr="00F55F22" w:rsidRDefault="00581356" w:rsidP="001A375C">
            <w:pPr>
              <w:rPr>
                <w:rFonts w:ascii="Arial" w:hAnsi="Arial" w:cs="Arial"/>
                <w:sz w:val="22"/>
                <w:szCs w:val="22"/>
              </w:rPr>
            </w:pPr>
          </w:p>
        </w:tc>
        <w:tc>
          <w:tcPr>
            <w:tcW w:w="2610" w:type="dxa"/>
            <w:vAlign w:val="center"/>
          </w:tcPr>
          <w:p w14:paraId="78B63DEA" w14:textId="77777777" w:rsidR="00581356" w:rsidRPr="00F55F22" w:rsidRDefault="00581356" w:rsidP="001A375C">
            <w:pPr>
              <w:rPr>
                <w:rFonts w:ascii="Arial" w:hAnsi="Arial" w:cs="Arial"/>
                <w:sz w:val="22"/>
                <w:szCs w:val="22"/>
              </w:rPr>
            </w:pPr>
          </w:p>
        </w:tc>
        <w:tc>
          <w:tcPr>
            <w:tcW w:w="2331" w:type="dxa"/>
            <w:vAlign w:val="center"/>
          </w:tcPr>
          <w:p w14:paraId="027239FD" w14:textId="77777777" w:rsidR="00581356" w:rsidRPr="00F55F22" w:rsidRDefault="00581356" w:rsidP="001A375C">
            <w:pPr>
              <w:rPr>
                <w:rFonts w:ascii="Arial" w:hAnsi="Arial" w:cs="Arial"/>
                <w:sz w:val="22"/>
                <w:szCs w:val="22"/>
              </w:rPr>
            </w:pPr>
          </w:p>
        </w:tc>
      </w:tr>
      <w:tr w:rsidR="00581356" w:rsidRPr="00F55F22" w14:paraId="269C9497" w14:textId="77777777" w:rsidTr="0010421E">
        <w:trPr>
          <w:trHeight w:val="432"/>
        </w:trPr>
        <w:tc>
          <w:tcPr>
            <w:tcW w:w="1316" w:type="dxa"/>
            <w:vAlign w:val="center"/>
          </w:tcPr>
          <w:p w14:paraId="47F4E19A" w14:textId="77777777" w:rsidR="00581356" w:rsidRPr="00F55F22" w:rsidRDefault="00581356" w:rsidP="001A375C">
            <w:pPr>
              <w:rPr>
                <w:rFonts w:ascii="Arial" w:hAnsi="Arial" w:cs="Arial"/>
                <w:sz w:val="22"/>
                <w:szCs w:val="22"/>
              </w:rPr>
            </w:pPr>
          </w:p>
        </w:tc>
        <w:tc>
          <w:tcPr>
            <w:tcW w:w="1602" w:type="dxa"/>
            <w:vAlign w:val="center"/>
          </w:tcPr>
          <w:p w14:paraId="187FB521" w14:textId="77777777" w:rsidR="00581356" w:rsidRPr="00F55F22" w:rsidRDefault="00581356" w:rsidP="001A375C">
            <w:pPr>
              <w:rPr>
                <w:rFonts w:ascii="Arial" w:hAnsi="Arial" w:cs="Arial"/>
                <w:sz w:val="22"/>
                <w:szCs w:val="22"/>
              </w:rPr>
            </w:pPr>
          </w:p>
        </w:tc>
        <w:tc>
          <w:tcPr>
            <w:tcW w:w="1501" w:type="dxa"/>
            <w:vAlign w:val="center"/>
          </w:tcPr>
          <w:p w14:paraId="765460D7" w14:textId="77777777" w:rsidR="00581356" w:rsidRPr="00F55F22" w:rsidRDefault="00581356" w:rsidP="001A375C">
            <w:pPr>
              <w:rPr>
                <w:rFonts w:ascii="Arial" w:hAnsi="Arial" w:cs="Arial"/>
                <w:sz w:val="22"/>
                <w:szCs w:val="22"/>
              </w:rPr>
            </w:pPr>
          </w:p>
        </w:tc>
        <w:tc>
          <w:tcPr>
            <w:tcW w:w="2610" w:type="dxa"/>
            <w:vAlign w:val="center"/>
          </w:tcPr>
          <w:p w14:paraId="1E141E9B" w14:textId="77777777" w:rsidR="00581356" w:rsidRPr="00F55F22" w:rsidRDefault="00581356" w:rsidP="001A375C">
            <w:pPr>
              <w:rPr>
                <w:rFonts w:ascii="Arial" w:hAnsi="Arial" w:cs="Arial"/>
                <w:sz w:val="22"/>
                <w:szCs w:val="22"/>
              </w:rPr>
            </w:pPr>
          </w:p>
        </w:tc>
        <w:tc>
          <w:tcPr>
            <w:tcW w:w="2331" w:type="dxa"/>
            <w:vAlign w:val="center"/>
          </w:tcPr>
          <w:p w14:paraId="04E6D596" w14:textId="77777777" w:rsidR="00581356" w:rsidRPr="00F55F22" w:rsidRDefault="00581356" w:rsidP="001A375C">
            <w:pPr>
              <w:rPr>
                <w:rFonts w:ascii="Arial" w:hAnsi="Arial" w:cs="Arial"/>
                <w:sz w:val="22"/>
                <w:szCs w:val="22"/>
              </w:rPr>
            </w:pPr>
          </w:p>
        </w:tc>
      </w:tr>
      <w:tr w:rsidR="00581356" w:rsidRPr="00F55F22" w14:paraId="1B32CA0D" w14:textId="77777777" w:rsidTr="0010421E">
        <w:trPr>
          <w:trHeight w:val="432"/>
        </w:trPr>
        <w:tc>
          <w:tcPr>
            <w:tcW w:w="1316" w:type="dxa"/>
            <w:vAlign w:val="center"/>
          </w:tcPr>
          <w:p w14:paraId="5FFD2811" w14:textId="77777777" w:rsidR="00581356" w:rsidRPr="00F55F22" w:rsidRDefault="00581356" w:rsidP="001A375C">
            <w:pPr>
              <w:rPr>
                <w:rFonts w:ascii="Arial" w:hAnsi="Arial" w:cs="Arial"/>
                <w:sz w:val="22"/>
                <w:szCs w:val="22"/>
              </w:rPr>
            </w:pPr>
          </w:p>
        </w:tc>
        <w:tc>
          <w:tcPr>
            <w:tcW w:w="1602" w:type="dxa"/>
            <w:vAlign w:val="center"/>
          </w:tcPr>
          <w:p w14:paraId="0DF6EB65" w14:textId="77777777" w:rsidR="00581356" w:rsidRPr="00F55F22" w:rsidRDefault="00581356" w:rsidP="001A375C">
            <w:pPr>
              <w:rPr>
                <w:rFonts w:ascii="Arial" w:hAnsi="Arial" w:cs="Arial"/>
                <w:sz w:val="22"/>
                <w:szCs w:val="22"/>
              </w:rPr>
            </w:pPr>
          </w:p>
        </w:tc>
        <w:tc>
          <w:tcPr>
            <w:tcW w:w="1501" w:type="dxa"/>
            <w:vAlign w:val="center"/>
          </w:tcPr>
          <w:p w14:paraId="54B145A7" w14:textId="77777777" w:rsidR="00581356" w:rsidRPr="00F55F22" w:rsidRDefault="00581356" w:rsidP="001A375C">
            <w:pPr>
              <w:rPr>
                <w:rFonts w:ascii="Arial" w:hAnsi="Arial" w:cs="Arial"/>
                <w:sz w:val="22"/>
                <w:szCs w:val="22"/>
              </w:rPr>
            </w:pPr>
          </w:p>
        </w:tc>
        <w:tc>
          <w:tcPr>
            <w:tcW w:w="2610" w:type="dxa"/>
            <w:vAlign w:val="center"/>
          </w:tcPr>
          <w:p w14:paraId="2FC9E7D8" w14:textId="77777777" w:rsidR="00581356" w:rsidRPr="00F55F22" w:rsidRDefault="00581356" w:rsidP="001A375C">
            <w:pPr>
              <w:rPr>
                <w:rFonts w:ascii="Arial" w:hAnsi="Arial" w:cs="Arial"/>
                <w:sz w:val="22"/>
                <w:szCs w:val="22"/>
              </w:rPr>
            </w:pPr>
          </w:p>
        </w:tc>
        <w:tc>
          <w:tcPr>
            <w:tcW w:w="2331" w:type="dxa"/>
            <w:vAlign w:val="center"/>
          </w:tcPr>
          <w:p w14:paraId="6FD00A94" w14:textId="77777777" w:rsidR="00581356" w:rsidRPr="00F55F22" w:rsidRDefault="00581356" w:rsidP="001A375C">
            <w:pPr>
              <w:rPr>
                <w:rFonts w:ascii="Arial" w:hAnsi="Arial" w:cs="Arial"/>
                <w:sz w:val="22"/>
                <w:szCs w:val="22"/>
              </w:rPr>
            </w:pPr>
          </w:p>
        </w:tc>
      </w:tr>
      <w:tr w:rsidR="00581356" w:rsidRPr="00F55F22" w14:paraId="4D338B56" w14:textId="77777777" w:rsidTr="0010421E">
        <w:trPr>
          <w:trHeight w:val="432"/>
        </w:trPr>
        <w:tc>
          <w:tcPr>
            <w:tcW w:w="1316" w:type="dxa"/>
            <w:vAlign w:val="center"/>
          </w:tcPr>
          <w:p w14:paraId="067E18FC" w14:textId="77777777" w:rsidR="00581356" w:rsidRPr="00F55F22" w:rsidRDefault="00581356" w:rsidP="001A375C">
            <w:pPr>
              <w:rPr>
                <w:rFonts w:ascii="Arial" w:hAnsi="Arial" w:cs="Arial"/>
                <w:sz w:val="22"/>
                <w:szCs w:val="22"/>
              </w:rPr>
            </w:pPr>
          </w:p>
        </w:tc>
        <w:tc>
          <w:tcPr>
            <w:tcW w:w="1602" w:type="dxa"/>
            <w:vAlign w:val="center"/>
          </w:tcPr>
          <w:p w14:paraId="2E91413B" w14:textId="77777777" w:rsidR="00581356" w:rsidRPr="00F55F22" w:rsidRDefault="00581356" w:rsidP="001A375C">
            <w:pPr>
              <w:rPr>
                <w:rFonts w:ascii="Arial" w:hAnsi="Arial" w:cs="Arial"/>
                <w:sz w:val="22"/>
                <w:szCs w:val="22"/>
              </w:rPr>
            </w:pPr>
          </w:p>
        </w:tc>
        <w:tc>
          <w:tcPr>
            <w:tcW w:w="1501" w:type="dxa"/>
            <w:vAlign w:val="center"/>
          </w:tcPr>
          <w:p w14:paraId="15804B6E" w14:textId="77777777" w:rsidR="00581356" w:rsidRPr="00F55F22" w:rsidRDefault="00581356" w:rsidP="001A375C">
            <w:pPr>
              <w:rPr>
                <w:rFonts w:ascii="Arial" w:hAnsi="Arial" w:cs="Arial"/>
                <w:sz w:val="22"/>
                <w:szCs w:val="22"/>
              </w:rPr>
            </w:pPr>
          </w:p>
        </w:tc>
        <w:tc>
          <w:tcPr>
            <w:tcW w:w="2610" w:type="dxa"/>
            <w:vAlign w:val="center"/>
          </w:tcPr>
          <w:p w14:paraId="75DA6A03" w14:textId="77777777" w:rsidR="00581356" w:rsidRPr="00F55F22" w:rsidRDefault="00581356" w:rsidP="001A375C">
            <w:pPr>
              <w:rPr>
                <w:rFonts w:ascii="Arial" w:hAnsi="Arial" w:cs="Arial"/>
                <w:sz w:val="22"/>
                <w:szCs w:val="22"/>
              </w:rPr>
            </w:pPr>
          </w:p>
        </w:tc>
        <w:tc>
          <w:tcPr>
            <w:tcW w:w="2331" w:type="dxa"/>
            <w:vAlign w:val="center"/>
          </w:tcPr>
          <w:p w14:paraId="5721F7FD" w14:textId="77777777" w:rsidR="00581356" w:rsidRPr="00F55F22" w:rsidRDefault="00581356" w:rsidP="001A375C">
            <w:pPr>
              <w:rPr>
                <w:rFonts w:ascii="Arial" w:hAnsi="Arial" w:cs="Arial"/>
                <w:sz w:val="22"/>
                <w:szCs w:val="22"/>
              </w:rPr>
            </w:pPr>
          </w:p>
        </w:tc>
      </w:tr>
      <w:tr w:rsidR="00581356" w:rsidRPr="00F55F22" w14:paraId="2C348319" w14:textId="77777777" w:rsidTr="0010421E">
        <w:trPr>
          <w:trHeight w:val="432"/>
        </w:trPr>
        <w:tc>
          <w:tcPr>
            <w:tcW w:w="1316" w:type="dxa"/>
            <w:vAlign w:val="center"/>
          </w:tcPr>
          <w:p w14:paraId="4D7547B2" w14:textId="77777777" w:rsidR="00581356" w:rsidRPr="00F55F22" w:rsidRDefault="00581356" w:rsidP="001A375C">
            <w:pPr>
              <w:rPr>
                <w:rFonts w:ascii="Arial" w:hAnsi="Arial" w:cs="Arial"/>
                <w:sz w:val="22"/>
                <w:szCs w:val="22"/>
              </w:rPr>
            </w:pPr>
          </w:p>
        </w:tc>
        <w:tc>
          <w:tcPr>
            <w:tcW w:w="1602" w:type="dxa"/>
            <w:vAlign w:val="center"/>
          </w:tcPr>
          <w:p w14:paraId="274C4F42" w14:textId="77777777" w:rsidR="00581356" w:rsidRPr="00F55F22" w:rsidRDefault="00581356" w:rsidP="001A375C">
            <w:pPr>
              <w:rPr>
                <w:rFonts w:ascii="Arial" w:hAnsi="Arial" w:cs="Arial"/>
                <w:sz w:val="22"/>
                <w:szCs w:val="22"/>
              </w:rPr>
            </w:pPr>
          </w:p>
        </w:tc>
        <w:tc>
          <w:tcPr>
            <w:tcW w:w="1501" w:type="dxa"/>
            <w:vAlign w:val="center"/>
          </w:tcPr>
          <w:p w14:paraId="3589576A" w14:textId="77777777" w:rsidR="00581356" w:rsidRPr="00F55F22" w:rsidRDefault="00581356" w:rsidP="001A375C">
            <w:pPr>
              <w:rPr>
                <w:rFonts w:ascii="Arial" w:hAnsi="Arial" w:cs="Arial"/>
                <w:sz w:val="22"/>
                <w:szCs w:val="22"/>
              </w:rPr>
            </w:pPr>
          </w:p>
        </w:tc>
        <w:tc>
          <w:tcPr>
            <w:tcW w:w="2610" w:type="dxa"/>
            <w:vAlign w:val="center"/>
          </w:tcPr>
          <w:p w14:paraId="70EB5F70" w14:textId="77777777" w:rsidR="00581356" w:rsidRPr="00F55F22" w:rsidRDefault="00581356" w:rsidP="001A375C">
            <w:pPr>
              <w:rPr>
                <w:rFonts w:ascii="Arial" w:hAnsi="Arial" w:cs="Arial"/>
                <w:sz w:val="22"/>
                <w:szCs w:val="22"/>
              </w:rPr>
            </w:pPr>
          </w:p>
        </w:tc>
        <w:tc>
          <w:tcPr>
            <w:tcW w:w="2331" w:type="dxa"/>
            <w:vAlign w:val="center"/>
          </w:tcPr>
          <w:p w14:paraId="10B9350A" w14:textId="77777777" w:rsidR="00581356" w:rsidRPr="00F55F22" w:rsidRDefault="00581356" w:rsidP="001A375C">
            <w:pPr>
              <w:rPr>
                <w:rFonts w:ascii="Arial" w:hAnsi="Arial" w:cs="Arial"/>
                <w:sz w:val="22"/>
                <w:szCs w:val="22"/>
              </w:rPr>
            </w:pPr>
          </w:p>
        </w:tc>
      </w:tr>
      <w:tr w:rsidR="00581356" w:rsidRPr="00F55F22" w14:paraId="69578E12" w14:textId="77777777" w:rsidTr="0010421E">
        <w:trPr>
          <w:trHeight w:val="432"/>
        </w:trPr>
        <w:tc>
          <w:tcPr>
            <w:tcW w:w="1316" w:type="dxa"/>
            <w:vAlign w:val="center"/>
          </w:tcPr>
          <w:p w14:paraId="75960DFA" w14:textId="77777777" w:rsidR="00581356" w:rsidRPr="00F55F22" w:rsidRDefault="00581356" w:rsidP="001A375C">
            <w:pPr>
              <w:rPr>
                <w:rFonts w:ascii="Arial" w:hAnsi="Arial" w:cs="Arial"/>
                <w:sz w:val="22"/>
                <w:szCs w:val="22"/>
              </w:rPr>
            </w:pPr>
          </w:p>
        </w:tc>
        <w:tc>
          <w:tcPr>
            <w:tcW w:w="1602" w:type="dxa"/>
            <w:vAlign w:val="center"/>
          </w:tcPr>
          <w:p w14:paraId="18A31CFE" w14:textId="77777777" w:rsidR="00581356" w:rsidRPr="00F55F22" w:rsidRDefault="00581356" w:rsidP="001A375C">
            <w:pPr>
              <w:rPr>
                <w:rFonts w:ascii="Arial" w:hAnsi="Arial" w:cs="Arial"/>
                <w:sz w:val="22"/>
                <w:szCs w:val="22"/>
              </w:rPr>
            </w:pPr>
          </w:p>
        </w:tc>
        <w:tc>
          <w:tcPr>
            <w:tcW w:w="1501" w:type="dxa"/>
            <w:vAlign w:val="center"/>
          </w:tcPr>
          <w:p w14:paraId="449C08C6" w14:textId="77777777" w:rsidR="00581356" w:rsidRPr="00F55F22" w:rsidRDefault="00581356" w:rsidP="001A375C">
            <w:pPr>
              <w:rPr>
                <w:rFonts w:ascii="Arial" w:hAnsi="Arial" w:cs="Arial"/>
                <w:sz w:val="22"/>
                <w:szCs w:val="22"/>
              </w:rPr>
            </w:pPr>
          </w:p>
        </w:tc>
        <w:tc>
          <w:tcPr>
            <w:tcW w:w="2610" w:type="dxa"/>
            <w:vAlign w:val="center"/>
          </w:tcPr>
          <w:p w14:paraId="31097F3A" w14:textId="77777777" w:rsidR="00581356" w:rsidRPr="00F55F22" w:rsidRDefault="00581356" w:rsidP="001A375C">
            <w:pPr>
              <w:rPr>
                <w:rFonts w:ascii="Arial" w:hAnsi="Arial" w:cs="Arial"/>
                <w:sz w:val="22"/>
                <w:szCs w:val="22"/>
              </w:rPr>
            </w:pPr>
          </w:p>
        </w:tc>
        <w:tc>
          <w:tcPr>
            <w:tcW w:w="2331" w:type="dxa"/>
            <w:vAlign w:val="center"/>
          </w:tcPr>
          <w:p w14:paraId="5462B21B" w14:textId="77777777" w:rsidR="00581356" w:rsidRPr="00F55F22" w:rsidRDefault="00581356" w:rsidP="001A375C">
            <w:pPr>
              <w:rPr>
                <w:rFonts w:ascii="Arial" w:hAnsi="Arial" w:cs="Arial"/>
                <w:sz w:val="22"/>
                <w:szCs w:val="22"/>
              </w:rPr>
            </w:pPr>
          </w:p>
        </w:tc>
      </w:tr>
      <w:tr w:rsidR="00581356" w:rsidRPr="00F55F22" w14:paraId="6AA12C36" w14:textId="77777777" w:rsidTr="0010421E">
        <w:trPr>
          <w:trHeight w:val="432"/>
        </w:trPr>
        <w:tc>
          <w:tcPr>
            <w:tcW w:w="1316" w:type="dxa"/>
            <w:vAlign w:val="center"/>
          </w:tcPr>
          <w:p w14:paraId="5EF247B1" w14:textId="77777777" w:rsidR="00581356" w:rsidRPr="00F55F22" w:rsidRDefault="00581356" w:rsidP="001A375C">
            <w:pPr>
              <w:rPr>
                <w:rFonts w:ascii="Arial" w:hAnsi="Arial" w:cs="Arial"/>
                <w:sz w:val="22"/>
                <w:szCs w:val="22"/>
              </w:rPr>
            </w:pPr>
          </w:p>
        </w:tc>
        <w:tc>
          <w:tcPr>
            <w:tcW w:w="1602" w:type="dxa"/>
            <w:vAlign w:val="center"/>
          </w:tcPr>
          <w:p w14:paraId="0FB53482" w14:textId="77777777" w:rsidR="00581356" w:rsidRPr="00F55F22" w:rsidRDefault="00581356" w:rsidP="001A375C">
            <w:pPr>
              <w:rPr>
                <w:rFonts w:ascii="Arial" w:hAnsi="Arial" w:cs="Arial"/>
                <w:sz w:val="22"/>
                <w:szCs w:val="22"/>
              </w:rPr>
            </w:pPr>
          </w:p>
        </w:tc>
        <w:tc>
          <w:tcPr>
            <w:tcW w:w="1501" w:type="dxa"/>
            <w:vAlign w:val="center"/>
          </w:tcPr>
          <w:p w14:paraId="35AC2596" w14:textId="77777777" w:rsidR="00581356" w:rsidRPr="00F55F22" w:rsidRDefault="00581356" w:rsidP="001A375C">
            <w:pPr>
              <w:rPr>
                <w:rFonts w:ascii="Arial" w:hAnsi="Arial" w:cs="Arial"/>
                <w:sz w:val="22"/>
                <w:szCs w:val="22"/>
              </w:rPr>
            </w:pPr>
          </w:p>
        </w:tc>
        <w:tc>
          <w:tcPr>
            <w:tcW w:w="2610" w:type="dxa"/>
            <w:vAlign w:val="center"/>
          </w:tcPr>
          <w:p w14:paraId="282AB479" w14:textId="77777777" w:rsidR="00581356" w:rsidRPr="00F55F22" w:rsidRDefault="00581356" w:rsidP="001A375C">
            <w:pPr>
              <w:rPr>
                <w:rFonts w:ascii="Arial" w:hAnsi="Arial" w:cs="Arial"/>
                <w:sz w:val="22"/>
                <w:szCs w:val="22"/>
              </w:rPr>
            </w:pPr>
          </w:p>
        </w:tc>
        <w:tc>
          <w:tcPr>
            <w:tcW w:w="2331" w:type="dxa"/>
            <w:vAlign w:val="center"/>
          </w:tcPr>
          <w:p w14:paraId="095A5CA7" w14:textId="77777777" w:rsidR="00581356" w:rsidRPr="00F55F22" w:rsidRDefault="00581356" w:rsidP="001A375C">
            <w:pPr>
              <w:rPr>
                <w:rFonts w:ascii="Arial" w:hAnsi="Arial" w:cs="Arial"/>
                <w:sz w:val="22"/>
                <w:szCs w:val="22"/>
              </w:rPr>
            </w:pPr>
          </w:p>
        </w:tc>
      </w:tr>
      <w:tr w:rsidR="00581356" w:rsidRPr="00F55F22" w14:paraId="43579E72" w14:textId="77777777" w:rsidTr="0010421E">
        <w:trPr>
          <w:trHeight w:val="432"/>
        </w:trPr>
        <w:tc>
          <w:tcPr>
            <w:tcW w:w="1316" w:type="dxa"/>
            <w:vAlign w:val="center"/>
          </w:tcPr>
          <w:p w14:paraId="442A00A3" w14:textId="77777777" w:rsidR="00581356" w:rsidRPr="00F55F22" w:rsidRDefault="00581356" w:rsidP="001A375C">
            <w:pPr>
              <w:rPr>
                <w:rFonts w:ascii="Arial" w:hAnsi="Arial" w:cs="Arial"/>
                <w:sz w:val="22"/>
                <w:szCs w:val="22"/>
              </w:rPr>
            </w:pPr>
          </w:p>
        </w:tc>
        <w:tc>
          <w:tcPr>
            <w:tcW w:w="1602" w:type="dxa"/>
            <w:vAlign w:val="center"/>
          </w:tcPr>
          <w:p w14:paraId="1A675212" w14:textId="77777777" w:rsidR="00581356" w:rsidRPr="00F55F22" w:rsidRDefault="00581356" w:rsidP="001A375C">
            <w:pPr>
              <w:rPr>
                <w:rFonts w:ascii="Arial" w:hAnsi="Arial" w:cs="Arial"/>
                <w:sz w:val="22"/>
                <w:szCs w:val="22"/>
              </w:rPr>
            </w:pPr>
          </w:p>
        </w:tc>
        <w:tc>
          <w:tcPr>
            <w:tcW w:w="1501" w:type="dxa"/>
            <w:vAlign w:val="center"/>
          </w:tcPr>
          <w:p w14:paraId="08C442C0" w14:textId="77777777" w:rsidR="00581356" w:rsidRPr="00F55F22" w:rsidRDefault="00581356" w:rsidP="001A375C">
            <w:pPr>
              <w:rPr>
                <w:rFonts w:ascii="Arial" w:hAnsi="Arial" w:cs="Arial"/>
                <w:sz w:val="22"/>
                <w:szCs w:val="22"/>
              </w:rPr>
            </w:pPr>
          </w:p>
        </w:tc>
        <w:tc>
          <w:tcPr>
            <w:tcW w:w="2610" w:type="dxa"/>
            <w:vAlign w:val="center"/>
          </w:tcPr>
          <w:p w14:paraId="6C417ACB" w14:textId="77777777" w:rsidR="00581356" w:rsidRPr="00F55F22" w:rsidRDefault="00581356" w:rsidP="001A375C">
            <w:pPr>
              <w:rPr>
                <w:rFonts w:ascii="Arial" w:hAnsi="Arial" w:cs="Arial"/>
                <w:sz w:val="22"/>
                <w:szCs w:val="22"/>
              </w:rPr>
            </w:pPr>
          </w:p>
        </w:tc>
        <w:tc>
          <w:tcPr>
            <w:tcW w:w="2331" w:type="dxa"/>
            <w:vAlign w:val="center"/>
          </w:tcPr>
          <w:p w14:paraId="27109CAF" w14:textId="77777777" w:rsidR="00581356" w:rsidRPr="00F55F22" w:rsidRDefault="00581356" w:rsidP="001A375C">
            <w:pPr>
              <w:rPr>
                <w:rFonts w:ascii="Arial" w:hAnsi="Arial" w:cs="Arial"/>
                <w:sz w:val="22"/>
                <w:szCs w:val="22"/>
              </w:rPr>
            </w:pPr>
          </w:p>
        </w:tc>
      </w:tr>
      <w:tr w:rsidR="00581356" w:rsidRPr="00F55F22" w14:paraId="695295A2" w14:textId="77777777" w:rsidTr="0010421E">
        <w:trPr>
          <w:trHeight w:val="432"/>
        </w:trPr>
        <w:tc>
          <w:tcPr>
            <w:tcW w:w="1316" w:type="dxa"/>
            <w:vAlign w:val="center"/>
          </w:tcPr>
          <w:p w14:paraId="13665016" w14:textId="77777777" w:rsidR="00581356" w:rsidRPr="00F55F22" w:rsidRDefault="00581356" w:rsidP="001A375C">
            <w:pPr>
              <w:rPr>
                <w:rFonts w:ascii="Arial" w:hAnsi="Arial" w:cs="Arial"/>
                <w:sz w:val="22"/>
                <w:szCs w:val="22"/>
              </w:rPr>
            </w:pPr>
          </w:p>
        </w:tc>
        <w:tc>
          <w:tcPr>
            <w:tcW w:w="1602" w:type="dxa"/>
            <w:vAlign w:val="center"/>
          </w:tcPr>
          <w:p w14:paraId="571B1935" w14:textId="77777777" w:rsidR="00581356" w:rsidRPr="00F55F22" w:rsidRDefault="00581356" w:rsidP="001A375C">
            <w:pPr>
              <w:rPr>
                <w:rFonts w:ascii="Arial" w:hAnsi="Arial" w:cs="Arial"/>
                <w:sz w:val="22"/>
                <w:szCs w:val="22"/>
              </w:rPr>
            </w:pPr>
          </w:p>
        </w:tc>
        <w:tc>
          <w:tcPr>
            <w:tcW w:w="1501" w:type="dxa"/>
            <w:vAlign w:val="center"/>
          </w:tcPr>
          <w:p w14:paraId="45A2EF74" w14:textId="77777777" w:rsidR="00581356" w:rsidRPr="00F55F22" w:rsidRDefault="00581356" w:rsidP="001A375C">
            <w:pPr>
              <w:rPr>
                <w:rFonts w:ascii="Arial" w:hAnsi="Arial" w:cs="Arial"/>
                <w:sz w:val="22"/>
                <w:szCs w:val="22"/>
              </w:rPr>
            </w:pPr>
          </w:p>
        </w:tc>
        <w:tc>
          <w:tcPr>
            <w:tcW w:w="2610" w:type="dxa"/>
            <w:vAlign w:val="center"/>
          </w:tcPr>
          <w:p w14:paraId="16C90FE2" w14:textId="77777777" w:rsidR="00581356" w:rsidRPr="00F55F22" w:rsidRDefault="00581356" w:rsidP="001A375C">
            <w:pPr>
              <w:rPr>
                <w:rFonts w:ascii="Arial" w:hAnsi="Arial" w:cs="Arial"/>
                <w:sz w:val="22"/>
                <w:szCs w:val="22"/>
              </w:rPr>
            </w:pPr>
          </w:p>
        </w:tc>
        <w:tc>
          <w:tcPr>
            <w:tcW w:w="2331" w:type="dxa"/>
            <w:vAlign w:val="center"/>
          </w:tcPr>
          <w:p w14:paraId="3A73034E" w14:textId="77777777" w:rsidR="00581356" w:rsidRPr="00F55F22" w:rsidRDefault="00581356" w:rsidP="001A375C">
            <w:pPr>
              <w:rPr>
                <w:rFonts w:ascii="Arial" w:hAnsi="Arial" w:cs="Arial"/>
                <w:sz w:val="22"/>
                <w:szCs w:val="22"/>
              </w:rPr>
            </w:pPr>
          </w:p>
        </w:tc>
      </w:tr>
    </w:tbl>
    <w:p w14:paraId="204360F0" w14:textId="77777777" w:rsidR="00581356" w:rsidRPr="00F55F22" w:rsidRDefault="00581356" w:rsidP="001A375C">
      <w:pPr>
        <w:rPr>
          <w:rFonts w:ascii="Arial" w:hAnsi="Arial" w:cs="Arial"/>
          <w:szCs w:val="24"/>
        </w:rPr>
      </w:pPr>
    </w:p>
    <w:p w14:paraId="53EA9F0B" w14:textId="77777777" w:rsidR="00581356" w:rsidRPr="00F55F22" w:rsidRDefault="00581356" w:rsidP="001A375C">
      <w:pPr>
        <w:spacing w:after="200"/>
        <w:rPr>
          <w:rFonts w:ascii="Arial" w:hAnsi="Arial" w:cs="Arial"/>
        </w:rPr>
      </w:pPr>
      <w:r w:rsidRPr="00F55F22">
        <w:rPr>
          <w:rFonts w:ascii="Arial" w:hAnsi="Arial" w:cs="Arial"/>
        </w:rPr>
        <w:br w:type="page"/>
      </w:r>
    </w:p>
    <w:p w14:paraId="6AE44A40" w14:textId="77777777" w:rsidR="00B36DAD" w:rsidRPr="00F55F22" w:rsidRDefault="00B36DAD" w:rsidP="001A375C">
      <w:pPr>
        <w:pStyle w:val="TableTitle"/>
      </w:pPr>
      <w:bookmarkStart w:id="136" w:name="_Toc447620513"/>
      <w:bookmarkStart w:id="137" w:name="_Toc214014237"/>
      <w:r w:rsidRPr="00F55F22">
        <w:lastRenderedPageBreak/>
        <w:t xml:space="preserve">Attachment </w:t>
      </w:r>
      <w:r w:rsidR="001E6F13" w:rsidRPr="00F55F22">
        <w:t>2</w:t>
      </w:r>
      <w:r w:rsidR="0023747E" w:rsidRPr="00F55F22">
        <w:t>:</w:t>
      </w:r>
      <w:r w:rsidRPr="00F55F22">
        <w:t xml:space="preserve"> </w:t>
      </w:r>
      <w:r w:rsidR="00581356" w:rsidRPr="00F55F22">
        <w:t>Table 2</w:t>
      </w:r>
      <w:r w:rsidR="00581356" w:rsidRPr="00F55F22">
        <w:br/>
        <w:t xml:space="preserve">Patient Physicians Emergency Call Back </w:t>
      </w:r>
      <w:r w:rsidR="00DF7B4C" w:rsidRPr="00F55F22">
        <w:t>Roster</w:t>
      </w:r>
      <w:bookmarkEnd w:id="136"/>
      <w:bookmarkEnd w:id="137"/>
      <w:r w:rsidR="00DF7B4C" w:rsidRPr="00F55F22">
        <w:t xml:space="preserve"> </w:t>
      </w:r>
    </w:p>
    <w:p w14:paraId="5301709C" w14:textId="54DF57FA" w:rsidR="00581356" w:rsidRPr="00F55F22" w:rsidRDefault="00DF7B4C" w:rsidP="001A375C">
      <w:pPr>
        <w:jc w:val="center"/>
        <w:rPr>
          <w:rFonts w:ascii="Arial" w:hAnsi="Arial" w:cs="Arial"/>
          <w:b/>
        </w:rPr>
      </w:pPr>
      <w:r w:rsidRPr="00F55F22">
        <w:rPr>
          <w:rFonts w:ascii="Arial" w:hAnsi="Arial" w:cs="Arial"/>
          <w:b/>
        </w:rPr>
        <w:t>&lt;Insert Date</w:t>
      </w:r>
      <w:r w:rsidR="004040ED" w:rsidRPr="00F55F22">
        <w:rPr>
          <w:rFonts w:ascii="Arial" w:hAnsi="Arial" w:cs="Arial"/>
          <w:b/>
        </w:rPr>
        <w:t xml:space="preserve"> Updated</w:t>
      </w:r>
      <w:r w:rsidRPr="00F55F22">
        <w:rPr>
          <w:rFonts w:ascii="Arial" w:hAnsi="Arial" w:cs="Arial"/>
          <w:b/>
        </w:rPr>
        <w:t>&gt;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F55F22" w14:paraId="0FBFD542" w14:textId="77777777" w:rsidTr="00944C89">
        <w:trPr>
          <w:trHeight w:val="432"/>
        </w:trPr>
        <w:tc>
          <w:tcPr>
            <w:tcW w:w="1316" w:type="dxa"/>
            <w:shd w:val="clear" w:color="auto" w:fill="002060"/>
            <w:vAlign w:val="center"/>
          </w:tcPr>
          <w:p w14:paraId="7949F825"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Name</w:t>
            </w:r>
          </w:p>
        </w:tc>
        <w:tc>
          <w:tcPr>
            <w:tcW w:w="1602" w:type="dxa"/>
            <w:shd w:val="clear" w:color="auto" w:fill="002060"/>
            <w:vAlign w:val="center"/>
          </w:tcPr>
          <w:p w14:paraId="25C19DBA"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Department</w:t>
            </w:r>
          </w:p>
        </w:tc>
        <w:tc>
          <w:tcPr>
            <w:tcW w:w="1501" w:type="dxa"/>
            <w:shd w:val="clear" w:color="auto" w:fill="002060"/>
            <w:vAlign w:val="center"/>
          </w:tcPr>
          <w:p w14:paraId="0FCCACD5"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Phone</w:t>
            </w:r>
          </w:p>
        </w:tc>
        <w:tc>
          <w:tcPr>
            <w:tcW w:w="2610" w:type="dxa"/>
            <w:shd w:val="clear" w:color="auto" w:fill="002060"/>
            <w:vAlign w:val="center"/>
          </w:tcPr>
          <w:p w14:paraId="3A0F2D10"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Alternate Phone</w:t>
            </w:r>
          </w:p>
        </w:tc>
        <w:tc>
          <w:tcPr>
            <w:tcW w:w="2331" w:type="dxa"/>
            <w:shd w:val="clear" w:color="auto" w:fill="002060"/>
            <w:vAlign w:val="center"/>
          </w:tcPr>
          <w:p w14:paraId="734095CD"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E-mail Address</w:t>
            </w:r>
          </w:p>
        </w:tc>
      </w:tr>
      <w:tr w:rsidR="00581356" w:rsidRPr="00F55F22" w14:paraId="2B849107" w14:textId="77777777" w:rsidTr="0010421E">
        <w:trPr>
          <w:trHeight w:val="432"/>
        </w:trPr>
        <w:tc>
          <w:tcPr>
            <w:tcW w:w="1316" w:type="dxa"/>
            <w:vAlign w:val="center"/>
          </w:tcPr>
          <w:p w14:paraId="4D64FB26" w14:textId="77777777" w:rsidR="00581356" w:rsidRPr="00F55F22" w:rsidRDefault="00581356" w:rsidP="001A375C">
            <w:pPr>
              <w:rPr>
                <w:rFonts w:ascii="Arial" w:hAnsi="Arial" w:cs="Arial"/>
                <w:sz w:val="22"/>
                <w:szCs w:val="22"/>
              </w:rPr>
            </w:pPr>
          </w:p>
        </w:tc>
        <w:tc>
          <w:tcPr>
            <w:tcW w:w="1602" w:type="dxa"/>
            <w:vAlign w:val="center"/>
          </w:tcPr>
          <w:p w14:paraId="3603C728" w14:textId="77777777" w:rsidR="00581356" w:rsidRPr="00F55F22" w:rsidRDefault="00581356" w:rsidP="001A375C">
            <w:pPr>
              <w:rPr>
                <w:rFonts w:ascii="Arial" w:hAnsi="Arial" w:cs="Arial"/>
                <w:sz w:val="22"/>
                <w:szCs w:val="22"/>
              </w:rPr>
            </w:pPr>
          </w:p>
        </w:tc>
        <w:tc>
          <w:tcPr>
            <w:tcW w:w="1501" w:type="dxa"/>
            <w:vAlign w:val="center"/>
          </w:tcPr>
          <w:p w14:paraId="49FC2804" w14:textId="77777777" w:rsidR="00581356" w:rsidRPr="00F55F22" w:rsidRDefault="00581356" w:rsidP="001A375C">
            <w:pPr>
              <w:rPr>
                <w:rFonts w:ascii="Arial" w:hAnsi="Arial" w:cs="Arial"/>
                <w:sz w:val="22"/>
                <w:szCs w:val="22"/>
              </w:rPr>
            </w:pPr>
          </w:p>
        </w:tc>
        <w:tc>
          <w:tcPr>
            <w:tcW w:w="2610" w:type="dxa"/>
            <w:vAlign w:val="center"/>
          </w:tcPr>
          <w:p w14:paraId="6997FD2A" w14:textId="77777777" w:rsidR="00581356" w:rsidRPr="00F55F22" w:rsidRDefault="00581356" w:rsidP="001A375C">
            <w:pPr>
              <w:rPr>
                <w:rFonts w:ascii="Arial" w:hAnsi="Arial" w:cs="Arial"/>
                <w:sz w:val="22"/>
                <w:szCs w:val="22"/>
              </w:rPr>
            </w:pPr>
          </w:p>
        </w:tc>
        <w:tc>
          <w:tcPr>
            <w:tcW w:w="2331" w:type="dxa"/>
            <w:vAlign w:val="center"/>
          </w:tcPr>
          <w:p w14:paraId="06D81AB0" w14:textId="77777777" w:rsidR="00581356" w:rsidRPr="00F55F22" w:rsidRDefault="00581356" w:rsidP="001A375C">
            <w:pPr>
              <w:rPr>
                <w:rFonts w:ascii="Arial" w:hAnsi="Arial" w:cs="Arial"/>
                <w:sz w:val="22"/>
                <w:szCs w:val="22"/>
              </w:rPr>
            </w:pPr>
          </w:p>
        </w:tc>
      </w:tr>
      <w:tr w:rsidR="00581356" w:rsidRPr="00F55F22" w14:paraId="65CC8789" w14:textId="77777777" w:rsidTr="0010421E">
        <w:trPr>
          <w:trHeight w:val="432"/>
        </w:trPr>
        <w:tc>
          <w:tcPr>
            <w:tcW w:w="1316" w:type="dxa"/>
            <w:vAlign w:val="center"/>
          </w:tcPr>
          <w:p w14:paraId="17BC9123" w14:textId="77777777" w:rsidR="00581356" w:rsidRPr="00F55F22" w:rsidRDefault="00581356" w:rsidP="001A375C">
            <w:pPr>
              <w:rPr>
                <w:rFonts w:ascii="Arial" w:hAnsi="Arial" w:cs="Arial"/>
                <w:sz w:val="22"/>
                <w:szCs w:val="22"/>
              </w:rPr>
            </w:pPr>
          </w:p>
        </w:tc>
        <w:tc>
          <w:tcPr>
            <w:tcW w:w="1602" w:type="dxa"/>
            <w:vAlign w:val="center"/>
          </w:tcPr>
          <w:p w14:paraId="3818AC27" w14:textId="77777777" w:rsidR="00581356" w:rsidRPr="00F55F22" w:rsidRDefault="00581356" w:rsidP="001A375C">
            <w:pPr>
              <w:rPr>
                <w:rFonts w:ascii="Arial" w:hAnsi="Arial" w:cs="Arial"/>
                <w:sz w:val="22"/>
                <w:szCs w:val="22"/>
              </w:rPr>
            </w:pPr>
          </w:p>
        </w:tc>
        <w:tc>
          <w:tcPr>
            <w:tcW w:w="1501" w:type="dxa"/>
            <w:vAlign w:val="center"/>
          </w:tcPr>
          <w:p w14:paraId="2591361A" w14:textId="77777777" w:rsidR="00581356" w:rsidRPr="00F55F22" w:rsidRDefault="00581356" w:rsidP="001A375C">
            <w:pPr>
              <w:rPr>
                <w:rFonts w:ascii="Arial" w:hAnsi="Arial" w:cs="Arial"/>
                <w:sz w:val="22"/>
                <w:szCs w:val="22"/>
              </w:rPr>
            </w:pPr>
          </w:p>
        </w:tc>
        <w:tc>
          <w:tcPr>
            <w:tcW w:w="2610" w:type="dxa"/>
            <w:vAlign w:val="center"/>
          </w:tcPr>
          <w:p w14:paraId="4ED5466E" w14:textId="77777777" w:rsidR="00581356" w:rsidRPr="00F55F22" w:rsidRDefault="00581356" w:rsidP="001A375C">
            <w:pPr>
              <w:rPr>
                <w:rFonts w:ascii="Arial" w:hAnsi="Arial" w:cs="Arial"/>
                <w:sz w:val="22"/>
                <w:szCs w:val="22"/>
              </w:rPr>
            </w:pPr>
          </w:p>
        </w:tc>
        <w:tc>
          <w:tcPr>
            <w:tcW w:w="2331" w:type="dxa"/>
            <w:vAlign w:val="center"/>
          </w:tcPr>
          <w:p w14:paraId="66FBD2A2" w14:textId="77777777" w:rsidR="00581356" w:rsidRPr="00F55F22" w:rsidRDefault="00581356" w:rsidP="001A375C">
            <w:pPr>
              <w:rPr>
                <w:rFonts w:ascii="Arial" w:hAnsi="Arial" w:cs="Arial"/>
                <w:sz w:val="22"/>
                <w:szCs w:val="22"/>
              </w:rPr>
            </w:pPr>
          </w:p>
        </w:tc>
      </w:tr>
      <w:tr w:rsidR="00581356" w:rsidRPr="00F55F22" w14:paraId="4E3BDF67" w14:textId="77777777" w:rsidTr="0010421E">
        <w:trPr>
          <w:trHeight w:val="432"/>
        </w:trPr>
        <w:tc>
          <w:tcPr>
            <w:tcW w:w="1316" w:type="dxa"/>
            <w:vAlign w:val="center"/>
          </w:tcPr>
          <w:p w14:paraId="7278882E" w14:textId="77777777" w:rsidR="00581356" w:rsidRPr="00F55F22" w:rsidRDefault="00581356" w:rsidP="001A375C">
            <w:pPr>
              <w:rPr>
                <w:rFonts w:ascii="Arial" w:hAnsi="Arial" w:cs="Arial"/>
                <w:sz w:val="22"/>
                <w:szCs w:val="22"/>
              </w:rPr>
            </w:pPr>
          </w:p>
        </w:tc>
        <w:tc>
          <w:tcPr>
            <w:tcW w:w="1602" w:type="dxa"/>
            <w:vAlign w:val="center"/>
          </w:tcPr>
          <w:p w14:paraId="150D3EC1" w14:textId="77777777" w:rsidR="00581356" w:rsidRPr="00F55F22" w:rsidRDefault="00581356" w:rsidP="001A375C">
            <w:pPr>
              <w:rPr>
                <w:rFonts w:ascii="Arial" w:hAnsi="Arial" w:cs="Arial"/>
                <w:sz w:val="22"/>
                <w:szCs w:val="22"/>
              </w:rPr>
            </w:pPr>
          </w:p>
        </w:tc>
        <w:tc>
          <w:tcPr>
            <w:tcW w:w="1501" w:type="dxa"/>
            <w:vAlign w:val="center"/>
          </w:tcPr>
          <w:p w14:paraId="382D3746" w14:textId="77777777" w:rsidR="00581356" w:rsidRPr="00F55F22" w:rsidRDefault="00581356" w:rsidP="001A375C">
            <w:pPr>
              <w:rPr>
                <w:rFonts w:ascii="Arial" w:hAnsi="Arial" w:cs="Arial"/>
                <w:sz w:val="22"/>
                <w:szCs w:val="22"/>
              </w:rPr>
            </w:pPr>
          </w:p>
        </w:tc>
        <w:tc>
          <w:tcPr>
            <w:tcW w:w="2610" w:type="dxa"/>
            <w:vAlign w:val="center"/>
          </w:tcPr>
          <w:p w14:paraId="39AE4502" w14:textId="77777777" w:rsidR="00581356" w:rsidRPr="00F55F22" w:rsidRDefault="00581356" w:rsidP="001A375C">
            <w:pPr>
              <w:rPr>
                <w:rFonts w:ascii="Arial" w:hAnsi="Arial" w:cs="Arial"/>
                <w:sz w:val="22"/>
                <w:szCs w:val="22"/>
              </w:rPr>
            </w:pPr>
          </w:p>
        </w:tc>
        <w:tc>
          <w:tcPr>
            <w:tcW w:w="2331" w:type="dxa"/>
            <w:vAlign w:val="center"/>
          </w:tcPr>
          <w:p w14:paraId="6D9A29A0" w14:textId="77777777" w:rsidR="00581356" w:rsidRPr="00F55F22" w:rsidRDefault="00581356" w:rsidP="001A375C">
            <w:pPr>
              <w:rPr>
                <w:rFonts w:ascii="Arial" w:hAnsi="Arial" w:cs="Arial"/>
                <w:sz w:val="22"/>
                <w:szCs w:val="22"/>
              </w:rPr>
            </w:pPr>
          </w:p>
        </w:tc>
      </w:tr>
      <w:tr w:rsidR="00581356" w:rsidRPr="00F55F22" w14:paraId="66D8D79A" w14:textId="77777777" w:rsidTr="0010421E">
        <w:trPr>
          <w:trHeight w:val="432"/>
        </w:trPr>
        <w:tc>
          <w:tcPr>
            <w:tcW w:w="1316" w:type="dxa"/>
            <w:vAlign w:val="center"/>
          </w:tcPr>
          <w:p w14:paraId="69F64B0E" w14:textId="77777777" w:rsidR="00581356" w:rsidRPr="00F55F22" w:rsidRDefault="00581356" w:rsidP="001A375C">
            <w:pPr>
              <w:rPr>
                <w:rFonts w:ascii="Arial" w:hAnsi="Arial" w:cs="Arial"/>
                <w:sz w:val="22"/>
                <w:szCs w:val="22"/>
              </w:rPr>
            </w:pPr>
          </w:p>
        </w:tc>
        <w:tc>
          <w:tcPr>
            <w:tcW w:w="1602" w:type="dxa"/>
            <w:vAlign w:val="center"/>
          </w:tcPr>
          <w:p w14:paraId="28AA53B8" w14:textId="77777777" w:rsidR="00581356" w:rsidRPr="00F55F22" w:rsidRDefault="00581356" w:rsidP="001A375C">
            <w:pPr>
              <w:rPr>
                <w:rFonts w:ascii="Arial" w:hAnsi="Arial" w:cs="Arial"/>
                <w:sz w:val="22"/>
                <w:szCs w:val="22"/>
              </w:rPr>
            </w:pPr>
          </w:p>
        </w:tc>
        <w:tc>
          <w:tcPr>
            <w:tcW w:w="1501" w:type="dxa"/>
            <w:vAlign w:val="center"/>
          </w:tcPr>
          <w:p w14:paraId="295A8872" w14:textId="77777777" w:rsidR="00581356" w:rsidRPr="00F55F22" w:rsidRDefault="00581356" w:rsidP="001A375C">
            <w:pPr>
              <w:rPr>
                <w:rFonts w:ascii="Arial" w:hAnsi="Arial" w:cs="Arial"/>
                <w:sz w:val="22"/>
                <w:szCs w:val="22"/>
              </w:rPr>
            </w:pPr>
          </w:p>
        </w:tc>
        <w:tc>
          <w:tcPr>
            <w:tcW w:w="2610" w:type="dxa"/>
            <w:vAlign w:val="center"/>
          </w:tcPr>
          <w:p w14:paraId="113145A6" w14:textId="77777777" w:rsidR="00581356" w:rsidRPr="00F55F22" w:rsidRDefault="00581356" w:rsidP="001A375C">
            <w:pPr>
              <w:rPr>
                <w:rFonts w:ascii="Arial" w:hAnsi="Arial" w:cs="Arial"/>
                <w:sz w:val="22"/>
                <w:szCs w:val="22"/>
              </w:rPr>
            </w:pPr>
          </w:p>
        </w:tc>
        <w:tc>
          <w:tcPr>
            <w:tcW w:w="2331" w:type="dxa"/>
            <w:vAlign w:val="center"/>
          </w:tcPr>
          <w:p w14:paraId="2A49A8AE" w14:textId="77777777" w:rsidR="00581356" w:rsidRPr="00F55F22" w:rsidRDefault="00581356" w:rsidP="001A375C">
            <w:pPr>
              <w:rPr>
                <w:rFonts w:ascii="Arial" w:hAnsi="Arial" w:cs="Arial"/>
                <w:sz w:val="22"/>
                <w:szCs w:val="22"/>
              </w:rPr>
            </w:pPr>
          </w:p>
        </w:tc>
      </w:tr>
      <w:tr w:rsidR="00581356" w:rsidRPr="00F55F22" w14:paraId="370389D0" w14:textId="77777777" w:rsidTr="0010421E">
        <w:trPr>
          <w:trHeight w:val="432"/>
        </w:trPr>
        <w:tc>
          <w:tcPr>
            <w:tcW w:w="1316" w:type="dxa"/>
            <w:vAlign w:val="center"/>
          </w:tcPr>
          <w:p w14:paraId="27D41839" w14:textId="77777777" w:rsidR="00581356" w:rsidRPr="00F55F22" w:rsidRDefault="00581356" w:rsidP="001A375C">
            <w:pPr>
              <w:rPr>
                <w:rFonts w:ascii="Arial" w:hAnsi="Arial" w:cs="Arial"/>
                <w:sz w:val="22"/>
                <w:szCs w:val="22"/>
              </w:rPr>
            </w:pPr>
          </w:p>
        </w:tc>
        <w:tc>
          <w:tcPr>
            <w:tcW w:w="1602" w:type="dxa"/>
            <w:vAlign w:val="center"/>
          </w:tcPr>
          <w:p w14:paraId="0EB1FE0E" w14:textId="77777777" w:rsidR="00581356" w:rsidRPr="00F55F22" w:rsidRDefault="00581356" w:rsidP="001A375C">
            <w:pPr>
              <w:rPr>
                <w:rFonts w:ascii="Arial" w:hAnsi="Arial" w:cs="Arial"/>
                <w:sz w:val="22"/>
                <w:szCs w:val="22"/>
              </w:rPr>
            </w:pPr>
          </w:p>
        </w:tc>
        <w:tc>
          <w:tcPr>
            <w:tcW w:w="1501" w:type="dxa"/>
            <w:vAlign w:val="center"/>
          </w:tcPr>
          <w:p w14:paraId="5D6C0D2A" w14:textId="77777777" w:rsidR="00581356" w:rsidRPr="00F55F22" w:rsidRDefault="00581356" w:rsidP="001A375C">
            <w:pPr>
              <w:rPr>
                <w:rFonts w:ascii="Arial" w:hAnsi="Arial" w:cs="Arial"/>
                <w:sz w:val="22"/>
                <w:szCs w:val="22"/>
              </w:rPr>
            </w:pPr>
          </w:p>
        </w:tc>
        <w:tc>
          <w:tcPr>
            <w:tcW w:w="2610" w:type="dxa"/>
            <w:vAlign w:val="center"/>
          </w:tcPr>
          <w:p w14:paraId="1541F94C" w14:textId="77777777" w:rsidR="00581356" w:rsidRPr="00F55F22" w:rsidRDefault="00581356" w:rsidP="001A375C">
            <w:pPr>
              <w:rPr>
                <w:rFonts w:ascii="Arial" w:hAnsi="Arial" w:cs="Arial"/>
                <w:sz w:val="22"/>
                <w:szCs w:val="22"/>
              </w:rPr>
            </w:pPr>
          </w:p>
        </w:tc>
        <w:tc>
          <w:tcPr>
            <w:tcW w:w="2331" w:type="dxa"/>
            <w:vAlign w:val="center"/>
          </w:tcPr>
          <w:p w14:paraId="1F05A7D0" w14:textId="77777777" w:rsidR="00581356" w:rsidRPr="00F55F22" w:rsidRDefault="00581356" w:rsidP="001A375C">
            <w:pPr>
              <w:rPr>
                <w:rFonts w:ascii="Arial" w:hAnsi="Arial" w:cs="Arial"/>
                <w:sz w:val="22"/>
                <w:szCs w:val="22"/>
              </w:rPr>
            </w:pPr>
          </w:p>
        </w:tc>
      </w:tr>
      <w:tr w:rsidR="00581356" w:rsidRPr="00F55F22" w14:paraId="294762C3" w14:textId="77777777" w:rsidTr="0010421E">
        <w:trPr>
          <w:trHeight w:val="432"/>
        </w:trPr>
        <w:tc>
          <w:tcPr>
            <w:tcW w:w="1316" w:type="dxa"/>
            <w:vAlign w:val="center"/>
          </w:tcPr>
          <w:p w14:paraId="1DCAD3B2" w14:textId="77777777" w:rsidR="00581356" w:rsidRPr="00F55F22" w:rsidRDefault="00581356" w:rsidP="001A375C">
            <w:pPr>
              <w:rPr>
                <w:rFonts w:ascii="Arial" w:hAnsi="Arial" w:cs="Arial"/>
                <w:sz w:val="22"/>
                <w:szCs w:val="22"/>
              </w:rPr>
            </w:pPr>
          </w:p>
        </w:tc>
        <w:tc>
          <w:tcPr>
            <w:tcW w:w="1602" w:type="dxa"/>
            <w:vAlign w:val="center"/>
          </w:tcPr>
          <w:p w14:paraId="0928130F" w14:textId="77777777" w:rsidR="00581356" w:rsidRPr="00F55F22" w:rsidRDefault="00581356" w:rsidP="001A375C">
            <w:pPr>
              <w:rPr>
                <w:rFonts w:ascii="Arial" w:hAnsi="Arial" w:cs="Arial"/>
                <w:sz w:val="22"/>
                <w:szCs w:val="22"/>
              </w:rPr>
            </w:pPr>
          </w:p>
        </w:tc>
        <w:tc>
          <w:tcPr>
            <w:tcW w:w="1501" w:type="dxa"/>
            <w:vAlign w:val="center"/>
          </w:tcPr>
          <w:p w14:paraId="616FCD2F" w14:textId="77777777" w:rsidR="00581356" w:rsidRPr="00F55F22" w:rsidRDefault="00581356" w:rsidP="001A375C">
            <w:pPr>
              <w:rPr>
                <w:rFonts w:ascii="Arial" w:hAnsi="Arial" w:cs="Arial"/>
                <w:sz w:val="22"/>
                <w:szCs w:val="22"/>
              </w:rPr>
            </w:pPr>
          </w:p>
        </w:tc>
        <w:tc>
          <w:tcPr>
            <w:tcW w:w="2610" w:type="dxa"/>
            <w:vAlign w:val="center"/>
          </w:tcPr>
          <w:p w14:paraId="191F80C2" w14:textId="77777777" w:rsidR="00581356" w:rsidRPr="00F55F22" w:rsidRDefault="00581356" w:rsidP="001A375C">
            <w:pPr>
              <w:rPr>
                <w:rFonts w:ascii="Arial" w:hAnsi="Arial" w:cs="Arial"/>
                <w:sz w:val="22"/>
                <w:szCs w:val="22"/>
              </w:rPr>
            </w:pPr>
          </w:p>
        </w:tc>
        <w:tc>
          <w:tcPr>
            <w:tcW w:w="2331" w:type="dxa"/>
            <w:vAlign w:val="center"/>
          </w:tcPr>
          <w:p w14:paraId="689B4F8A" w14:textId="77777777" w:rsidR="00581356" w:rsidRPr="00F55F22" w:rsidRDefault="00581356" w:rsidP="001A375C">
            <w:pPr>
              <w:rPr>
                <w:rFonts w:ascii="Arial" w:hAnsi="Arial" w:cs="Arial"/>
                <w:sz w:val="22"/>
                <w:szCs w:val="22"/>
              </w:rPr>
            </w:pPr>
          </w:p>
        </w:tc>
      </w:tr>
      <w:tr w:rsidR="00581356" w:rsidRPr="00F55F22" w14:paraId="5D60169E" w14:textId="77777777" w:rsidTr="0010421E">
        <w:trPr>
          <w:trHeight w:val="432"/>
        </w:trPr>
        <w:tc>
          <w:tcPr>
            <w:tcW w:w="1316" w:type="dxa"/>
            <w:vAlign w:val="center"/>
          </w:tcPr>
          <w:p w14:paraId="32A48F75" w14:textId="77777777" w:rsidR="00581356" w:rsidRPr="00F55F22" w:rsidRDefault="00581356" w:rsidP="001A375C">
            <w:pPr>
              <w:rPr>
                <w:rFonts w:ascii="Arial" w:hAnsi="Arial" w:cs="Arial"/>
                <w:sz w:val="22"/>
                <w:szCs w:val="22"/>
              </w:rPr>
            </w:pPr>
          </w:p>
        </w:tc>
        <w:tc>
          <w:tcPr>
            <w:tcW w:w="1602" w:type="dxa"/>
            <w:vAlign w:val="center"/>
          </w:tcPr>
          <w:p w14:paraId="6E205351" w14:textId="77777777" w:rsidR="00581356" w:rsidRPr="00F55F22" w:rsidRDefault="00581356" w:rsidP="001A375C">
            <w:pPr>
              <w:rPr>
                <w:rFonts w:ascii="Arial" w:hAnsi="Arial" w:cs="Arial"/>
                <w:sz w:val="22"/>
                <w:szCs w:val="22"/>
              </w:rPr>
            </w:pPr>
          </w:p>
        </w:tc>
        <w:tc>
          <w:tcPr>
            <w:tcW w:w="1501" w:type="dxa"/>
            <w:vAlign w:val="center"/>
          </w:tcPr>
          <w:p w14:paraId="69294621" w14:textId="77777777" w:rsidR="00581356" w:rsidRPr="00F55F22" w:rsidRDefault="00581356" w:rsidP="001A375C">
            <w:pPr>
              <w:rPr>
                <w:rFonts w:ascii="Arial" w:hAnsi="Arial" w:cs="Arial"/>
                <w:sz w:val="22"/>
                <w:szCs w:val="22"/>
              </w:rPr>
            </w:pPr>
          </w:p>
        </w:tc>
        <w:tc>
          <w:tcPr>
            <w:tcW w:w="2610" w:type="dxa"/>
            <w:vAlign w:val="center"/>
          </w:tcPr>
          <w:p w14:paraId="6F745BFE" w14:textId="77777777" w:rsidR="00581356" w:rsidRPr="00F55F22" w:rsidRDefault="00581356" w:rsidP="001A375C">
            <w:pPr>
              <w:rPr>
                <w:rFonts w:ascii="Arial" w:hAnsi="Arial" w:cs="Arial"/>
                <w:sz w:val="22"/>
                <w:szCs w:val="22"/>
              </w:rPr>
            </w:pPr>
          </w:p>
        </w:tc>
        <w:tc>
          <w:tcPr>
            <w:tcW w:w="2331" w:type="dxa"/>
            <w:vAlign w:val="center"/>
          </w:tcPr>
          <w:p w14:paraId="5DFA10B7" w14:textId="77777777" w:rsidR="00581356" w:rsidRPr="00F55F22" w:rsidRDefault="00581356" w:rsidP="001A375C">
            <w:pPr>
              <w:rPr>
                <w:rFonts w:ascii="Arial" w:hAnsi="Arial" w:cs="Arial"/>
                <w:sz w:val="22"/>
                <w:szCs w:val="22"/>
              </w:rPr>
            </w:pPr>
          </w:p>
        </w:tc>
      </w:tr>
      <w:tr w:rsidR="00581356" w:rsidRPr="00F55F22" w14:paraId="3944D6DF" w14:textId="77777777" w:rsidTr="0010421E">
        <w:trPr>
          <w:trHeight w:val="432"/>
        </w:trPr>
        <w:tc>
          <w:tcPr>
            <w:tcW w:w="1316" w:type="dxa"/>
            <w:vAlign w:val="center"/>
          </w:tcPr>
          <w:p w14:paraId="4A5098F1" w14:textId="77777777" w:rsidR="00581356" w:rsidRPr="00F55F22" w:rsidRDefault="00581356" w:rsidP="001A375C">
            <w:pPr>
              <w:rPr>
                <w:rFonts w:ascii="Arial" w:hAnsi="Arial" w:cs="Arial"/>
                <w:sz w:val="22"/>
                <w:szCs w:val="22"/>
              </w:rPr>
            </w:pPr>
          </w:p>
        </w:tc>
        <w:tc>
          <w:tcPr>
            <w:tcW w:w="1602" w:type="dxa"/>
            <w:vAlign w:val="center"/>
          </w:tcPr>
          <w:p w14:paraId="110844D3" w14:textId="77777777" w:rsidR="00581356" w:rsidRPr="00F55F22" w:rsidRDefault="00581356" w:rsidP="001A375C">
            <w:pPr>
              <w:rPr>
                <w:rFonts w:ascii="Arial" w:hAnsi="Arial" w:cs="Arial"/>
                <w:sz w:val="22"/>
                <w:szCs w:val="22"/>
              </w:rPr>
            </w:pPr>
          </w:p>
        </w:tc>
        <w:tc>
          <w:tcPr>
            <w:tcW w:w="1501" w:type="dxa"/>
            <w:vAlign w:val="center"/>
          </w:tcPr>
          <w:p w14:paraId="0544FC04" w14:textId="77777777" w:rsidR="00581356" w:rsidRPr="00F55F22" w:rsidRDefault="00581356" w:rsidP="001A375C">
            <w:pPr>
              <w:rPr>
                <w:rFonts w:ascii="Arial" w:hAnsi="Arial" w:cs="Arial"/>
                <w:sz w:val="22"/>
                <w:szCs w:val="22"/>
              </w:rPr>
            </w:pPr>
          </w:p>
        </w:tc>
        <w:tc>
          <w:tcPr>
            <w:tcW w:w="2610" w:type="dxa"/>
            <w:vAlign w:val="center"/>
          </w:tcPr>
          <w:p w14:paraId="4284E31F" w14:textId="77777777" w:rsidR="00581356" w:rsidRPr="00F55F22" w:rsidRDefault="00581356" w:rsidP="001A375C">
            <w:pPr>
              <w:rPr>
                <w:rFonts w:ascii="Arial" w:hAnsi="Arial" w:cs="Arial"/>
                <w:sz w:val="22"/>
                <w:szCs w:val="22"/>
              </w:rPr>
            </w:pPr>
          </w:p>
        </w:tc>
        <w:tc>
          <w:tcPr>
            <w:tcW w:w="2331" w:type="dxa"/>
            <w:vAlign w:val="center"/>
          </w:tcPr>
          <w:p w14:paraId="7F09E28A" w14:textId="77777777" w:rsidR="00581356" w:rsidRPr="00F55F22" w:rsidRDefault="00581356" w:rsidP="001A375C">
            <w:pPr>
              <w:rPr>
                <w:rFonts w:ascii="Arial" w:hAnsi="Arial" w:cs="Arial"/>
                <w:sz w:val="22"/>
                <w:szCs w:val="22"/>
              </w:rPr>
            </w:pPr>
          </w:p>
        </w:tc>
      </w:tr>
      <w:tr w:rsidR="00581356" w:rsidRPr="00F55F22" w14:paraId="511E5984" w14:textId="77777777" w:rsidTr="0010421E">
        <w:trPr>
          <w:trHeight w:val="432"/>
        </w:trPr>
        <w:tc>
          <w:tcPr>
            <w:tcW w:w="1316" w:type="dxa"/>
            <w:vAlign w:val="center"/>
          </w:tcPr>
          <w:p w14:paraId="20F403E7" w14:textId="77777777" w:rsidR="00581356" w:rsidRPr="00F55F22" w:rsidRDefault="00581356" w:rsidP="001A375C">
            <w:pPr>
              <w:rPr>
                <w:rFonts w:ascii="Arial" w:hAnsi="Arial" w:cs="Arial"/>
                <w:sz w:val="22"/>
                <w:szCs w:val="22"/>
              </w:rPr>
            </w:pPr>
          </w:p>
        </w:tc>
        <w:tc>
          <w:tcPr>
            <w:tcW w:w="1602" w:type="dxa"/>
            <w:vAlign w:val="center"/>
          </w:tcPr>
          <w:p w14:paraId="4C46750E" w14:textId="77777777" w:rsidR="00581356" w:rsidRPr="00F55F22" w:rsidRDefault="00581356" w:rsidP="001A375C">
            <w:pPr>
              <w:rPr>
                <w:rFonts w:ascii="Arial" w:hAnsi="Arial" w:cs="Arial"/>
                <w:sz w:val="22"/>
                <w:szCs w:val="22"/>
              </w:rPr>
            </w:pPr>
          </w:p>
        </w:tc>
        <w:tc>
          <w:tcPr>
            <w:tcW w:w="1501" w:type="dxa"/>
            <w:vAlign w:val="center"/>
          </w:tcPr>
          <w:p w14:paraId="46058682" w14:textId="77777777" w:rsidR="00581356" w:rsidRPr="00F55F22" w:rsidRDefault="00581356" w:rsidP="001A375C">
            <w:pPr>
              <w:rPr>
                <w:rFonts w:ascii="Arial" w:hAnsi="Arial" w:cs="Arial"/>
                <w:sz w:val="22"/>
                <w:szCs w:val="22"/>
              </w:rPr>
            </w:pPr>
          </w:p>
        </w:tc>
        <w:tc>
          <w:tcPr>
            <w:tcW w:w="2610" w:type="dxa"/>
            <w:vAlign w:val="center"/>
          </w:tcPr>
          <w:p w14:paraId="5D05FCB2" w14:textId="77777777" w:rsidR="00581356" w:rsidRPr="00F55F22" w:rsidRDefault="00581356" w:rsidP="001A375C">
            <w:pPr>
              <w:rPr>
                <w:rFonts w:ascii="Arial" w:hAnsi="Arial" w:cs="Arial"/>
                <w:sz w:val="22"/>
                <w:szCs w:val="22"/>
              </w:rPr>
            </w:pPr>
          </w:p>
        </w:tc>
        <w:tc>
          <w:tcPr>
            <w:tcW w:w="2331" w:type="dxa"/>
            <w:vAlign w:val="center"/>
          </w:tcPr>
          <w:p w14:paraId="49BC1FD7" w14:textId="77777777" w:rsidR="00581356" w:rsidRPr="00F55F22" w:rsidRDefault="00581356" w:rsidP="001A375C">
            <w:pPr>
              <w:rPr>
                <w:rFonts w:ascii="Arial" w:hAnsi="Arial" w:cs="Arial"/>
                <w:sz w:val="22"/>
                <w:szCs w:val="22"/>
              </w:rPr>
            </w:pPr>
          </w:p>
        </w:tc>
      </w:tr>
      <w:tr w:rsidR="00581356" w:rsidRPr="00F55F22" w14:paraId="0A79BD4E" w14:textId="77777777" w:rsidTr="0010421E">
        <w:trPr>
          <w:trHeight w:val="432"/>
        </w:trPr>
        <w:tc>
          <w:tcPr>
            <w:tcW w:w="1316" w:type="dxa"/>
            <w:vAlign w:val="center"/>
          </w:tcPr>
          <w:p w14:paraId="145CF1B3" w14:textId="77777777" w:rsidR="00581356" w:rsidRPr="00F55F22" w:rsidRDefault="00581356" w:rsidP="001A375C">
            <w:pPr>
              <w:rPr>
                <w:rFonts w:ascii="Arial" w:hAnsi="Arial" w:cs="Arial"/>
                <w:sz w:val="22"/>
                <w:szCs w:val="22"/>
              </w:rPr>
            </w:pPr>
          </w:p>
        </w:tc>
        <w:tc>
          <w:tcPr>
            <w:tcW w:w="1602" w:type="dxa"/>
            <w:vAlign w:val="center"/>
          </w:tcPr>
          <w:p w14:paraId="4CB12436" w14:textId="77777777" w:rsidR="00581356" w:rsidRPr="00F55F22" w:rsidRDefault="00581356" w:rsidP="001A375C">
            <w:pPr>
              <w:rPr>
                <w:rFonts w:ascii="Arial" w:hAnsi="Arial" w:cs="Arial"/>
                <w:sz w:val="22"/>
                <w:szCs w:val="22"/>
              </w:rPr>
            </w:pPr>
          </w:p>
        </w:tc>
        <w:tc>
          <w:tcPr>
            <w:tcW w:w="1501" w:type="dxa"/>
            <w:vAlign w:val="center"/>
          </w:tcPr>
          <w:p w14:paraId="42C710B2" w14:textId="77777777" w:rsidR="00581356" w:rsidRPr="00F55F22" w:rsidRDefault="00581356" w:rsidP="001A375C">
            <w:pPr>
              <w:rPr>
                <w:rFonts w:ascii="Arial" w:hAnsi="Arial" w:cs="Arial"/>
                <w:sz w:val="22"/>
                <w:szCs w:val="22"/>
              </w:rPr>
            </w:pPr>
          </w:p>
        </w:tc>
        <w:tc>
          <w:tcPr>
            <w:tcW w:w="2610" w:type="dxa"/>
            <w:vAlign w:val="center"/>
          </w:tcPr>
          <w:p w14:paraId="69D857C6" w14:textId="77777777" w:rsidR="00581356" w:rsidRPr="00F55F22" w:rsidRDefault="00581356" w:rsidP="001A375C">
            <w:pPr>
              <w:rPr>
                <w:rFonts w:ascii="Arial" w:hAnsi="Arial" w:cs="Arial"/>
                <w:sz w:val="22"/>
                <w:szCs w:val="22"/>
              </w:rPr>
            </w:pPr>
          </w:p>
        </w:tc>
        <w:tc>
          <w:tcPr>
            <w:tcW w:w="2331" w:type="dxa"/>
            <w:vAlign w:val="center"/>
          </w:tcPr>
          <w:p w14:paraId="2BAC4257" w14:textId="77777777" w:rsidR="00581356" w:rsidRPr="00F55F22" w:rsidRDefault="00581356" w:rsidP="001A375C">
            <w:pPr>
              <w:rPr>
                <w:rFonts w:ascii="Arial" w:hAnsi="Arial" w:cs="Arial"/>
                <w:sz w:val="22"/>
                <w:szCs w:val="22"/>
              </w:rPr>
            </w:pPr>
          </w:p>
        </w:tc>
      </w:tr>
      <w:tr w:rsidR="00581356" w:rsidRPr="00F55F22" w14:paraId="581A461D" w14:textId="77777777" w:rsidTr="0010421E">
        <w:trPr>
          <w:trHeight w:val="432"/>
        </w:trPr>
        <w:tc>
          <w:tcPr>
            <w:tcW w:w="1316" w:type="dxa"/>
            <w:vAlign w:val="center"/>
          </w:tcPr>
          <w:p w14:paraId="7B600790" w14:textId="77777777" w:rsidR="00581356" w:rsidRPr="00F55F22" w:rsidRDefault="00581356" w:rsidP="001A375C">
            <w:pPr>
              <w:rPr>
                <w:rFonts w:ascii="Arial" w:hAnsi="Arial" w:cs="Arial"/>
                <w:sz w:val="22"/>
                <w:szCs w:val="22"/>
              </w:rPr>
            </w:pPr>
          </w:p>
        </w:tc>
        <w:tc>
          <w:tcPr>
            <w:tcW w:w="1602" w:type="dxa"/>
            <w:vAlign w:val="center"/>
          </w:tcPr>
          <w:p w14:paraId="2E0F224A" w14:textId="77777777" w:rsidR="00581356" w:rsidRPr="00F55F22" w:rsidRDefault="00581356" w:rsidP="001A375C">
            <w:pPr>
              <w:rPr>
                <w:rFonts w:ascii="Arial" w:hAnsi="Arial" w:cs="Arial"/>
                <w:sz w:val="22"/>
                <w:szCs w:val="22"/>
              </w:rPr>
            </w:pPr>
          </w:p>
        </w:tc>
        <w:tc>
          <w:tcPr>
            <w:tcW w:w="1501" w:type="dxa"/>
            <w:vAlign w:val="center"/>
          </w:tcPr>
          <w:p w14:paraId="15A337D8" w14:textId="77777777" w:rsidR="00581356" w:rsidRPr="00F55F22" w:rsidRDefault="00581356" w:rsidP="001A375C">
            <w:pPr>
              <w:rPr>
                <w:rFonts w:ascii="Arial" w:hAnsi="Arial" w:cs="Arial"/>
                <w:sz w:val="22"/>
                <w:szCs w:val="22"/>
              </w:rPr>
            </w:pPr>
          </w:p>
        </w:tc>
        <w:tc>
          <w:tcPr>
            <w:tcW w:w="2610" w:type="dxa"/>
            <w:vAlign w:val="center"/>
          </w:tcPr>
          <w:p w14:paraId="31A20D78" w14:textId="77777777" w:rsidR="00581356" w:rsidRPr="00F55F22" w:rsidRDefault="00581356" w:rsidP="001A375C">
            <w:pPr>
              <w:rPr>
                <w:rFonts w:ascii="Arial" w:hAnsi="Arial" w:cs="Arial"/>
                <w:sz w:val="22"/>
                <w:szCs w:val="22"/>
              </w:rPr>
            </w:pPr>
          </w:p>
        </w:tc>
        <w:tc>
          <w:tcPr>
            <w:tcW w:w="2331" w:type="dxa"/>
            <w:vAlign w:val="center"/>
          </w:tcPr>
          <w:p w14:paraId="30EB90AF" w14:textId="77777777" w:rsidR="00581356" w:rsidRPr="00F55F22" w:rsidRDefault="00581356" w:rsidP="001A375C">
            <w:pPr>
              <w:rPr>
                <w:rFonts w:ascii="Arial" w:hAnsi="Arial" w:cs="Arial"/>
                <w:sz w:val="22"/>
                <w:szCs w:val="22"/>
              </w:rPr>
            </w:pPr>
          </w:p>
        </w:tc>
      </w:tr>
      <w:tr w:rsidR="00581356" w:rsidRPr="00F55F22" w14:paraId="16FE5DA4" w14:textId="77777777" w:rsidTr="0010421E">
        <w:trPr>
          <w:trHeight w:val="432"/>
        </w:trPr>
        <w:tc>
          <w:tcPr>
            <w:tcW w:w="1316" w:type="dxa"/>
            <w:vAlign w:val="center"/>
          </w:tcPr>
          <w:p w14:paraId="0300BDC0" w14:textId="77777777" w:rsidR="00581356" w:rsidRPr="00F55F22" w:rsidRDefault="00581356" w:rsidP="001A375C">
            <w:pPr>
              <w:rPr>
                <w:rFonts w:ascii="Arial" w:hAnsi="Arial" w:cs="Arial"/>
                <w:sz w:val="22"/>
                <w:szCs w:val="22"/>
              </w:rPr>
            </w:pPr>
          </w:p>
        </w:tc>
        <w:tc>
          <w:tcPr>
            <w:tcW w:w="1602" w:type="dxa"/>
            <w:vAlign w:val="center"/>
          </w:tcPr>
          <w:p w14:paraId="4E7C21DA" w14:textId="77777777" w:rsidR="00581356" w:rsidRPr="00F55F22" w:rsidRDefault="00581356" w:rsidP="001A375C">
            <w:pPr>
              <w:rPr>
                <w:rFonts w:ascii="Arial" w:hAnsi="Arial" w:cs="Arial"/>
                <w:sz w:val="22"/>
                <w:szCs w:val="22"/>
              </w:rPr>
            </w:pPr>
          </w:p>
        </w:tc>
        <w:tc>
          <w:tcPr>
            <w:tcW w:w="1501" w:type="dxa"/>
            <w:vAlign w:val="center"/>
          </w:tcPr>
          <w:p w14:paraId="0B2B7D65" w14:textId="77777777" w:rsidR="00581356" w:rsidRPr="00F55F22" w:rsidRDefault="00581356" w:rsidP="001A375C">
            <w:pPr>
              <w:rPr>
                <w:rFonts w:ascii="Arial" w:hAnsi="Arial" w:cs="Arial"/>
                <w:sz w:val="22"/>
                <w:szCs w:val="22"/>
              </w:rPr>
            </w:pPr>
          </w:p>
        </w:tc>
        <w:tc>
          <w:tcPr>
            <w:tcW w:w="2610" w:type="dxa"/>
            <w:vAlign w:val="center"/>
          </w:tcPr>
          <w:p w14:paraId="1E7643F7" w14:textId="77777777" w:rsidR="00581356" w:rsidRPr="00F55F22" w:rsidRDefault="00581356" w:rsidP="001A375C">
            <w:pPr>
              <w:rPr>
                <w:rFonts w:ascii="Arial" w:hAnsi="Arial" w:cs="Arial"/>
                <w:sz w:val="22"/>
                <w:szCs w:val="22"/>
              </w:rPr>
            </w:pPr>
          </w:p>
        </w:tc>
        <w:tc>
          <w:tcPr>
            <w:tcW w:w="2331" w:type="dxa"/>
            <w:vAlign w:val="center"/>
          </w:tcPr>
          <w:p w14:paraId="3A1A1E04" w14:textId="77777777" w:rsidR="00581356" w:rsidRPr="00F55F22" w:rsidRDefault="00581356" w:rsidP="001A375C">
            <w:pPr>
              <w:rPr>
                <w:rFonts w:ascii="Arial" w:hAnsi="Arial" w:cs="Arial"/>
                <w:sz w:val="22"/>
                <w:szCs w:val="22"/>
              </w:rPr>
            </w:pPr>
          </w:p>
        </w:tc>
      </w:tr>
      <w:tr w:rsidR="00581356" w:rsidRPr="00F55F22" w14:paraId="1DE13988" w14:textId="77777777" w:rsidTr="0010421E">
        <w:trPr>
          <w:trHeight w:val="432"/>
        </w:trPr>
        <w:tc>
          <w:tcPr>
            <w:tcW w:w="1316" w:type="dxa"/>
            <w:vAlign w:val="center"/>
          </w:tcPr>
          <w:p w14:paraId="375B1C6B" w14:textId="77777777" w:rsidR="00581356" w:rsidRPr="00F55F22" w:rsidRDefault="00581356" w:rsidP="001A375C">
            <w:pPr>
              <w:rPr>
                <w:rFonts w:ascii="Arial" w:hAnsi="Arial" w:cs="Arial"/>
                <w:sz w:val="22"/>
                <w:szCs w:val="22"/>
              </w:rPr>
            </w:pPr>
          </w:p>
        </w:tc>
        <w:tc>
          <w:tcPr>
            <w:tcW w:w="1602" w:type="dxa"/>
            <w:vAlign w:val="center"/>
          </w:tcPr>
          <w:p w14:paraId="3D5E056B" w14:textId="77777777" w:rsidR="00581356" w:rsidRPr="00F55F22" w:rsidRDefault="00581356" w:rsidP="001A375C">
            <w:pPr>
              <w:rPr>
                <w:rFonts w:ascii="Arial" w:hAnsi="Arial" w:cs="Arial"/>
                <w:sz w:val="22"/>
                <w:szCs w:val="22"/>
              </w:rPr>
            </w:pPr>
          </w:p>
        </w:tc>
        <w:tc>
          <w:tcPr>
            <w:tcW w:w="1501" w:type="dxa"/>
            <w:vAlign w:val="center"/>
          </w:tcPr>
          <w:p w14:paraId="5B02BDD3" w14:textId="77777777" w:rsidR="00581356" w:rsidRPr="00F55F22" w:rsidRDefault="00581356" w:rsidP="001A375C">
            <w:pPr>
              <w:rPr>
                <w:rFonts w:ascii="Arial" w:hAnsi="Arial" w:cs="Arial"/>
                <w:sz w:val="22"/>
                <w:szCs w:val="22"/>
              </w:rPr>
            </w:pPr>
          </w:p>
        </w:tc>
        <w:tc>
          <w:tcPr>
            <w:tcW w:w="2610" w:type="dxa"/>
            <w:vAlign w:val="center"/>
          </w:tcPr>
          <w:p w14:paraId="13392D55" w14:textId="77777777" w:rsidR="00581356" w:rsidRPr="00F55F22" w:rsidRDefault="00581356" w:rsidP="001A375C">
            <w:pPr>
              <w:rPr>
                <w:rFonts w:ascii="Arial" w:hAnsi="Arial" w:cs="Arial"/>
                <w:sz w:val="22"/>
                <w:szCs w:val="22"/>
              </w:rPr>
            </w:pPr>
          </w:p>
        </w:tc>
        <w:tc>
          <w:tcPr>
            <w:tcW w:w="2331" w:type="dxa"/>
            <w:vAlign w:val="center"/>
          </w:tcPr>
          <w:p w14:paraId="138CDC04" w14:textId="77777777" w:rsidR="00581356" w:rsidRPr="00F55F22" w:rsidRDefault="00581356" w:rsidP="001A375C">
            <w:pPr>
              <w:rPr>
                <w:rFonts w:ascii="Arial" w:hAnsi="Arial" w:cs="Arial"/>
                <w:sz w:val="22"/>
                <w:szCs w:val="22"/>
              </w:rPr>
            </w:pPr>
          </w:p>
        </w:tc>
      </w:tr>
      <w:tr w:rsidR="00581356" w:rsidRPr="00F55F22" w14:paraId="295EF8BA" w14:textId="77777777" w:rsidTr="0010421E">
        <w:trPr>
          <w:trHeight w:val="432"/>
        </w:trPr>
        <w:tc>
          <w:tcPr>
            <w:tcW w:w="1316" w:type="dxa"/>
            <w:vAlign w:val="center"/>
          </w:tcPr>
          <w:p w14:paraId="6468D319" w14:textId="77777777" w:rsidR="00581356" w:rsidRPr="00F55F22" w:rsidRDefault="00581356" w:rsidP="001A375C">
            <w:pPr>
              <w:rPr>
                <w:rFonts w:ascii="Arial" w:hAnsi="Arial" w:cs="Arial"/>
                <w:sz w:val="22"/>
                <w:szCs w:val="22"/>
              </w:rPr>
            </w:pPr>
          </w:p>
        </w:tc>
        <w:tc>
          <w:tcPr>
            <w:tcW w:w="1602" w:type="dxa"/>
            <w:vAlign w:val="center"/>
          </w:tcPr>
          <w:p w14:paraId="247744DE" w14:textId="77777777" w:rsidR="00581356" w:rsidRPr="00F55F22" w:rsidRDefault="00581356" w:rsidP="001A375C">
            <w:pPr>
              <w:rPr>
                <w:rFonts w:ascii="Arial" w:hAnsi="Arial" w:cs="Arial"/>
                <w:sz w:val="22"/>
                <w:szCs w:val="22"/>
              </w:rPr>
            </w:pPr>
          </w:p>
        </w:tc>
        <w:tc>
          <w:tcPr>
            <w:tcW w:w="1501" w:type="dxa"/>
            <w:vAlign w:val="center"/>
          </w:tcPr>
          <w:p w14:paraId="0E99C9E0" w14:textId="77777777" w:rsidR="00581356" w:rsidRPr="00F55F22" w:rsidRDefault="00581356" w:rsidP="001A375C">
            <w:pPr>
              <w:rPr>
                <w:rFonts w:ascii="Arial" w:hAnsi="Arial" w:cs="Arial"/>
                <w:sz w:val="22"/>
                <w:szCs w:val="22"/>
              </w:rPr>
            </w:pPr>
          </w:p>
        </w:tc>
        <w:tc>
          <w:tcPr>
            <w:tcW w:w="2610" w:type="dxa"/>
            <w:vAlign w:val="center"/>
          </w:tcPr>
          <w:p w14:paraId="3CE245F4" w14:textId="77777777" w:rsidR="00581356" w:rsidRPr="00F55F22" w:rsidRDefault="00581356" w:rsidP="001A375C">
            <w:pPr>
              <w:rPr>
                <w:rFonts w:ascii="Arial" w:hAnsi="Arial" w:cs="Arial"/>
                <w:sz w:val="22"/>
                <w:szCs w:val="22"/>
              </w:rPr>
            </w:pPr>
          </w:p>
        </w:tc>
        <w:tc>
          <w:tcPr>
            <w:tcW w:w="2331" w:type="dxa"/>
            <w:vAlign w:val="center"/>
          </w:tcPr>
          <w:p w14:paraId="4FA28897" w14:textId="77777777" w:rsidR="00581356" w:rsidRPr="00F55F22" w:rsidRDefault="00581356" w:rsidP="001A375C">
            <w:pPr>
              <w:rPr>
                <w:rFonts w:ascii="Arial" w:hAnsi="Arial" w:cs="Arial"/>
                <w:sz w:val="22"/>
                <w:szCs w:val="22"/>
              </w:rPr>
            </w:pPr>
          </w:p>
        </w:tc>
      </w:tr>
      <w:tr w:rsidR="00581356" w:rsidRPr="00F55F22" w14:paraId="4696790A" w14:textId="77777777" w:rsidTr="0010421E">
        <w:trPr>
          <w:trHeight w:val="432"/>
        </w:trPr>
        <w:tc>
          <w:tcPr>
            <w:tcW w:w="1316" w:type="dxa"/>
            <w:vAlign w:val="center"/>
          </w:tcPr>
          <w:p w14:paraId="3B78B251" w14:textId="77777777" w:rsidR="00581356" w:rsidRPr="00F55F22" w:rsidRDefault="00581356" w:rsidP="001A375C">
            <w:pPr>
              <w:rPr>
                <w:rFonts w:ascii="Arial" w:hAnsi="Arial" w:cs="Arial"/>
                <w:sz w:val="22"/>
                <w:szCs w:val="22"/>
              </w:rPr>
            </w:pPr>
          </w:p>
        </w:tc>
        <w:tc>
          <w:tcPr>
            <w:tcW w:w="1602" w:type="dxa"/>
            <w:vAlign w:val="center"/>
          </w:tcPr>
          <w:p w14:paraId="205D907D" w14:textId="77777777" w:rsidR="00581356" w:rsidRPr="00F55F22" w:rsidRDefault="00581356" w:rsidP="001A375C">
            <w:pPr>
              <w:rPr>
                <w:rFonts w:ascii="Arial" w:hAnsi="Arial" w:cs="Arial"/>
                <w:sz w:val="22"/>
                <w:szCs w:val="22"/>
              </w:rPr>
            </w:pPr>
          </w:p>
        </w:tc>
        <w:tc>
          <w:tcPr>
            <w:tcW w:w="1501" w:type="dxa"/>
            <w:vAlign w:val="center"/>
          </w:tcPr>
          <w:p w14:paraId="407CD4B1" w14:textId="77777777" w:rsidR="00581356" w:rsidRPr="00F55F22" w:rsidRDefault="00581356" w:rsidP="001A375C">
            <w:pPr>
              <w:rPr>
                <w:rFonts w:ascii="Arial" w:hAnsi="Arial" w:cs="Arial"/>
                <w:sz w:val="22"/>
                <w:szCs w:val="22"/>
              </w:rPr>
            </w:pPr>
          </w:p>
        </w:tc>
        <w:tc>
          <w:tcPr>
            <w:tcW w:w="2610" w:type="dxa"/>
            <w:vAlign w:val="center"/>
          </w:tcPr>
          <w:p w14:paraId="0FF85682" w14:textId="77777777" w:rsidR="00581356" w:rsidRPr="00F55F22" w:rsidRDefault="00581356" w:rsidP="001A375C">
            <w:pPr>
              <w:rPr>
                <w:rFonts w:ascii="Arial" w:hAnsi="Arial" w:cs="Arial"/>
                <w:sz w:val="22"/>
                <w:szCs w:val="22"/>
              </w:rPr>
            </w:pPr>
          </w:p>
        </w:tc>
        <w:tc>
          <w:tcPr>
            <w:tcW w:w="2331" w:type="dxa"/>
            <w:vAlign w:val="center"/>
          </w:tcPr>
          <w:p w14:paraId="451B624A" w14:textId="77777777" w:rsidR="00581356" w:rsidRPr="00F55F22" w:rsidRDefault="00581356" w:rsidP="001A375C">
            <w:pPr>
              <w:rPr>
                <w:rFonts w:ascii="Arial" w:hAnsi="Arial" w:cs="Arial"/>
                <w:sz w:val="22"/>
                <w:szCs w:val="22"/>
              </w:rPr>
            </w:pPr>
          </w:p>
        </w:tc>
      </w:tr>
      <w:tr w:rsidR="00581356" w:rsidRPr="00F55F22" w14:paraId="6838BFDC" w14:textId="77777777" w:rsidTr="0010421E">
        <w:trPr>
          <w:trHeight w:val="432"/>
        </w:trPr>
        <w:tc>
          <w:tcPr>
            <w:tcW w:w="1316" w:type="dxa"/>
            <w:vAlign w:val="center"/>
          </w:tcPr>
          <w:p w14:paraId="15AE4B67" w14:textId="77777777" w:rsidR="00581356" w:rsidRPr="00F55F22" w:rsidRDefault="00581356" w:rsidP="001A375C">
            <w:pPr>
              <w:rPr>
                <w:rFonts w:ascii="Arial" w:hAnsi="Arial" w:cs="Arial"/>
                <w:sz w:val="22"/>
                <w:szCs w:val="22"/>
              </w:rPr>
            </w:pPr>
          </w:p>
        </w:tc>
        <w:tc>
          <w:tcPr>
            <w:tcW w:w="1602" w:type="dxa"/>
            <w:vAlign w:val="center"/>
          </w:tcPr>
          <w:p w14:paraId="5A8F6EEE" w14:textId="77777777" w:rsidR="00581356" w:rsidRPr="00F55F22" w:rsidRDefault="00581356" w:rsidP="001A375C">
            <w:pPr>
              <w:rPr>
                <w:rFonts w:ascii="Arial" w:hAnsi="Arial" w:cs="Arial"/>
                <w:sz w:val="22"/>
                <w:szCs w:val="22"/>
              </w:rPr>
            </w:pPr>
          </w:p>
        </w:tc>
        <w:tc>
          <w:tcPr>
            <w:tcW w:w="1501" w:type="dxa"/>
            <w:vAlign w:val="center"/>
          </w:tcPr>
          <w:p w14:paraId="4B9F895C" w14:textId="77777777" w:rsidR="00581356" w:rsidRPr="00F55F22" w:rsidRDefault="00581356" w:rsidP="001A375C">
            <w:pPr>
              <w:rPr>
                <w:rFonts w:ascii="Arial" w:hAnsi="Arial" w:cs="Arial"/>
                <w:sz w:val="22"/>
                <w:szCs w:val="22"/>
              </w:rPr>
            </w:pPr>
          </w:p>
        </w:tc>
        <w:tc>
          <w:tcPr>
            <w:tcW w:w="2610" w:type="dxa"/>
            <w:vAlign w:val="center"/>
          </w:tcPr>
          <w:p w14:paraId="426573A6" w14:textId="77777777" w:rsidR="00581356" w:rsidRPr="00F55F22" w:rsidRDefault="00581356" w:rsidP="001A375C">
            <w:pPr>
              <w:rPr>
                <w:rFonts w:ascii="Arial" w:hAnsi="Arial" w:cs="Arial"/>
                <w:sz w:val="22"/>
                <w:szCs w:val="22"/>
              </w:rPr>
            </w:pPr>
          </w:p>
        </w:tc>
        <w:tc>
          <w:tcPr>
            <w:tcW w:w="2331" w:type="dxa"/>
            <w:vAlign w:val="center"/>
          </w:tcPr>
          <w:p w14:paraId="4912905B" w14:textId="77777777" w:rsidR="00581356" w:rsidRPr="00F55F22" w:rsidRDefault="00581356" w:rsidP="001A375C">
            <w:pPr>
              <w:rPr>
                <w:rFonts w:ascii="Arial" w:hAnsi="Arial" w:cs="Arial"/>
                <w:sz w:val="22"/>
                <w:szCs w:val="22"/>
              </w:rPr>
            </w:pPr>
          </w:p>
        </w:tc>
      </w:tr>
      <w:tr w:rsidR="00581356" w:rsidRPr="00F55F22" w14:paraId="133D4FD6" w14:textId="77777777" w:rsidTr="0010421E">
        <w:trPr>
          <w:trHeight w:val="432"/>
        </w:trPr>
        <w:tc>
          <w:tcPr>
            <w:tcW w:w="1316" w:type="dxa"/>
            <w:vAlign w:val="center"/>
          </w:tcPr>
          <w:p w14:paraId="64253BBA" w14:textId="77777777" w:rsidR="00581356" w:rsidRPr="00F55F22" w:rsidRDefault="00581356" w:rsidP="001A375C">
            <w:pPr>
              <w:rPr>
                <w:rFonts w:ascii="Arial" w:hAnsi="Arial" w:cs="Arial"/>
                <w:sz w:val="22"/>
                <w:szCs w:val="22"/>
              </w:rPr>
            </w:pPr>
          </w:p>
        </w:tc>
        <w:tc>
          <w:tcPr>
            <w:tcW w:w="1602" w:type="dxa"/>
            <w:vAlign w:val="center"/>
          </w:tcPr>
          <w:p w14:paraId="0371427D" w14:textId="77777777" w:rsidR="00581356" w:rsidRPr="00F55F22" w:rsidRDefault="00581356" w:rsidP="001A375C">
            <w:pPr>
              <w:rPr>
                <w:rFonts w:ascii="Arial" w:hAnsi="Arial" w:cs="Arial"/>
                <w:sz w:val="22"/>
                <w:szCs w:val="22"/>
              </w:rPr>
            </w:pPr>
          </w:p>
        </w:tc>
        <w:tc>
          <w:tcPr>
            <w:tcW w:w="1501" w:type="dxa"/>
            <w:vAlign w:val="center"/>
          </w:tcPr>
          <w:p w14:paraId="2B1068D0" w14:textId="77777777" w:rsidR="00581356" w:rsidRPr="00F55F22" w:rsidRDefault="00581356" w:rsidP="001A375C">
            <w:pPr>
              <w:rPr>
                <w:rFonts w:ascii="Arial" w:hAnsi="Arial" w:cs="Arial"/>
                <w:sz w:val="22"/>
                <w:szCs w:val="22"/>
              </w:rPr>
            </w:pPr>
          </w:p>
        </w:tc>
        <w:tc>
          <w:tcPr>
            <w:tcW w:w="2610" w:type="dxa"/>
            <w:vAlign w:val="center"/>
          </w:tcPr>
          <w:p w14:paraId="2F91BE44" w14:textId="77777777" w:rsidR="00581356" w:rsidRPr="00F55F22" w:rsidRDefault="00581356" w:rsidP="001A375C">
            <w:pPr>
              <w:rPr>
                <w:rFonts w:ascii="Arial" w:hAnsi="Arial" w:cs="Arial"/>
                <w:sz w:val="22"/>
                <w:szCs w:val="22"/>
              </w:rPr>
            </w:pPr>
          </w:p>
        </w:tc>
        <w:tc>
          <w:tcPr>
            <w:tcW w:w="2331" w:type="dxa"/>
            <w:vAlign w:val="center"/>
          </w:tcPr>
          <w:p w14:paraId="053D1438" w14:textId="77777777" w:rsidR="00581356" w:rsidRPr="00F55F22" w:rsidRDefault="00581356" w:rsidP="001A375C">
            <w:pPr>
              <w:rPr>
                <w:rFonts w:ascii="Arial" w:hAnsi="Arial" w:cs="Arial"/>
                <w:sz w:val="22"/>
                <w:szCs w:val="22"/>
              </w:rPr>
            </w:pPr>
          </w:p>
        </w:tc>
      </w:tr>
      <w:tr w:rsidR="00581356" w:rsidRPr="00F55F22" w14:paraId="068D8732" w14:textId="77777777" w:rsidTr="0010421E">
        <w:trPr>
          <w:trHeight w:val="432"/>
        </w:trPr>
        <w:tc>
          <w:tcPr>
            <w:tcW w:w="1316" w:type="dxa"/>
            <w:vAlign w:val="center"/>
          </w:tcPr>
          <w:p w14:paraId="322C6DA7" w14:textId="77777777" w:rsidR="00581356" w:rsidRPr="00F55F22" w:rsidRDefault="00581356" w:rsidP="001A375C">
            <w:pPr>
              <w:rPr>
                <w:rFonts w:ascii="Arial" w:hAnsi="Arial" w:cs="Arial"/>
                <w:sz w:val="22"/>
                <w:szCs w:val="22"/>
              </w:rPr>
            </w:pPr>
          </w:p>
        </w:tc>
        <w:tc>
          <w:tcPr>
            <w:tcW w:w="1602" w:type="dxa"/>
            <w:vAlign w:val="center"/>
          </w:tcPr>
          <w:p w14:paraId="6D778040" w14:textId="77777777" w:rsidR="00581356" w:rsidRPr="00F55F22" w:rsidRDefault="00581356" w:rsidP="001A375C">
            <w:pPr>
              <w:rPr>
                <w:rFonts w:ascii="Arial" w:hAnsi="Arial" w:cs="Arial"/>
                <w:sz w:val="22"/>
                <w:szCs w:val="22"/>
              </w:rPr>
            </w:pPr>
          </w:p>
        </w:tc>
        <w:tc>
          <w:tcPr>
            <w:tcW w:w="1501" w:type="dxa"/>
            <w:vAlign w:val="center"/>
          </w:tcPr>
          <w:p w14:paraId="1C7FF643" w14:textId="77777777" w:rsidR="00581356" w:rsidRPr="00F55F22" w:rsidRDefault="00581356" w:rsidP="001A375C">
            <w:pPr>
              <w:rPr>
                <w:rFonts w:ascii="Arial" w:hAnsi="Arial" w:cs="Arial"/>
                <w:sz w:val="22"/>
                <w:szCs w:val="22"/>
              </w:rPr>
            </w:pPr>
          </w:p>
        </w:tc>
        <w:tc>
          <w:tcPr>
            <w:tcW w:w="2610" w:type="dxa"/>
            <w:vAlign w:val="center"/>
          </w:tcPr>
          <w:p w14:paraId="7417281A" w14:textId="77777777" w:rsidR="00581356" w:rsidRPr="00F55F22" w:rsidRDefault="00581356" w:rsidP="001A375C">
            <w:pPr>
              <w:rPr>
                <w:rFonts w:ascii="Arial" w:hAnsi="Arial" w:cs="Arial"/>
                <w:sz w:val="22"/>
                <w:szCs w:val="22"/>
              </w:rPr>
            </w:pPr>
          </w:p>
        </w:tc>
        <w:tc>
          <w:tcPr>
            <w:tcW w:w="2331" w:type="dxa"/>
            <w:vAlign w:val="center"/>
          </w:tcPr>
          <w:p w14:paraId="376A5D64" w14:textId="77777777" w:rsidR="00581356" w:rsidRPr="00F55F22" w:rsidRDefault="00581356" w:rsidP="001A375C">
            <w:pPr>
              <w:rPr>
                <w:rFonts w:ascii="Arial" w:hAnsi="Arial" w:cs="Arial"/>
                <w:sz w:val="22"/>
                <w:szCs w:val="22"/>
              </w:rPr>
            </w:pPr>
          </w:p>
        </w:tc>
      </w:tr>
      <w:tr w:rsidR="00581356" w:rsidRPr="00F55F22" w14:paraId="7FADA238" w14:textId="77777777" w:rsidTr="0010421E">
        <w:trPr>
          <w:trHeight w:val="432"/>
        </w:trPr>
        <w:tc>
          <w:tcPr>
            <w:tcW w:w="1316" w:type="dxa"/>
            <w:vAlign w:val="center"/>
          </w:tcPr>
          <w:p w14:paraId="7E882FAC" w14:textId="77777777" w:rsidR="00581356" w:rsidRPr="00F55F22" w:rsidRDefault="00581356" w:rsidP="001A375C">
            <w:pPr>
              <w:rPr>
                <w:rFonts w:ascii="Arial" w:hAnsi="Arial" w:cs="Arial"/>
                <w:sz w:val="22"/>
                <w:szCs w:val="22"/>
              </w:rPr>
            </w:pPr>
          </w:p>
        </w:tc>
        <w:tc>
          <w:tcPr>
            <w:tcW w:w="1602" w:type="dxa"/>
            <w:vAlign w:val="center"/>
          </w:tcPr>
          <w:p w14:paraId="4999E7A0" w14:textId="77777777" w:rsidR="00581356" w:rsidRPr="00F55F22" w:rsidRDefault="00581356" w:rsidP="001A375C">
            <w:pPr>
              <w:rPr>
                <w:rFonts w:ascii="Arial" w:hAnsi="Arial" w:cs="Arial"/>
                <w:sz w:val="22"/>
                <w:szCs w:val="22"/>
              </w:rPr>
            </w:pPr>
          </w:p>
        </w:tc>
        <w:tc>
          <w:tcPr>
            <w:tcW w:w="1501" w:type="dxa"/>
            <w:vAlign w:val="center"/>
          </w:tcPr>
          <w:p w14:paraId="3057AEA2" w14:textId="77777777" w:rsidR="00581356" w:rsidRPr="00F55F22" w:rsidRDefault="00581356" w:rsidP="001A375C">
            <w:pPr>
              <w:rPr>
                <w:rFonts w:ascii="Arial" w:hAnsi="Arial" w:cs="Arial"/>
                <w:sz w:val="22"/>
                <w:szCs w:val="22"/>
              </w:rPr>
            </w:pPr>
          </w:p>
        </w:tc>
        <w:tc>
          <w:tcPr>
            <w:tcW w:w="2610" w:type="dxa"/>
            <w:vAlign w:val="center"/>
          </w:tcPr>
          <w:p w14:paraId="2ED33799" w14:textId="77777777" w:rsidR="00581356" w:rsidRPr="00F55F22" w:rsidRDefault="00581356" w:rsidP="001A375C">
            <w:pPr>
              <w:rPr>
                <w:rFonts w:ascii="Arial" w:hAnsi="Arial" w:cs="Arial"/>
                <w:sz w:val="22"/>
                <w:szCs w:val="22"/>
              </w:rPr>
            </w:pPr>
          </w:p>
        </w:tc>
        <w:tc>
          <w:tcPr>
            <w:tcW w:w="2331" w:type="dxa"/>
            <w:vAlign w:val="center"/>
          </w:tcPr>
          <w:p w14:paraId="7808ABA4" w14:textId="77777777" w:rsidR="00581356" w:rsidRPr="00F55F22" w:rsidRDefault="00581356" w:rsidP="001A375C">
            <w:pPr>
              <w:rPr>
                <w:rFonts w:ascii="Arial" w:hAnsi="Arial" w:cs="Arial"/>
                <w:sz w:val="22"/>
                <w:szCs w:val="22"/>
              </w:rPr>
            </w:pPr>
          </w:p>
        </w:tc>
      </w:tr>
      <w:tr w:rsidR="00581356" w:rsidRPr="00F55F22" w14:paraId="5D7778D2" w14:textId="77777777" w:rsidTr="0010421E">
        <w:trPr>
          <w:trHeight w:val="432"/>
        </w:trPr>
        <w:tc>
          <w:tcPr>
            <w:tcW w:w="1316" w:type="dxa"/>
            <w:vAlign w:val="center"/>
          </w:tcPr>
          <w:p w14:paraId="4335310F" w14:textId="77777777" w:rsidR="00581356" w:rsidRPr="00F55F22" w:rsidRDefault="00581356" w:rsidP="001A375C">
            <w:pPr>
              <w:rPr>
                <w:rFonts w:ascii="Arial" w:hAnsi="Arial" w:cs="Arial"/>
                <w:sz w:val="22"/>
                <w:szCs w:val="22"/>
              </w:rPr>
            </w:pPr>
          </w:p>
        </w:tc>
        <w:tc>
          <w:tcPr>
            <w:tcW w:w="1602" w:type="dxa"/>
            <w:vAlign w:val="center"/>
          </w:tcPr>
          <w:p w14:paraId="6AA7E9E2" w14:textId="77777777" w:rsidR="00581356" w:rsidRPr="00F55F22" w:rsidRDefault="00581356" w:rsidP="001A375C">
            <w:pPr>
              <w:rPr>
                <w:rFonts w:ascii="Arial" w:hAnsi="Arial" w:cs="Arial"/>
                <w:sz w:val="22"/>
                <w:szCs w:val="22"/>
              </w:rPr>
            </w:pPr>
          </w:p>
        </w:tc>
        <w:tc>
          <w:tcPr>
            <w:tcW w:w="1501" w:type="dxa"/>
            <w:vAlign w:val="center"/>
          </w:tcPr>
          <w:p w14:paraId="46C47059" w14:textId="77777777" w:rsidR="00581356" w:rsidRPr="00F55F22" w:rsidRDefault="00581356" w:rsidP="001A375C">
            <w:pPr>
              <w:rPr>
                <w:rFonts w:ascii="Arial" w:hAnsi="Arial" w:cs="Arial"/>
                <w:sz w:val="22"/>
                <w:szCs w:val="22"/>
              </w:rPr>
            </w:pPr>
          </w:p>
        </w:tc>
        <w:tc>
          <w:tcPr>
            <w:tcW w:w="2610" w:type="dxa"/>
            <w:vAlign w:val="center"/>
          </w:tcPr>
          <w:p w14:paraId="7916D9B9" w14:textId="77777777" w:rsidR="00581356" w:rsidRPr="00F55F22" w:rsidRDefault="00581356" w:rsidP="001A375C">
            <w:pPr>
              <w:rPr>
                <w:rFonts w:ascii="Arial" w:hAnsi="Arial" w:cs="Arial"/>
                <w:sz w:val="22"/>
                <w:szCs w:val="22"/>
              </w:rPr>
            </w:pPr>
          </w:p>
        </w:tc>
        <w:tc>
          <w:tcPr>
            <w:tcW w:w="2331" w:type="dxa"/>
            <w:vAlign w:val="center"/>
          </w:tcPr>
          <w:p w14:paraId="7CAB94C6" w14:textId="77777777" w:rsidR="00581356" w:rsidRPr="00F55F22" w:rsidRDefault="00581356" w:rsidP="001A375C">
            <w:pPr>
              <w:rPr>
                <w:rFonts w:ascii="Arial" w:hAnsi="Arial" w:cs="Arial"/>
                <w:sz w:val="22"/>
                <w:szCs w:val="22"/>
              </w:rPr>
            </w:pPr>
          </w:p>
        </w:tc>
      </w:tr>
      <w:tr w:rsidR="00581356" w:rsidRPr="00F55F22" w14:paraId="3F0FF064" w14:textId="77777777" w:rsidTr="0010421E">
        <w:trPr>
          <w:trHeight w:val="432"/>
        </w:trPr>
        <w:tc>
          <w:tcPr>
            <w:tcW w:w="1316" w:type="dxa"/>
            <w:vAlign w:val="center"/>
          </w:tcPr>
          <w:p w14:paraId="4B630B19" w14:textId="77777777" w:rsidR="00581356" w:rsidRPr="00F55F22" w:rsidRDefault="00581356" w:rsidP="001A375C">
            <w:pPr>
              <w:rPr>
                <w:rFonts w:ascii="Arial" w:hAnsi="Arial" w:cs="Arial"/>
                <w:sz w:val="22"/>
                <w:szCs w:val="22"/>
              </w:rPr>
            </w:pPr>
          </w:p>
        </w:tc>
        <w:tc>
          <w:tcPr>
            <w:tcW w:w="1602" w:type="dxa"/>
            <w:vAlign w:val="center"/>
          </w:tcPr>
          <w:p w14:paraId="31AD8CC2" w14:textId="77777777" w:rsidR="00581356" w:rsidRPr="00F55F22" w:rsidRDefault="00581356" w:rsidP="001A375C">
            <w:pPr>
              <w:rPr>
                <w:rFonts w:ascii="Arial" w:hAnsi="Arial" w:cs="Arial"/>
                <w:sz w:val="22"/>
                <w:szCs w:val="22"/>
              </w:rPr>
            </w:pPr>
          </w:p>
        </w:tc>
        <w:tc>
          <w:tcPr>
            <w:tcW w:w="1501" w:type="dxa"/>
            <w:vAlign w:val="center"/>
          </w:tcPr>
          <w:p w14:paraId="69FDBDAC" w14:textId="77777777" w:rsidR="00581356" w:rsidRPr="00F55F22" w:rsidRDefault="00581356" w:rsidP="001A375C">
            <w:pPr>
              <w:rPr>
                <w:rFonts w:ascii="Arial" w:hAnsi="Arial" w:cs="Arial"/>
                <w:sz w:val="22"/>
                <w:szCs w:val="22"/>
              </w:rPr>
            </w:pPr>
          </w:p>
        </w:tc>
        <w:tc>
          <w:tcPr>
            <w:tcW w:w="2610" w:type="dxa"/>
            <w:vAlign w:val="center"/>
          </w:tcPr>
          <w:p w14:paraId="46626F76" w14:textId="77777777" w:rsidR="00581356" w:rsidRPr="00F55F22" w:rsidRDefault="00581356" w:rsidP="001A375C">
            <w:pPr>
              <w:rPr>
                <w:rFonts w:ascii="Arial" w:hAnsi="Arial" w:cs="Arial"/>
                <w:sz w:val="22"/>
                <w:szCs w:val="22"/>
              </w:rPr>
            </w:pPr>
          </w:p>
        </w:tc>
        <w:tc>
          <w:tcPr>
            <w:tcW w:w="2331" w:type="dxa"/>
            <w:vAlign w:val="center"/>
          </w:tcPr>
          <w:p w14:paraId="495AE4FF" w14:textId="77777777" w:rsidR="00581356" w:rsidRPr="00F55F22" w:rsidRDefault="00581356" w:rsidP="001A375C">
            <w:pPr>
              <w:rPr>
                <w:rFonts w:ascii="Arial" w:hAnsi="Arial" w:cs="Arial"/>
                <w:sz w:val="22"/>
                <w:szCs w:val="22"/>
              </w:rPr>
            </w:pPr>
          </w:p>
        </w:tc>
      </w:tr>
      <w:tr w:rsidR="00581356" w:rsidRPr="00F55F22" w14:paraId="098F3A9D" w14:textId="77777777" w:rsidTr="0010421E">
        <w:trPr>
          <w:trHeight w:val="432"/>
        </w:trPr>
        <w:tc>
          <w:tcPr>
            <w:tcW w:w="1316" w:type="dxa"/>
            <w:vAlign w:val="center"/>
          </w:tcPr>
          <w:p w14:paraId="6185F96D" w14:textId="77777777" w:rsidR="00581356" w:rsidRPr="00F55F22" w:rsidRDefault="00581356" w:rsidP="001A375C">
            <w:pPr>
              <w:rPr>
                <w:rFonts w:ascii="Arial" w:hAnsi="Arial" w:cs="Arial"/>
                <w:sz w:val="22"/>
                <w:szCs w:val="22"/>
              </w:rPr>
            </w:pPr>
          </w:p>
        </w:tc>
        <w:tc>
          <w:tcPr>
            <w:tcW w:w="1602" w:type="dxa"/>
            <w:vAlign w:val="center"/>
          </w:tcPr>
          <w:p w14:paraId="6BBEC747" w14:textId="77777777" w:rsidR="00581356" w:rsidRPr="00F55F22" w:rsidRDefault="00581356" w:rsidP="001A375C">
            <w:pPr>
              <w:rPr>
                <w:rFonts w:ascii="Arial" w:hAnsi="Arial" w:cs="Arial"/>
                <w:sz w:val="22"/>
                <w:szCs w:val="22"/>
              </w:rPr>
            </w:pPr>
          </w:p>
        </w:tc>
        <w:tc>
          <w:tcPr>
            <w:tcW w:w="1501" w:type="dxa"/>
            <w:vAlign w:val="center"/>
          </w:tcPr>
          <w:p w14:paraId="10EFD23A" w14:textId="77777777" w:rsidR="00581356" w:rsidRPr="00F55F22" w:rsidRDefault="00581356" w:rsidP="001A375C">
            <w:pPr>
              <w:rPr>
                <w:rFonts w:ascii="Arial" w:hAnsi="Arial" w:cs="Arial"/>
                <w:sz w:val="22"/>
                <w:szCs w:val="22"/>
              </w:rPr>
            </w:pPr>
          </w:p>
        </w:tc>
        <w:tc>
          <w:tcPr>
            <w:tcW w:w="2610" w:type="dxa"/>
            <w:vAlign w:val="center"/>
          </w:tcPr>
          <w:p w14:paraId="5B60B00B" w14:textId="77777777" w:rsidR="00581356" w:rsidRPr="00F55F22" w:rsidRDefault="00581356" w:rsidP="001A375C">
            <w:pPr>
              <w:rPr>
                <w:rFonts w:ascii="Arial" w:hAnsi="Arial" w:cs="Arial"/>
                <w:sz w:val="22"/>
                <w:szCs w:val="22"/>
              </w:rPr>
            </w:pPr>
          </w:p>
        </w:tc>
        <w:tc>
          <w:tcPr>
            <w:tcW w:w="2331" w:type="dxa"/>
            <w:vAlign w:val="center"/>
          </w:tcPr>
          <w:p w14:paraId="274E7FF2" w14:textId="77777777" w:rsidR="00581356" w:rsidRPr="00F55F22" w:rsidRDefault="00581356" w:rsidP="001A375C">
            <w:pPr>
              <w:rPr>
                <w:rFonts w:ascii="Arial" w:hAnsi="Arial" w:cs="Arial"/>
                <w:sz w:val="22"/>
                <w:szCs w:val="22"/>
              </w:rPr>
            </w:pPr>
          </w:p>
        </w:tc>
      </w:tr>
    </w:tbl>
    <w:p w14:paraId="56C84864" w14:textId="77777777" w:rsidR="00581356" w:rsidRPr="00F55F22" w:rsidRDefault="00581356" w:rsidP="001A375C">
      <w:pPr>
        <w:rPr>
          <w:rFonts w:ascii="Arial" w:hAnsi="Arial" w:cs="Arial"/>
          <w:szCs w:val="24"/>
        </w:rPr>
      </w:pPr>
    </w:p>
    <w:p w14:paraId="5C8DF660" w14:textId="77777777" w:rsidR="00581356" w:rsidRPr="00F55F22" w:rsidRDefault="00581356" w:rsidP="001A375C">
      <w:pPr>
        <w:spacing w:after="200"/>
        <w:rPr>
          <w:rFonts w:ascii="Arial" w:hAnsi="Arial" w:cs="Arial"/>
          <w:szCs w:val="24"/>
        </w:rPr>
      </w:pPr>
      <w:r w:rsidRPr="00F55F22">
        <w:rPr>
          <w:rFonts w:ascii="Arial" w:hAnsi="Arial" w:cs="Arial"/>
          <w:szCs w:val="24"/>
        </w:rPr>
        <w:br w:type="page"/>
      </w:r>
    </w:p>
    <w:p w14:paraId="4D3196BE" w14:textId="77777777" w:rsidR="00B36DAD" w:rsidRPr="00F55F22" w:rsidRDefault="00B36DAD" w:rsidP="001A375C">
      <w:pPr>
        <w:pStyle w:val="TableTitle"/>
      </w:pPr>
      <w:bookmarkStart w:id="138" w:name="_Toc447620514"/>
      <w:bookmarkStart w:id="139" w:name="_Toc214014238"/>
      <w:r w:rsidRPr="00F55F22">
        <w:lastRenderedPageBreak/>
        <w:t xml:space="preserve">Attachment </w:t>
      </w:r>
      <w:r w:rsidR="001E6F13" w:rsidRPr="00F55F22">
        <w:t>2</w:t>
      </w:r>
      <w:r w:rsidR="0023747E" w:rsidRPr="00F55F22">
        <w:t>:</w:t>
      </w:r>
      <w:r w:rsidRPr="00F55F22">
        <w:t xml:space="preserve"> </w:t>
      </w:r>
      <w:r w:rsidR="00581356" w:rsidRPr="00F55F22">
        <w:t>Table 3</w:t>
      </w:r>
      <w:r w:rsidR="00581356" w:rsidRPr="00F55F22">
        <w:br/>
        <w:t>Volunteers Emergency Call Back Roster</w:t>
      </w:r>
      <w:bookmarkEnd w:id="138"/>
      <w:bookmarkEnd w:id="139"/>
      <w:r w:rsidR="00581356" w:rsidRPr="00F55F22">
        <w:t xml:space="preserve"> </w:t>
      </w:r>
    </w:p>
    <w:p w14:paraId="0270D703" w14:textId="3148B431" w:rsidR="00DF7B4C" w:rsidRPr="00F55F22" w:rsidRDefault="00DF7B4C" w:rsidP="001A375C">
      <w:pPr>
        <w:jc w:val="center"/>
        <w:rPr>
          <w:rFonts w:ascii="Arial" w:hAnsi="Arial" w:cs="Arial"/>
          <w:b/>
        </w:rPr>
      </w:pPr>
      <w:r w:rsidRPr="00F55F22">
        <w:rPr>
          <w:rFonts w:ascii="Arial" w:hAnsi="Arial" w:cs="Arial"/>
          <w:b/>
        </w:rPr>
        <w:t>&lt;Insert Date</w:t>
      </w:r>
      <w:r w:rsidR="004040ED" w:rsidRPr="00F55F22">
        <w:rPr>
          <w:rFonts w:ascii="Arial" w:hAnsi="Arial" w:cs="Arial"/>
          <w:b/>
        </w:rPr>
        <w:t xml:space="preserve"> Updated</w:t>
      </w:r>
      <w:r w:rsidRPr="00F55F22">
        <w:rPr>
          <w:rFonts w:ascii="Arial" w:hAnsi="Arial" w:cs="Arial"/>
          <w:b/>
        </w:rPr>
        <w:t>&gt;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02"/>
        <w:gridCol w:w="1501"/>
        <w:gridCol w:w="2610"/>
        <w:gridCol w:w="1971"/>
      </w:tblGrid>
      <w:tr w:rsidR="00581356" w:rsidRPr="00F55F22" w14:paraId="15F8310B" w14:textId="77777777" w:rsidTr="00944C89">
        <w:trPr>
          <w:trHeight w:val="432"/>
        </w:trPr>
        <w:tc>
          <w:tcPr>
            <w:tcW w:w="1424" w:type="dxa"/>
            <w:shd w:val="clear" w:color="auto" w:fill="002060"/>
            <w:vAlign w:val="center"/>
          </w:tcPr>
          <w:p w14:paraId="3DF5355A"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Name</w:t>
            </w:r>
          </w:p>
        </w:tc>
        <w:tc>
          <w:tcPr>
            <w:tcW w:w="1602" w:type="dxa"/>
            <w:shd w:val="clear" w:color="auto" w:fill="002060"/>
            <w:vAlign w:val="center"/>
          </w:tcPr>
          <w:p w14:paraId="030C9E6F"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Department</w:t>
            </w:r>
          </w:p>
        </w:tc>
        <w:tc>
          <w:tcPr>
            <w:tcW w:w="1501" w:type="dxa"/>
            <w:shd w:val="clear" w:color="auto" w:fill="002060"/>
            <w:vAlign w:val="center"/>
          </w:tcPr>
          <w:p w14:paraId="1626BF8D"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Phone</w:t>
            </w:r>
          </w:p>
        </w:tc>
        <w:tc>
          <w:tcPr>
            <w:tcW w:w="2610" w:type="dxa"/>
            <w:shd w:val="clear" w:color="auto" w:fill="002060"/>
            <w:vAlign w:val="center"/>
          </w:tcPr>
          <w:p w14:paraId="678F32AE"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E-mail Address</w:t>
            </w:r>
          </w:p>
        </w:tc>
        <w:tc>
          <w:tcPr>
            <w:tcW w:w="1971" w:type="dxa"/>
            <w:shd w:val="clear" w:color="auto" w:fill="002060"/>
            <w:vAlign w:val="center"/>
          </w:tcPr>
          <w:p w14:paraId="7B981F5D"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Emergency Staffing Role</w:t>
            </w:r>
          </w:p>
        </w:tc>
      </w:tr>
      <w:tr w:rsidR="00581356" w:rsidRPr="00F55F22" w14:paraId="5C3951D7" w14:textId="77777777" w:rsidTr="00D02B27">
        <w:trPr>
          <w:trHeight w:val="432"/>
        </w:trPr>
        <w:tc>
          <w:tcPr>
            <w:tcW w:w="1424" w:type="dxa"/>
            <w:vAlign w:val="center"/>
          </w:tcPr>
          <w:p w14:paraId="6D7E2904" w14:textId="77777777" w:rsidR="00581356" w:rsidRPr="00F55F22" w:rsidRDefault="00581356" w:rsidP="001A375C">
            <w:pPr>
              <w:rPr>
                <w:rFonts w:ascii="Arial" w:hAnsi="Arial" w:cs="Arial"/>
                <w:sz w:val="22"/>
                <w:szCs w:val="22"/>
              </w:rPr>
            </w:pPr>
          </w:p>
        </w:tc>
        <w:tc>
          <w:tcPr>
            <w:tcW w:w="1602" w:type="dxa"/>
            <w:vAlign w:val="center"/>
          </w:tcPr>
          <w:p w14:paraId="1BF87D3C" w14:textId="77777777" w:rsidR="00581356" w:rsidRPr="00F55F22" w:rsidRDefault="00581356" w:rsidP="001A375C">
            <w:pPr>
              <w:rPr>
                <w:rFonts w:ascii="Arial" w:hAnsi="Arial" w:cs="Arial"/>
                <w:sz w:val="22"/>
                <w:szCs w:val="22"/>
              </w:rPr>
            </w:pPr>
          </w:p>
        </w:tc>
        <w:tc>
          <w:tcPr>
            <w:tcW w:w="1501" w:type="dxa"/>
            <w:vAlign w:val="center"/>
          </w:tcPr>
          <w:p w14:paraId="26E9272A" w14:textId="77777777" w:rsidR="00581356" w:rsidRPr="00F55F22" w:rsidRDefault="00581356" w:rsidP="001A375C">
            <w:pPr>
              <w:rPr>
                <w:rFonts w:ascii="Arial" w:hAnsi="Arial" w:cs="Arial"/>
                <w:sz w:val="22"/>
                <w:szCs w:val="22"/>
              </w:rPr>
            </w:pPr>
          </w:p>
        </w:tc>
        <w:tc>
          <w:tcPr>
            <w:tcW w:w="2610" w:type="dxa"/>
            <w:vAlign w:val="center"/>
          </w:tcPr>
          <w:p w14:paraId="59902ADB" w14:textId="77777777" w:rsidR="00581356" w:rsidRPr="00F55F22" w:rsidRDefault="00581356" w:rsidP="001A375C">
            <w:pPr>
              <w:rPr>
                <w:rFonts w:ascii="Arial" w:hAnsi="Arial" w:cs="Arial"/>
                <w:sz w:val="22"/>
                <w:szCs w:val="22"/>
              </w:rPr>
            </w:pPr>
          </w:p>
        </w:tc>
        <w:tc>
          <w:tcPr>
            <w:tcW w:w="1971" w:type="dxa"/>
            <w:vAlign w:val="center"/>
          </w:tcPr>
          <w:p w14:paraId="0AC90108" w14:textId="77777777" w:rsidR="00581356" w:rsidRPr="00F55F22" w:rsidRDefault="00581356" w:rsidP="001A375C">
            <w:pPr>
              <w:rPr>
                <w:rFonts w:ascii="Arial" w:hAnsi="Arial" w:cs="Arial"/>
                <w:sz w:val="22"/>
                <w:szCs w:val="22"/>
              </w:rPr>
            </w:pPr>
          </w:p>
        </w:tc>
      </w:tr>
      <w:tr w:rsidR="00581356" w:rsidRPr="00F55F22" w14:paraId="18B91AA1" w14:textId="77777777" w:rsidTr="00D02B27">
        <w:trPr>
          <w:trHeight w:val="432"/>
        </w:trPr>
        <w:tc>
          <w:tcPr>
            <w:tcW w:w="1424" w:type="dxa"/>
            <w:vAlign w:val="center"/>
          </w:tcPr>
          <w:p w14:paraId="1E059F51" w14:textId="77777777" w:rsidR="00581356" w:rsidRPr="00F55F22" w:rsidRDefault="00581356" w:rsidP="001A375C">
            <w:pPr>
              <w:rPr>
                <w:rFonts w:ascii="Arial" w:hAnsi="Arial" w:cs="Arial"/>
                <w:sz w:val="22"/>
                <w:szCs w:val="22"/>
              </w:rPr>
            </w:pPr>
          </w:p>
        </w:tc>
        <w:tc>
          <w:tcPr>
            <w:tcW w:w="1602" w:type="dxa"/>
            <w:vAlign w:val="center"/>
          </w:tcPr>
          <w:p w14:paraId="58BDA3B7" w14:textId="77777777" w:rsidR="00581356" w:rsidRPr="00F55F22" w:rsidRDefault="00581356" w:rsidP="001A375C">
            <w:pPr>
              <w:rPr>
                <w:rFonts w:ascii="Arial" w:hAnsi="Arial" w:cs="Arial"/>
                <w:sz w:val="22"/>
                <w:szCs w:val="22"/>
              </w:rPr>
            </w:pPr>
          </w:p>
        </w:tc>
        <w:tc>
          <w:tcPr>
            <w:tcW w:w="1501" w:type="dxa"/>
            <w:vAlign w:val="center"/>
          </w:tcPr>
          <w:p w14:paraId="7E3E93A5" w14:textId="77777777" w:rsidR="00581356" w:rsidRPr="00F55F22" w:rsidRDefault="00581356" w:rsidP="001A375C">
            <w:pPr>
              <w:rPr>
                <w:rFonts w:ascii="Arial" w:hAnsi="Arial" w:cs="Arial"/>
                <w:sz w:val="22"/>
                <w:szCs w:val="22"/>
              </w:rPr>
            </w:pPr>
          </w:p>
        </w:tc>
        <w:tc>
          <w:tcPr>
            <w:tcW w:w="2610" w:type="dxa"/>
            <w:vAlign w:val="center"/>
          </w:tcPr>
          <w:p w14:paraId="41B31DEC" w14:textId="77777777" w:rsidR="00581356" w:rsidRPr="00F55F22" w:rsidRDefault="00581356" w:rsidP="001A375C">
            <w:pPr>
              <w:rPr>
                <w:rFonts w:ascii="Arial" w:hAnsi="Arial" w:cs="Arial"/>
                <w:sz w:val="22"/>
                <w:szCs w:val="22"/>
              </w:rPr>
            </w:pPr>
          </w:p>
        </w:tc>
        <w:tc>
          <w:tcPr>
            <w:tcW w:w="1971" w:type="dxa"/>
            <w:vAlign w:val="center"/>
          </w:tcPr>
          <w:p w14:paraId="0F8FBFAD" w14:textId="77777777" w:rsidR="00581356" w:rsidRPr="00F55F22" w:rsidRDefault="00581356" w:rsidP="001A375C">
            <w:pPr>
              <w:rPr>
                <w:rFonts w:ascii="Arial" w:hAnsi="Arial" w:cs="Arial"/>
                <w:sz w:val="22"/>
                <w:szCs w:val="22"/>
              </w:rPr>
            </w:pPr>
          </w:p>
        </w:tc>
      </w:tr>
      <w:tr w:rsidR="00581356" w:rsidRPr="00F55F22" w14:paraId="4CF1FB21" w14:textId="77777777" w:rsidTr="00D02B27">
        <w:trPr>
          <w:trHeight w:val="432"/>
        </w:trPr>
        <w:tc>
          <w:tcPr>
            <w:tcW w:w="1424" w:type="dxa"/>
            <w:vAlign w:val="center"/>
          </w:tcPr>
          <w:p w14:paraId="103F509B" w14:textId="77777777" w:rsidR="00581356" w:rsidRPr="00F55F22" w:rsidRDefault="00581356" w:rsidP="001A375C">
            <w:pPr>
              <w:rPr>
                <w:rFonts w:ascii="Arial" w:hAnsi="Arial" w:cs="Arial"/>
                <w:sz w:val="22"/>
                <w:szCs w:val="22"/>
              </w:rPr>
            </w:pPr>
          </w:p>
        </w:tc>
        <w:tc>
          <w:tcPr>
            <w:tcW w:w="1602" w:type="dxa"/>
            <w:vAlign w:val="center"/>
          </w:tcPr>
          <w:p w14:paraId="68041409" w14:textId="77777777" w:rsidR="00581356" w:rsidRPr="00F55F22" w:rsidRDefault="00581356" w:rsidP="001A375C">
            <w:pPr>
              <w:rPr>
                <w:rFonts w:ascii="Arial" w:hAnsi="Arial" w:cs="Arial"/>
                <w:sz w:val="22"/>
                <w:szCs w:val="22"/>
              </w:rPr>
            </w:pPr>
          </w:p>
        </w:tc>
        <w:tc>
          <w:tcPr>
            <w:tcW w:w="1501" w:type="dxa"/>
            <w:vAlign w:val="center"/>
          </w:tcPr>
          <w:p w14:paraId="7F819347" w14:textId="77777777" w:rsidR="00581356" w:rsidRPr="00F55F22" w:rsidRDefault="00581356" w:rsidP="001A375C">
            <w:pPr>
              <w:rPr>
                <w:rFonts w:ascii="Arial" w:hAnsi="Arial" w:cs="Arial"/>
                <w:sz w:val="22"/>
                <w:szCs w:val="22"/>
              </w:rPr>
            </w:pPr>
          </w:p>
        </w:tc>
        <w:tc>
          <w:tcPr>
            <w:tcW w:w="2610" w:type="dxa"/>
            <w:vAlign w:val="center"/>
          </w:tcPr>
          <w:p w14:paraId="28FC0E38" w14:textId="77777777" w:rsidR="00581356" w:rsidRPr="00F55F22" w:rsidRDefault="00581356" w:rsidP="001A375C">
            <w:pPr>
              <w:rPr>
                <w:rFonts w:ascii="Arial" w:hAnsi="Arial" w:cs="Arial"/>
                <w:sz w:val="22"/>
                <w:szCs w:val="22"/>
              </w:rPr>
            </w:pPr>
          </w:p>
        </w:tc>
        <w:tc>
          <w:tcPr>
            <w:tcW w:w="1971" w:type="dxa"/>
            <w:vAlign w:val="center"/>
          </w:tcPr>
          <w:p w14:paraId="68BA44E5" w14:textId="77777777" w:rsidR="00581356" w:rsidRPr="00F55F22" w:rsidRDefault="00581356" w:rsidP="001A375C">
            <w:pPr>
              <w:rPr>
                <w:rFonts w:ascii="Arial" w:hAnsi="Arial" w:cs="Arial"/>
                <w:sz w:val="22"/>
                <w:szCs w:val="22"/>
              </w:rPr>
            </w:pPr>
          </w:p>
        </w:tc>
      </w:tr>
      <w:tr w:rsidR="00581356" w:rsidRPr="00F55F22" w14:paraId="3F35C9F3" w14:textId="77777777" w:rsidTr="00D02B27">
        <w:trPr>
          <w:trHeight w:val="432"/>
        </w:trPr>
        <w:tc>
          <w:tcPr>
            <w:tcW w:w="1424" w:type="dxa"/>
            <w:vAlign w:val="center"/>
          </w:tcPr>
          <w:p w14:paraId="7A3BF714" w14:textId="77777777" w:rsidR="00581356" w:rsidRPr="00F55F22" w:rsidRDefault="00581356" w:rsidP="001A375C">
            <w:pPr>
              <w:rPr>
                <w:rFonts w:ascii="Arial" w:hAnsi="Arial" w:cs="Arial"/>
                <w:sz w:val="22"/>
                <w:szCs w:val="22"/>
              </w:rPr>
            </w:pPr>
          </w:p>
        </w:tc>
        <w:tc>
          <w:tcPr>
            <w:tcW w:w="1602" w:type="dxa"/>
            <w:vAlign w:val="center"/>
          </w:tcPr>
          <w:p w14:paraId="6982AF27" w14:textId="77777777" w:rsidR="00581356" w:rsidRPr="00F55F22" w:rsidRDefault="00581356" w:rsidP="001A375C">
            <w:pPr>
              <w:rPr>
                <w:rFonts w:ascii="Arial" w:hAnsi="Arial" w:cs="Arial"/>
                <w:sz w:val="22"/>
                <w:szCs w:val="22"/>
              </w:rPr>
            </w:pPr>
          </w:p>
        </w:tc>
        <w:tc>
          <w:tcPr>
            <w:tcW w:w="1501" w:type="dxa"/>
            <w:vAlign w:val="center"/>
          </w:tcPr>
          <w:p w14:paraId="558652CB" w14:textId="77777777" w:rsidR="00581356" w:rsidRPr="00F55F22" w:rsidRDefault="00581356" w:rsidP="001A375C">
            <w:pPr>
              <w:rPr>
                <w:rFonts w:ascii="Arial" w:hAnsi="Arial" w:cs="Arial"/>
                <w:sz w:val="22"/>
                <w:szCs w:val="22"/>
              </w:rPr>
            </w:pPr>
          </w:p>
        </w:tc>
        <w:tc>
          <w:tcPr>
            <w:tcW w:w="2610" w:type="dxa"/>
            <w:vAlign w:val="center"/>
          </w:tcPr>
          <w:p w14:paraId="1D23179B" w14:textId="77777777" w:rsidR="00581356" w:rsidRPr="00F55F22" w:rsidRDefault="00581356" w:rsidP="001A375C">
            <w:pPr>
              <w:rPr>
                <w:rFonts w:ascii="Arial" w:hAnsi="Arial" w:cs="Arial"/>
                <w:sz w:val="22"/>
                <w:szCs w:val="22"/>
              </w:rPr>
            </w:pPr>
          </w:p>
        </w:tc>
        <w:tc>
          <w:tcPr>
            <w:tcW w:w="1971" w:type="dxa"/>
            <w:vAlign w:val="center"/>
          </w:tcPr>
          <w:p w14:paraId="664D5153" w14:textId="77777777" w:rsidR="00581356" w:rsidRPr="00F55F22" w:rsidRDefault="00581356" w:rsidP="001A375C">
            <w:pPr>
              <w:rPr>
                <w:rFonts w:ascii="Arial" w:hAnsi="Arial" w:cs="Arial"/>
                <w:sz w:val="22"/>
                <w:szCs w:val="22"/>
              </w:rPr>
            </w:pPr>
          </w:p>
        </w:tc>
      </w:tr>
      <w:tr w:rsidR="00581356" w:rsidRPr="00F55F22" w14:paraId="1A382E21" w14:textId="77777777" w:rsidTr="00D02B27">
        <w:trPr>
          <w:trHeight w:val="432"/>
        </w:trPr>
        <w:tc>
          <w:tcPr>
            <w:tcW w:w="1424" w:type="dxa"/>
            <w:vAlign w:val="center"/>
          </w:tcPr>
          <w:p w14:paraId="0D913F3B" w14:textId="77777777" w:rsidR="00581356" w:rsidRPr="00F55F22" w:rsidRDefault="00581356" w:rsidP="001A375C">
            <w:pPr>
              <w:rPr>
                <w:rFonts w:ascii="Arial" w:hAnsi="Arial" w:cs="Arial"/>
                <w:sz w:val="22"/>
                <w:szCs w:val="22"/>
              </w:rPr>
            </w:pPr>
          </w:p>
        </w:tc>
        <w:tc>
          <w:tcPr>
            <w:tcW w:w="1602" w:type="dxa"/>
            <w:vAlign w:val="center"/>
          </w:tcPr>
          <w:p w14:paraId="183366A5" w14:textId="77777777" w:rsidR="00581356" w:rsidRPr="00F55F22" w:rsidRDefault="00581356" w:rsidP="001A375C">
            <w:pPr>
              <w:rPr>
                <w:rFonts w:ascii="Arial" w:hAnsi="Arial" w:cs="Arial"/>
                <w:sz w:val="22"/>
                <w:szCs w:val="22"/>
              </w:rPr>
            </w:pPr>
          </w:p>
        </w:tc>
        <w:tc>
          <w:tcPr>
            <w:tcW w:w="1501" w:type="dxa"/>
            <w:vAlign w:val="center"/>
          </w:tcPr>
          <w:p w14:paraId="06F581DD" w14:textId="77777777" w:rsidR="00581356" w:rsidRPr="00F55F22" w:rsidRDefault="00581356" w:rsidP="001A375C">
            <w:pPr>
              <w:rPr>
                <w:rFonts w:ascii="Arial" w:hAnsi="Arial" w:cs="Arial"/>
                <w:sz w:val="22"/>
                <w:szCs w:val="22"/>
              </w:rPr>
            </w:pPr>
          </w:p>
        </w:tc>
        <w:tc>
          <w:tcPr>
            <w:tcW w:w="2610" w:type="dxa"/>
            <w:vAlign w:val="center"/>
          </w:tcPr>
          <w:p w14:paraId="1383BE6D" w14:textId="77777777" w:rsidR="00581356" w:rsidRPr="00F55F22" w:rsidRDefault="00581356" w:rsidP="001A375C">
            <w:pPr>
              <w:rPr>
                <w:rFonts w:ascii="Arial" w:hAnsi="Arial" w:cs="Arial"/>
                <w:sz w:val="22"/>
                <w:szCs w:val="22"/>
              </w:rPr>
            </w:pPr>
          </w:p>
        </w:tc>
        <w:tc>
          <w:tcPr>
            <w:tcW w:w="1971" w:type="dxa"/>
            <w:vAlign w:val="center"/>
          </w:tcPr>
          <w:p w14:paraId="402D057C" w14:textId="77777777" w:rsidR="00581356" w:rsidRPr="00F55F22" w:rsidRDefault="00581356" w:rsidP="001A375C">
            <w:pPr>
              <w:rPr>
                <w:rFonts w:ascii="Arial" w:hAnsi="Arial" w:cs="Arial"/>
                <w:sz w:val="22"/>
                <w:szCs w:val="22"/>
              </w:rPr>
            </w:pPr>
          </w:p>
        </w:tc>
      </w:tr>
      <w:tr w:rsidR="00581356" w:rsidRPr="00F55F22" w14:paraId="00393AB4" w14:textId="77777777" w:rsidTr="00D02B27">
        <w:trPr>
          <w:trHeight w:val="432"/>
        </w:trPr>
        <w:tc>
          <w:tcPr>
            <w:tcW w:w="1424" w:type="dxa"/>
            <w:vAlign w:val="center"/>
          </w:tcPr>
          <w:p w14:paraId="784E77C9" w14:textId="77777777" w:rsidR="00581356" w:rsidRPr="00F55F22" w:rsidRDefault="00581356" w:rsidP="001A375C">
            <w:pPr>
              <w:rPr>
                <w:rFonts w:ascii="Arial" w:hAnsi="Arial" w:cs="Arial"/>
                <w:sz w:val="22"/>
                <w:szCs w:val="22"/>
              </w:rPr>
            </w:pPr>
          </w:p>
        </w:tc>
        <w:tc>
          <w:tcPr>
            <w:tcW w:w="1602" w:type="dxa"/>
            <w:vAlign w:val="center"/>
          </w:tcPr>
          <w:p w14:paraId="75564504" w14:textId="77777777" w:rsidR="00581356" w:rsidRPr="00F55F22" w:rsidRDefault="00581356" w:rsidP="001A375C">
            <w:pPr>
              <w:rPr>
                <w:rFonts w:ascii="Arial" w:hAnsi="Arial" w:cs="Arial"/>
                <w:sz w:val="22"/>
                <w:szCs w:val="22"/>
              </w:rPr>
            </w:pPr>
          </w:p>
        </w:tc>
        <w:tc>
          <w:tcPr>
            <w:tcW w:w="1501" w:type="dxa"/>
            <w:vAlign w:val="center"/>
          </w:tcPr>
          <w:p w14:paraId="09A292FB" w14:textId="77777777" w:rsidR="00581356" w:rsidRPr="00F55F22" w:rsidRDefault="00581356" w:rsidP="001A375C">
            <w:pPr>
              <w:rPr>
                <w:rFonts w:ascii="Arial" w:hAnsi="Arial" w:cs="Arial"/>
                <w:sz w:val="22"/>
                <w:szCs w:val="22"/>
              </w:rPr>
            </w:pPr>
          </w:p>
        </w:tc>
        <w:tc>
          <w:tcPr>
            <w:tcW w:w="2610" w:type="dxa"/>
            <w:vAlign w:val="center"/>
          </w:tcPr>
          <w:p w14:paraId="3CED69A5" w14:textId="77777777" w:rsidR="00581356" w:rsidRPr="00F55F22" w:rsidRDefault="00581356" w:rsidP="001A375C">
            <w:pPr>
              <w:rPr>
                <w:rFonts w:ascii="Arial" w:hAnsi="Arial" w:cs="Arial"/>
                <w:sz w:val="22"/>
                <w:szCs w:val="22"/>
              </w:rPr>
            </w:pPr>
          </w:p>
        </w:tc>
        <w:tc>
          <w:tcPr>
            <w:tcW w:w="1971" w:type="dxa"/>
            <w:vAlign w:val="center"/>
          </w:tcPr>
          <w:p w14:paraId="7AFABD33" w14:textId="77777777" w:rsidR="00581356" w:rsidRPr="00F55F22" w:rsidRDefault="00581356" w:rsidP="001A375C">
            <w:pPr>
              <w:rPr>
                <w:rFonts w:ascii="Arial" w:hAnsi="Arial" w:cs="Arial"/>
                <w:sz w:val="22"/>
                <w:szCs w:val="22"/>
              </w:rPr>
            </w:pPr>
          </w:p>
        </w:tc>
      </w:tr>
      <w:tr w:rsidR="00581356" w:rsidRPr="00F55F22" w14:paraId="49C65230" w14:textId="77777777" w:rsidTr="00D02B27">
        <w:trPr>
          <w:trHeight w:val="432"/>
        </w:trPr>
        <w:tc>
          <w:tcPr>
            <w:tcW w:w="1424" w:type="dxa"/>
            <w:vAlign w:val="center"/>
          </w:tcPr>
          <w:p w14:paraId="2E8DB188" w14:textId="77777777" w:rsidR="00581356" w:rsidRPr="00F55F22" w:rsidRDefault="00581356" w:rsidP="001A375C">
            <w:pPr>
              <w:rPr>
                <w:rFonts w:ascii="Arial" w:hAnsi="Arial" w:cs="Arial"/>
                <w:sz w:val="22"/>
                <w:szCs w:val="22"/>
              </w:rPr>
            </w:pPr>
          </w:p>
        </w:tc>
        <w:tc>
          <w:tcPr>
            <w:tcW w:w="1602" w:type="dxa"/>
            <w:vAlign w:val="center"/>
          </w:tcPr>
          <w:p w14:paraId="0CE07358" w14:textId="77777777" w:rsidR="00581356" w:rsidRPr="00F55F22" w:rsidRDefault="00581356" w:rsidP="001A375C">
            <w:pPr>
              <w:rPr>
                <w:rFonts w:ascii="Arial" w:hAnsi="Arial" w:cs="Arial"/>
                <w:sz w:val="22"/>
                <w:szCs w:val="22"/>
              </w:rPr>
            </w:pPr>
          </w:p>
        </w:tc>
        <w:tc>
          <w:tcPr>
            <w:tcW w:w="1501" w:type="dxa"/>
            <w:vAlign w:val="center"/>
          </w:tcPr>
          <w:p w14:paraId="19B5BD08" w14:textId="77777777" w:rsidR="00581356" w:rsidRPr="00F55F22" w:rsidRDefault="00581356" w:rsidP="001A375C">
            <w:pPr>
              <w:rPr>
                <w:rFonts w:ascii="Arial" w:hAnsi="Arial" w:cs="Arial"/>
                <w:sz w:val="22"/>
                <w:szCs w:val="22"/>
              </w:rPr>
            </w:pPr>
          </w:p>
        </w:tc>
        <w:tc>
          <w:tcPr>
            <w:tcW w:w="2610" w:type="dxa"/>
            <w:vAlign w:val="center"/>
          </w:tcPr>
          <w:p w14:paraId="6C218903" w14:textId="77777777" w:rsidR="00581356" w:rsidRPr="00F55F22" w:rsidRDefault="00581356" w:rsidP="001A375C">
            <w:pPr>
              <w:rPr>
                <w:rFonts w:ascii="Arial" w:hAnsi="Arial" w:cs="Arial"/>
                <w:sz w:val="22"/>
                <w:szCs w:val="22"/>
              </w:rPr>
            </w:pPr>
          </w:p>
        </w:tc>
        <w:tc>
          <w:tcPr>
            <w:tcW w:w="1971" w:type="dxa"/>
            <w:vAlign w:val="center"/>
          </w:tcPr>
          <w:p w14:paraId="5D921F44" w14:textId="77777777" w:rsidR="00581356" w:rsidRPr="00F55F22" w:rsidRDefault="00581356" w:rsidP="001A375C">
            <w:pPr>
              <w:rPr>
                <w:rFonts w:ascii="Arial" w:hAnsi="Arial" w:cs="Arial"/>
                <w:sz w:val="22"/>
                <w:szCs w:val="22"/>
              </w:rPr>
            </w:pPr>
          </w:p>
        </w:tc>
      </w:tr>
      <w:tr w:rsidR="00581356" w:rsidRPr="00F55F22" w14:paraId="37FEC80D" w14:textId="77777777" w:rsidTr="00D02B27">
        <w:trPr>
          <w:trHeight w:val="432"/>
        </w:trPr>
        <w:tc>
          <w:tcPr>
            <w:tcW w:w="1424" w:type="dxa"/>
            <w:vAlign w:val="center"/>
          </w:tcPr>
          <w:p w14:paraId="584BD726" w14:textId="77777777" w:rsidR="00581356" w:rsidRPr="00F55F22" w:rsidRDefault="00581356" w:rsidP="001A375C">
            <w:pPr>
              <w:rPr>
                <w:rFonts w:ascii="Arial" w:hAnsi="Arial" w:cs="Arial"/>
                <w:sz w:val="22"/>
                <w:szCs w:val="22"/>
              </w:rPr>
            </w:pPr>
          </w:p>
        </w:tc>
        <w:tc>
          <w:tcPr>
            <w:tcW w:w="1602" w:type="dxa"/>
            <w:vAlign w:val="center"/>
          </w:tcPr>
          <w:p w14:paraId="7089B33B" w14:textId="77777777" w:rsidR="00581356" w:rsidRPr="00F55F22" w:rsidRDefault="00581356" w:rsidP="001A375C">
            <w:pPr>
              <w:rPr>
                <w:rFonts w:ascii="Arial" w:hAnsi="Arial" w:cs="Arial"/>
                <w:sz w:val="22"/>
                <w:szCs w:val="22"/>
              </w:rPr>
            </w:pPr>
          </w:p>
        </w:tc>
        <w:tc>
          <w:tcPr>
            <w:tcW w:w="1501" w:type="dxa"/>
            <w:vAlign w:val="center"/>
          </w:tcPr>
          <w:p w14:paraId="6DADC3E2" w14:textId="77777777" w:rsidR="00581356" w:rsidRPr="00F55F22" w:rsidRDefault="00581356" w:rsidP="001A375C">
            <w:pPr>
              <w:rPr>
                <w:rFonts w:ascii="Arial" w:hAnsi="Arial" w:cs="Arial"/>
                <w:sz w:val="22"/>
                <w:szCs w:val="22"/>
              </w:rPr>
            </w:pPr>
          </w:p>
        </w:tc>
        <w:tc>
          <w:tcPr>
            <w:tcW w:w="2610" w:type="dxa"/>
            <w:vAlign w:val="center"/>
          </w:tcPr>
          <w:p w14:paraId="3E40B335" w14:textId="77777777" w:rsidR="00581356" w:rsidRPr="00F55F22" w:rsidRDefault="00581356" w:rsidP="001A375C">
            <w:pPr>
              <w:rPr>
                <w:rFonts w:ascii="Arial" w:hAnsi="Arial" w:cs="Arial"/>
                <w:sz w:val="22"/>
                <w:szCs w:val="22"/>
              </w:rPr>
            </w:pPr>
          </w:p>
        </w:tc>
        <w:tc>
          <w:tcPr>
            <w:tcW w:w="1971" w:type="dxa"/>
            <w:vAlign w:val="center"/>
          </w:tcPr>
          <w:p w14:paraId="5327C6B4" w14:textId="77777777" w:rsidR="00581356" w:rsidRPr="00F55F22" w:rsidRDefault="00581356" w:rsidP="001A375C">
            <w:pPr>
              <w:rPr>
                <w:rFonts w:ascii="Arial" w:hAnsi="Arial" w:cs="Arial"/>
                <w:sz w:val="22"/>
                <w:szCs w:val="22"/>
              </w:rPr>
            </w:pPr>
          </w:p>
        </w:tc>
      </w:tr>
      <w:tr w:rsidR="00581356" w:rsidRPr="00F55F22" w14:paraId="48BB2523" w14:textId="77777777" w:rsidTr="00D02B27">
        <w:trPr>
          <w:trHeight w:val="432"/>
        </w:trPr>
        <w:tc>
          <w:tcPr>
            <w:tcW w:w="1424" w:type="dxa"/>
            <w:vAlign w:val="center"/>
          </w:tcPr>
          <w:p w14:paraId="444D5A56" w14:textId="77777777" w:rsidR="00581356" w:rsidRPr="00F55F22" w:rsidRDefault="00581356" w:rsidP="001A375C">
            <w:pPr>
              <w:rPr>
                <w:rFonts w:ascii="Arial" w:hAnsi="Arial" w:cs="Arial"/>
                <w:sz w:val="22"/>
                <w:szCs w:val="22"/>
              </w:rPr>
            </w:pPr>
          </w:p>
        </w:tc>
        <w:tc>
          <w:tcPr>
            <w:tcW w:w="1602" w:type="dxa"/>
            <w:vAlign w:val="center"/>
          </w:tcPr>
          <w:p w14:paraId="668F773F" w14:textId="77777777" w:rsidR="00581356" w:rsidRPr="00F55F22" w:rsidRDefault="00581356" w:rsidP="001A375C">
            <w:pPr>
              <w:rPr>
                <w:rFonts w:ascii="Arial" w:hAnsi="Arial" w:cs="Arial"/>
                <w:sz w:val="22"/>
                <w:szCs w:val="22"/>
              </w:rPr>
            </w:pPr>
          </w:p>
        </w:tc>
        <w:tc>
          <w:tcPr>
            <w:tcW w:w="1501" w:type="dxa"/>
            <w:vAlign w:val="center"/>
          </w:tcPr>
          <w:p w14:paraId="28DE9C35" w14:textId="77777777" w:rsidR="00581356" w:rsidRPr="00F55F22" w:rsidRDefault="00581356" w:rsidP="001A375C">
            <w:pPr>
              <w:rPr>
                <w:rFonts w:ascii="Arial" w:hAnsi="Arial" w:cs="Arial"/>
                <w:sz w:val="22"/>
                <w:szCs w:val="22"/>
              </w:rPr>
            </w:pPr>
          </w:p>
        </w:tc>
        <w:tc>
          <w:tcPr>
            <w:tcW w:w="2610" w:type="dxa"/>
            <w:vAlign w:val="center"/>
          </w:tcPr>
          <w:p w14:paraId="7F1B5B71" w14:textId="77777777" w:rsidR="00581356" w:rsidRPr="00F55F22" w:rsidRDefault="00581356" w:rsidP="001A375C">
            <w:pPr>
              <w:rPr>
                <w:rFonts w:ascii="Arial" w:hAnsi="Arial" w:cs="Arial"/>
                <w:sz w:val="22"/>
                <w:szCs w:val="22"/>
              </w:rPr>
            </w:pPr>
          </w:p>
        </w:tc>
        <w:tc>
          <w:tcPr>
            <w:tcW w:w="1971" w:type="dxa"/>
            <w:vAlign w:val="center"/>
          </w:tcPr>
          <w:p w14:paraId="578FF51C" w14:textId="77777777" w:rsidR="00581356" w:rsidRPr="00F55F22" w:rsidRDefault="00581356" w:rsidP="001A375C">
            <w:pPr>
              <w:rPr>
                <w:rFonts w:ascii="Arial" w:hAnsi="Arial" w:cs="Arial"/>
                <w:sz w:val="22"/>
                <w:szCs w:val="22"/>
              </w:rPr>
            </w:pPr>
          </w:p>
        </w:tc>
      </w:tr>
      <w:tr w:rsidR="00581356" w:rsidRPr="00F55F22" w14:paraId="3AC4E792" w14:textId="77777777" w:rsidTr="00D02B27">
        <w:trPr>
          <w:trHeight w:val="432"/>
        </w:trPr>
        <w:tc>
          <w:tcPr>
            <w:tcW w:w="1424" w:type="dxa"/>
            <w:vAlign w:val="center"/>
          </w:tcPr>
          <w:p w14:paraId="4E8C941E" w14:textId="77777777" w:rsidR="00581356" w:rsidRPr="00F55F22" w:rsidRDefault="00581356" w:rsidP="001A375C">
            <w:pPr>
              <w:rPr>
                <w:rFonts w:ascii="Arial" w:hAnsi="Arial" w:cs="Arial"/>
                <w:sz w:val="22"/>
                <w:szCs w:val="22"/>
              </w:rPr>
            </w:pPr>
          </w:p>
        </w:tc>
        <w:tc>
          <w:tcPr>
            <w:tcW w:w="1602" w:type="dxa"/>
            <w:vAlign w:val="center"/>
          </w:tcPr>
          <w:p w14:paraId="021B2C07" w14:textId="77777777" w:rsidR="00581356" w:rsidRPr="00F55F22" w:rsidRDefault="00581356" w:rsidP="001A375C">
            <w:pPr>
              <w:rPr>
                <w:rFonts w:ascii="Arial" w:hAnsi="Arial" w:cs="Arial"/>
                <w:sz w:val="22"/>
                <w:szCs w:val="22"/>
              </w:rPr>
            </w:pPr>
          </w:p>
        </w:tc>
        <w:tc>
          <w:tcPr>
            <w:tcW w:w="1501" w:type="dxa"/>
            <w:vAlign w:val="center"/>
          </w:tcPr>
          <w:p w14:paraId="6774B5F3" w14:textId="77777777" w:rsidR="00581356" w:rsidRPr="00F55F22" w:rsidRDefault="00581356" w:rsidP="001A375C">
            <w:pPr>
              <w:rPr>
                <w:rFonts w:ascii="Arial" w:hAnsi="Arial" w:cs="Arial"/>
                <w:sz w:val="22"/>
                <w:szCs w:val="22"/>
              </w:rPr>
            </w:pPr>
          </w:p>
        </w:tc>
        <w:tc>
          <w:tcPr>
            <w:tcW w:w="2610" w:type="dxa"/>
            <w:vAlign w:val="center"/>
          </w:tcPr>
          <w:p w14:paraId="037507F8" w14:textId="77777777" w:rsidR="00581356" w:rsidRPr="00F55F22" w:rsidRDefault="00581356" w:rsidP="001A375C">
            <w:pPr>
              <w:rPr>
                <w:rFonts w:ascii="Arial" w:hAnsi="Arial" w:cs="Arial"/>
                <w:sz w:val="22"/>
                <w:szCs w:val="22"/>
              </w:rPr>
            </w:pPr>
          </w:p>
        </w:tc>
        <w:tc>
          <w:tcPr>
            <w:tcW w:w="1971" w:type="dxa"/>
            <w:vAlign w:val="center"/>
          </w:tcPr>
          <w:p w14:paraId="3BBF73A9" w14:textId="77777777" w:rsidR="00581356" w:rsidRPr="00F55F22" w:rsidRDefault="00581356" w:rsidP="001A375C">
            <w:pPr>
              <w:rPr>
                <w:rFonts w:ascii="Arial" w:hAnsi="Arial" w:cs="Arial"/>
                <w:sz w:val="22"/>
                <w:szCs w:val="22"/>
              </w:rPr>
            </w:pPr>
          </w:p>
        </w:tc>
      </w:tr>
      <w:tr w:rsidR="00581356" w:rsidRPr="00F55F22" w14:paraId="503F31E4" w14:textId="77777777" w:rsidTr="00D02B27">
        <w:trPr>
          <w:trHeight w:val="432"/>
        </w:trPr>
        <w:tc>
          <w:tcPr>
            <w:tcW w:w="1424" w:type="dxa"/>
            <w:vAlign w:val="center"/>
          </w:tcPr>
          <w:p w14:paraId="2EF4A953" w14:textId="77777777" w:rsidR="00581356" w:rsidRPr="00F55F22" w:rsidRDefault="00581356" w:rsidP="001A375C">
            <w:pPr>
              <w:rPr>
                <w:rFonts w:ascii="Arial" w:hAnsi="Arial" w:cs="Arial"/>
                <w:sz w:val="22"/>
                <w:szCs w:val="22"/>
              </w:rPr>
            </w:pPr>
          </w:p>
        </w:tc>
        <w:tc>
          <w:tcPr>
            <w:tcW w:w="1602" w:type="dxa"/>
            <w:vAlign w:val="center"/>
          </w:tcPr>
          <w:p w14:paraId="7B10B475" w14:textId="77777777" w:rsidR="00581356" w:rsidRPr="00F55F22" w:rsidRDefault="00581356" w:rsidP="001A375C">
            <w:pPr>
              <w:rPr>
                <w:rFonts w:ascii="Arial" w:hAnsi="Arial" w:cs="Arial"/>
                <w:sz w:val="22"/>
                <w:szCs w:val="22"/>
              </w:rPr>
            </w:pPr>
          </w:p>
        </w:tc>
        <w:tc>
          <w:tcPr>
            <w:tcW w:w="1501" w:type="dxa"/>
            <w:vAlign w:val="center"/>
          </w:tcPr>
          <w:p w14:paraId="4AE7EE81" w14:textId="77777777" w:rsidR="00581356" w:rsidRPr="00F55F22" w:rsidRDefault="00581356" w:rsidP="001A375C">
            <w:pPr>
              <w:rPr>
                <w:rFonts w:ascii="Arial" w:hAnsi="Arial" w:cs="Arial"/>
                <w:sz w:val="22"/>
                <w:szCs w:val="22"/>
              </w:rPr>
            </w:pPr>
          </w:p>
        </w:tc>
        <w:tc>
          <w:tcPr>
            <w:tcW w:w="2610" w:type="dxa"/>
            <w:vAlign w:val="center"/>
          </w:tcPr>
          <w:p w14:paraId="3EB5AA66" w14:textId="77777777" w:rsidR="00581356" w:rsidRPr="00F55F22" w:rsidRDefault="00581356" w:rsidP="001A375C">
            <w:pPr>
              <w:rPr>
                <w:rFonts w:ascii="Arial" w:hAnsi="Arial" w:cs="Arial"/>
                <w:sz w:val="22"/>
                <w:szCs w:val="22"/>
              </w:rPr>
            </w:pPr>
          </w:p>
        </w:tc>
        <w:tc>
          <w:tcPr>
            <w:tcW w:w="1971" w:type="dxa"/>
            <w:vAlign w:val="center"/>
          </w:tcPr>
          <w:p w14:paraId="5A56D53B" w14:textId="77777777" w:rsidR="00581356" w:rsidRPr="00F55F22" w:rsidRDefault="00581356" w:rsidP="001A375C">
            <w:pPr>
              <w:rPr>
                <w:rFonts w:ascii="Arial" w:hAnsi="Arial" w:cs="Arial"/>
                <w:sz w:val="22"/>
                <w:szCs w:val="22"/>
              </w:rPr>
            </w:pPr>
          </w:p>
        </w:tc>
      </w:tr>
      <w:tr w:rsidR="00581356" w:rsidRPr="00F55F22" w14:paraId="6B6A5235" w14:textId="77777777" w:rsidTr="00D02B27">
        <w:trPr>
          <w:trHeight w:val="432"/>
        </w:trPr>
        <w:tc>
          <w:tcPr>
            <w:tcW w:w="1424" w:type="dxa"/>
            <w:vAlign w:val="center"/>
          </w:tcPr>
          <w:p w14:paraId="2369E287" w14:textId="77777777" w:rsidR="00581356" w:rsidRPr="00F55F22" w:rsidRDefault="00581356" w:rsidP="001A375C">
            <w:pPr>
              <w:rPr>
                <w:rFonts w:ascii="Arial" w:hAnsi="Arial" w:cs="Arial"/>
                <w:sz w:val="22"/>
                <w:szCs w:val="22"/>
              </w:rPr>
            </w:pPr>
          </w:p>
        </w:tc>
        <w:tc>
          <w:tcPr>
            <w:tcW w:w="1602" w:type="dxa"/>
            <w:vAlign w:val="center"/>
          </w:tcPr>
          <w:p w14:paraId="302421B2" w14:textId="77777777" w:rsidR="00581356" w:rsidRPr="00F55F22" w:rsidRDefault="00581356" w:rsidP="001A375C">
            <w:pPr>
              <w:rPr>
                <w:rFonts w:ascii="Arial" w:hAnsi="Arial" w:cs="Arial"/>
                <w:sz w:val="22"/>
                <w:szCs w:val="22"/>
              </w:rPr>
            </w:pPr>
          </w:p>
        </w:tc>
        <w:tc>
          <w:tcPr>
            <w:tcW w:w="1501" w:type="dxa"/>
            <w:vAlign w:val="center"/>
          </w:tcPr>
          <w:p w14:paraId="752D7C88" w14:textId="77777777" w:rsidR="00581356" w:rsidRPr="00F55F22" w:rsidRDefault="00581356" w:rsidP="001A375C">
            <w:pPr>
              <w:rPr>
                <w:rFonts w:ascii="Arial" w:hAnsi="Arial" w:cs="Arial"/>
                <w:sz w:val="22"/>
                <w:szCs w:val="22"/>
              </w:rPr>
            </w:pPr>
          </w:p>
        </w:tc>
        <w:tc>
          <w:tcPr>
            <w:tcW w:w="2610" w:type="dxa"/>
            <w:vAlign w:val="center"/>
          </w:tcPr>
          <w:p w14:paraId="6D0F698F" w14:textId="77777777" w:rsidR="00581356" w:rsidRPr="00F55F22" w:rsidRDefault="00581356" w:rsidP="001A375C">
            <w:pPr>
              <w:rPr>
                <w:rFonts w:ascii="Arial" w:hAnsi="Arial" w:cs="Arial"/>
                <w:sz w:val="22"/>
                <w:szCs w:val="22"/>
              </w:rPr>
            </w:pPr>
          </w:p>
        </w:tc>
        <w:tc>
          <w:tcPr>
            <w:tcW w:w="1971" w:type="dxa"/>
            <w:vAlign w:val="center"/>
          </w:tcPr>
          <w:p w14:paraId="03519268" w14:textId="77777777" w:rsidR="00581356" w:rsidRPr="00F55F22" w:rsidRDefault="00581356" w:rsidP="001A375C">
            <w:pPr>
              <w:rPr>
                <w:rFonts w:ascii="Arial" w:hAnsi="Arial" w:cs="Arial"/>
                <w:sz w:val="22"/>
                <w:szCs w:val="22"/>
              </w:rPr>
            </w:pPr>
          </w:p>
        </w:tc>
      </w:tr>
      <w:tr w:rsidR="00581356" w:rsidRPr="00F55F22" w14:paraId="2485652E" w14:textId="77777777" w:rsidTr="00D02B27">
        <w:trPr>
          <w:trHeight w:val="432"/>
        </w:trPr>
        <w:tc>
          <w:tcPr>
            <w:tcW w:w="1424" w:type="dxa"/>
            <w:vAlign w:val="center"/>
          </w:tcPr>
          <w:p w14:paraId="68E09E76" w14:textId="77777777" w:rsidR="00581356" w:rsidRPr="00F55F22" w:rsidRDefault="00581356" w:rsidP="001A375C">
            <w:pPr>
              <w:rPr>
                <w:rFonts w:ascii="Arial" w:hAnsi="Arial" w:cs="Arial"/>
                <w:sz w:val="22"/>
                <w:szCs w:val="22"/>
              </w:rPr>
            </w:pPr>
          </w:p>
        </w:tc>
        <w:tc>
          <w:tcPr>
            <w:tcW w:w="1602" w:type="dxa"/>
            <w:vAlign w:val="center"/>
          </w:tcPr>
          <w:p w14:paraId="0C2BF24E" w14:textId="77777777" w:rsidR="00581356" w:rsidRPr="00F55F22" w:rsidRDefault="00581356" w:rsidP="001A375C">
            <w:pPr>
              <w:rPr>
                <w:rFonts w:ascii="Arial" w:hAnsi="Arial" w:cs="Arial"/>
                <w:sz w:val="22"/>
                <w:szCs w:val="22"/>
              </w:rPr>
            </w:pPr>
          </w:p>
        </w:tc>
        <w:tc>
          <w:tcPr>
            <w:tcW w:w="1501" w:type="dxa"/>
            <w:vAlign w:val="center"/>
          </w:tcPr>
          <w:p w14:paraId="0CFB6139" w14:textId="77777777" w:rsidR="00581356" w:rsidRPr="00F55F22" w:rsidRDefault="00581356" w:rsidP="001A375C">
            <w:pPr>
              <w:rPr>
                <w:rFonts w:ascii="Arial" w:hAnsi="Arial" w:cs="Arial"/>
                <w:sz w:val="22"/>
                <w:szCs w:val="22"/>
              </w:rPr>
            </w:pPr>
          </w:p>
        </w:tc>
        <w:tc>
          <w:tcPr>
            <w:tcW w:w="2610" w:type="dxa"/>
            <w:vAlign w:val="center"/>
          </w:tcPr>
          <w:p w14:paraId="22CD74BE" w14:textId="77777777" w:rsidR="00581356" w:rsidRPr="00F55F22" w:rsidRDefault="00581356" w:rsidP="001A375C">
            <w:pPr>
              <w:rPr>
                <w:rFonts w:ascii="Arial" w:hAnsi="Arial" w:cs="Arial"/>
                <w:sz w:val="22"/>
                <w:szCs w:val="22"/>
              </w:rPr>
            </w:pPr>
          </w:p>
        </w:tc>
        <w:tc>
          <w:tcPr>
            <w:tcW w:w="1971" w:type="dxa"/>
            <w:vAlign w:val="center"/>
          </w:tcPr>
          <w:p w14:paraId="3F0456DE" w14:textId="77777777" w:rsidR="00581356" w:rsidRPr="00F55F22" w:rsidRDefault="00581356" w:rsidP="001A375C">
            <w:pPr>
              <w:rPr>
                <w:rFonts w:ascii="Arial" w:hAnsi="Arial" w:cs="Arial"/>
                <w:sz w:val="22"/>
                <w:szCs w:val="22"/>
              </w:rPr>
            </w:pPr>
          </w:p>
        </w:tc>
      </w:tr>
      <w:tr w:rsidR="00581356" w:rsidRPr="00F55F22" w14:paraId="0656B260" w14:textId="77777777" w:rsidTr="00D02B27">
        <w:trPr>
          <w:trHeight w:val="432"/>
        </w:trPr>
        <w:tc>
          <w:tcPr>
            <w:tcW w:w="1424" w:type="dxa"/>
            <w:vAlign w:val="center"/>
          </w:tcPr>
          <w:p w14:paraId="2C876A15" w14:textId="77777777" w:rsidR="00581356" w:rsidRPr="00F55F22" w:rsidRDefault="00581356" w:rsidP="001A375C">
            <w:pPr>
              <w:rPr>
                <w:rFonts w:ascii="Arial" w:hAnsi="Arial" w:cs="Arial"/>
                <w:sz w:val="22"/>
                <w:szCs w:val="22"/>
              </w:rPr>
            </w:pPr>
          </w:p>
        </w:tc>
        <w:tc>
          <w:tcPr>
            <w:tcW w:w="1602" w:type="dxa"/>
            <w:vAlign w:val="center"/>
          </w:tcPr>
          <w:p w14:paraId="61FD6F55" w14:textId="77777777" w:rsidR="00581356" w:rsidRPr="00F55F22" w:rsidRDefault="00581356" w:rsidP="001A375C">
            <w:pPr>
              <w:rPr>
                <w:rFonts w:ascii="Arial" w:hAnsi="Arial" w:cs="Arial"/>
                <w:sz w:val="22"/>
                <w:szCs w:val="22"/>
              </w:rPr>
            </w:pPr>
          </w:p>
        </w:tc>
        <w:tc>
          <w:tcPr>
            <w:tcW w:w="1501" w:type="dxa"/>
            <w:vAlign w:val="center"/>
          </w:tcPr>
          <w:p w14:paraId="52A50990" w14:textId="77777777" w:rsidR="00581356" w:rsidRPr="00F55F22" w:rsidRDefault="00581356" w:rsidP="001A375C">
            <w:pPr>
              <w:rPr>
                <w:rFonts w:ascii="Arial" w:hAnsi="Arial" w:cs="Arial"/>
                <w:sz w:val="22"/>
                <w:szCs w:val="22"/>
              </w:rPr>
            </w:pPr>
          </w:p>
        </w:tc>
        <w:tc>
          <w:tcPr>
            <w:tcW w:w="2610" w:type="dxa"/>
            <w:vAlign w:val="center"/>
          </w:tcPr>
          <w:p w14:paraId="206CB28E" w14:textId="77777777" w:rsidR="00581356" w:rsidRPr="00F55F22" w:rsidRDefault="00581356" w:rsidP="001A375C">
            <w:pPr>
              <w:rPr>
                <w:rFonts w:ascii="Arial" w:hAnsi="Arial" w:cs="Arial"/>
                <w:sz w:val="22"/>
                <w:szCs w:val="22"/>
              </w:rPr>
            </w:pPr>
          </w:p>
        </w:tc>
        <w:tc>
          <w:tcPr>
            <w:tcW w:w="1971" w:type="dxa"/>
            <w:vAlign w:val="center"/>
          </w:tcPr>
          <w:p w14:paraId="050AB1E1" w14:textId="77777777" w:rsidR="00581356" w:rsidRPr="00F55F22" w:rsidRDefault="00581356" w:rsidP="001A375C">
            <w:pPr>
              <w:rPr>
                <w:rFonts w:ascii="Arial" w:hAnsi="Arial" w:cs="Arial"/>
                <w:sz w:val="22"/>
                <w:szCs w:val="22"/>
              </w:rPr>
            </w:pPr>
          </w:p>
        </w:tc>
      </w:tr>
      <w:tr w:rsidR="00581356" w:rsidRPr="00F55F22" w14:paraId="48382992" w14:textId="77777777" w:rsidTr="00D02B27">
        <w:trPr>
          <w:trHeight w:val="432"/>
        </w:trPr>
        <w:tc>
          <w:tcPr>
            <w:tcW w:w="1424" w:type="dxa"/>
            <w:vAlign w:val="center"/>
          </w:tcPr>
          <w:p w14:paraId="4705B1BD" w14:textId="77777777" w:rsidR="00581356" w:rsidRPr="00F55F22" w:rsidRDefault="00581356" w:rsidP="001A375C">
            <w:pPr>
              <w:rPr>
                <w:rFonts w:ascii="Arial" w:hAnsi="Arial" w:cs="Arial"/>
                <w:sz w:val="22"/>
                <w:szCs w:val="22"/>
              </w:rPr>
            </w:pPr>
          </w:p>
        </w:tc>
        <w:tc>
          <w:tcPr>
            <w:tcW w:w="1602" w:type="dxa"/>
            <w:vAlign w:val="center"/>
          </w:tcPr>
          <w:p w14:paraId="40808796" w14:textId="77777777" w:rsidR="00581356" w:rsidRPr="00F55F22" w:rsidRDefault="00581356" w:rsidP="001A375C">
            <w:pPr>
              <w:rPr>
                <w:rFonts w:ascii="Arial" w:hAnsi="Arial" w:cs="Arial"/>
                <w:sz w:val="22"/>
                <w:szCs w:val="22"/>
              </w:rPr>
            </w:pPr>
          </w:p>
        </w:tc>
        <w:tc>
          <w:tcPr>
            <w:tcW w:w="1501" w:type="dxa"/>
            <w:vAlign w:val="center"/>
          </w:tcPr>
          <w:p w14:paraId="1DDE5CDC" w14:textId="77777777" w:rsidR="00581356" w:rsidRPr="00F55F22" w:rsidRDefault="00581356" w:rsidP="001A375C">
            <w:pPr>
              <w:rPr>
                <w:rFonts w:ascii="Arial" w:hAnsi="Arial" w:cs="Arial"/>
                <w:sz w:val="22"/>
                <w:szCs w:val="22"/>
              </w:rPr>
            </w:pPr>
          </w:p>
        </w:tc>
        <w:tc>
          <w:tcPr>
            <w:tcW w:w="2610" w:type="dxa"/>
            <w:vAlign w:val="center"/>
          </w:tcPr>
          <w:p w14:paraId="769D35D1" w14:textId="77777777" w:rsidR="00581356" w:rsidRPr="00F55F22" w:rsidRDefault="00581356" w:rsidP="001A375C">
            <w:pPr>
              <w:rPr>
                <w:rFonts w:ascii="Arial" w:hAnsi="Arial" w:cs="Arial"/>
                <w:sz w:val="22"/>
                <w:szCs w:val="22"/>
              </w:rPr>
            </w:pPr>
          </w:p>
        </w:tc>
        <w:tc>
          <w:tcPr>
            <w:tcW w:w="1971" w:type="dxa"/>
            <w:vAlign w:val="center"/>
          </w:tcPr>
          <w:p w14:paraId="08268139" w14:textId="77777777" w:rsidR="00581356" w:rsidRPr="00F55F22" w:rsidRDefault="00581356" w:rsidP="001A375C">
            <w:pPr>
              <w:rPr>
                <w:rFonts w:ascii="Arial" w:hAnsi="Arial" w:cs="Arial"/>
                <w:sz w:val="22"/>
                <w:szCs w:val="22"/>
              </w:rPr>
            </w:pPr>
          </w:p>
        </w:tc>
      </w:tr>
      <w:tr w:rsidR="00581356" w:rsidRPr="00F55F22" w14:paraId="325EFD7E" w14:textId="77777777" w:rsidTr="00D02B27">
        <w:trPr>
          <w:trHeight w:val="432"/>
        </w:trPr>
        <w:tc>
          <w:tcPr>
            <w:tcW w:w="1424" w:type="dxa"/>
            <w:vAlign w:val="center"/>
          </w:tcPr>
          <w:p w14:paraId="2D9F92EB" w14:textId="77777777" w:rsidR="00581356" w:rsidRPr="00F55F22" w:rsidRDefault="00581356" w:rsidP="001A375C">
            <w:pPr>
              <w:rPr>
                <w:rFonts w:ascii="Arial" w:hAnsi="Arial" w:cs="Arial"/>
                <w:sz w:val="22"/>
                <w:szCs w:val="22"/>
              </w:rPr>
            </w:pPr>
          </w:p>
        </w:tc>
        <w:tc>
          <w:tcPr>
            <w:tcW w:w="1602" w:type="dxa"/>
            <w:vAlign w:val="center"/>
          </w:tcPr>
          <w:p w14:paraId="5DD402C8" w14:textId="77777777" w:rsidR="00581356" w:rsidRPr="00F55F22" w:rsidRDefault="00581356" w:rsidP="001A375C">
            <w:pPr>
              <w:rPr>
                <w:rFonts w:ascii="Arial" w:hAnsi="Arial" w:cs="Arial"/>
                <w:sz w:val="22"/>
                <w:szCs w:val="22"/>
              </w:rPr>
            </w:pPr>
          </w:p>
        </w:tc>
        <w:tc>
          <w:tcPr>
            <w:tcW w:w="1501" w:type="dxa"/>
            <w:vAlign w:val="center"/>
          </w:tcPr>
          <w:p w14:paraId="297BA273" w14:textId="77777777" w:rsidR="00581356" w:rsidRPr="00F55F22" w:rsidRDefault="00581356" w:rsidP="001A375C">
            <w:pPr>
              <w:rPr>
                <w:rFonts w:ascii="Arial" w:hAnsi="Arial" w:cs="Arial"/>
                <w:sz w:val="22"/>
                <w:szCs w:val="22"/>
              </w:rPr>
            </w:pPr>
          </w:p>
        </w:tc>
        <w:tc>
          <w:tcPr>
            <w:tcW w:w="2610" w:type="dxa"/>
            <w:vAlign w:val="center"/>
          </w:tcPr>
          <w:p w14:paraId="0713EFEB" w14:textId="77777777" w:rsidR="00581356" w:rsidRPr="00F55F22" w:rsidRDefault="00581356" w:rsidP="001A375C">
            <w:pPr>
              <w:rPr>
                <w:rFonts w:ascii="Arial" w:hAnsi="Arial" w:cs="Arial"/>
                <w:sz w:val="22"/>
                <w:szCs w:val="22"/>
              </w:rPr>
            </w:pPr>
          </w:p>
        </w:tc>
        <w:tc>
          <w:tcPr>
            <w:tcW w:w="1971" w:type="dxa"/>
            <w:vAlign w:val="center"/>
          </w:tcPr>
          <w:p w14:paraId="22E7D18E" w14:textId="77777777" w:rsidR="00581356" w:rsidRPr="00F55F22" w:rsidRDefault="00581356" w:rsidP="001A375C">
            <w:pPr>
              <w:rPr>
                <w:rFonts w:ascii="Arial" w:hAnsi="Arial" w:cs="Arial"/>
                <w:sz w:val="22"/>
                <w:szCs w:val="22"/>
              </w:rPr>
            </w:pPr>
          </w:p>
        </w:tc>
      </w:tr>
      <w:tr w:rsidR="00581356" w:rsidRPr="00F55F22" w14:paraId="245BDC2A" w14:textId="77777777" w:rsidTr="00D02B27">
        <w:trPr>
          <w:trHeight w:val="432"/>
        </w:trPr>
        <w:tc>
          <w:tcPr>
            <w:tcW w:w="1424" w:type="dxa"/>
            <w:vAlign w:val="center"/>
          </w:tcPr>
          <w:p w14:paraId="012F9A80" w14:textId="77777777" w:rsidR="00581356" w:rsidRPr="00F55F22" w:rsidRDefault="00581356" w:rsidP="001A375C">
            <w:pPr>
              <w:rPr>
                <w:rFonts w:ascii="Arial" w:hAnsi="Arial" w:cs="Arial"/>
                <w:sz w:val="22"/>
                <w:szCs w:val="22"/>
              </w:rPr>
            </w:pPr>
          </w:p>
        </w:tc>
        <w:tc>
          <w:tcPr>
            <w:tcW w:w="1602" w:type="dxa"/>
            <w:vAlign w:val="center"/>
          </w:tcPr>
          <w:p w14:paraId="1A46DE2B" w14:textId="77777777" w:rsidR="00581356" w:rsidRPr="00F55F22" w:rsidRDefault="00581356" w:rsidP="001A375C">
            <w:pPr>
              <w:rPr>
                <w:rFonts w:ascii="Arial" w:hAnsi="Arial" w:cs="Arial"/>
                <w:sz w:val="22"/>
                <w:szCs w:val="22"/>
              </w:rPr>
            </w:pPr>
          </w:p>
        </w:tc>
        <w:tc>
          <w:tcPr>
            <w:tcW w:w="1501" w:type="dxa"/>
            <w:vAlign w:val="center"/>
          </w:tcPr>
          <w:p w14:paraId="2BC5DDE8" w14:textId="77777777" w:rsidR="00581356" w:rsidRPr="00F55F22" w:rsidRDefault="00581356" w:rsidP="001A375C">
            <w:pPr>
              <w:rPr>
                <w:rFonts w:ascii="Arial" w:hAnsi="Arial" w:cs="Arial"/>
                <w:sz w:val="22"/>
                <w:szCs w:val="22"/>
              </w:rPr>
            </w:pPr>
          </w:p>
        </w:tc>
        <w:tc>
          <w:tcPr>
            <w:tcW w:w="2610" w:type="dxa"/>
            <w:vAlign w:val="center"/>
          </w:tcPr>
          <w:p w14:paraId="60DEDACB" w14:textId="77777777" w:rsidR="00581356" w:rsidRPr="00F55F22" w:rsidRDefault="00581356" w:rsidP="001A375C">
            <w:pPr>
              <w:rPr>
                <w:rFonts w:ascii="Arial" w:hAnsi="Arial" w:cs="Arial"/>
                <w:sz w:val="22"/>
                <w:szCs w:val="22"/>
              </w:rPr>
            </w:pPr>
          </w:p>
        </w:tc>
        <w:tc>
          <w:tcPr>
            <w:tcW w:w="1971" w:type="dxa"/>
            <w:vAlign w:val="center"/>
          </w:tcPr>
          <w:p w14:paraId="607C8735" w14:textId="77777777" w:rsidR="00581356" w:rsidRPr="00F55F22" w:rsidRDefault="00581356" w:rsidP="001A375C">
            <w:pPr>
              <w:rPr>
                <w:rFonts w:ascii="Arial" w:hAnsi="Arial" w:cs="Arial"/>
                <w:sz w:val="22"/>
                <w:szCs w:val="22"/>
              </w:rPr>
            </w:pPr>
          </w:p>
        </w:tc>
      </w:tr>
      <w:tr w:rsidR="00581356" w:rsidRPr="00F55F22" w14:paraId="29659D40" w14:textId="77777777" w:rsidTr="00D02B27">
        <w:trPr>
          <w:trHeight w:val="432"/>
        </w:trPr>
        <w:tc>
          <w:tcPr>
            <w:tcW w:w="1424" w:type="dxa"/>
            <w:vAlign w:val="center"/>
          </w:tcPr>
          <w:p w14:paraId="7319FDEA" w14:textId="77777777" w:rsidR="00581356" w:rsidRPr="00F55F22" w:rsidRDefault="00581356" w:rsidP="001A375C">
            <w:pPr>
              <w:rPr>
                <w:rFonts w:ascii="Arial" w:hAnsi="Arial" w:cs="Arial"/>
                <w:sz w:val="22"/>
                <w:szCs w:val="22"/>
              </w:rPr>
            </w:pPr>
          </w:p>
        </w:tc>
        <w:tc>
          <w:tcPr>
            <w:tcW w:w="1602" w:type="dxa"/>
            <w:vAlign w:val="center"/>
          </w:tcPr>
          <w:p w14:paraId="472EDEDC" w14:textId="77777777" w:rsidR="00581356" w:rsidRPr="00F55F22" w:rsidRDefault="00581356" w:rsidP="001A375C">
            <w:pPr>
              <w:rPr>
                <w:rFonts w:ascii="Arial" w:hAnsi="Arial" w:cs="Arial"/>
                <w:sz w:val="22"/>
                <w:szCs w:val="22"/>
              </w:rPr>
            </w:pPr>
          </w:p>
        </w:tc>
        <w:tc>
          <w:tcPr>
            <w:tcW w:w="1501" w:type="dxa"/>
            <w:vAlign w:val="center"/>
          </w:tcPr>
          <w:p w14:paraId="6C288AA4" w14:textId="77777777" w:rsidR="00581356" w:rsidRPr="00F55F22" w:rsidRDefault="00581356" w:rsidP="001A375C">
            <w:pPr>
              <w:rPr>
                <w:rFonts w:ascii="Arial" w:hAnsi="Arial" w:cs="Arial"/>
                <w:sz w:val="22"/>
                <w:szCs w:val="22"/>
              </w:rPr>
            </w:pPr>
          </w:p>
        </w:tc>
        <w:tc>
          <w:tcPr>
            <w:tcW w:w="2610" w:type="dxa"/>
            <w:vAlign w:val="center"/>
          </w:tcPr>
          <w:p w14:paraId="6A5BA4EB" w14:textId="77777777" w:rsidR="00581356" w:rsidRPr="00F55F22" w:rsidRDefault="00581356" w:rsidP="001A375C">
            <w:pPr>
              <w:rPr>
                <w:rFonts w:ascii="Arial" w:hAnsi="Arial" w:cs="Arial"/>
                <w:sz w:val="22"/>
                <w:szCs w:val="22"/>
              </w:rPr>
            </w:pPr>
          </w:p>
        </w:tc>
        <w:tc>
          <w:tcPr>
            <w:tcW w:w="1971" w:type="dxa"/>
            <w:vAlign w:val="center"/>
          </w:tcPr>
          <w:p w14:paraId="58D2C893" w14:textId="77777777" w:rsidR="00581356" w:rsidRPr="00F55F22" w:rsidRDefault="00581356" w:rsidP="001A375C">
            <w:pPr>
              <w:rPr>
                <w:rFonts w:ascii="Arial" w:hAnsi="Arial" w:cs="Arial"/>
                <w:sz w:val="22"/>
                <w:szCs w:val="22"/>
              </w:rPr>
            </w:pPr>
          </w:p>
        </w:tc>
      </w:tr>
      <w:tr w:rsidR="00581356" w:rsidRPr="00F55F22" w14:paraId="3863824D" w14:textId="77777777" w:rsidTr="00D02B27">
        <w:trPr>
          <w:trHeight w:val="432"/>
        </w:trPr>
        <w:tc>
          <w:tcPr>
            <w:tcW w:w="1424" w:type="dxa"/>
            <w:vAlign w:val="center"/>
          </w:tcPr>
          <w:p w14:paraId="3A4E5EAA" w14:textId="77777777" w:rsidR="00581356" w:rsidRPr="00F55F22" w:rsidRDefault="00581356" w:rsidP="001A375C">
            <w:pPr>
              <w:rPr>
                <w:rFonts w:ascii="Arial" w:hAnsi="Arial" w:cs="Arial"/>
                <w:sz w:val="22"/>
                <w:szCs w:val="22"/>
              </w:rPr>
            </w:pPr>
          </w:p>
        </w:tc>
        <w:tc>
          <w:tcPr>
            <w:tcW w:w="1602" w:type="dxa"/>
            <w:vAlign w:val="center"/>
          </w:tcPr>
          <w:p w14:paraId="6B92855C" w14:textId="77777777" w:rsidR="00581356" w:rsidRPr="00F55F22" w:rsidRDefault="00581356" w:rsidP="001A375C">
            <w:pPr>
              <w:rPr>
                <w:rFonts w:ascii="Arial" w:hAnsi="Arial" w:cs="Arial"/>
                <w:sz w:val="22"/>
                <w:szCs w:val="22"/>
              </w:rPr>
            </w:pPr>
          </w:p>
        </w:tc>
        <w:tc>
          <w:tcPr>
            <w:tcW w:w="1501" w:type="dxa"/>
            <w:vAlign w:val="center"/>
          </w:tcPr>
          <w:p w14:paraId="6F12FFF2" w14:textId="77777777" w:rsidR="00581356" w:rsidRPr="00F55F22" w:rsidRDefault="00581356" w:rsidP="001A375C">
            <w:pPr>
              <w:rPr>
                <w:rFonts w:ascii="Arial" w:hAnsi="Arial" w:cs="Arial"/>
                <w:sz w:val="22"/>
                <w:szCs w:val="22"/>
              </w:rPr>
            </w:pPr>
          </w:p>
        </w:tc>
        <w:tc>
          <w:tcPr>
            <w:tcW w:w="2610" w:type="dxa"/>
            <w:vAlign w:val="center"/>
          </w:tcPr>
          <w:p w14:paraId="46F1EBE9" w14:textId="77777777" w:rsidR="00581356" w:rsidRPr="00F55F22" w:rsidRDefault="00581356" w:rsidP="001A375C">
            <w:pPr>
              <w:rPr>
                <w:rFonts w:ascii="Arial" w:hAnsi="Arial" w:cs="Arial"/>
                <w:sz w:val="22"/>
                <w:szCs w:val="22"/>
              </w:rPr>
            </w:pPr>
          </w:p>
        </w:tc>
        <w:tc>
          <w:tcPr>
            <w:tcW w:w="1971" w:type="dxa"/>
            <w:vAlign w:val="center"/>
          </w:tcPr>
          <w:p w14:paraId="49F4335E" w14:textId="77777777" w:rsidR="00581356" w:rsidRPr="00F55F22" w:rsidRDefault="00581356" w:rsidP="001A375C">
            <w:pPr>
              <w:rPr>
                <w:rFonts w:ascii="Arial" w:hAnsi="Arial" w:cs="Arial"/>
                <w:sz w:val="22"/>
                <w:szCs w:val="22"/>
              </w:rPr>
            </w:pPr>
          </w:p>
        </w:tc>
      </w:tr>
      <w:tr w:rsidR="00581356" w:rsidRPr="00F55F22" w14:paraId="04E58E48" w14:textId="77777777" w:rsidTr="00D02B27">
        <w:trPr>
          <w:trHeight w:val="432"/>
        </w:trPr>
        <w:tc>
          <w:tcPr>
            <w:tcW w:w="1424" w:type="dxa"/>
            <w:vAlign w:val="center"/>
          </w:tcPr>
          <w:p w14:paraId="5C8AA60D" w14:textId="77777777" w:rsidR="00581356" w:rsidRPr="00F55F22" w:rsidRDefault="00581356" w:rsidP="001A375C">
            <w:pPr>
              <w:rPr>
                <w:rFonts w:ascii="Arial" w:hAnsi="Arial" w:cs="Arial"/>
                <w:sz w:val="22"/>
                <w:szCs w:val="22"/>
              </w:rPr>
            </w:pPr>
          </w:p>
        </w:tc>
        <w:tc>
          <w:tcPr>
            <w:tcW w:w="1602" w:type="dxa"/>
            <w:vAlign w:val="center"/>
          </w:tcPr>
          <w:p w14:paraId="4E113802" w14:textId="77777777" w:rsidR="00581356" w:rsidRPr="00F55F22" w:rsidRDefault="00581356" w:rsidP="001A375C">
            <w:pPr>
              <w:rPr>
                <w:rFonts w:ascii="Arial" w:hAnsi="Arial" w:cs="Arial"/>
                <w:sz w:val="22"/>
                <w:szCs w:val="22"/>
              </w:rPr>
            </w:pPr>
          </w:p>
        </w:tc>
        <w:tc>
          <w:tcPr>
            <w:tcW w:w="1501" w:type="dxa"/>
            <w:vAlign w:val="center"/>
          </w:tcPr>
          <w:p w14:paraId="059E852A" w14:textId="77777777" w:rsidR="00581356" w:rsidRPr="00F55F22" w:rsidRDefault="00581356" w:rsidP="001A375C">
            <w:pPr>
              <w:rPr>
                <w:rFonts w:ascii="Arial" w:hAnsi="Arial" w:cs="Arial"/>
                <w:sz w:val="22"/>
                <w:szCs w:val="22"/>
              </w:rPr>
            </w:pPr>
          </w:p>
        </w:tc>
        <w:tc>
          <w:tcPr>
            <w:tcW w:w="2610" w:type="dxa"/>
            <w:vAlign w:val="center"/>
          </w:tcPr>
          <w:p w14:paraId="2D6746F8" w14:textId="77777777" w:rsidR="00581356" w:rsidRPr="00F55F22" w:rsidRDefault="00581356" w:rsidP="001A375C">
            <w:pPr>
              <w:rPr>
                <w:rFonts w:ascii="Arial" w:hAnsi="Arial" w:cs="Arial"/>
                <w:sz w:val="22"/>
                <w:szCs w:val="22"/>
              </w:rPr>
            </w:pPr>
          </w:p>
        </w:tc>
        <w:tc>
          <w:tcPr>
            <w:tcW w:w="1971" w:type="dxa"/>
            <w:vAlign w:val="center"/>
          </w:tcPr>
          <w:p w14:paraId="6E1A6019" w14:textId="77777777" w:rsidR="00581356" w:rsidRPr="00F55F22" w:rsidRDefault="00581356" w:rsidP="001A375C">
            <w:pPr>
              <w:rPr>
                <w:rFonts w:ascii="Arial" w:hAnsi="Arial" w:cs="Arial"/>
                <w:sz w:val="22"/>
                <w:szCs w:val="22"/>
              </w:rPr>
            </w:pPr>
          </w:p>
        </w:tc>
      </w:tr>
      <w:tr w:rsidR="00581356" w:rsidRPr="00F55F22" w14:paraId="07CA23B9" w14:textId="77777777" w:rsidTr="00D02B27">
        <w:trPr>
          <w:trHeight w:val="432"/>
        </w:trPr>
        <w:tc>
          <w:tcPr>
            <w:tcW w:w="1424" w:type="dxa"/>
            <w:vAlign w:val="center"/>
          </w:tcPr>
          <w:p w14:paraId="7590028C" w14:textId="77777777" w:rsidR="00581356" w:rsidRPr="00F55F22" w:rsidRDefault="00581356" w:rsidP="001A375C">
            <w:pPr>
              <w:rPr>
                <w:rFonts w:ascii="Arial" w:hAnsi="Arial" w:cs="Arial"/>
                <w:sz w:val="22"/>
                <w:szCs w:val="22"/>
              </w:rPr>
            </w:pPr>
          </w:p>
        </w:tc>
        <w:tc>
          <w:tcPr>
            <w:tcW w:w="1602" w:type="dxa"/>
            <w:vAlign w:val="center"/>
          </w:tcPr>
          <w:p w14:paraId="30BE9D03" w14:textId="77777777" w:rsidR="00581356" w:rsidRPr="00F55F22" w:rsidRDefault="00581356" w:rsidP="001A375C">
            <w:pPr>
              <w:rPr>
                <w:rFonts w:ascii="Arial" w:hAnsi="Arial" w:cs="Arial"/>
                <w:sz w:val="22"/>
                <w:szCs w:val="22"/>
              </w:rPr>
            </w:pPr>
          </w:p>
        </w:tc>
        <w:tc>
          <w:tcPr>
            <w:tcW w:w="1501" w:type="dxa"/>
            <w:vAlign w:val="center"/>
          </w:tcPr>
          <w:p w14:paraId="1B9A4226" w14:textId="77777777" w:rsidR="00581356" w:rsidRPr="00F55F22" w:rsidRDefault="00581356" w:rsidP="001A375C">
            <w:pPr>
              <w:rPr>
                <w:rFonts w:ascii="Arial" w:hAnsi="Arial" w:cs="Arial"/>
                <w:sz w:val="22"/>
                <w:szCs w:val="22"/>
              </w:rPr>
            </w:pPr>
          </w:p>
        </w:tc>
        <w:tc>
          <w:tcPr>
            <w:tcW w:w="2610" w:type="dxa"/>
            <w:vAlign w:val="center"/>
          </w:tcPr>
          <w:p w14:paraId="07E87F47" w14:textId="77777777" w:rsidR="00581356" w:rsidRPr="00F55F22" w:rsidRDefault="00581356" w:rsidP="001A375C">
            <w:pPr>
              <w:rPr>
                <w:rFonts w:ascii="Arial" w:hAnsi="Arial" w:cs="Arial"/>
                <w:sz w:val="22"/>
                <w:szCs w:val="22"/>
              </w:rPr>
            </w:pPr>
          </w:p>
        </w:tc>
        <w:tc>
          <w:tcPr>
            <w:tcW w:w="1971" w:type="dxa"/>
            <w:vAlign w:val="center"/>
          </w:tcPr>
          <w:p w14:paraId="7D67879A" w14:textId="77777777" w:rsidR="00581356" w:rsidRPr="00F55F22" w:rsidRDefault="00581356" w:rsidP="001A375C">
            <w:pPr>
              <w:rPr>
                <w:rFonts w:ascii="Arial" w:hAnsi="Arial" w:cs="Arial"/>
                <w:sz w:val="22"/>
                <w:szCs w:val="22"/>
              </w:rPr>
            </w:pPr>
          </w:p>
        </w:tc>
      </w:tr>
      <w:tr w:rsidR="00581356" w:rsidRPr="00F55F22" w14:paraId="676DC6D3" w14:textId="77777777" w:rsidTr="00D02B27">
        <w:trPr>
          <w:trHeight w:val="432"/>
        </w:trPr>
        <w:tc>
          <w:tcPr>
            <w:tcW w:w="1424" w:type="dxa"/>
            <w:vAlign w:val="center"/>
          </w:tcPr>
          <w:p w14:paraId="70C91E96" w14:textId="77777777" w:rsidR="00581356" w:rsidRPr="00F55F22" w:rsidRDefault="00581356" w:rsidP="001A375C">
            <w:pPr>
              <w:rPr>
                <w:rFonts w:ascii="Arial" w:hAnsi="Arial" w:cs="Arial"/>
                <w:sz w:val="22"/>
                <w:szCs w:val="22"/>
              </w:rPr>
            </w:pPr>
          </w:p>
        </w:tc>
        <w:tc>
          <w:tcPr>
            <w:tcW w:w="1602" w:type="dxa"/>
            <w:vAlign w:val="center"/>
          </w:tcPr>
          <w:p w14:paraId="6EA74B0A" w14:textId="77777777" w:rsidR="00581356" w:rsidRPr="00F55F22" w:rsidRDefault="00581356" w:rsidP="001A375C">
            <w:pPr>
              <w:rPr>
                <w:rFonts w:ascii="Arial" w:hAnsi="Arial" w:cs="Arial"/>
                <w:sz w:val="22"/>
                <w:szCs w:val="22"/>
              </w:rPr>
            </w:pPr>
          </w:p>
        </w:tc>
        <w:tc>
          <w:tcPr>
            <w:tcW w:w="1501" w:type="dxa"/>
            <w:vAlign w:val="center"/>
          </w:tcPr>
          <w:p w14:paraId="22F6A3DD" w14:textId="77777777" w:rsidR="00581356" w:rsidRPr="00F55F22" w:rsidRDefault="00581356" w:rsidP="001A375C">
            <w:pPr>
              <w:rPr>
                <w:rFonts w:ascii="Arial" w:hAnsi="Arial" w:cs="Arial"/>
                <w:sz w:val="22"/>
                <w:szCs w:val="22"/>
              </w:rPr>
            </w:pPr>
          </w:p>
        </w:tc>
        <w:tc>
          <w:tcPr>
            <w:tcW w:w="2610" w:type="dxa"/>
            <w:vAlign w:val="center"/>
          </w:tcPr>
          <w:p w14:paraId="6AF9180B" w14:textId="77777777" w:rsidR="00581356" w:rsidRPr="00F55F22" w:rsidRDefault="00581356" w:rsidP="001A375C">
            <w:pPr>
              <w:rPr>
                <w:rFonts w:ascii="Arial" w:hAnsi="Arial" w:cs="Arial"/>
                <w:sz w:val="22"/>
                <w:szCs w:val="22"/>
              </w:rPr>
            </w:pPr>
          </w:p>
        </w:tc>
        <w:tc>
          <w:tcPr>
            <w:tcW w:w="1971" w:type="dxa"/>
            <w:vAlign w:val="center"/>
          </w:tcPr>
          <w:p w14:paraId="711C5820" w14:textId="77777777" w:rsidR="00581356" w:rsidRPr="00F55F22" w:rsidRDefault="00581356" w:rsidP="001A375C">
            <w:pPr>
              <w:rPr>
                <w:rFonts w:ascii="Arial" w:hAnsi="Arial" w:cs="Arial"/>
                <w:sz w:val="22"/>
                <w:szCs w:val="22"/>
              </w:rPr>
            </w:pPr>
          </w:p>
        </w:tc>
      </w:tr>
    </w:tbl>
    <w:p w14:paraId="79716896" w14:textId="77777777" w:rsidR="00581356" w:rsidRPr="00F55F22" w:rsidRDefault="00581356" w:rsidP="001A375C">
      <w:pPr>
        <w:rPr>
          <w:rFonts w:ascii="Arial" w:hAnsi="Arial" w:cs="Arial"/>
          <w:szCs w:val="24"/>
        </w:rPr>
      </w:pPr>
    </w:p>
    <w:p w14:paraId="0EC63DD4" w14:textId="77777777" w:rsidR="00581356" w:rsidRPr="00F55F22" w:rsidRDefault="00581356" w:rsidP="001A375C">
      <w:pPr>
        <w:spacing w:after="200"/>
        <w:rPr>
          <w:rFonts w:ascii="Arial" w:hAnsi="Arial" w:cs="Arial"/>
          <w:szCs w:val="24"/>
        </w:rPr>
      </w:pPr>
      <w:r w:rsidRPr="00F55F22">
        <w:rPr>
          <w:rFonts w:ascii="Arial" w:hAnsi="Arial" w:cs="Arial"/>
          <w:szCs w:val="24"/>
        </w:rPr>
        <w:br w:type="page"/>
      </w:r>
    </w:p>
    <w:p w14:paraId="663EA0E4" w14:textId="77777777" w:rsidR="00B36DAD" w:rsidRPr="00F55F22" w:rsidRDefault="00B36DAD" w:rsidP="001A375C">
      <w:pPr>
        <w:pStyle w:val="TableTitle"/>
      </w:pPr>
      <w:bookmarkStart w:id="140" w:name="_Toc447620515"/>
      <w:bookmarkStart w:id="141" w:name="_Toc214014239"/>
      <w:r w:rsidRPr="00F55F22">
        <w:lastRenderedPageBreak/>
        <w:t xml:space="preserve">Attachment </w:t>
      </w:r>
      <w:r w:rsidR="001E6F13" w:rsidRPr="00F55F22">
        <w:t>2</w:t>
      </w:r>
      <w:r w:rsidR="0023747E" w:rsidRPr="00F55F22">
        <w:t>:</w:t>
      </w:r>
      <w:r w:rsidRPr="00F55F22">
        <w:t xml:space="preserve"> </w:t>
      </w:r>
      <w:r w:rsidR="00581356" w:rsidRPr="00F55F22">
        <w:t>Table 4</w:t>
      </w:r>
      <w:r w:rsidR="00581356" w:rsidRPr="00F55F22">
        <w:br/>
        <w:t>Contractors Emergency Call Back Roster</w:t>
      </w:r>
      <w:bookmarkEnd w:id="140"/>
      <w:bookmarkEnd w:id="141"/>
    </w:p>
    <w:p w14:paraId="0BAF317C" w14:textId="7038DA71" w:rsidR="00581356" w:rsidRPr="00F55F22" w:rsidRDefault="00DF7B4C" w:rsidP="001A375C">
      <w:pPr>
        <w:jc w:val="center"/>
        <w:rPr>
          <w:rFonts w:ascii="Arial" w:hAnsi="Arial" w:cs="Arial"/>
          <w:b/>
        </w:rPr>
      </w:pPr>
      <w:r w:rsidRPr="00F55F22">
        <w:rPr>
          <w:rFonts w:ascii="Arial" w:hAnsi="Arial" w:cs="Arial"/>
          <w:b/>
        </w:rPr>
        <w:t>&lt;Insert Date</w:t>
      </w:r>
      <w:r w:rsidR="004040ED" w:rsidRPr="00F55F22">
        <w:rPr>
          <w:rFonts w:ascii="Arial" w:hAnsi="Arial" w:cs="Arial"/>
          <w:b/>
        </w:rPr>
        <w:t xml:space="preserve"> Updated</w:t>
      </w:r>
      <w:r w:rsidRPr="00F55F22">
        <w:rPr>
          <w:rFonts w:ascii="Arial" w:hAnsi="Arial" w:cs="Arial"/>
          <w:b/>
        </w:rPr>
        <w:t>&gt;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1611"/>
        <w:gridCol w:w="3330"/>
      </w:tblGrid>
      <w:tr w:rsidR="00581356" w:rsidRPr="00F55F22" w14:paraId="256BE75C" w14:textId="77777777" w:rsidTr="00944C89">
        <w:trPr>
          <w:trHeight w:val="432"/>
        </w:trPr>
        <w:tc>
          <w:tcPr>
            <w:tcW w:w="1316" w:type="dxa"/>
            <w:shd w:val="clear" w:color="auto" w:fill="002060"/>
            <w:vAlign w:val="center"/>
          </w:tcPr>
          <w:p w14:paraId="5B0A0FAD"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Company Name</w:t>
            </w:r>
          </w:p>
        </w:tc>
        <w:tc>
          <w:tcPr>
            <w:tcW w:w="1602" w:type="dxa"/>
            <w:shd w:val="clear" w:color="auto" w:fill="002060"/>
            <w:vAlign w:val="center"/>
          </w:tcPr>
          <w:p w14:paraId="2C085171"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Contact Name</w:t>
            </w:r>
          </w:p>
        </w:tc>
        <w:tc>
          <w:tcPr>
            <w:tcW w:w="1501" w:type="dxa"/>
            <w:shd w:val="clear" w:color="auto" w:fill="002060"/>
            <w:vAlign w:val="center"/>
          </w:tcPr>
          <w:p w14:paraId="56291D9D"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Phone</w:t>
            </w:r>
          </w:p>
        </w:tc>
        <w:tc>
          <w:tcPr>
            <w:tcW w:w="1611" w:type="dxa"/>
            <w:shd w:val="clear" w:color="auto" w:fill="002060"/>
            <w:vAlign w:val="center"/>
          </w:tcPr>
          <w:p w14:paraId="0261E768"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Alternate Phone</w:t>
            </w:r>
          </w:p>
        </w:tc>
        <w:tc>
          <w:tcPr>
            <w:tcW w:w="3330" w:type="dxa"/>
            <w:shd w:val="clear" w:color="auto" w:fill="002060"/>
            <w:vAlign w:val="center"/>
          </w:tcPr>
          <w:p w14:paraId="00F72C52" w14:textId="77777777" w:rsidR="00581356" w:rsidRPr="00F55F22" w:rsidRDefault="00581356" w:rsidP="001A375C">
            <w:pPr>
              <w:jc w:val="center"/>
              <w:rPr>
                <w:rFonts w:ascii="Arial" w:hAnsi="Arial" w:cs="Arial"/>
                <w:b/>
                <w:color w:val="FFFFFF"/>
                <w:sz w:val="22"/>
                <w:szCs w:val="22"/>
              </w:rPr>
            </w:pPr>
            <w:r w:rsidRPr="00F55F22">
              <w:rPr>
                <w:rFonts w:ascii="Arial" w:hAnsi="Arial" w:cs="Arial"/>
                <w:b/>
                <w:color w:val="FFFFFF"/>
                <w:sz w:val="22"/>
                <w:szCs w:val="22"/>
              </w:rPr>
              <w:t>E-mail Address</w:t>
            </w:r>
          </w:p>
        </w:tc>
      </w:tr>
      <w:tr w:rsidR="00581356" w:rsidRPr="00F55F22" w14:paraId="07A09F72" w14:textId="77777777" w:rsidTr="0010421E">
        <w:trPr>
          <w:trHeight w:val="432"/>
        </w:trPr>
        <w:tc>
          <w:tcPr>
            <w:tcW w:w="1316" w:type="dxa"/>
            <w:vAlign w:val="center"/>
          </w:tcPr>
          <w:p w14:paraId="37978D48" w14:textId="77777777" w:rsidR="00581356" w:rsidRPr="00F55F22" w:rsidRDefault="00581356" w:rsidP="001A375C">
            <w:pPr>
              <w:rPr>
                <w:rFonts w:ascii="Arial" w:hAnsi="Arial" w:cs="Arial"/>
                <w:sz w:val="22"/>
                <w:szCs w:val="22"/>
              </w:rPr>
            </w:pPr>
          </w:p>
        </w:tc>
        <w:tc>
          <w:tcPr>
            <w:tcW w:w="1602" w:type="dxa"/>
            <w:vAlign w:val="center"/>
          </w:tcPr>
          <w:p w14:paraId="4C13DA2F" w14:textId="77777777" w:rsidR="00581356" w:rsidRPr="00F55F22" w:rsidRDefault="00581356" w:rsidP="001A375C">
            <w:pPr>
              <w:rPr>
                <w:rFonts w:ascii="Arial" w:hAnsi="Arial" w:cs="Arial"/>
                <w:sz w:val="22"/>
                <w:szCs w:val="22"/>
              </w:rPr>
            </w:pPr>
          </w:p>
        </w:tc>
        <w:tc>
          <w:tcPr>
            <w:tcW w:w="1501" w:type="dxa"/>
            <w:vAlign w:val="center"/>
          </w:tcPr>
          <w:p w14:paraId="30A6291F" w14:textId="77777777" w:rsidR="00581356" w:rsidRPr="00F55F22" w:rsidRDefault="00581356" w:rsidP="001A375C">
            <w:pPr>
              <w:rPr>
                <w:rFonts w:ascii="Arial" w:hAnsi="Arial" w:cs="Arial"/>
                <w:sz w:val="22"/>
                <w:szCs w:val="22"/>
              </w:rPr>
            </w:pPr>
          </w:p>
        </w:tc>
        <w:tc>
          <w:tcPr>
            <w:tcW w:w="1611" w:type="dxa"/>
            <w:vAlign w:val="center"/>
          </w:tcPr>
          <w:p w14:paraId="71846140" w14:textId="77777777" w:rsidR="00581356" w:rsidRPr="00F55F22" w:rsidRDefault="00581356" w:rsidP="001A375C">
            <w:pPr>
              <w:rPr>
                <w:rFonts w:ascii="Arial" w:hAnsi="Arial" w:cs="Arial"/>
                <w:sz w:val="22"/>
                <w:szCs w:val="22"/>
              </w:rPr>
            </w:pPr>
          </w:p>
        </w:tc>
        <w:tc>
          <w:tcPr>
            <w:tcW w:w="3330" w:type="dxa"/>
            <w:vAlign w:val="center"/>
          </w:tcPr>
          <w:p w14:paraId="7E93D007" w14:textId="77777777" w:rsidR="00581356" w:rsidRPr="00F55F22" w:rsidRDefault="00581356" w:rsidP="001A375C">
            <w:pPr>
              <w:rPr>
                <w:rFonts w:ascii="Arial" w:hAnsi="Arial" w:cs="Arial"/>
                <w:sz w:val="22"/>
                <w:szCs w:val="22"/>
              </w:rPr>
            </w:pPr>
          </w:p>
        </w:tc>
      </w:tr>
      <w:tr w:rsidR="00581356" w:rsidRPr="00F55F22" w14:paraId="2469DAD5" w14:textId="77777777" w:rsidTr="0010421E">
        <w:trPr>
          <w:trHeight w:val="432"/>
        </w:trPr>
        <w:tc>
          <w:tcPr>
            <w:tcW w:w="1316" w:type="dxa"/>
            <w:vAlign w:val="center"/>
          </w:tcPr>
          <w:p w14:paraId="3811987B" w14:textId="77777777" w:rsidR="00581356" w:rsidRPr="00F55F22" w:rsidRDefault="00581356" w:rsidP="001A375C">
            <w:pPr>
              <w:rPr>
                <w:rFonts w:ascii="Arial" w:hAnsi="Arial" w:cs="Arial"/>
                <w:sz w:val="22"/>
                <w:szCs w:val="22"/>
              </w:rPr>
            </w:pPr>
          </w:p>
        </w:tc>
        <w:tc>
          <w:tcPr>
            <w:tcW w:w="1602" w:type="dxa"/>
            <w:vAlign w:val="center"/>
          </w:tcPr>
          <w:p w14:paraId="161365C7" w14:textId="77777777" w:rsidR="00581356" w:rsidRPr="00F55F22" w:rsidRDefault="00581356" w:rsidP="001A375C">
            <w:pPr>
              <w:rPr>
                <w:rFonts w:ascii="Arial" w:hAnsi="Arial" w:cs="Arial"/>
                <w:sz w:val="22"/>
                <w:szCs w:val="22"/>
              </w:rPr>
            </w:pPr>
          </w:p>
        </w:tc>
        <w:tc>
          <w:tcPr>
            <w:tcW w:w="1501" w:type="dxa"/>
            <w:vAlign w:val="center"/>
          </w:tcPr>
          <w:p w14:paraId="01343486" w14:textId="77777777" w:rsidR="00581356" w:rsidRPr="00F55F22" w:rsidRDefault="00581356" w:rsidP="001A375C">
            <w:pPr>
              <w:rPr>
                <w:rFonts w:ascii="Arial" w:hAnsi="Arial" w:cs="Arial"/>
                <w:sz w:val="22"/>
                <w:szCs w:val="22"/>
              </w:rPr>
            </w:pPr>
          </w:p>
        </w:tc>
        <w:tc>
          <w:tcPr>
            <w:tcW w:w="1611" w:type="dxa"/>
            <w:vAlign w:val="center"/>
          </w:tcPr>
          <w:p w14:paraId="4ACFB91E" w14:textId="77777777" w:rsidR="00581356" w:rsidRPr="00F55F22" w:rsidRDefault="00581356" w:rsidP="001A375C">
            <w:pPr>
              <w:rPr>
                <w:rFonts w:ascii="Arial" w:hAnsi="Arial" w:cs="Arial"/>
                <w:sz w:val="22"/>
                <w:szCs w:val="22"/>
              </w:rPr>
            </w:pPr>
          </w:p>
        </w:tc>
        <w:tc>
          <w:tcPr>
            <w:tcW w:w="3330" w:type="dxa"/>
            <w:vAlign w:val="center"/>
          </w:tcPr>
          <w:p w14:paraId="1DFD95D5" w14:textId="77777777" w:rsidR="00581356" w:rsidRPr="00F55F22" w:rsidRDefault="00581356" w:rsidP="001A375C">
            <w:pPr>
              <w:rPr>
                <w:rFonts w:ascii="Arial" w:hAnsi="Arial" w:cs="Arial"/>
                <w:sz w:val="22"/>
                <w:szCs w:val="22"/>
              </w:rPr>
            </w:pPr>
          </w:p>
        </w:tc>
      </w:tr>
      <w:tr w:rsidR="00581356" w:rsidRPr="00F55F22" w14:paraId="6BFDEC3C" w14:textId="77777777" w:rsidTr="0010421E">
        <w:trPr>
          <w:trHeight w:val="432"/>
        </w:trPr>
        <w:tc>
          <w:tcPr>
            <w:tcW w:w="1316" w:type="dxa"/>
            <w:vAlign w:val="center"/>
          </w:tcPr>
          <w:p w14:paraId="0BFCD7AD" w14:textId="77777777" w:rsidR="00581356" w:rsidRPr="00F55F22" w:rsidRDefault="00581356" w:rsidP="001A375C">
            <w:pPr>
              <w:rPr>
                <w:rFonts w:ascii="Arial" w:hAnsi="Arial" w:cs="Arial"/>
                <w:sz w:val="22"/>
                <w:szCs w:val="22"/>
              </w:rPr>
            </w:pPr>
          </w:p>
        </w:tc>
        <w:tc>
          <w:tcPr>
            <w:tcW w:w="1602" w:type="dxa"/>
            <w:vAlign w:val="center"/>
          </w:tcPr>
          <w:p w14:paraId="7DEAC775" w14:textId="77777777" w:rsidR="00581356" w:rsidRPr="00F55F22" w:rsidRDefault="00581356" w:rsidP="001A375C">
            <w:pPr>
              <w:rPr>
                <w:rFonts w:ascii="Arial" w:hAnsi="Arial" w:cs="Arial"/>
                <w:sz w:val="22"/>
                <w:szCs w:val="22"/>
              </w:rPr>
            </w:pPr>
          </w:p>
        </w:tc>
        <w:tc>
          <w:tcPr>
            <w:tcW w:w="1501" w:type="dxa"/>
            <w:vAlign w:val="center"/>
          </w:tcPr>
          <w:p w14:paraId="32F2DBE0" w14:textId="77777777" w:rsidR="00581356" w:rsidRPr="00F55F22" w:rsidRDefault="00581356" w:rsidP="001A375C">
            <w:pPr>
              <w:rPr>
                <w:rFonts w:ascii="Arial" w:hAnsi="Arial" w:cs="Arial"/>
                <w:sz w:val="22"/>
                <w:szCs w:val="22"/>
              </w:rPr>
            </w:pPr>
          </w:p>
        </w:tc>
        <w:tc>
          <w:tcPr>
            <w:tcW w:w="1611" w:type="dxa"/>
            <w:vAlign w:val="center"/>
          </w:tcPr>
          <w:p w14:paraId="29E9EA55" w14:textId="77777777" w:rsidR="00581356" w:rsidRPr="00F55F22" w:rsidRDefault="00581356" w:rsidP="001A375C">
            <w:pPr>
              <w:rPr>
                <w:rFonts w:ascii="Arial" w:hAnsi="Arial" w:cs="Arial"/>
                <w:sz w:val="22"/>
                <w:szCs w:val="22"/>
              </w:rPr>
            </w:pPr>
          </w:p>
        </w:tc>
        <w:tc>
          <w:tcPr>
            <w:tcW w:w="3330" w:type="dxa"/>
            <w:vAlign w:val="center"/>
          </w:tcPr>
          <w:p w14:paraId="0DCF7D13" w14:textId="77777777" w:rsidR="00581356" w:rsidRPr="00F55F22" w:rsidRDefault="00581356" w:rsidP="001A375C">
            <w:pPr>
              <w:rPr>
                <w:rFonts w:ascii="Arial" w:hAnsi="Arial" w:cs="Arial"/>
                <w:sz w:val="22"/>
                <w:szCs w:val="22"/>
              </w:rPr>
            </w:pPr>
          </w:p>
        </w:tc>
      </w:tr>
      <w:tr w:rsidR="00581356" w:rsidRPr="00F55F22" w14:paraId="2E803BE0" w14:textId="77777777" w:rsidTr="0010421E">
        <w:trPr>
          <w:trHeight w:val="432"/>
        </w:trPr>
        <w:tc>
          <w:tcPr>
            <w:tcW w:w="1316" w:type="dxa"/>
            <w:vAlign w:val="center"/>
          </w:tcPr>
          <w:p w14:paraId="075CABB1" w14:textId="77777777" w:rsidR="00581356" w:rsidRPr="00F55F22" w:rsidRDefault="00581356" w:rsidP="001A375C">
            <w:pPr>
              <w:rPr>
                <w:rFonts w:ascii="Arial" w:hAnsi="Arial" w:cs="Arial"/>
                <w:sz w:val="22"/>
                <w:szCs w:val="22"/>
              </w:rPr>
            </w:pPr>
          </w:p>
        </w:tc>
        <w:tc>
          <w:tcPr>
            <w:tcW w:w="1602" w:type="dxa"/>
            <w:vAlign w:val="center"/>
          </w:tcPr>
          <w:p w14:paraId="09335C60" w14:textId="77777777" w:rsidR="00581356" w:rsidRPr="00F55F22" w:rsidRDefault="00581356" w:rsidP="001A375C">
            <w:pPr>
              <w:rPr>
                <w:rFonts w:ascii="Arial" w:hAnsi="Arial" w:cs="Arial"/>
                <w:sz w:val="22"/>
                <w:szCs w:val="22"/>
              </w:rPr>
            </w:pPr>
          </w:p>
        </w:tc>
        <w:tc>
          <w:tcPr>
            <w:tcW w:w="1501" w:type="dxa"/>
            <w:vAlign w:val="center"/>
          </w:tcPr>
          <w:p w14:paraId="126B95C3" w14:textId="77777777" w:rsidR="00581356" w:rsidRPr="00F55F22" w:rsidRDefault="00581356" w:rsidP="001A375C">
            <w:pPr>
              <w:rPr>
                <w:rFonts w:ascii="Arial" w:hAnsi="Arial" w:cs="Arial"/>
                <w:sz w:val="22"/>
                <w:szCs w:val="22"/>
              </w:rPr>
            </w:pPr>
          </w:p>
        </w:tc>
        <w:tc>
          <w:tcPr>
            <w:tcW w:w="1611" w:type="dxa"/>
            <w:vAlign w:val="center"/>
          </w:tcPr>
          <w:p w14:paraId="445D06DF" w14:textId="77777777" w:rsidR="00581356" w:rsidRPr="00F55F22" w:rsidRDefault="00581356" w:rsidP="001A375C">
            <w:pPr>
              <w:rPr>
                <w:rFonts w:ascii="Arial" w:hAnsi="Arial" w:cs="Arial"/>
                <w:sz w:val="22"/>
                <w:szCs w:val="22"/>
              </w:rPr>
            </w:pPr>
          </w:p>
        </w:tc>
        <w:tc>
          <w:tcPr>
            <w:tcW w:w="3330" w:type="dxa"/>
            <w:vAlign w:val="center"/>
          </w:tcPr>
          <w:p w14:paraId="3FDD7938" w14:textId="77777777" w:rsidR="00581356" w:rsidRPr="00F55F22" w:rsidRDefault="00581356" w:rsidP="001A375C">
            <w:pPr>
              <w:rPr>
                <w:rFonts w:ascii="Arial" w:hAnsi="Arial" w:cs="Arial"/>
                <w:sz w:val="22"/>
                <w:szCs w:val="22"/>
              </w:rPr>
            </w:pPr>
          </w:p>
        </w:tc>
      </w:tr>
      <w:tr w:rsidR="00581356" w:rsidRPr="00F55F22" w14:paraId="30C049C1" w14:textId="77777777" w:rsidTr="0010421E">
        <w:trPr>
          <w:trHeight w:val="432"/>
        </w:trPr>
        <w:tc>
          <w:tcPr>
            <w:tcW w:w="1316" w:type="dxa"/>
            <w:vAlign w:val="center"/>
          </w:tcPr>
          <w:p w14:paraId="0885D4BF" w14:textId="77777777" w:rsidR="00581356" w:rsidRPr="00F55F22" w:rsidRDefault="00581356" w:rsidP="001A375C">
            <w:pPr>
              <w:rPr>
                <w:rFonts w:ascii="Arial" w:hAnsi="Arial" w:cs="Arial"/>
                <w:sz w:val="22"/>
                <w:szCs w:val="22"/>
              </w:rPr>
            </w:pPr>
          </w:p>
        </w:tc>
        <w:tc>
          <w:tcPr>
            <w:tcW w:w="1602" w:type="dxa"/>
            <w:vAlign w:val="center"/>
          </w:tcPr>
          <w:p w14:paraId="113F6B19" w14:textId="77777777" w:rsidR="00581356" w:rsidRPr="00F55F22" w:rsidRDefault="00581356" w:rsidP="001A375C">
            <w:pPr>
              <w:rPr>
                <w:rFonts w:ascii="Arial" w:hAnsi="Arial" w:cs="Arial"/>
                <w:sz w:val="22"/>
                <w:szCs w:val="22"/>
              </w:rPr>
            </w:pPr>
          </w:p>
        </w:tc>
        <w:tc>
          <w:tcPr>
            <w:tcW w:w="1501" w:type="dxa"/>
            <w:vAlign w:val="center"/>
          </w:tcPr>
          <w:p w14:paraId="48FC4B0A" w14:textId="77777777" w:rsidR="00581356" w:rsidRPr="00F55F22" w:rsidRDefault="00581356" w:rsidP="001A375C">
            <w:pPr>
              <w:rPr>
                <w:rFonts w:ascii="Arial" w:hAnsi="Arial" w:cs="Arial"/>
                <w:sz w:val="22"/>
                <w:szCs w:val="22"/>
              </w:rPr>
            </w:pPr>
          </w:p>
        </w:tc>
        <w:tc>
          <w:tcPr>
            <w:tcW w:w="1611" w:type="dxa"/>
            <w:vAlign w:val="center"/>
          </w:tcPr>
          <w:p w14:paraId="11D797E0" w14:textId="77777777" w:rsidR="00581356" w:rsidRPr="00F55F22" w:rsidRDefault="00581356" w:rsidP="001A375C">
            <w:pPr>
              <w:rPr>
                <w:rFonts w:ascii="Arial" w:hAnsi="Arial" w:cs="Arial"/>
                <w:sz w:val="22"/>
                <w:szCs w:val="22"/>
              </w:rPr>
            </w:pPr>
          </w:p>
        </w:tc>
        <w:tc>
          <w:tcPr>
            <w:tcW w:w="3330" w:type="dxa"/>
            <w:vAlign w:val="center"/>
          </w:tcPr>
          <w:p w14:paraId="16EA2CAB" w14:textId="77777777" w:rsidR="00581356" w:rsidRPr="00F55F22" w:rsidRDefault="00581356" w:rsidP="001A375C">
            <w:pPr>
              <w:rPr>
                <w:rFonts w:ascii="Arial" w:hAnsi="Arial" w:cs="Arial"/>
                <w:sz w:val="22"/>
                <w:szCs w:val="22"/>
              </w:rPr>
            </w:pPr>
          </w:p>
        </w:tc>
      </w:tr>
      <w:tr w:rsidR="00581356" w:rsidRPr="00F55F22" w14:paraId="75719223" w14:textId="77777777" w:rsidTr="0010421E">
        <w:trPr>
          <w:trHeight w:val="432"/>
        </w:trPr>
        <w:tc>
          <w:tcPr>
            <w:tcW w:w="1316" w:type="dxa"/>
            <w:vAlign w:val="center"/>
          </w:tcPr>
          <w:p w14:paraId="5BDA3C57" w14:textId="77777777" w:rsidR="00581356" w:rsidRPr="00F55F22" w:rsidRDefault="00581356" w:rsidP="001A375C">
            <w:pPr>
              <w:rPr>
                <w:rFonts w:ascii="Arial" w:hAnsi="Arial" w:cs="Arial"/>
                <w:sz w:val="22"/>
                <w:szCs w:val="22"/>
              </w:rPr>
            </w:pPr>
          </w:p>
        </w:tc>
        <w:tc>
          <w:tcPr>
            <w:tcW w:w="1602" w:type="dxa"/>
            <w:vAlign w:val="center"/>
          </w:tcPr>
          <w:p w14:paraId="5E49BD88" w14:textId="77777777" w:rsidR="00581356" w:rsidRPr="00F55F22" w:rsidRDefault="00581356" w:rsidP="001A375C">
            <w:pPr>
              <w:rPr>
                <w:rFonts w:ascii="Arial" w:hAnsi="Arial" w:cs="Arial"/>
                <w:sz w:val="22"/>
                <w:szCs w:val="22"/>
              </w:rPr>
            </w:pPr>
          </w:p>
        </w:tc>
        <w:tc>
          <w:tcPr>
            <w:tcW w:w="1501" w:type="dxa"/>
            <w:vAlign w:val="center"/>
          </w:tcPr>
          <w:p w14:paraId="4DF8E1C6" w14:textId="77777777" w:rsidR="00581356" w:rsidRPr="00F55F22" w:rsidRDefault="00581356" w:rsidP="001A375C">
            <w:pPr>
              <w:rPr>
                <w:rFonts w:ascii="Arial" w:hAnsi="Arial" w:cs="Arial"/>
                <w:sz w:val="22"/>
                <w:szCs w:val="22"/>
              </w:rPr>
            </w:pPr>
          </w:p>
        </w:tc>
        <w:tc>
          <w:tcPr>
            <w:tcW w:w="1611" w:type="dxa"/>
            <w:vAlign w:val="center"/>
          </w:tcPr>
          <w:p w14:paraId="5FFA3AD3" w14:textId="77777777" w:rsidR="00581356" w:rsidRPr="00F55F22" w:rsidRDefault="00581356" w:rsidP="001A375C">
            <w:pPr>
              <w:rPr>
                <w:rFonts w:ascii="Arial" w:hAnsi="Arial" w:cs="Arial"/>
                <w:sz w:val="22"/>
                <w:szCs w:val="22"/>
              </w:rPr>
            </w:pPr>
          </w:p>
        </w:tc>
        <w:tc>
          <w:tcPr>
            <w:tcW w:w="3330" w:type="dxa"/>
            <w:vAlign w:val="center"/>
          </w:tcPr>
          <w:p w14:paraId="1DAF9EF3" w14:textId="77777777" w:rsidR="00581356" w:rsidRPr="00F55F22" w:rsidRDefault="00581356" w:rsidP="001A375C">
            <w:pPr>
              <w:rPr>
                <w:rFonts w:ascii="Arial" w:hAnsi="Arial" w:cs="Arial"/>
                <w:sz w:val="22"/>
                <w:szCs w:val="22"/>
              </w:rPr>
            </w:pPr>
          </w:p>
        </w:tc>
      </w:tr>
      <w:tr w:rsidR="00581356" w:rsidRPr="00F55F22" w14:paraId="7B0F626E" w14:textId="77777777" w:rsidTr="0010421E">
        <w:trPr>
          <w:trHeight w:val="432"/>
        </w:trPr>
        <w:tc>
          <w:tcPr>
            <w:tcW w:w="1316" w:type="dxa"/>
            <w:vAlign w:val="center"/>
          </w:tcPr>
          <w:p w14:paraId="21003BF5" w14:textId="77777777" w:rsidR="00581356" w:rsidRPr="00F55F22" w:rsidRDefault="00581356" w:rsidP="001A375C">
            <w:pPr>
              <w:rPr>
                <w:rFonts w:ascii="Arial" w:hAnsi="Arial" w:cs="Arial"/>
                <w:sz w:val="22"/>
                <w:szCs w:val="22"/>
              </w:rPr>
            </w:pPr>
          </w:p>
        </w:tc>
        <w:tc>
          <w:tcPr>
            <w:tcW w:w="1602" w:type="dxa"/>
            <w:vAlign w:val="center"/>
          </w:tcPr>
          <w:p w14:paraId="2108E792" w14:textId="77777777" w:rsidR="00581356" w:rsidRPr="00F55F22" w:rsidRDefault="00581356" w:rsidP="001A375C">
            <w:pPr>
              <w:rPr>
                <w:rFonts w:ascii="Arial" w:hAnsi="Arial" w:cs="Arial"/>
                <w:sz w:val="22"/>
                <w:szCs w:val="22"/>
              </w:rPr>
            </w:pPr>
          </w:p>
        </w:tc>
        <w:tc>
          <w:tcPr>
            <w:tcW w:w="1501" w:type="dxa"/>
            <w:vAlign w:val="center"/>
          </w:tcPr>
          <w:p w14:paraId="6DA87D0A" w14:textId="77777777" w:rsidR="00581356" w:rsidRPr="00F55F22" w:rsidRDefault="00581356" w:rsidP="001A375C">
            <w:pPr>
              <w:rPr>
                <w:rFonts w:ascii="Arial" w:hAnsi="Arial" w:cs="Arial"/>
                <w:sz w:val="22"/>
                <w:szCs w:val="22"/>
              </w:rPr>
            </w:pPr>
          </w:p>
        </w:tc>
        <w:tc>
          <w:tcPr>
            <w:tcW w:w="1611" w:type="dxa"/>
            <w:vAlign w:val="center"/>
          </w:tcPr>
          <w:p w14:paraId="73D1E0E4" w14:textId="77777777" w:rsidR="00581356" w:rsidRPr="00F55F22" w:rsidRDefault="00581356" w:rsidP="001A375C">
            <w:pPr>
              <w:rPr>
                <w:rFonts w:ascii="Arial" w:hAnsi="Arial" w:cs="Arial"/>
                <w:sz w:val="22"/>
                <w:szCs w:val="22"/>
              </w:rPr>
            </w:pPr>
          </w:p>
        </w:tc>
        <w:tc>
          <w:tcPr>
            <w:tcW w:w="3330" w:type="dxa"/>
            <w:vAlign w:val="center"/>
          </w:tcPr>
          <w:p w14:paraId="55AD7932" w14:textId="77777777" w:rsidR="00581356" w:rsidRPr="00F55F22" w:rsidRDefault="00581356" w:rsidP="001A375C">
            <w:pPr>
              <w:rPr>
                <w:rFonts w:ascii="Arial" w:hAnsi="Arial" w:cs="Arial"/>
                <w:sz w:val="22"/>
                <w:szCs w:val="22"/>
              </w:rPr>
            </w:pPr>
          </w:p>
        </w:tc>
      </w:tr>
      <w:tr w:rsidR="00581356" w:rsidRPr="00F55F22" w14:paraId="4A22DD4D" w14:textId="77777777" w:rsidTr="0010421E">
        <w:trPr>
          <w:trHeight w:val="432"/>
        </w:trPr>
        <w:tc>
          <w:tcPr>
            <w:tcW w:w="1316" w:type="dxa"/>
            <w:vAlign w:val="center"/>
          </w:tcPr>
          <w:p w14:paraId="18400C0D" w14:textId="77777777" w:rsidR="00581356" w:rsidRPr="00F55F22" w:rsidRDefault="00581356" w:rsidP="001A375C">
            <w:pPr>
              <w:rPr>
                <w:rFonts w:ascii="Arial" w:hAnsi="Arial" w:cs="Arial"/>
                <w:sz w:val="22"/>
                <w:szCs w:val="22"/>
              </w:rPr>
            </w:pPr>
          </w:p>
        </w:tc>
        <w:tc>
          <w:tcPr>
            <w:tcW w:w="1602" w:type="dxa"/>
            <w:vAlign w:val="center"/>
          </w:tcPr>
          <w:p w14:paraId="6C1B0C63" w14:textId="77777777" w:rsidR="00581356" w:rsidRPr="00F55F22" w:rsidRDefault="00581356" w:rsidP="001A375C">
            <w:pPr>
              <w:rPr>
                <w:rFonts w:ascii="Arial" w:hAnsi="Arial" w:cs="Arial"/>
                <w:sz w:val="22"/>
                <w:szCs w:val="22"/>
              </w:rPr>
            </w:pPr>
          </w:p>
        </w:tc>
        <w:tc>
          <w:tcPr>
            <w:tcW w:w="1501" w:type="dxa"/>
            <w:vAlign w:val="center"/>
          </w:tcPr>
          <w:p w14:paraId="64B71E9C" w14:textId="77777777" w:rsidR="00581356" w:rsidRPr="00F55F22" w:rsidRDefault="00581356" w:rsidP="001A375C">
            <w:pPr>
              <w:rPr>
                <w:rFonts w:ascii="Arial" w:hAnsi="Arial" w:cs="Arial"/>
                <w:sz w:val="22"/>
                <w:szCs w:val="22"/>
              </w:rPr>
            </w:pPr>
          </w:p>
        </w:tc>
        <w:tc>
          <w:tcPr>
            <w:tcW w:w="1611" w:type="dxa"/>
            <w:vAlign w:val="center"/>
          </w:tcPr>
          <w:p w14:paraId="601E2F32" w14:textId="77777777" w:rsidR="00581356" w:rsidRPr="00F55F22" w:rsidRDefault="00581356" w:rsidP="001A375C">
            <w:pPr>
              <w:rPr>
                <w:rFonts w:ascii="Arial" w:hAnsi="Arial" w:cs="Arial"/>
                <w:sz w:val="22"/>
                <w:szCs w:val="22"/>
              </w:rPr>
            </w:pPr>
          </w:p>
        </w:tc>
        <w:tc>
          <w:tcPr>
            <w:tcW w:w="3330" w:type="dxa"/>
            <w:vAlign w:val="center"/>
          </w:tcPr>
          <w:p w14:paraId="010579EB" w14:textId="77777777" w:rsidR="00581356" w:rsidRPr="00F55F22" w:rsidRDefault="00581356" w:rsidP="001A375C">
            <w:pPr>
              <w:rPr>
                <w:rFonts w:ascii="Arial" w:hAnsi="Arial" w:cs="Arial"/>
                <w:sz w:val="22"/>
                <w:szCs w:val="22"/>
              </w:rPr>
            </w:pPr>
          </w:p>
        </w:tc>
      </w:tr>
      <w:tr w:rsidR="00581356" w:rsidRPr="00F55F22" w14:paraId="143766B8" w14:textId="77777777" w:rsidTr="0010421E">
        <w:trPr>
          <w:trHeight w:val="432"/>
        </w:trPr>
        <w:tc>
          <w:tcPr>
            <w:tcW w:w="1316" w:type="dxa"/>
            <w:vAlign w:val="center"/>
          </w:tcPr>
          <w:p w14:paraId="36909DE7" w14:textId="77777777" w:rsidR="00581356" w:rsidRPr="00F55F22" w:rsidRDefault="00581356" w:rsidP="001A375C">
            <w:pPr>
              <w:rPr>
                <w:rFonts w:ascii="Arial" w:hAnsi="Arial" w:cs="Arial"/>
                <w:sz w:val="22"/>
                <w:szCs w:val="22"/>
              </w:rPr>
            </w:pPr>
          </w:p>
        </w:tc>
        <w:tc>
          <w:tcPr>
            <w:tcW w:w="1602" w:type="dxa"/>
            <w:vAlign w:val="center"/>
          </w:tcPr>
          <w:p w14:paraId="65067E6F" w14:textId="77777777" w:rsidR="00581356" w:rsidRPr="00F55F22" w:rsidRDefault="00581356" w:rsidP="001A375C">
            <w:pPr>
              <w:rPr>
                <w:rFonts w:ascii="Arial" w:hAnsi="Arial" w:cs="Arial"/>
                <w:sz w:val="22"/>
                <w:szCs w:val="22"/>
              </w:rPr>
            </w:pPr>
          </w:p>
        </w:tc>
        <w:tc>
          <w:tcPr>
            <w:tcW w:w="1501" w:type="dxa"/>
            <w:vAlign w:val="center"/>
          </w:tcPr>
          <w:p w14:paraId="452D4828" w14:textId="77777777" w:rsidR="00581356" w:rsidRPr="00F55F22" w:rsidRDefault="00581356" w:rsidP="001A375C">
            <w:pPr>
              <w:rPr>
                <w:rFonts w:ascii="Arial" w:hAnsi="Arial" w:cs="Arial"/>
                <w:sz w:val="22"/>
                <w:szCs w:val="22"/>
              </w:rPr>
            </w:pPr>
          </w:p>
        </w:tc>
        <w:tc>
          <w:tcPr>
            <w:tcW w:w="1611" w:type="dxa"/>
            <w:vAlign w:val="center"/>
          </w:tcPr>
          <w:p w14:paraId="75360C95" w14:textId="77777777" w:rsidR="00581356" w:rsidRPr="00F55F22" w:rsidRDefault="00581356" w:rsidP="001A375C">
            <w:pPr>
              <w:rPr>
                <w:rFonts w:ascii="Arial" w:hAnsi="Arial" w:cs="Arial"/>
                <w:sz w:val="22"/>
                <w:szCs w:val="22"/>
              </w:rPr>
            </w:pPr>
          </w:p>
        </w:tc>
        <w:tc>
          <w:tcPr>
            <w:tcW w:w="3330" w:type="dxa"/>
            <w:vAlign w:val="center"/>
          </w:tcPr>
          <w:p w14:paraId="358D991B" w14:textId="77777777" w:rsidR="00581356" w:rsidRPr="00F55F22" w:rsidRDefault="00581356" w:rsidP="001A375C">
            <w:pPr>
              <w:rPr>
                <w:rFonts w:ascii="Arial" w:hAnsi="Arial" w:cs="Arial"/>
                <w:sz w:val="22"/>
                <w:szCs w:val="22"/>
              </w:rPr>
            </w:pPr>
          </w:p>
        </w:tc>
      </w:tr>
      <w:tr w:rsidR="00581356" w:rsidRPr="00F55F22" w14:paraId="5593395F" w14:textId="77777777" w:rsidTr="0010421E">
        <w:trPr>
          <w:trHeight w:val="432"/>
        </w:trPr>
        <w:tc>
          <w:tcPr>
            <w:tcW w:w="1316" w:type="dxa"/>
            <w:vAlign w:val="center"/>
          </w:tcPr>
          <w:p w14:paraId="2C6C6661" w14:textId="77777777" w:rsidR="00581356" w:rsidRPr="00F55F22" w:rsidRDefault="00581356" w:rsidP="001A375C">
            <w:pPr>
              <w:rPr>
                <w:rFonts w:ascii="Arial" w:hAnsi="Arial" w:cs="Arial"/>
                <w:sz w:val="22"/>
                <w:szCs w:val="22"/>
              </w:rPr>
            </w:pPr>
          </w:p>
        </w:tc>
        <w:tc>
          <w:tcPr>
            <w:tcW w:w="1602" w:type="dxa"/>
            <w:vAlign w:val="center"/>
          </w:tcPr>
          <w:p w14:paraId="55A0604B" w14:textId="77777777" w:rsidR="00581356" w:rsidRPr="00F55F22" w:rsidRDefault="00581356" w:rsidP="001A375C">
            <w:pPr>
              <w:rPr>
                <w:rFonts w:ascii="Arial" w:hAnsi="Arial" w:cs="Arial"/>
                <w:sz w:val="22"/>
                <w:szCs w:val="22"/>
              </w:rPr>
            </w:pPr>
          </w:p>
        </w:tc>
        <w:tc>
          <w:tcPr>
            <w:tcW w:w="1501" w:type="dxa"/>
            <w:vAlign w:val="center"/>
          </w:tcPr>
          <w:p w14:paraId="049AFAE9" w14:textId="77777777" w:rsidR="00581356" w:rsidRPr="00F55F22" w:rsidRDefault="00581356" w:rsidP="001A375C">
            <w:pPr>
              <w:rPr>
                <w:rFonts w:ascii="Arial" w:hAnsi="Arial" w:cs="Arial"/>
                <w:sz w:val="22"/>
                <w:szCs w:val="22"/>
              </w:rPr>
            </w:pPr>
          </w:p>
        </w:tc>
        <w:tc>
          <w:tcPr>
            <w:tcW w:w="1611" w:type="dxa"/>
            <w:vAlign w:val="center"/>
          </w:tcPr>
          <w:p w14:paraId="48987211" w14:textId="77777777" w:rsidR="00581356" w:rsidRPr="00F55F22" w:rsidRDefault="00581356" w:rsidP="001A375C">
            <w:pPr>
              <w:rPr>
                <w:rFonts w:ascii="Arial" w:hAnsi="Arial" w:cs="Arial"/>
                <w:sz w:val="22"/>
                <w:szCs w:val="22"/>
              </w:rPr>
            </w:pPr>
          </w:p>
        </w:tc>
        <w:tc>
          <w:tcPr>
            <w:tcW w:w="3330" w:type="dxa"/>
            <w:vAlign w:val="center"/>
          </w:tcPr>
          <w:p w14:paraId="1B5CE393" w14:textId="77777777" w:rsidR="00581356" w:rsidRPr="00F55F22" w:rsidRDefault="00581356" w:rsidP="001A375C">
            <w:pPr>
              <w:rPr>
                <w:rFonts w:ascii="Arial" w:hAnsi="Arial" w:cs="Arial"/>
                <w:sz w:val="22"/>
                <w:szCs w:val="22"/>
              </w:rPr>
            </w:pPr>
          </w:p>
        </w:tc>
      </w:tr>
      <w:tr w:rsidR="00581356" w:rsidRPr="00F55F22" w14:paraId="69BCA688" w14:textId="77777777" w:rsidTr="0010421E">
        <w:trPr>
          <w:trHeight w:val="432"/>
        </w:trPr>
        <w:tc>
          <w:tcPr>
            <w:tcW w:w="1316" w:type="dxa"/>
            <w:vAlign w:val="center"/>
          </w:tcPr>
          <w:p w14:paraId="0C0CC97B" w14:textId="77777777" w:rsidR="00581356" w:rsidRPr="00F55F22" w:rsidRDefault="00581356" w:rsidP="001A375C">
            <w:pPr>
              <w:rPr>
                <w:rFonts w:ascii="Arial" w:hAnsi="Arial" w:cs="Arial"/>
                <w:sz w:val="22"/>
                <w:szCs w:val="22"/>
              </w:rPr>
            </w:pPr>
          </w:p>
        </w:tc>
        <w:tc>
          <w:tcPr>
            <w:tcW w:w="1602" w:type="dxa"/>
            <w:vAlign w:val="center"/>
          </w:tcPr>
          <w:p w14:paraId="619A3099" w14:textId="77777777" w:rsidR="00581356" w:rsidRPr="00F55F22" w:rsidRDefault="00581356" w:rsidP="001A375C">
            <w:pPr>
              <w:rPr>
                <w:rFonts w:ascii="Arial" w:hAnsi="Arial" w:cs="Arial"/>
                <w:sz w:val="22"/>
                <w:szCs w:val="22"/>
              </w:rPr>
            </w:pPr>
          </w:p>
        </w:tc>
        <w:tc>
          <w:tcPr>
            <w:tcW w:w="1501" w:type="dxa"/>
            <w:vAlign w:val="center"/>
          </w:tcPr>
          <w:p w14:paraId="73475145" w14:textId="77777777" w:rsidR="00581356" w:rsidRPr="00F55F22" w:rsidRDefault="00581356" w:rsidP="001A375C">
            <w:pPr>
              <w:rPr>
                <w:rFonts w:ascii="Arial" w:hAnsi="Arial" w:cs="Arial"/>
                <w:sz w:val="22"/>
                <w:szCs w:val="22"/>
              </w:rPr>
            </w:pPr>
          </w:p>
        </w:tc>
        <w:tc>
          <w:tcPr>
            <w:tcW w:w="1611" w:type="dxa"/>
            <w:vAlign w:val="center"/>
          </w:tcPr>
          <w:p w14:paraId="1205AF4B" w14:textId="77777777" w:rsidR="00581356" w:rsidRPr="00F55F22" w:rsidRDefault="00581356" w:rsidP="001A375C">
            <w:pPr>
              <w:rPr>
                <w:rFonts w:ascii="Arial" w:hAnsi="Arial" w:cs="Arial"/>
                <w:sz w:val="22"/>
                <w:szCs w:val="22"/>
              </w:rPr>
            </w:pPr>
          </w:p>
        </w:tc>
        <w:tc>
          <w:tcPr>
            <w:tcW w:w="3330" w:type="dxa"/>
            <w:vAlign w:val="center"/>
          </w:tcPr>
          <w:p w14:paraId="7F228105" w14:textId="77777777" w:rsidR="00581356" w:rsidRPr="00F55F22" w:rsidRDefault="00581356" w:rsidP="001A375C">
            <w:pPr>
              <w:rPr>
                <w:rFonts w:ascii="Arial" w:hAnsi="Arial" w:cs="Arial"/>
                <w:sz w:val="22"/>
                <w:szCs w:val="22"/>
              </w:rPr>
            </w:pPr>
          </w:p>
        </w:tc>
      </w:tr>
      <w:tr w:rsidR="00581356" w:rsidRPr="00F55F22" w14:paraId="6E834729" w14:textId="77777777" w:rsidTr="0010421E">
        <w:trPr>
          <w:trHeight w:val="432"/>
        </w:trPr>
        <w:tc>
          <w:tcPr>
            <w:tcW w:w="1316" w:type="dxa"/>
            <w:vAlign w:val="center"/>
          </w:tcPr>
          <w:p w14:paraId="054DAA38" w14:textId="77777777" w:rsidR="00581356" w:rsidRPr="00F55F22" w:rsidRDefault="00581356" w:rsidP="001A375C">
            <w:pPr>
              <w:rPr>
                <w:rFonts w:ascii="Arial" w:hAnsi="Arial" w:cs="Arial"/>
                <w:sz w:val="22"/>
                <w:szCs w:val="22"/>
              </w:rPr>
            </w:pPr>
          </w:p>
        </w:tc>
        <w:tc>
          <w:tcPr>
            <w:tcW w:w="1602" w:type="dxa"/>
            <w:vAlign w:val="center"/>
          </w:tcPr>
          <w:p w14:paraId="0F87CEA9" w14:textId="77777777" w:rsidR="00581356" w:rsidRPr="00F55F22" w:rsidRDefault="00581356" w:rsidP="001A375C">
            <w:pPr>
              <w:rPr>
                <w:rFonts w:ascii="Arial" w:hAnsi="Arial" w:cs="Arial"/>
                <w:sz w:val="22"/>
                <w:szCs w:val="22"/>
              </w:rPr>
            </w:pPr>
          </w:p>
        </w:tc>
        <w:tc>
          <w:tcPr>
            <w:tcW w:w="1501" w:type="dxa"/>
            <w:vAlign w:val="center"/>
          </w:tcPr>
          <w:p w14:paraId="680FD23A" w14:textId="77777777" w:rsidR="00581356" w:rsidRPr="00F55F22" w:rsidRDefault="00581356" w:rsidP="001A375C">
            <w:pPr>
              <w:rPr>
                <w:rFonts w:ascii="Arial" w:hAnsi="Arial" w:cs="Arial"/>
                <w:sz w:val="22"/>
                <w:szCs w:val="22"/>
              </w:rPr>
            </w:pPr>
          </w:p>
        </w:tc>
        <w:tc>
          <w:tcPr>
            <w:tcW w:w="1611" w:type="dxa"/>
            <w:vAlign w:val="center"/>
          </w:tcPr>
          <w:p w14:paraId="4200FB0C" w14:textId="77777777" w:rsidR="00581356" w:rsidRPr="00F55F22" w:rsidRDefault="00581356" w:rsidP="001A375C">
            <w:pPr>
              <w:rPr>
                <w:rFonts w:ascii="Arial" w:hAnsi="Arial" w:cs="Arial"/>
                <w:sz w:val="22"/>
                <w:szCs w:val="22"/>
              </w:rPr>
            </w:pPr>
          </w:p>
        </w:tc>
        <w:tc>
          <w:tcPr>
            <w:tcW w:w="3330" w:type="dxa"/>
            <w:vAlign w:val="center"/>
          </w:tcPr>
          <w:p w14:paraId="3AABDE7D" w14:textId="77777777" w:rsidR="00581356" w:rsidRPr="00F55F22" w:rsidRDefault="00581356" w:rsidP="001A375C">
            <w:pPr>
              <w:rPr>
                <w:rFonts w:ascii="Arial" w:hAnsi="Arial" w:cs="Arial"/>
                <w:sz w:val="22"/>
                <w:szCs w:val="22"/>
              </w:rPr>
            </w:pPr>
          </w:p>
        </w:tc>
      </w:tr>
      <w:tr w:rsidR="00581356" w:rsidRPr="00F55F22" w14:paraId="578C016C" w14:textId="77777777" w:rsidTr="0010421E">
        <w:trPr>
          <w:trHeight w:val="432"/>
        </w:trPr>
        <w:tc>
          <w:tcPr>
            <w:tcW w:w="1316" w:type="dxa"/>
            <w:vAlign w:val="center"/>
          </w:tcPr>
          <w:p w14:paraId="3D4DE35C" w14:textId="77777777" w:rsidR="00581356" w:rsidRPr="00F55F22" w:rsidRDefault="00581356" w:rsidP="001A375C">
            <w:pPr>
              <w:rPr>
                <w:rFonts w:ascii="Arial" w:hAnsi="Arial" w:cs="Arial"/>
                <w:sz w:val="22"/>
                <w:szCs w:val="22"/>
              </w:rPr>
            </w:pPr>
          </w:p>
        </w:tc>
        <w:tc>
          <w:tcPr>
            <w:tcW w:w="1602" w:type="dxa"/>
            <w:vAlign w:val="center"/>
          </w:tcPr>
          <w:p w14:paraId="701816D0" w14:textId="77777777" w:rsidR="00581356" w:rsidRPr="00F55F22" w:rsidRDefault="00581356" w:rsidP="001A375C">
            <w:pPr>
              <w:rPr>
                <w:rFonts w:ascii="Arial" w:hAnsi="Arial" w:cs="Arial"/>
                <w:sz w:val="22"/>
                <w:szCs w:val="22"/>
              </w:rPr>
            </w:pPr>
          </w:p>
        </w:tc>
        <w:tc>
          <w:tcPr>
            <w:tcW w:w="1501" w:type="dxa"/>
            <w:vAlign w:val="center"/>
          </w:tcPr>
          <w:p w14:paraId="673013F5" w14:textId="77777777" w:rsidR="00581356" w:rsidRPr="00F55F22" w:rsidRDefault="00581356" w:rsidP="001A375C">
            <w:pPr>
              <w:rPr>
                <w:rFonts w:ascii="Arial" w:hAnsi="Arial" w:cs="Arial"/>
                <w:sz w:val="22"/>
                <w:szCs w:val="22"/>
              </w:rPr>
            </w:pPr>
          </w:p>
        </w:tc>
        <w:tc>
          <w:tcPr>
            <w:tcW w:w="1611" w:type="dxa"/>
            <w:vAlign w:val="center"/>
          </w:tcPr>
          <w:p w14:paraId="3A7A9B82" w14:textId="77777777" w:rsidR="00581356" w:rsidRPr="00F55F22" w:rsidRDefault="00581356" w:rsidP="001A375C">
            <w:pPr>
              <w:rPr>
                <w:rFonts w:ascii="Arial" w:hAnsi="Arial" w:cs="Arial"/>
                <w:sz w:val="22"/>
                <w:szCs w:val="22"/>
              </w:rPr>
            </w:pPr>
          </w:p>
        </w:tc>
        <w:tc>
          <w:tcPr>
            <w:tcW w:w="3330" w:type="dxa"/>
            <w:vAlign w:val="center"/>
          </w:tcPr>
          <w:p w14:paraId="0CACAD96" w14:textId="77777777" w:rsidR="00581356" w:rsidRPr="00F55F22" w:rsidRDefault="00581356" w:rsidP="001A375C">
            <w:pPr>
              <w:rPr>
                <w:rFonts w:ascii="Arial" w:hAnsi="Arial" w:cs="Arial"/>
                <w:sz w:val="22"/>
                <w:szCs w:val="22"/>
              </w:rPr>
            </w:pPr>
          </w:p>
        </w:tc>
      </w:tr>
      <w:tr w:rsidR="00581356" w:rsidRPr="00F55F22" w14:paraId="2901AB09" w14:textId="77777777" w:rsidTr="0010421E">
        <w:trPr>
          <w:trHeight w:val="432"/>
        </w:trPr>
        <w:tc>
          <w:tcPr>
            <w:tcW w:w="1316" w:type="dxa"/>
            <w:vAlign w:val="center"/>
          </w:tcPr>
          <w:p w14:paraId="311F7356" w14:textId="77777777" w:rsidR="00581356" w:rsidRPr="00F55F22" w:rsidRDefault="00581356" w:rsidP="001A375C">
            <w:pPr>
              <w:rPr>
                <w:rFonts w:ascii="Arial" w:hAnsi="Arial" w:cs="Arial"/>
                <w:sz w:val="22"/>
                <w:szCs w:val="22"/>
              </w:rPr>
            </w:pPr>
          </w:p>
        </w:tc>
        <w:tc>
          <w:tcPr>
            <w:tcW w:w="1602" w:type="dxa"/>
            <w:vAlign w:val="center"/>
          </w:tcPr>
          <w:p w14:paraId="1E9881B0" w14:textId="77777777" w:rsidR="00581356" w:rsidRPr="00F55F22" w:rsidRDefault="00581356" w:rsidP="001A375C">
            <w:pPr>
              <w:rPr>
                <w:rFonts w:ascii="Arial" w:hAnsi="Arial" w:cs="Arial"/>
                <w:sz w:val="22"/>
                <w:szCs w:val="22"/>
              </w:rPr>
            </w:pPr>
          </w:p>
        </w:tc>
        <w:tc>
          <w:tcPr>
            <w:tcW w:w="1501" w:type="dxa"/>
            <w:vAlign w:val="center"/>
          </w:tcPr>
          <w:p w14:paraId="5BB3EF70" w14:textId="77777777" w:rsidR="00581356" w:rsidRPr="00F55F22" w:rsidRDefault="00581356" w:rsidP="001A375C">
            <w:pPr>
              <w:rPr>
                <w:rFonts w:ascii="Arial" w:hAnsi="Arial" w:cs="Arial"/>
                <w:sz w:val="22"/>
                <w:szCs w:val="22"/>
              </w:rPr>
            </w:pPr>
          </w:p>
        </w:tc>
        <w:tc>
          <w:tcPr>
            <w:tcW w:w="1611" w:type="dxa"/>
            <w:vAlign w:val="center"/>
          </w:tcPr>
          <w:p w14:paraId="20F585DD" w14:textId="77777777" w:rsidR="00581356" w:rsidRPr="00F55F22" w:rsidRDefault="00581356" w:rsidP="001A375C">
            <w:pPr>
              <w:rPr>
                <w:rFonts w:ascii="Arial" w:hAnsi="Arial" w:cs="Arial"/>
                <w:sz w:val="22"/>
                <w:szCs w:val="22"/>
              </w:rPr>
            </w:pPr>
          </w:p>
        </w:tc>
        <w:tc>
          <w:tcPr>
            <w:tcW w:w="3330" w:type="dxa"/>
            <w:vAlign w:val="center"/>
          </w:tcPr>
          <w:p w14:paraId="061D3187" w14:textId="77777777" w:rsidR="00581356" w:rsidRPr="00F55F22" w:rsidRDefault="00581356" w:rsidP="001A375C">
            <w:pPr>
              <w:rPr>
                <w:rFonts w:ascii="Arial" w:hAnsi="Arial" w:cs="Arial"/>
                <w:sz w:val="22"/>
                <w:szCs w:val="22"/>
              </w:rPr>
            </w:pPr>
          </w:p>
        </w:tc>
      </w:tr>
      <w:tr w:rsidR="00581356" w:rsidRPr="00F55F22" w14:paraId="37A12620" w14:textId="77777777" w:rsidTr="0010421E">
        <w:trPr>
          <w:trHeight w:val="432"/>
        </w:trPr>
        <w:tc>
          <w:tcPr>
            <w:tcW w:w="1316" w:type="dxa"/>
            <w:vAlign w:val="center"/>
          </w:tcPr>
          <w:p w14:paraId="400B4B71" w14:textId="77777777" w:rsidR="00581356" w:rsidRPr="00F55F22" w:rsidRDefault="00581356" w:rsidP="001A375C">
            <w:pPr>
              <w:rPr>
                <w:rFonts w:ascii="Arial" w:hAnsi="Arial" w:cs="Arial"/>
                <w:sz w:val="22"/>
                <w:szCs w:val="22"/>
              </w:rPr>
            </w:pPr>
          </w:p>
        </w:tc>
        <w:tc>
          <w:tcPr>
            <w:tcW w:w="1602" w:type="dxa"/>
            <w:vAlign w:val="center"/>
          </w:tcPr>
          <w:p w14:paraId="0C59F95B" w14:textId="77777777" w:rsidR="00581356" w:rsidRPr="00F55F22" w:rsidRDefault="00581356" w:rsidP="001A375C">
            <w:pPr>
              <w:rPr>
                <w:rFonts w:ascii="Arial" w:hAnsi="Arial" w:cs="Arial"/>
                <w:sz w:val="22"/>
                <w:szCs w:val="22"/>
              </w:rPr>
            </w:pPr>
          </w:p>
        </w:tc>
        <w:tc>
          <w:tcPr>
            <w:tcW w:w="1501" w:type="dxa"/>
            <w:vAlign w:val="center"/>
          </w:tcPr>
          <w:p w14:paraId="72BFE096" w14:textId="77777777" w:rsidR="00581356" w:rsidRPr="00F55F22" w:rsidRDefault="00581356" w:rsidP="001A375C">
            <w:pPr>
              <w:rPr>
                <w:rFonts w:ascii="Arial" w:hAnsi="Arial" w:cs="Arial"/>
                <w:sz w:val="22"/>
                <w:szCs w:val="22"/>
              </w:rPr>
            </w:pPr>
          </w:p>
        </w:tc>
        <w:tc>
          <w:tcPr>
            <w:tcW w:w="1611" w:type="dxa"/>
            <w:vAlign w:val="center"/>
          </w:tcPr>
          <w:p w14:paraId="4617D41A" w14:textId="77777777" w:rsidR="00581356" w:rsidRPr="00F55F22" w:rsidRDefault="00581356" w:rsidP="001A375C">
            <w:pPr>
              <w:rPr>
                <w:rFonts w:ascii="Arial" w:hAnsi="Arial" w:cs="Arial"/>
                <w:sz w:val="22"/>
                <w:szCs w:val="22"/>
              </w:rPr>
            </w:pPr>
          </w:p>
        </w:tc>
        <w:tc>
          <w:tcPr>
            <w:tcW w:w="3330" w:type="dxa"/>
            <w:vAlign w:val="center"/>
          </w:tcPr>
          <w:p w14:paraId="1B30BBCB" w14:textId="77777777" w:rsidR="00581356" w:rsidRPr="00F55F22" w:rsidRDefault="00581356" w:rsidP="001A375C">
            <w:pPr>
              <w:rPr>
                <w:rFonts w:ascii="Arial" w:hAnsi="Arial" w:cs="Arial"/>
                <w:sz w:val="22"/>
                <w:szCs w:val="22"/>
              </w:rPr>
            </w:pPr>
          </w:p>
        </w:tc>
      </w:tr>
      <w:tr w:rsidR="00581356" w:rsidRPr="00F55F22" w14:paraId="24942D16" w14:textId="77777777" w:rsidTr="0010421E">
        <w:trPr>
          <w:trHeight w:val="432"/>
        </w:trPr>
        <w:tc>
          <w:tcPr>
            <w:tcW w:w="1316" w:type="dxa"/>
            <w:vAlign w:val="center"/>
          </w:tcPr>
          <w:p w14:paraId="3C406920" w14:textId="77777777" w:rsidR="00581356" w:rsidRPr="00F55F22" w:rsidRDefault="00581356" w:rsidP="001A375C">
            <w:pPr>
              <w:rPr>
                <w:rFonts w:ascii="Arial" w:hAnsi="Arial" w:cs="Arial"/>
                <w:sz w:val="22"/>
                <w:szCs w:val="22"/>
              </w:rPr>
            </w:pPr>
          </w:p>
        </w:tc>
        <w:tc>
          <w:tcPr>
            <w:tcW w:w="1602" w:type="dxa"/>
            <w:vAlign w:val="center"/>
          </w:tcPr>
          <w:p w14:paraId="0E0DBFC1" w14:textId="77777777" w:rsidR="00581356" w:rsidRPr="00F55F22" w:rsidRDefault="00581356" w:rsidP="001A375C">
            <w:pPr>
              <w:rPr>
                <w:rFonts w:ascii="Arial" w:hAnsi="Arial" w:cs="Arial"/>
                <w:sz w:val="22"/>
                <w:szCs w:val="22"/>
              </w:rPr>
            </w:pPr>
          </w:p>
        </w:tc>
        <w:tc>
          <w:tcPr>
            <w:tcW w:w="1501" w:type="dxa"/>
            <w:vAlign w:val="center"/>
          </w:tcPr>
          <w:p w14:paraId="4081FB65" w14:textId="77777777" w:rsidR="00581356" w:rsidRPr="00F55F22" w:rsidRDefault="00581356" w:rsidP="001A375C">
            <w:pPr>
              <w:rPr>
                <w:rFonts w:ascii="Arial" w:hAnsi="Arial" w:cs="Arial"/>
                <w:sz w:val="22"/>
                <w:szCs w:val="22"/>
              </w:rPr>
            </w:pPr>
          </w:p>
        </w:tc>
        <w:tc>
          <w:tcPr>
            <w:tcW w:w="1611" w:type="dxa"/>
            <w:vAlign w:val="center"/>
          </w:tcPr>
          <w:p w14:paraId="559638F1" w14:textId="77777777" w:rsidR="00581356" w:rsidRPr="00F55F22" w:rsidRDefault="00581356" w:rsidP="001A375C">
            <w:pPr>
              <w:rPr>
                <w:rFonts w:ascii="Arial" w:hAnsi="Arial" w:cs="Arial"/>
                <w:sz w:val="22"/>
                <w:szCs w:val="22"/>
              </w:rPr>
            </w:pPr>
          </w:p>
        </w:tc>
        <w:tc>
          <w:tcPr>
            <w:tcW w:w="3330" w:type="dxa"/>
            <w:vAlign w:val="center"/>
          </w:tcPr>
          <w:p w14:paraId="7F135AED" w14:textId="77777777" w:rsidR="00581356" w:rsidRPr="00F55F22" w:rsidRDefault="00581356" w:rsidP="001A375C">
            <w:pPr>
              <w:rPr>
                <w:rFonts w:ascii="Arial" w:hAnsi="Arial" w:cs="Arial"/>
                <w:sz w:val="22"/>
                <w:szCs w:val="22"/>
              </w:rPr>
            </w:pPr>
          </w:p>
        </w:tc>
      </w:tr>
      <w:tr w:rsidR="00581356" w:rsidRPr="00F55F22" w14:paraId="1CE60B11" w14:textId="77777777" w:rsidTr="0010421E">
        <w:trPr>
          <w:trHeight w:val="432"/>
        </w:trPr>
        <w:tc>
          <w:tcPr>
            <w:tcW w:w="1316" w:type="dxa"/>
            <w:vAlign w:val="center"/>
          </w:tcPr>
          <w:p w14:paraId="6392698D" w14:textId="77777777" w:rsidR="00581356" w:rsidRPr="00F55F22" w:rsidRDefault="00581356" w:rsidP="001A375C">
            <w:pPr>
              <w:rPr>
                <w:rFonts w:ascii="Arial" w:hAnsi="Arial" w:cs="Arial"/>
                <w:sz w:val="22"/>
                <w:szCs w:val="22"/>
              </w:rPr>
            </w:pPr>
          </w:p>
        </w:tc>
        <w:tc>
          <w:tcPr>
            <w:tcW w:w="1602" w:type="dxa"/>
            <w:vAlign w:val="center"/>
          </w:tcPr>
          <w:p w14:paraId="02E827C9" w14:textId="77777777" w:rsidR="00581356" w:rsidRPr="00F55F22" w:rsidRDefault="00581356" w:rsidP="001A375C">
            <w:pPr>
              <w:rPr>
                <w:rFonts w:ascii="Arial" w:hAnsi="Arial" w:cs="Arial"/>
                <w:sz w:val="22"/>
                <w:szCs w:val="22"/>
              </w:rPr>
            </w:pPr>
          </w:p>
        </w:tc>
        <w:tc>
          <w:tcPr>
            <w:tcW w:w="1501" w:type="dxa"/>
            <w:vAlign w:val="center"/>
          </w:tcPr>
          <w:p w14:paraId="1F4AEA2B" w14:textId="77777777" w:rsidR="00581356" w:rsidRPr="00F55F22" w:rsidRDefault="00581356" w:rsidP="001A375C">
            <w:pPr>
              <w:rPr>
                <w:rFonts w:ascii="Arial" w:hAnsi="Arial" w:cs="Arial"/>
                <w:sz w:val="22"/>
                <w:szCs w:val="22"/>
              </w:rPr>
            </w:pPr>
          </w:p>
        </w:tc>
        <w:tc>
          <w:tcPr>
            <w:tcW w:w="1611" w:type="dxa"/>
            <w:vAlign w:val="center"/>
          </w:tcPr>
          <w:p w14:paraId="1806242E" w14:textId="77777777" w:rsidR="00581356" w:rsidRPr="00F55F22" w:rsidRDefault="00581356" w:rsidP="001A375C">
            <w:pPr>
              <w:rPr>
                <w:rFonts w:ascii="Arial" w:hAnsi="Arial" w:cs="Arial"/>
                <w:sz w:val="22"/>
                <w:szCs w:val="22"/>
              </w:rPr>
            </w:pPr>
          </w:p>
        </w:tc>
        <w:tc>
          <w:tcPr>
            <w:tcW w:w="3330" w:type="dxa"/>
            <w:vAlign w:val="center"/>
          </w:tcPr>
          <w:p w14:paraId="3EA6B7CD" w14:textId="77777777" w:rsidR="00581356" w:rsidRPr="00F55F22" w:rsidRDefault="00581356" w:rsidP="001A375C">
            <w:pPr>
              <w:rPr>
                <w:rFonts w:ascii="Arial" w:hAnsi="Arial" w:cs="Arial"/>
                <w:sz w:val="22"/>
                <w:szCs w:val="22"/>
              </w:rPr>
            </w:pPr>
          </w:p>
        </w:tc>
      </w:tr>
      <w:tr w:rsidR="00581356" w:rsidRPr="00F55F22" w14:paraId="03CC8415" w14:textId="77777777" w:rsidTr="0010421E">
        <w:trPr>
          <w:trHeight w:val="432"/>
        </w:trPr>
        <w:tc>
          <w:tcPr>
            <w:tcW w:w="1316" w:type="dxa"/>
            <w:vAlign w:val="center"/>
          </w:tcPr>
          <w:p w14:paraId="40434B9D" w14:textId="77777777" w:rsidR="00581356" w:rsidRPr="00F55F22" w:rsidRDefault="00581356" w:rsidP="001A375C">
            <w:pPr>
              <w:rPr>
                <w:rFonts w:ascii="Arial" w:hAnsi="Arial" w:cs="Arial"/>
                <w:sz w:val="22"/>
                <w:szCs w:val="22"/>
              </w:rPr>
            </w:pPr>
          </w:p>
        </w:tc>
        <w:tc>
          <w:tcPr>
            <w:tcW w:w="1602" w:type="dxa"/>
            <w:vAlign w:val="center"/>
          </w:tcPr>
          <w:p w14:paraId="70B8A7F7" w14:textId="77777777" w:rsidR="00581356" w:rsidRPr="00F55F22" w:rsidRDefault="00581356" w:rsidP="001A375C">
            <w:pPr>
              <w:rPr>
                <w:rFonts w:ascii="Arial" w:hAnsi="Arial" w:cs="Arial"/>
                <w:sz w:val="22"/>
                <w:szCs w:val="22"/>
              </w:rPr>
            </w:pPr>
          </w:p>
        </w:tc>
        <w:tc>
          <w:tcPr>
            <w:tcW w:w="1501" w:type="dxa"/>
            <w:vAlign w:val="center"/>
          </w:tcPr>
          <w:p w14:paraId="77109814" w14:textId="77777777" w:rsidR="00581356" w:rsidRPr="00F55F22" w:rsidRDefault="00581356" w:rsidP="001A375C">
            <w:pPr>
              <w:rPr>
                <w:rFonts w:ascii="Arial" w:hAnsi="Arial" w:cs="Arial"/>
                <w:sz w:val="22"/>
                <w:szCs w:val="22"/>
              </w:rPr>
            </w:pPr>
          </w:p>
        </w:tc>
        <w:tc>
          <w:tcPr>
            <w:tcW w:w="1611" w:type="dxa"/>
            <w:vAlign w:val="center"/>
          </w:tcPr>
          <w:p w14:paraId="52A72017" w14:textId="77777777" w:rsidR="00581356" w:rsidRPr="00F55F22" w:rsidRDefault="00581356" w:rsidP="001A375C">
            <w:pPr>
              <w:rPr>
                <w:rFonts w:ascii="Arial" w:hAnsi="Arial" w:cs="Arial"/>
                <w:sz w:val="22"/>
                <w:szCs w:val="22"/>
              </w:rPr>
            </w:pPr>
          </w:p>
        </w:tc>
        <w:tc>
          <w:tcPr>
            <w:tcW w:w="3330" w:type="dxa"/>
            <w:vAlign w:val="center"/>
          </w:tcPr>
          <w:p w14:paraId="7086F0B0" w14:textId="77777777" w:rsidR="00581356" w:rsidRPr="00F55F22" w:rsidRDefault="00581356" w:rsidP="001A375C">
            <w:pPr>
              <w:rPr>
                <w:rFonts w:ascii="Arial" w:hAnsi="Arial" w:cs="Arial"/>
                <w:sz w:val="22"/>
                <w:szCs w:val="22"/>
              </w:rPr>
            </w:pPr>
          </w:p>
        </w:tc>
      </w:tr>
      <w:tr w:rsidR="00581356" w:rsidRPr="00F55F22" w14:paraId="7B5E142B" w14:textId="77777777" w:rsidTr="0010421E">
        <w:trPr>
          <w:trHeight w:val="432"/>
        </w:trPr>
        <w:tc>
          <w:tcPr>
            <w:tcW w:w="1316" w:type="dxa"/>
            <w:vAlign w:val="center"/>
          </w:tcPr>
          <w:p w14:paraId="57F3BBB8" w14:textId="77777777" w:rsidR="00581356" w:rsidRPr="00F55F22" w:rsidRDefault="00581356" w:rsidP="001A375C">
            <w:pPr>
              <w:rPr>
                <w:rFonts w:ascii="Arial" w:hAnsi="Arial" w:cs="Arial"/>
                <w:sz w:val="22"/>
                <w:szCs w:val="22"/>
              </w:rPr>
            </w:pPr>
          </w:p>
        </w:tc>
        <w:tc>
          <w:tcPr>
            <w:tcW w:w="1602" w:type="dxa"/>
            <w:vAlign w:val="center"/>
          </w:tcPr>
          <w:p w14:paraId="3C75747C" w14:textId="77777777" w:rsidR="00581356" w:rsidRPr="00F55F22" w:rsidRDefault="00581356" w:rsidP="001A375C">
            <w:pPr>
              <w:rPr>
                <w:rFonts w:ascii="Arial" w:hAnsi="Arial" w:cs="Arial"/>
                <w:sz w:val="22"/>
                <w:szCs w:val="22"/>
              </w:rPr>
            </w:pPr>
          </w:p>
        </w:tc>
        <w:tc>
          <w:tcPr>
            <w:tcW w:w="1501" w:type="dxa"/>
            <w:vAlign w:val="center"/>
          </w:tcPr>
          <w:p w14:paraId="01028F72" w14:textId="77777777" w:rsidR="00581356" w:rsidRPr="00F55F22" w:rsidRDefault="00581356" w:rsidP="001A375C">
            <w:pPr>
              <w:rPr>
                <w:rFonts w:ascii="Arial" w:hAnsi="Arial" w:cs="Arial"/>
                <w:sz w:val="22"/>
                <w:szCs w:val="22"/>
              </w:rPr>
            </w:pPr>
          </w:p>
        </w:tc>
        <w:tc>
          <w:tcPr>
            <w:tcW w:w="1611" w:type="dxa"/>
            <w:vAlign w:val="center"/>
          </w:tcPr>
          <w:p w14:paraId="5A45A616" w14:textId="77777777" w:rsidR="00581356" w:rsidRPr="00F55F22" w:rsidRDefault="00581356" w:rsidP="001A375C">
            <w:pPr>
              <w:rPr>
                <w:rFonts w:ascii="Arial" w:hAnsi="Arial" w:cs="Arial"/>
                <w:sz w:val="22"/>
                <w:szCs w:val="22"/>
              </w:rPr>
            </w:pPr>
          </w:p>
        </w:tc>
        <w:tc>
          <w:tcPr>
            <w:tcW w:w="3330" w:type="dxa"/>
            <w:vAlign w:val="center"/>
          </w:tcPr>
          <w:p w14:paraId="3D017123" w14:textId="77777777" w:rsidR="00581356" w:rsidRPr="00F55F22" w:rsidRDefault="00581356" w:rsidP="001A375C">
            <w:pPr>
              <w:rPr>
                <w:rFonts w:ascii="Arial" w:hAnsi="Arial" w:cs="Arial"/>
                <w:sz w:val="22"/>
                <w:szCs w:val="22"/>
              </w:rPr>
            </w:pPr>
          </w:p>
        </w:tc>
      </w:tr>
      <w:tr w:rsidR="00581356" w:rsidRPr="00F55F22" w14:paraId="63C47DE3" w14:textId="77777777" w:rsidTr="0010421E">
        <w:trPr>
          <w:trHeight w:val="432"/>
        </w:trPr>
        <w:tc>
          <w:tcPr>
            <w:tcW w:w="1316" w:type="dxa"/>
            <w:vAlign w:val="center"/>
          </w:tcPr>
          <w:p w14:paraId="6338A842" w14:textId="77777777" w:rsidR="00581356" w:rsidRPr="00F55F22" w:rsidRDefault="00581356" w:rsidP="001A375C">
            <w:pPr>
              <w:rPr>
                <w:rFonts w:ascii="Arial" w:hAnsi="Arial" w:cs="Arial"/>
                <w:sz w:val="22"/>
                <w:szCs w:val="22"/>
              </w:rPr>
            </w:pPr>
          </w:p>
        </w:tc>
        <w:tc>
          <w:tcPr>
            <w:tcW w:w="1602" w:type="dxa"/>
            <w:vAlign w:val="center"/>
          </w:tcPr>
          <w:p w14:paraId="0F9BE8E3" w14:textId="77777777" w:rsidR="00581356" w:rsidRPr="00F55F22" w:rsidRDefault="00581356" w:rsidP="001A375C">
            <w:pPr>
              <w:rPr>
                <w:rFonts w:ascii="Arial" w:hAnsi="Arial" w:cs="Arial"/>
                <w:sz w:val="22"/>
                <w:szCs w:val="22"/>
              </w:rPr>
            </w:pPr>
          </w:p>
        </w:tc>
        <w:tc>
          <w:tcPr>
            <w:tcW w:w="1501" w:type="dxa"/>
            <w:vAlign w:val="center"/>
          </w:tcPr>
          <w:p w14:paraId="6B41F812" w14:textId="77777777" w:rsidR="00581356" w:rsidRPr="00F55F22" w:rsidRDefault="00581356" w:rsidP="001A375C">
            <w:pPr>
              <w:rPr>
                <w:rFonts w:ascii="Arial" w:hAnsi="Arial" w:cs="Arial"/>
                <w:sz w:val="22"/>
                <w:szCs w:val="22"/>
              </w:rPr>
            </w:pPr>
          </w:p>
        </w:tc>
        <w:tc>
          <w:tcPr>
            <w:tcW w:w="1611" w:type="dxa"/>
            <w:vAlign w:val="center"/>
          </w:tcPr>
          <w:p w14:paraId="5CD6BFCD" w14:textId="77777777" w:rsidR="00581356" w:rsidRPr="00F55F22" w:rsidRDefault="00581356" w:rsidP="001A375C">
            <w:pPr>
              <w:rPr>
                <w:rFonts w:ascii="Arial" w:hAnsi="Arial" w:cs="Arial"/>
                <w:sz w:val="22"/>
                <w:szCs w:val="22"/>
              </w:rPr>
            </w:pPr>
          </w:p>
        </w:tc>
        <w:tc>
          <w:tcPr>
            <w:tcW w:w="3330" w:type="dxa"/>
            <w:vAlign w:val="center"/>
          </w:tcPr>
          <w:p w14:paraId="3588FFA7" w14:textId="77777777" w:rsidR="00581356" w:rsidRPr="00F55F22" w:rsidRDefault="00581356" w:rsidP="001A375C">
            <w:pPr>
              <w:rPr>
                <w:rFonts w:ascii="Arial" w:hAnsi="Arial" w:cs="Arial"/>
                <w:sz w:val="22"/>
                <w:szCs w:val="22"/>
              </w:rPr>
            </w:pPr>
          </w:p>
        </w:tc>
      </w:tr>
      <w:tr w:rsidR="00581356" w:rsidRPr="00F55F22" w14:paraId="7053345B" w14:textId="77777777" w:rsidTr="0010421E">
        <w:trPr>
          <w:trHeight w:val="432"/>
        </w:trPr>
        <w:tc>
          <w:tcPr>
            <w:tcW w:w="1316" w:type="dxa"/>
            <w:vAlign w:val="center"/>
          </w:tcPr>
          <w:p w14:paraId="041E4D9A" w14:textId="77777777" w:rsidR="00581356" w:rsidRPr="00F55F22" w:rsidRDefault="00581356" w:rsidP="001A375C">
            <w:pPr>
              <w:rPr>
                <w:rFonts w:ascii="Arial" w:hAnsi="Arial" w:cs="Arial"/>
                <w:sz w:val="22"/>
                <w:szCs w:val="22"/>
              </w:rPr>
            </w:pPr>
          </w:p>
        </w:tc>
        <w:tc>
          <w:tcPr>
            <w:tcW w:w="1602" w:type="dxa"/>
            <w:vAlign w:val="center"/>
          </w:tcPr>
          <w:p w14:paraId="1993C226" w14:textId="77777777" w:rsidR="00581356" w:rsidRPr="00F55F22" w:rsidRDefault="00581356" w:rsidP="001A375C">
            <w:pPr>
              <w:rPr>
                <w:rFonts w:ascii="Arial" w:hAnsi="Arial" w:cs="Arial"/>
                <w:sz w:val="22"/>
                <w:szCs w:val="22"/>
              </w:rPr>
            </w:pPr>
          </w:p>
        </w:tc>
        <w:tc>
          <w:tcPr>
            <w:tcW w:w="1501" w:type="dxa"/>
            <w:vAlign w:val="center"/>
          </w:tcPr>
          <w:p w14:paraId="548BDDEE" w14:textId="77777777" w:rsidR="00581356" w:rsidRPr="00F55F22" w:rsidRDefault="00581356" w:rsidP="001A375C">
            <w:pPr>
              <w:rPr>
                <w:rFonts w:ascii="Arial" w:hAnsi="Arial" w:cs="Arial"/>
                <w:sz w:val="22"/>
                <w:szCs w:val="22"/>
              </w:rPr>
            </w:pPr>
          </w:p>
        </w:tc>
        <w:tc>
          <w:tcPr>
            <w:tcW w:w="1611" w:type="dxa"/>
            <w:vAlign w:val="center"/>
          </w:tcPr>
          <w:p w14:paraId="14CDE129" w14:textId="77777777" w:rsidR="00581356" w:rsidRPr="00F55F22" w:rsidRDefault="00581356" w:rsidP="001A375C">
            <w:pPr>
              <w:rPr>
                <w:rFonts w:ascii="Arial" w:hAnsi="Arial" w:cs="Arial"/>
                <w:sz w:val="22"/>
                <w:szCs w:val="22"/>
              </w:rPr>
            </w:pPr>
          </w:p>
        </w:tc>
        <w:tc>
          <w:tcPr>
            <w:tcW w:w="3330" w:type="dxa"/>
            <w:vAlign w:val="center"/>
          </w:tcPr>
          <w:p w14:paraId="39439260" w14:textId="77777777" w:rsidR="00581356" w:rsidRPr="00F55F22" w:rsidRDefault="00581356" w:rsidP="001A375C">
            <w:pPr>
              <w:rPr>
                <w:rFonts w:ascii="Arial" w:hAnsi="Arial" w:cs="Arial"/>
                <w:sz w:val="22"/>
                <w:szCs w:val="22"/>
              </w:rPr>
            </w:pPr>
          </w:p>
        </w:tc>
      </w:tr>
      <w:tr w:rsidR="00581356" w:rsidRPr="00F55F22" w14:paraId="1A4191A5" w14:textId="77777777" w:rsidTr="0010421E">
        <w:trPr>
          <w:trHeight w:val="432"/>
        </w:trPr>
        <w:tc>
          <w:tcPr>
            <w:tcW w:w="1316" w:type="dxa"/>
            <w:vAlign w:val="center"/>
          </w:tcPr>
          <w:p w14:paraId="430C6BD6" w14:textId="77777777" w:rsidR="00581356" w:rsidRPr="00F55F22" w:rsidRDefault="00581356" w:rsidP="001A375C">
            <w:pPr>
              <w:rPr>
                <w:rFonts w:ascii="Arial" w:hAnsi="Arial" w:cs="Arial"/>
                <w:sz w:val="22"/>
                <w:szCs w:val="22"/>
              </w:rPr>
            </w:pPr>
          </w:p>
        </w:tc>
        <w:tc>
          <w:tcPr>
            <w:tcW w:w="1602" w:type="dxa"/>
            <w:vAlign w:val="center"/>
          </w:tcPr>
          <w:p w14:paraId="4E91D66B" w14:textId="77777777" w:rsidR="00581356" w:rsidRPr="00F55F22" w:rsidRDefault="00581356" w:rsidP="001A375C">
            <w:pPr>
              <w:rPr>
                <w:rFonts w:ascii="Arial" w:hAnsi="Arial" w:cs="Arial"/>
                <w:sz w:val="22"/>
                <w:szCs w:val="22"/>
              </w:rPr>
            </w:pPr>
          </w:p>
        </w:tc>
        <w:tc>
          <w:tcPr>
            <w:tcW w:w="1501" w:type="dxa"/>
            <w:vAlign w:val="center"/>
          </w:tcPr>
          <w:p w14:paraId="4BDBB35E" w14:textId="77777777" w:rsidR="00581356" w:rsidRPr="00F55F22" w:rsidRDefault="00581356" w:rsidP="001A375C">
            <w:pPr>
              <w:rPr>
                <w:rFonts w:ascii="Arial" w:hAnsi="Arial" w:cs="Arial"/>
                <w:sz w:val="22"/>
                <w:szCs w:val="22"/>
              </w:rPr>
            </w:pPr>
          </w:p>
        </w:tc>
        <w:tc>
          <w:tcPr>
            <w:tcW w:w="1611" w:type="dxa"/>
            <w:vAlign w:val="center"/>
          </w:tcPr>
          <w:p w14:paraId="467CF796" w14:textId="77777777" w:rsidR="00581356" w:rsidRPr="00F55F22" w:rsidRDefault="00581356" w:rsidP="001A375C">
            <w:pPr>
              <w:rPr>
                <w:rFonts w:ascii="Arial" w:hAnsi="Arial" w:cs="Arial"/>
                <w:sz w:val="22"/>
                <w:szCs w:val="22"/>
              </w:rPr>
            </w:pPr>
          </w:p>
        </w:tc>
        <w:tc>
          <w:tcPr>
            <w:tcW w:w="3330" w:type="dxa"/>
            <w:vAlign w:val="center"/>
          </w:tcPr>
          <w:p w14:paraId="4333188C" w14:textId="77777777" w:rsidR="00581356" w:rsidRPr="00F55F22" w:rsidRDefault="00581356" w:rsidP="001A375C">
            <w:pPr>
              <w:rPr>
                <w:rFonts w:ascii="Arial" w:hAnsi="Arial" w:cs="Arial"/>
                <w:sz w:val="22"/>
                <w:szCs w:val="22"/>
              </w:rPr>
            </w:pPr>
          </w:p>
        </w:tc>
      </w:tr>
    </w:tbl>
    <w:p w14:paraId="607D3829" w14:textId="77777777" w:rsidR="00581356" w:rsidRPr="00F55F22" w:rsidRDefault="00581356" w:rsidP="001A375C">
      <w:pPr>
        <w:rPr>
          <w:rFonts w:ascii="Arial" w:hAnsi="Arial" w:cs="Arial"/>
          <w:szCs w:val="24"/>
        </w:rPr>
      </w:pPr>
    </w:p>
    <w:p w14:paraId="3EE07933" w14:textId="77777777" w:rsidR="00581356" w:rsidRPr="00F55F22" w:rsidRDefault="00581356" w:rsidP="001A375C">
      <w:pPr>
        <w:spacing w:after="200"/>
        <w:rPr>
          <w:rFonts w:ascii="Arial" w:hAnsi="Arial" w:cs="Arial"/>
          <w:szCs w:val="24"/>
        </w:rPr>
      </w:pPr>
      <w:r w:rsidRPr="00F55F22">
        <w:rPr>
          <w:rFonts w:ascii="Arial" w:hAnsi="Arial" w:cs="Arial"/>
          <w:szCs w:val="24"/>
        </w:rPr>
        <w:br w:type="page"/>
      </w:r>
    </w:p>
    <w:p w14:paraId="4496807B" w14:textId="77777777" w:rsidR="00B36DAD" w:rsidRPr="00F55F22" w:rsidRDefault="00B36DAD" w:rsidP="001A375C">
      <w:pPr>
        <w:pStyle w:val="TableTitle"/>
      </w:pPr>
      <w:bookmarkStart w:id="142" w:name="_Toc447620516"/>
      <w:bookmarkStart w:id="143" w:name="_Toc214014240"/>
      <w:r w:rsidRPr="00F55F22">
        <w:lastRenderedPageBreak/>
        <w:t xml:space="preserve">Attachment </w:t>
      </w:r>
      <w:r w:rsidR="001E6F13" w:rsidRPr="00F55F22">
        <w:t>2</w:t>
      </w:r>
      <w:r w:rsidR="0023747E" w:rsidRPr="00F55F22">
        <w:t>:</w:t>
      </w:r>
      <w:r w:rsidRPr="00F55F22">
        <w:t xml:space="preserve"> </w:t>
      </w:r>
      <w:r w:rsidR="00581356" w:rsidRPr="00F55F22">
        <w:t xml:space="preserve">Table </w:t>
      </w:r>
      <w:r w:rsidR="002C4710" w:rsidRPr="00F55F22">
        <w:t>5</w:t>
      </w:r>
      <w:r w:rsidR="0010421E" w:rsidRPr="00F55F22">
        <w:br/>
      </w:r>
      <w:r w:rsidR="00581356" w:rsidRPr="00F55F22">
        <w:t>Vendor Contact Information</w:t>
      </w:r>
      <w:bookmarkEnd w:id="142"/>
      <w:bookmarkEnd w:id="143"/>
      <w:r w:rsidR="00DF7B4C" w:rsidRPr="00F55F22">
        <w:t xml:space="preserve"> </w:t>
      </w:r>
    </w:p>
    <w:p w14:paraId="5CCBB830" w14:textId="4485B544" w:rsidR="00581356" w:rsidRPr="00F55F22" w:rsidRDefault="00DF7B4C" w:rsidP="001A375C">
      <w:pPr>
        <w:jc w:val="center"/>
        <w:rPr>
          <w:rFonts w:ascii="Arial" w:hAnsi="Arial" w:cs="Arial"/>
          <w:b/>
        </w:rPr>
      </w:pPr>
      <w:r w:rsidRPr="00F55F22">
        <w:rPr>
          <w:rFonts w:ascii="Arial" w:hAnsi="Arial" w:cs="Arial"/>
          <w:b/>
        </w:rPr>
        <w:t>&lt;Insert Date</w:t>
      </w:r>
      <w:r w:rsidR="004040ED" w:rsidRPr="00F55F22">
        <w:rPr>
          <w:rFonts w:ascii="Arial" w:hAnsi="Arial" w:cs="Arial"/>
          <w:b/>
        </w:rPr>
        <w:t xml:space="preserve"> Updated </w:t>
      </w:r>
      <w:r w:rsidRPr="00F55F22">
        <w:rPr>
          <w:rFonts w:ascii="Arial" w:hAnsi="Arial" w:cs="Arial"/>
          <w:b/>
        </w:rPr>
        <w:t>&gt;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549"/>
        <w:gridCol w:w="1442"/>
        <w:gridCol w:w="2456"/>
        <w:gridCol w:w="2627"/>
      </w:tblGrid>
      <w:tr w:rsidR="00581356" w:rsidRPr="00F55F22" w14:paraId="5125AF71" w14:textId="77777777" w:rsidTr="00944C89">
        <w:trPr>
          <w:trHeight w:val="432"/>
        </w:trPr>
        <w:tc>
          <w:tcPr>
            <w:tcW w:w="1286" w:type="dxa"/>
            <w:shd w:val="clear" w:color="auto" w:fill="002060"/>
            <w:vAlign w:val="center"/>
          </w:tcPr>
          <w:p w14:paraId="0E65EA8C" w14:textId="77777777" w:rsidR="00581356" w:rsidRPr="00F55F22" w:rsidRDefault="00581356"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Vendor</w:t>
            </w:r>
          </w:p>
        </w:tc>
        <w:tc>
          <w:tcPr>
            <w:tcW w:w="1549" w:type="dxa"/>
            <w:shd w:val="clear" w:color="auto" w:fill="002060"/>
            <w:vAlign w:val="center"/>
          </w:tcPr>
          <w:p w14:paraId="76E3BFEB" w14:textId="77777777" w:rsidR="00581356" w:rsidRPr="00F55F22" w:rsidRDefault="00581356"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 xml:space="preserve">Contact </w:t>
            </w:r>
          </w:p>
        </w:tc>
        <w:tc>
          <w:tcPr>
            <w:tcW w:w="1442" w:type="dxa"/>
            <w:shd w:val="clear" w:color="auto" w:fill="002060"/>
            <w:vAlign w:val="center"/>
          </w:tcPr>
          <w:p w14:paraId="1A468A04" w14:textId="77777777" w:rsidR="00581356" w:rsidRPr="00F55F22" w:rsidRDefault="00581356"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Phone</w:t>
            </w:r>
          </w:p>
        </w:tc>
        <w:tc>
          <w:tcPr>
            <w:tcW w:w="2456" w:type="dxa"/>
            <w:shd w:val="clear" w:color="auto" w:fill="002060"/>
            <w:vAlign w:val="center"/>
          </w:tcPr>
          <w:p w14:paraId="1F2987CF" w14:textId="77777777" w:rsidR="00581356" w:rsidRPr="00F55F22" w:rsidRDefault="00944C89"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Supply/Resource</w:t>
            </w:r>
          </w:p>
        </w:tc>
        <w:tc>
          <w:tcPr>
            <w:tcW w:w="2627" w:type="dxa"/>
            <w:shd w:val="clear" w:color="auto" w:fill="002060"/>
            <w:vAlign w:val="center"/>
          </w:tcPr>
          <w:p w14:paraId="174BC733" w14:textId="77777777" w:rsidR="00581356" w:rsidRPr="00F55F22" w:rsidRDefault="00944C89"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MEAP: Yes or No</w:t>
            </w:r>
          </w:p>
        </w:tc>
      </w:tr>
      <w:tr w:rsidR="00581356" w:rsidRPr="00F55F22" w14:paraId="547730C3" w14:textId="77777777" w:rsidTr="0010421E">
        <w:trPr>
          <w:trHeight w:val="432"/>
        </w:trPr>
        <w:tc>
          <w:tcPr>
            <w:tcW w:w="1286" w:type="dxa"/>
            <w:vAlign w:val="center"/>
          </w:tcPr>
          <w:p w14:paraId="2DC85992" w14:textId="77777777" w:rsidR="00581356" w:rsidRPr="00F55F22" w:rsidRDefault="00581356" w:rsidP="001A375C">
            <w:pPr>
              <w:rPr>
                <w:rFonts w:ascii="Arial" w:hAnsi="Arial" w:cs="Arial"/>
                <w:caps/>
                <w:sz w:val="22"/>
                <w:szCs w:val="22"/>
              </w:rPr>
            </w:pPr>
          </w:p>
        </w:tc>
        <w:tc>
          <w:tcPr>
            <w:tcW w:w="1549" w:type="dxa"/>
            <w:vAlign w:val="center"/>
          </w:tcPr>
          <w:p w14:paraId="7A20EF81" w14:textId="77777777" w:rsidR="00581356" w:rsidRPr="00F55F22" w:rsidRDefault="00581356" w:rsidP="001A375C">
            <w:pPr>
              <w:rPr>
                <w:rFonts w:ascii="Arial" w:hAnsi="Arial" w:cs="Arial"/>
                <w:sz w:val="22"/>
                <w:szCs w:val="22"/>
              </w:rPr>
            </w:pPr>
          </w:p>
        </w:tc>
        <w:tc>
          <w:tcPr>
            <w:tcW w:w="1442" w:type="dxa"/>
            <w:vAlign w:val="center"/>
          </w:tcPr>
          <w:p w14:paraId="5C913447" w14:textId="77777777" w:rsidR="00581356" w:rsidRPr="00F55F22" w:rsidRDefault="00581356" w:rsidP="001A375C">
            <w:pPr>
              <w:rPr>
                <w:rFonts w:ascii="Arial" w:hAnsi="Arial" w:cs="Arial"/>
                <w:sz w:val="22"/>
                <w:szCs w:val="22"/>
              </w:rPr>
            </w:pPr>
          </w:p>
        </w:tc>
        <w:tc>
          <w:tcPr>
            <w:tcW w:w="2456" w:type="dxa"/>
            <w:vAlign w:val="center"/>
          </w:tcPr>
          <w:p w14:paraId="498F70EB" w14:textId="77777777" w:rsidR="00581356" w:rsidRPr="00F55F22" w:rsidRDefault="00581356" w:rsidP="001A375C">
            <w:pPr>
              <w:rPr>
                <w:rFonts w:ascii="Arial" w:hAnsi="Arial" w:cs="Arial"/>
                <w:sz w:val="22"/>
                <w:szCs w:val="22"/>
              </w:rPr>
            </w:pPr>
          </w:p>
        </w:tc>
        <w:tc>
          <w:tcPr>
            <w:tcW w:w="2627" w:type="dxa"/>
            <w:vAlign w:val="center"/>
          </w:tcPr>
          <w:p w14:paraId="1EEBBB25" w14:textId="77777777" w:rsidR="00581356" w:rsidRPr="00F55F22" w:rsidRDefault="00581356" w:rsidP="001A375C">
            <w:pPr>
              <w:rPr>
                <w:rFonts w:ascii="Arial" w:hAnsi="Arial" w:cs="Arial"/>
                <w:sz w:val="22"/>
                <w:szCs w:val="22"/>
              </w:rPr>
            </w:pPr>
          </w:p>
        </w:tc>
      </w:tr>
      <w:tr w:rsidR="00581356" w:rsidRPr="00F55F22" w14:paraId="28430A03" w14:textId="77777777" w:rsidTr="0010421E">
        <w:trPr>
          <w:trHeight w:val="432"/>
        </w:trPr>
        <w:tc>
          <w:tcPr>
            <w:tcW w:w="1286" w:type="dxa"/>
            <w:vAlign w:val="center"/>
          </w:tcPr>
          <w:p w14:paraId="7B969D20" w14:textId="77777777" w:rsidR="00581356" w:rsidRPr="00F55F22" w:rsidRDefault="00581356" w:rsidP="001A375C">
            <w:pPr>
              <w:rPr>
                <w:rFonts w:ascii="Arial" w:hAnsi="Arial" w:cs="Arial"/>
                <w:sz w:val="22"/>
                <w:szCs w:val="22"/>
              </w:rPr>
            </w:pPr>
          </w:p>
        </w:tc>
        <w:tc>
          <w:tcPr>
            <w:tcW w:w="1549" w:type="dxa"/>
            <w:vAlign w:val="center"/>
          </w:tcPr>
          <w:p w14:paraId="5C16D13B" w14:textId="77777777" w:rsidR="00581356" w:rsidRPr="00F55F22" w:rsidRDefault="00581356" w:rsidP="001A375C">
            <w:pPr>
              <w:rPr>
                <w:rFonts w:ascii="Arial" w:hAnsi="Arial" w:cs="Arial"/>
                <w:sz w:val="22"/>
                <w:szCs w:val="22"/>
              </w:rPr>
            </w:pPr>
          </w:p>
        </w:tc>
        <w:tc>
          <w:tcPr>
            <w:tcW w:w="1442" w:type="dxa"/>
            <w:vAlign w:val="center"/>
          </w:tcPr>
          <w:p w14:paraId="7265A0F8" w14:textId="77777777" w:rsidR="00581356" w:rsidRPr="00F55F22" w:rsidRDefault="00581356" w:rsidP="001A375C">
            <w:pPr>
              <w:rPr>
                <w:rFonts w:ascii="Arial" w:hAnsi="Arial" w:cs="Arial"/>
                <w:sz w:val="22"/>
                <w:szCs w:val="22"/>
              </w:rPr>
            </w:pPr>
          </w:p>
        </w:tc>
        <w:tc>
          <w:tcPr>
            <w:tcW w:w="2456" w:type="dxa"/>
            <w:vAlign w:val="center"/>
          </w:tcPr>
          <w:p w14:paraId="3FDD3072" w14:textId="77777777" w:rsidR="00581356" w:rsidRPr="00F55F22" w:rsidRDefault="00581356" w:rsidP="001A375C">
            <w:pPr>
              <w:rPr>
                <w:rFonts w:ascii="Arial" w:hAnsi="Arial" w:cs="Arial"/>
                <w:sz w:val="22"/>
                <w:szCs w:val="22"/>
              </w:rPr>
            </w:pPr>
          </w:p>
        </w:tc>
        <w:tc>
          <w:tcPr>
            <w:tcW w:w="2627" w:type="dxa"/>
            <w:vAlign w:val="center"/>
          </w:tcPr>
          <w:p w14:paraId="2398640D" w14:textId="77777777" w:rsidR="00581356" w:rsidRPr="00F55F22" w:rsidRDefault="00581356" w:rsidP="001A375C">
            <w:pPr>
              <w:rPr>
                <w:rFonts w:ascii="Arial" w:hAnsi="Arial" w:cs="Arial"/>
                <w:sz w:val="22"/>
                <w:szCs w:val="22"/>
              </w:rPr>
            </w:pPr>
          </w:p>
        </w:tc>
      </w:tr>
      <w:tr w:rsidR="00581356" w:rsidRPr="00F55F22" w14:paraId="0686B1B6" w14:textId="77777777" w:rsidTr="0010421E">
        <w:trPr>
          <w:trHeight w:val="432"/>
        </w:trPr>
        <w:tc>
          <w:tcPr>
            <w:tcW w:w="1286" w:type="dxa"/>
            <w:vAlign w:val="center"/>
          </w:tcPr>
          <w:p w14:paraId="2EE3CCEA" w14:textId="77777777" w:rsidR="00581356" w:rsidRPr="00F55F22" w:rsidRDefault="00581356" w:rsidP="001A375C">
            <w:pPr>
              <w:rPr>
                <w:rFonts w:ascii="Arial" w:hAnsi="Arial" w:cs="Arial"/>
                <w:sz w:val="22"/>
                <w:szCs w:val="22"/>
              </w:rPr>
            </w:pPr>
          </w:p>
        </w:tc>
        <w:tc>
          <w:tcPr>
            <w:tcW w:w="1549" w:type="dxa"/>
            <w:vAlign w:val="center"/>
          </w:tcPr>
          <w:p w14:paraId="7438ECD8" w14:textId="77777777" w:rsidR="00581356" w:rsidRPr="00F55F22" w:rsidRDefault="00581356" w:rsidP="001A375C">
            <w:pPr>
              <w:rPr>
                <w:rFonts w:ascii="Arial" w:hAnsi="Arial" w:cs="Arial"/>
                <w:sz w:val="22"/>
                <w:szCs w:val="22"/>
              </w:rPr>
            </w:pPr>
          </w:p>
        </w:tc>
        <w:tc>
          <w:tcPr>
            <w:tcW w:w="1442" w:type="dxa"/>
            <w:vAlign w:val="center"/>
          </w:tcPr>
          <w:p w14:paraId="46E31161" w14:textId="77777777" w:rsidR="00581356" w:rsidRPr="00F55F22" w:rsidRDefault="00581356" w:rsidP="001A375C">
            <w:pPr>
              <w:rPr>
                <w:rFonts w:ascii="Arial" w:hAnsi="Arial" w:cs="Arial"/>
                <w:sz w:val="22"/>
                <w:szCs w:val="22"/>
              </w:rPr>
            </w:pPr>
          </w:p>
        </w:tc>
        <w:tc>
          <w:tcPr>
            <w:tcW w:w="2456" w:type="dxa"/>
            <w:vAlign w:val="center"/>
          </w:tcPr>
          <w:p w14:paraId="101E9A45" w14:textId="77777777" w:rsidR="00581356" w:rsidRPr="00F55F22" w:rsidRDefault="00581356" w:rsidP="001A375C">
            <w:pPr>
              <w:rPr>
                <w:rFonts w:ascii="Arial" w:hAnsi="Arial" w:cs="Arial"/>
                <w:sz w:val="22"/>
                <w:szCs w:val="22"/>
              </w:rPr>
            </w:pPr>
          </w:p>
        </w:tc>
        <w:tc>
          <w:tcPr>
            <w:tcW w:w="2627" w:type="dxa"/>
            <w:vAlign w:val="center"/>
          </w:tcPr>
          <w:p w14:paraId="01110F5A" w14:textId="77777777" w:rsidR="00581356" w:rsidRPr="00F55F22" w:rsidRDefault="00581356" w:rsidP="001A375C">
            <w:pPr>
              <w:rPr>
                <w:rFonts w:ascii="Arial" w:hAnsi="Arial" w:cs="Arial"/>
                <w:sz w:val="22"/>
                <w:szCs w:val="22"/>
              </w:rPr>
            </w:pPr>
          </w:p>
        </w:tc>
      </w:tr>
      <w:tr w:rsidR="00581356" w:rsidRPr="00F55F22" w14:paraId="247D9475" w14:textId="77777777" w:rsidTr="0010421E">
        <w:trPr>
          <w:trHeight w:val="432"/>
        </w:trPr>
        <w:tc>
          <w:tcPr>
            <w:tcW w:w="1286" w:type="dxa"/>
            <w:vAlign w:val="center"/>
          </w:tcPr>
          <w:p w14:paraId="785C4791" w14:textId="77777777" w:rsidR="00581356" w:rsidRPr="00F55F22" w:rsidRDefault="00581356" w:rsidP="001A375C">
            <w:pPr>
              <w:rPr>
                <w:rFonts w:ascii="Arial" w:hAnsi="Arial" w:cs="Arial"/>
                <w:sz w:val="22"/>
                <w:szCs w:val="22"/>
              </w:rPr>
            </w:pPr>
          </w:p>
        </w:tc>
        <w:tc>
          <w:tcPr>
            <w:tcW w:w="1549" w:type="dxa"/>
            <w:vAlign w:val="center"/>
          </w:tcPr>
          <w:p w14:paraId="073270B6" w14:textId="77777777" w:rsidR="00581356" w:rsidRPr="00F55F22" w:rsidRDefault="00581356" w:rsidP="001A375C">
            <w:pPr>
              <w:rPr>
                <w:rFonts w:ascii="Arial" w:hAnsi="Arial" w:cs="Arial"/>
                <w:sz w:val="22"/>
                <w:szCs w:val="22"/>
              </w:rPr>
            </w:pPr>
          </w:p>
        </w:tc>
        <w:tc>
          <w:tcPr>
            <w:tcW w:w="1442" w:type="dxa"/>
            <w:vAlign w:val="center"/>
          </w:tcPr>
          <w:p w14:paraId="351AA10D" w14:textId="77777777" w:rsidR="00581356" w:rsidRPr="00F55F22" w:rsidRDefault="00581356" w:rsidP="001A375C">
            <w:pPr>
              <w:rPr>
                <w:rFonts w:ascii="Arial" w:hAnsi="Arial" w:cs="Arial"/>
                <w:sz w:val="22"/>
                <w:szCs w:val="22"/>
              </w:rPr>
            </w:pPr>
          </w:p>
        </w:tc>
        <w:tc>
          <w:tcPr>
            <w:tcW w:w="2456" w:type="dxa"/>
            <w:vAlign w:val="center"/>
          </w:tcPr>
          <w:p w14:paraId="59A14CA2" w14:textId="77777777" w:rsidR="00581356" w:rsidRPr="00F55F22" w:rsidRDefault="00581356" w:rsidP="001A375C">
            <w:pPr>
              <w:rPr>
                <w:rFonts w:ascii="Arial" w:hAnsi="Arial" w:cs="Arial"/>
                <w:sz w:val="22"/>
                <w:szCs w:val="22"/>
              </w:rPr>
            </w:pPr>
          </w:p>
        </w:tc>
        <w:tc>
          <w:tcPr>
            <w:tcW w:w="2627" w:type="dxa"/>
            <w:vAlign w:val="center"/>
          </w:tcPr>
          <w:p w14:paraId="1C05C5AF" w14:textId="77777777" w:rsidR="00581356" w:rsidRPr="00F55F22" w:rsidRDefault="00581356" w:rsidP="001A375C">
            <w:pPr>
              <w:rPr>
                <w:rFonts w:ascii="Arial" w:hAnsi="Arial" w:cs="Arial"/>
                <w:sz w:val="22"/>
                <w:szCs w:val="22"/>
              </w:rPr>
            </w:pPr>
          </w:p>
        </w:tc>
      </w:tr>
      <w:tr w:rsidR="00581356" w:rsidRPr="00F55F22" w14:paraId="34947ED7" w14:textId="77777777" w:rsidTr="0010421E">
        <w:trPr>
          <w:trHeight w:val="432"/>
        </w:trPr>
        <w:tc>
          <w:tcPr>
            <w:tcW w:w="1286" w:type="dxa"/>
            <w:vAlign w:val="center"/>
          </w:tcPr>
          <w:p w14:paraId="00B503BB" w14:textId="77777777" w:rsidR="00581356" w:rsidRPr="00F55F22" w:rsidRDefault="00581356" w:rsidP="001A375C">
            <w:pPr>
              <w:rPr>
                <w:rFonts w:ascii="Arial" w:hAnsi="Arial" w:cs="Arial"/>
                <w:sz w:val="22"/>
                <w:szCs w:val="22"/>
              </w:rPr>
            </w:pPr>
          </w:p>
        </w:tc>
        <w:tc>
          <w:tcPr>
            <w:tcW w:w="1549" w:type="dxa"/>
            <w:vAlign w:val="center"/>
          </w:tcPr>
          <w:p w14:paraId="3B5CCB64" w14:textId="77777777" w:rsidR="00581356" w:rsidRPr="00F55F22" w:rsidRDefault="00581356" w:rsidP="001A375C">
            <w:pPr>
              <w:rPr>
                <w:rFonts w:ascii="Arial" w:hAnsi="Arial" w:cs="Arial"/>
                <w:sz w:val="22"/>
                <w:szCs w:val="22"/>
              </w:rPr>
            </w:pPr>
          </w:p>
        </w:tc>
        <w:tc>
          <w:tcPr>
            <w:tcW w:w="1442" w:type="dxa"/>
            <w:vAlign w:val="center"/>
          </w:tcPr>
          <w:p w14:paraId="71F3867B" w14:textId="77777777" w:rsidR="00581356" w:rsidRPr="00F55F22" w:rsidRDefault="00581356" w:rsidP="001A375C">
            <w:pPr>
              <w:rPr>
                <w:rFonts w:ascii="Arial" w:hAnsi="Arial" w:cs="Arial"/>
                <w:sz w:val="22"/>
                <w:szCs w:val="22"/>
              </w:rPr>
            </w:pPr>
          </w:p>
        </w:tc>
        <w:tc>
          <w:tcPr>
            <w:tcW w:w="2456" w:type="dxa"/>
            <w:vAlign w:val="center"/>
          </w:tcPr>
          <w:p w14:paraId="267B091B" w14:textId="77777777" w:rsidR="00581356" w:rsidRPr="00F55F22" w:rsidRDefault="00581356" w:rsidP="001A375C">
            <w:pPr>
              <w:rPr>
                <w:rFonts w:ascii="Arial" w:hAnsi="Arial" w:cs="Arial"/>
                <w:sz w:val="22"/>
                <w:szCs w:val="22"/>
              </w:rPr>
            </w:pPr>
          </w:p>
        </w:tc>
        <w:tc>
          <w:tcPr>
            <w:tcW w:w="2627" w:type="dxa"/>
            <w:vAlign w:val="center"/>
          </w:tcPr>
          <w:p w14:paraId="5919245A" w14:textId="77777777" w:rsidR="00581356" w:rsidRPr="00F55F22" w:rsidRDefault="00581356" w:rsidP="001A375C">
            <w:pPr>
              <w:rPr>
                <w:rFonts w:ascii="Arial" w:hAnsi="Arial" w:cs="Arial"/>
                <w:sz w:val="22"/>
                <w:szCs w:val="22"/>
              </w:rPr>
            </w:pPr>
          </w:p>
        </w:tc>
      </w:tr>
      <w:tr w:rsidR="00581356" w:rsidRPr="00F55F22" w14:paraId="3505297C" w14:textId="77777777" w:rsidTr="0010421E">
        <w:trPr>
          <w:trHeight w:val="432"/>
        </w:trPr>
        <w:tc>
          <w:tcPr>
            <w:tcW w:w="1286" w:type="dxa"/>
            <w:vAlign w:val="center"/>
          </w:tcPr>
          <w:p w14:paraId="3FD2D865" w14:textId="77777777" w:rsidR="00581356" w:rsidRPr="00F55F22" w:rsidRDefault="00581356" w:rsidP="001A375C">
            <w:pPr>
              <w:rPr>
                <w:rFonts w:ascii="Arial" w:hAnsi="Arial" w:cs="Arial"/>
                <w:sz w:val="22"/>
                <w:szCs w:val="22"/>
              </w:rPr>
            </w:pPr>
          </w:p>
        </w:tc>
        <w:tc>
          <w:tcPr>
            <w:tcW w:w="1549" w:type="dxa"/>
            <w:vAlign w:val="center"/>
          </w:tcPr>
          <w:p w14:paraId="16C46FD0" w14:textId="77777777" w:rsidR="00581356" w:rsidRPr="00F55F22" w:rsidRDefault="00581356" w:rsidP="001A375C">
            <w:pPr>
              <w:rPr>
                <w:rFonts w:ascii="Arial" w:hAnsi="Arial" w:cs="Arial"/>
                <w:sz w:val="22"/>
                <w:szCs w:val="22"/>
              </w:rPr>
            </w:pPr>
          </w:p>
        </w:tc>
        <w:tc>
          <w:tcPr>
            <w:tcW w:w="1442" w:type="dxa"/>
            <w:vAlign w:val="center"/>
          </w:tcPr>
          <w:p w14:paraId="09023F3B" w14:textId="77777777" w:rsidR="00581356" w:rsidRPr="00F55F22" w:rsidRDefault="00581356" w:rsidP="001A375C">
            <w:pPr>
              <w:rPr>
                <w:rFonts w:ascii="Arial" w:hAnsi="Arial" w:cs="Arial"/>
                <w:sz w:val="22"/>
                <w:szCs w:val="22"/>
              </w:rPr>
            </w:pPr>
          </w:p>
        </w:tc>
        <w:tc>
          <w:tcPr>
            <w:tcW w:w="2456" w:type="dxa"/>
            <w:vAlign w:val="center"/>
          </w:tcPr>
          <w:p w14:paraId="3640648B" w14:textId="77777777" w:rsidR="00581356" w:rsidRPr="00F55F22" w:rsidRDefault="00581356" w:rsidP="001A375C">
            <w:pPr>
              <w:rPr>
                <w:rFonts w:ascii="Arial" w:hAnsi="Arial" w:cs="Arial"/>
                <w:sz w:val="22"/>
                <w:szCs w:val="22"/>
              </w:rPr>
            </w:pPr>
          </w:p>
        </w:tc>
        <w:tc>
          <w:tcPr>
            <w:tcW w:w="2627" w:type="dxa"/>
            <w:vAlign w:val="center"/>
          </w:tcPr>
          <w:p w14:paraId="5F5E057B" w14:textId="77777777" w:rsidR="00581356" w:rsidRPr="00F55F22" w:rsidRDefault="00581356" w:rsidP="001A375C">
            <w:pPr>
              <w:rPr>
                <w:rFonts w:ascii="Arial" w:hAnsi="Arial" w:cs="Arial"/>
                <w:sz w:val="22"/>
                <w:szCs w:val="22"/>
              </w:rPr>
            </w:pPr>
          </w:p>
        </w:tc>
      </w:tr>
      <w:tr w:rsidR="00581356" w:rsidRPr="00F55F22" w14:paraId="70F1474E" w14:textId="77777777" w:rsidTr="0010421E">
        <w:trPr>
          <w:trHeight w:val="432"/>
        </w:trPr>
        <w:tc>
          <w:tcPr>
            <w:tcW w:w="1286" w:type="dxa"/>
            <w:vAlign w:val="center"/>
          </w:tcPr>
          <w:p w14:paraId="22153FCF" w14:textId="77777777" w:rsidR="00581356" w:rsidRPr="00F55F22" w:rsidRDefault="00581356" w:rsidP="001A375C">
            <w:pPr>
              <w:rPr>
                <w:rFonts w:ascii="Arial" w:hAnsi="Arial" w:cs="Arial"/>
                <w:sz w:val="22"/>
                <w:szCs w:val="22"/>
              </w:rPr>
            </w:pPr>
          </w:p>
        </w:tc>
        <w:tc>
          <w:tcPr>
            <w:tcW w:w="1549" w:type="dxa"/>
            <w:vAlign w:val="center"/>
          </w:tcPr>
          <w:p w14:paraId="243D9FCC" w14:textId="77777777" w:rsidR="00581356" w:rsidRPr="00F55F22" w:rsidRDefault="00581356" w:rsidP="001A375C">
            <w:pPr>
              <w:rPr>
                <w:rFonts w:ascii="Arial" w:hAnsi="Arial" w:cs="Arial"/>
                <w:sz w:val="22"/>
                <w:szCs w:val="22"/>
              </w:rPr>
            </w:pPr>
          </w:p>
        </w:tc>
        <w:tc>
          <w:tcPr>
            <w:tcW w:w="1442" w:type="dxa"/>
            <w:vAlign w:val="center"/>
          </w:tcPr>
          <w:p w14:paraId="6B282667" w14:textId="77777777" w:rsidR="00581356" w:rsidRPr="00F55F22" w:rsidRDefault="00581356" w:rsidP="001A375C">
            <w:pPr>
              <w:rPr>
                <w:rFonts w:ascii="Arial" w:hAnsi="Arial" w:cs="Arial"/>
                <w:sz w:val="22"/>
                <w:szCs w:val="22"/>
              </w:rPr>
            </w:pPr>
          </w:p>
        </w:tc>
        <w:tc>
          <w:tcPr>
            <w:tcW w:w="2456" w:type="dxa"/>
            <w:vAlign w:val="center"/>
          </w:tcPr>
          <w:p w14:paraId="7E5640B0" w14:textId="77777777" w:rsidR="00581356" w:rsidRPr="00F55F22" w:rsidRDefault="00581356" w:rsidP="001A375C">
            <w:pPr>
              <w:rPr>
                <w:rFonts w:ascii="Arial" w:hAnsi="Arial" w:cs="Arial"/>
                <w:sz w:val="22"/>
                <w:szCs w:val="22"/>
              </w:rPr>
            </w:pPr>
          </w:p>
        </w:tc>
        <w:tc>
          <w:tcPr>
            <w:tcW w:w="2627" w:type="dxa"/>
            <w:vAlign w:val="center"/>
          </w:tcPr>
          <w:p w14:paraId="4DFCA921" w14:textId="77777777" w:rsidR="00581356" w:rsidRPr="00F55F22" w:rsidRDefault="00581356" w:rsidP="001A375C">
            <w:pPr>
              <w:rPr>
                <w:rFonts w:ascii="Arial" w:hAnsi="Arial" w:cs="Arial"/>
                <w:sz w:val="22"/>
                <w:szCs w:val="22"/>
              </w:rPr>
            </w:pPr>
          </w:p>
        </w:tc>
      </w:tr>
      <w:tr w:rsidR="00581356" w:rsidRPr="00F55F22" w14:paraId="46103A3A" w14:textId="77777777" w:rsidTr="0010421E">
        <w:trPr>
          <w:trHeight w:val="432"/>
        </w:trPr>
        <w:tc>
          <w:tcPr>
            <w:tcW w:w="1286" w:type="dxa"/>
            <w:vAlign w:val="center"/>
          </w:tcPr>
          <w:p w14:paraId="73495FE3" w14:textId="77777777" w:rsidR="00581356" w:rsidRPr="00F55F22" w:rsidRDefault="00581356" w:rsidP="001A375C">
            <w:pPr>
              <w:rPr>
                <w:rFonts w:ascii="Arial" w:hAnsi="Arial" w:cs="Arial"/>
                <w:sz w:val="22"/>
                <w:szCs w:val="22"/>
              </w:rPr>
            </w:pPr>
          </w:p>
        </w:tc>
        <w:tc>
          <w:tcPr>
            <w:tcW w:w="1549" w:type="dxa"/>
            <w:vAlign w:val="center"/>
          </w:tcPr>
          <w:p w14:paraId="60F07EAD" w14:textId="77777777" w:rsidR="00581356" w:rsidRPr="00F55F22" w:rsidRDefault="00581356" w:rsidP="001A375C">
            <w:pPr>
              <w:rPr>
                <w:rFonts w:ascii="Arial" w:hAnsi="Arial" w:cs="Arial"/>
                <w:sz w:val="22"/>
                <w:szCs w:val="22"/>
              </w:rPr>
            </w:pPr>
          </w:p>
        </w:tc>
        <w:tc>
          <w:tcPr>
            <w:tcW w:w="1442" w:type="dxa"/>
            <w:vAlign w:val="center"/>
          </w:tcPr>
          <w:p w14:paraId="05388C64" w14:textId="77777777" w:rsidR="00581356" w:rsidRPr="00F55F22" w:rsidRDefault="00581356" w:rsidP="001A375C">
            <w:pPr>
              <w:rPr>
                <w:rFonts w:ascii="Arial" w:hAnsi="Arial" w:cs="Arial"/>
                <w:sz w:val="22"/>
                <w:szCs w:val="22"/>
              </w:rPr>
            </w:pPr>
          </w:p>
        </w:tc>
        <w:tc>
          <w:tcPr>
            <w:tcW w:w="2456" w:type="dxa"/>
            <w:vAlign w:val="center"/>
          </w:tcPr>
          <w:p w14:paraId="656E8E20" w14:textId="77777777" w:rsidR="00581356" w:rsidRPr="00F55F22" w:rsidRDefault="00581356" w:rsidP="001A375C">
            <w:pPr>
              <w:rPr>
                <w:rFonts w:ascii="Arial" w:hAnsi="Arial" w:cs="Arial"/>
                <w:sz w:val="22"/>
                <w:szCs w:val="22"/>
              </w:rPr>
            </w:pPr>
          </w:p>
        </w:tc>
        <w:tc>
          <w:tcPr>
            <w:tcW w:w="2627" w:type="dxa"/>
            <w:vAlign w:val="center"/>
          </w:tcPr>
          <w:p w14:paraId="5D4F4B7F" w14:textId="77777777" w:rsidR="00581356" w:rsidRPr="00F55F22" w:rsidRDefault="00581356" w:rsidP="001A375C">
            <w:pPr>
              <w:rPr>
                <w:rFonts w:ascii="Arial" w:hAnsi="Arial" w:cs="Arial"/>
                <w:sz w:val="22"/>
                <w:szCs w:val="22"/>
              </w:rPr>
            </w:pPr>
          </w:p>
        </w:tc>
      </w:tr>
      <w:tr w:rsidR="00581356" w:rsidRPr="00F55F22" w14:paraId="04FCF51F" w14:textId="77777777" w:rsidTr="0010421E">
        <w:trPr>
          <w:trHeight w:val="432"/>
        </w:trPr>
        <w:tc>
          <w:tcPr>
            <w:tcW w:w="1286" w:type="dxa"/>
            <w:vAlign w:val="center"/>
          </w:tcPr>
          <w:p w14:paraId="77969CE8" w14:textId="77777777" w:rsidR="00581356" w:rsidRPr="00F55F22" w:rsidRDefault="00581356" w:rsidP="001A375C">
            <w:pPr>
              <w:rPr>
                <w:rFonts w:ascii="Arial" w:hAnsi="Arial" w:cs="Arial"/>
                <w:sz w:val="22"/>
                <w:szCs w:val="22"/>
              </w:rPr>
            </w:pPr>
          </w:p>
        </w:tc>
        <w:tc>
          <w:tcPr>
            <w:tcW w:w="1549" w:type="dxa"/>
            <w:vAlign w:val="center"/>
          </w:tcPr>
          <w:p w14:paraId="680E6850" w14:textId="77777777" w:rsidR="00581356" w:rsidRPr="00F55F22" w:rsidRDefault="00581356" w:rsidP="001A375C">
            <w:pPr>
              <w:rPr>
                <w:rFonts w:ascii="Arial" w:hAnsi="Arial" w:cs="Arial"/>
                <w:sz w:val="22"/>
                <w:szCs w:val="22"/>
              </w:rPr>
            </w:pPr>
          </w:p>
        </w:tc>
        <w:tc>
          <w:tcPr>
            <w:tcW w:w="1442" w:type="dxa"/>
            <w:vAlign w:val="center"/>
          </w:tcPr>
          <w:p w14:paraId="0BC4C4F8" w14:textId="77777777" w:rsidR="00581356" w:rsidRPr="00F55F22" w:rsidRDefault="00581356" w:rsidP="001A375C">
            <w:pPr>
              <w:rPr>
                <w:rFonts w:ascii="Arial" w:hAnsi="Arial" w:cs="Arial"/>
                <w:sz w:val="22"/>
                <w:szCs w:val="22"/>
              </w:rPr>
            </w:pPr>
          </w:p>
        </w:tc>
        <w:tc>
          <w:tcPr>
            <w:tcW w:w="2456" w:type="dxa"/>
            <w:vAlign w:val="center"/>
          </w:tcPr>
          <w:p w14:paraId="16C513E5" w14:textId="77777777" w:rsidR="00581356" w:rsidRPr="00F55F22" w:rsidRDefault="00581356" w:rsidP="001A375C">
            <w:pPr>
              <w:rPr>
                <w:rFonts w:ascii="Arial" w:hAnsi="Arial" w:cs="Arial"/>
                <w:sz w:val="22"/>
                <w:szCs w:val="22"/>
              </w:rPr>
            </w:pPr>
          </w:p>
        </w:tc>
        <w:tc>
          <w:tcPr>
            <w:tcW w:w="2627" w:type="dxa"/>
            <w:vAlign w:val="center"/>
          </w:tcPr>
          <w:p w14:paraId="2198FBB4" w14:textId="77777777" w:rsidR="00581356" w:rsidRPr="00F55F22" w:rsidRDefault="00581356" w:rsidP="001A375C">
            <w:pPr>
              <w:rPr>
                <w:rFonts w:ascii="Arial" w:hAnsi="Arial" w:cs="Arial"/>
                <w:sz w:val="22"/>
                <w:szCs w:val="22"/>
              </w:rPr>
            </w:pPr>
          </w:p>
        </w:tc>
      </w:tr>
      <w:tr w:rsidR="00581356" w:rsidRPr="00F55F22" w14:paraId="38B1BF25" w14:textId="77777777" w:rsidTr="0010421E">
        <w:trPr>
          <w:trHeight w:val="432"/>
        </w:trPr>
        <w:tc>
          <w:tcPr>
            <w:tcW w:w="1286" w:type="dxa"/>
            <w:vAlign w:val="center"/>
          </w:tcPr>
          <w:p w14:paraId="775459BC" w14:textId="77777777" w:rsidR="00581356" w:rsidRPr="00F55F22" w:rsidRDefault="00581356" w:rsidP="001A375C">
            <w:pPr>
              <w:rPr>
                <w:rFonts w:ascii="Arial" w:hAnsi="Arial" w:cs="Arial"/>
                <w:sz w:val="22"/>
                <w:szCs w:val="22"/>
              </w:rPr>
            </w:pPr>
          </w:p>
        </w:tc>
        <w:tc>
          <w:tcPr>
            <w:tcW w:w="1549" w:type="dxa"/>
            <w:vAlign w:val="center"/>
          </w:tcPr>
          <w:p w14:paraId="7A037954" w14:textId="77777777" w:rsidR="00581356" w:rsidRPr="00F55F22" w:rsidRDefault="00581356" w:rsidP="001A375C">
            <w:pPr>
              <w:rPr>
                <w:rFonts w:ascii="Arial" w:hAnsi="Arial" w:cs="Arial"/>
                <w:sz w:val="22"/>
                <w:szCs w:val="22"/>
              </w:rPr>
            </w:pPr>
          </w:p>
        </w:tc>
        <w:tc>
          <w:tcPr>
            <w:tcW w:w="1442" w:type="dxa"/>
            <w:vAlign w:val="center"/>
          </w:tcPr>
          <w:p w14:paraId="72528B6A" w14:textId="77777777" w:rsidR="00581356" w:rsidRPr="00F55F22" w:rsidRDefault="00581356" w:rsidP="001A375C">
            <w:pPr>
              <w:rPr>
                <w:rFonts w:ascii="Arial" w:hAnsi="Arial" w:cs="Arial"/>
                <w:sz w:val="22"/>
                <w:szCs w:val="22"/>
              </w:rPr>
            </w:pPr>
          </w:p>
        </w:tc>
        <w:tc>
          <w:tcPr>
            <w:tcW w:w="2456" w:type="dxa"/>
            <w:vAlign w:val="center"/>
          </w:tcPr>
          <w:p w14:paraId="63BB641B" w14:textId="77777777" w:rsidR="00581356" w:rsidRPr="00F55F22" w:rsidRDefault="00581356" w:rsidP="001A375C">
            <w:pPr>
              <w:rPr>
                <w:rFonts w:ascii="Arial" w:hAnsi="Arial" w:cs="Arial"/>
                <w:sz w:val="22"/>
                <w:szCs w:val="22"/>
              </w:rPr>
            </w:pPr>
          </w:p>
        </w:tc>
        <w:tc>
          <w:tcPr>
            <w:tcW w:w="2627" w:type="dxa"/>
            <w:vAlign w:val="center"/>
          </w:tcPr>
          <w:p w14:paraId="26FC50BA" w14:textId="77777777" w:rsidR="00581356" w:rsidRPr="00F55F22" w:rsidRDefault="00581356" w:rsidP="001A375C">
            <w:pPr>
              <w:rPr>
                <w:rFonts w:ascii="Arial" w:hAnsi="Arial" w:cs="Arial"/>
                <w:sz w:val="22"/>
                <w:szCs w:val="22"/>
              </w:rPr>
            </w:pPr>
          </w:p>
        </w:tc>
      </w:tr>
      <w:tr w:rsidR="00581356" w:rsidRPr="00F55F22" w14:paraId="1A4739D8" w14:textId="77777777" w:rsidTr="0010421E">
        <w:trPr>
          <w:trHeight w:val="432"/>
        </w:trPr>
        <w:tc>
          <w:tcPr>
            <w:tcW w:w="1286" w:type="dxa"/>
            <w:vAlign w:val="center"/>
          </w:tcPr>
          <w:p w14:paraId="15FEC489" w14:textId="77777777" w:rsidR="00581356" w:rsidRPr="00F55F22" w:rsidRDefault="00581356" w:rsidP="001A375C">
            <w:pPr>
              <w:rPr>
                <w:rFonts w:ascii="Arial" w:hAnsi="Arial" w:cs="Arial"/>
                <w:sz w:val="22"/>
                <w:szCs w:val="22"/>
              </w:rPr>
            </w:pPr>
          </w:p>
        </w:tc>
        <w:tc>
          <w:tcPr>
            <w:tcW w:w="1549" w:type="dxa"/>
            <w:vAlign w:val="center"/>
          </w:tcPr>
          <w:p w14:paraId="69C68A4B" w14:textId="77777777" w:rsidR="00581356" w:rsidRPr="00F55F22" w:rsidRDefault="00581356" w:rsidP="001A375C">
            <w:pPr>
              <w:rPr>
                <w:rFonts w:ascii="Arial" w:hAnsi="Arial" w:cs="Arial"/>
                <w:sz w:val="22"/>
                <w:szCs w:val="22"/>
              </w:rPr>
            </w:pPr>
          </w:p>
        </w:tc>
        <w:tc>
          <w:tcPr>
            <w:tcW w:w="1442" w:type="dxa"/>
            <w:vAlign w:val="center"/>
          </w:tcPr>
          <w:p w14:paraId="00B446E0" w14:textId="77777777" w:rsidR="00581356" w:rsidRPr="00F55F22" w:rsidRDefault="00581356" w:rsidP="001A375C">
            <w:pPr>
              <w:rPr>
                <w:rFonts w:ascii="Arial" w:hAnsi="Arial" w:cs="Arial"/>
                <w:sz w:val="22"/>
                <w:szCs w:val="22"/>
              </w:rPr>
            </w:pPr>
          </w:p>
        </w:tc>
        <w:tc>
          <w:tcPr>
            <w:tcW w:w="2456" w:type="dxa"/>
            <w:vAlign w:val="center"/>
          </w:tcPr>
          <w:p w14:paraId="1F0FBADF" w14:textId="77777777" w:rsidR="00581356" w:rsidRPr="00F55F22" w:rsidRDefault="00581356" w:rsidP="001A375C">
            <w:pPr>
              <w:rPr>
                <w:rFonts w:ascii="Arial" w:hAnsi="Arial" w:cs="Arial"/>
                <w:sz w:val="22"/>
                <w:szCs w:val="22"/>
              </w:rPr>
            </w:pPr>
          </w:p>
        </w:tc>
        <w:tc>
          <w:tcPr>
            <w:tcW w:w="2627" w:type="dxa"/>
            <w:vAlign w:val="center"/>
          </w:tcPr>
          <w:p w14:paraId="3980B908" w14:textId="77777777" w:rsidR="00581356" w:rsidRPr="00F55F22" w:rsidRDefault="00581356" w:rsidP="001A375C">
            <w:pPr>
              <w:rPr>
                <w:rFonts w:ascii="Arial" w:hAnsi="Arial" w:cs="Arial"/>
                <w:sz w:val="22"/>
                <w:szCs w:val="22"/>
              </w:rPr>
            </w:pPr>
          </w:p>
        </w:tc>
      </w:tr>
      <w:tr w:rsidR="00581356" w:rsidRPr="00F55F22" w14:paraId="212E5227" w14:textId="77777777" w:rsidTr="0010421E">
        <w:trPr>
          <w:trHeight w:val="432"/>
        </w:trPr>
        <w:tc>
          <w:tcPr>
            <w:tcW w:w="1286" w:type="dxa"/>
            <w:vAlign w:val="center"/>
          </w:tcPr>
          <w:p w14:paraId="3982CBAA" w14:textId="77777777" w:rsidR="00581356" w:rsidRPr="00F55F22" w:rsidRDefault="00581356" w:rsidP="001A375C">
            <w:pPr>
              <w:rPr>
                <w:rFonts w:ascii="Arial" w:hAnsi="Arial" w:cs="Arial"/>
                <w:sz w:val="22"/>
                <w:szCs w:val="22"/>
              </w:rPr>
            </w:pPr>
          </w:p>
        </w:tc>
        <w:tc>
          <w:tcPr>
            <w:tcW w:w="1549" w:type="dxa"/>
            <w:vAlign w:val="center"/>
          </w:tcPr>
          <w:p w14:paraId="69CC1B70" w14:textId="77777777" w:rsidR="00581356" w:rsidRPr="00F55F22" w:rsidRDefault="00581356" w:rsidP="001A375C">
            <w:pPr>
              <w:rPr>
                <w:rFonts w:ascii="Arial" w:hAnsi="Arial" w:cs="Arial"/>
                <w:sz w:val="22"/>
                <w:szCs w:val="22"/>
              </w:rPr>
            </w:pPr>
          </w:p>
        </w:tc>
        <w:tc>
          <w:tcPr>
            <w:tcW w:w="1442" w:type="dxa"/>
            <w:vAlign w:val="center"/>
          </w:tcPr>
          <w:p w14:paraId="564579FE" w14:textId="77777777" w:rsidR="00581356" w:rsidRPr="00F55F22" w:rsidRDefault="00581356" w:rsidP="001A375C">
            <w:pPr>
              <w:rPr>
                <w:rFonts w:ascii="Arial" w:hAnsi="Arial" w:cs="Arial"/>
                <w:sz w:val="22"/>
                <w:szCs w:val="22"/>
              </w:rPr>
            </w:pPr>
          </w:p>
        </w:tc>
        <w:tc>
          <w:tcPr>
            <w:tcW w:w="2456" w:type="dxa"/>
            <w:vAlign w:val="center"/>
          </w:tcPr>
          <w:p w14:paraId="4265EB1A" w14:textId="77777777" w:rsidR="00581356" w:rsidRPr="00F55F22" w:rsidRDefault="00581356" w:rsidP="001A375C">
            <w:pPr>
              <w:rPr>
                <w:rFonts w:ascii="Arial" w:hAnsi="Arial" w:cs="Arial"/>
                <w:sz w:val="22"/>
                <w:szCs w:val="22"/>
              </w:rPr>
            </w:pPr>
          </w:p>
        </w:tc>
        <w:tc>
          <w:tcPr>
            <w:tcW w:w="2627" w:type="dxa"/>
            <w:vAlign w:val="center"/>
          </w:tcPr>
          <w:p w14:paraId="5AF91883" w14:textId="77777777" w:rsidR="00581356" w:rsidRPr="00F55F22" w:rsidRDefault="00581356" w:rsidP="001A375C">
            <w:pPr>
              <w:rPr>
                <w:rFonts w:ascii="Arial" w:hAnsi="Arial" w:cs="Arial"/>
                <w:sz w:val="22"/>
                <w:szCs w:val="22"/>
              </w:rPr>
            </w:pPr>
          </w:p>
        </w:tc>
      </w:tr>
      <w:tr w:rsidR="00581356" w:rsidRPr="00F55F22" w14:paraId="72812D50" w14:textId="77777777" w:rsidTr="0010421E">
        <w:trPr>
          <w:trHeight w:val="432"/>
        </w:trPr>
        <w:tc>
          <w:tcPr>
            <w:tcW w:w="1286" w:type="dxa"/>
            <w:vAlign w:val="center"/>
          </w:tcPr>
          <w:p w14:paraId="09125F9D" w14:textId="77777777" w:rsidR="00581356" w:rsidRPr="00F55F22" w:rsidRDefault="00581356" w:rsidP="001A375C">
            <w:pPr>
              <w:rPr>
                <w:rFonts w:ascii="Arial" w:hAnsi="Arial" w:cs="Arial"/>
                <w:sz w:val="22"/>
                <w:szCs w:val="22"/>
              </w:rPr>
            </w:pPr>
          </w:p>
        </w:tc>
        <w:tc>
          <w:tcPr>
            <w:tcW w:w="1549" w:type="dxa"/>
            <w:vAlign w:val="center"/>
          </w:tcPr>
          <w:p w14:paraId="20EABB6A" w14:textId="77777777" w:rsidR="00581356" w:rsidRPr="00F55F22" w:rsidRDefault="00581356" w:rsidP="001A375C">
            <w:pPr>
              <w:rPr>
                <w:rFonts w:ascii="Arial" w:hAnsi="Arial" w:cs="Arial"/>
                <w:sz w:val="22"/>
                <w:szCs w:val="22"/>
              </w:rPr>
            </w:pPr>
          </w:p>
        </w:tc>
        <w:tc>
          <w:tcPr>
            <w:tcW w:w="1442" w:type="dxa"/>
            <w:vAlign w:val="center"/>
          </w:tcPr>
          <w:p w14:paraId="68249FE1" w14:textId="77777777" w:rsidR="00581356" w:rsidRPr="00F55F22" w:rsidRDefault="00581356" w:rsidP="001A375C">
            <w:pPr>
              <w:rPr>
                <w:rFonts w:ascii="Arial" w:hAnsi="Arial" w:cs="Arial"/>
                <w:sz w:val="22"/>
                <w:szCs w:val="22"/>
              </w:rPr>
            </w:pPr>
          </w:p>
        </w:tc>
        <w:tc>
          <w:tcPr>
            <w:tcW w:w="2456" w:type="dxa"/>
            <w:vAlign w:val="center"/>
          </w:tcPr>
          <w:p w14:paraId="60167ACA" w14:textId="77777777" w:rsidR="00581356" w:rsidRPr="00F55F22" w:rsidRDefault="00581356" w:rsidP="001A375C">
            <w:pPr>
              <w:rPr>
                <w:rFonts w:ascii="Arial" w:hAnsi="Arial" w:cs="Arial"/>
                <w:sz w:val="22"/>
                <w:szCs w:val="22"/>
              </w:rPr>
            </w:pPr>
          </w:p>
        </w:tc>
        <w:tc>
          <w:tcPr>
            <w:tcW w:w="2627" w:type="dxa"/>
            <w:vAlign w:val="center"/>
          </w:tcPr>
          <w:p w14:paraId="5971817B" w14:textId="77777777" w:rsidR="00581356" w:rsidRPr="00F55F22" w:rsidRDefault="00581356" w:rsidP="001A375C">
            <w:pPr>
              <w:rPr>
                <w:rFonts w:ascii="Arial" w:hAnsi="Arial" w:cs="Arial"/>
                <w:sz w:val="22"/>
                <w:szCs w:val="22"/>
              </w:rPr>
            </w:pPr>
          </w:p>
        </w:tc>
      </w:tr>
      <w:tr w:rsidR="00581356" w:rsidRPr="00F55F22" w14:paraId="79C724E9" w14:textId="77777777" w:rsidTr="0010421E">
        <w:trPr>
          <w:trHeight w:val="432"/>
        </w:trPr>
        <w:tc>
          <w:tcPr>
            <w:tcW w:w="1286" w:type="dxa"/>
            <w:vAlign w:val="center"/>
          </w:tcPr>
          <w:p w14:paraId="60B449E6" w14:textId="77777777" w:rsidR="00581356" w:rsidRPr="00F55F22" w:rsidRDefault="00581356" w:rsidP="001A375C">
            <w:pPr>
              <w:rPr>
                <w:rFonts w:ascii="Arial" w:hAnsi="Arial" w:cs="Arial"/>
                <w:sz w:val="22"/>
                <w:szCs w:val="22"/>
              </w:rPr>
            </w:pPr>
          </w:p>
        </w:tc>
        <w:tc>
          <w:tcPr>
            <w:tcW w:w="1549" w:type="dxa"/>
            <w:vAlign w:val="center"/>
          </w:tcPr>
          <w:p w14:paraId="7F83F5DC" w14:textId="77777777" w:rsidR="00581356" w:rsidRPr="00F55F22" w:rsidRDefault="00581356" w:rsidP="001A375C">
            <w:pPr>
              <w:rPr>
                <w:rFonts w:ascii="Arial" w:hAnsi="Arial" w:cs="Arial"/>
                <w:sz w:val="22"/>
                <w:szCs w:val="22"/>
              </w:rPr>
            </w:pPr>
          </w:p>
        </w:tc>
        <w:tc>
          <w:tcPr>
            <w:tcW w:w="1442" w:type="dxa"/>
            <w:vAlign w:val="center"/>
          </w:tcPr>
          <w:p w14:paraId="047BFC0D" w14:textId="77777777" w:rsidR="00581356" w:rsidRPr="00F55F22" w:rsidRDefault="00581356" w:rsidP="001A375C">
            <w:pPr>
              <w:rPr>
                <w:rFonts w:ascii="Arial" w:hAnsi="Arial" w:cs="Arial"/>
                <w:sz w:val="22"/>
                <w:szCs w:val="22"/>
              </w:rPr>
            </w:pPr>
          </w:p>
        </w:tc>
        <w:tc>
          <w:tcPr>
            <w:tcW w:w="2456" w:type="dxa"/>
            <w:vAlign w:val="center"/>
          </w:tcPr>
          <w:p w14:paraId="23812D68" w14:textId="77777777" w:rsidR="00581356" w:rsidRPr="00F55F22" w:rsidRDefault="00581356" w:rsidP="001A375C">
            <w:pPr>
              <w:rPr>
                <w:rFonts w:ascii="Arial" w:hAnsi="Arial" w:cs="Arial"/>
                <w:sz w:val="22"/>
                <w:szCs w:val="22"/>
              </w:rPr>
            </w:pPr>
          </w:p>
        </w:tc>
        <w:tc>
          <w:tcPr>
            <w:tcW w:w="2627" w:type="dxa"/>
            <w:vAlign w:val="center"/>
          </w:tcPr>
          <w:p w14:paraId="2DB7A87A" w14:textId="77777777" w:rsidR="00581356" w:rsidRPr="00F55F22" w:rsidRDefault="00581356" w:rsidP="001A375C">
            <w:pPr>
              <w:rPr>
                <w:rFonts w:ascii="Arial" w:hAnsi="Arial" w:cs="Arial"/>
                <w:sz w:val="22"/>
                <w:szCs w:val="22"/>
              </w:rPr>
            </w:pPr>
          </w:p>
        </w:tc>
      </w:tr>
      <w:tr w:rsidR="00581356" w:rsidRPr="00F55F22" w14:paraId="4E27EB70" w14:textId="77777777" w:rsidTr="0010421E">
        <w:trPr>
          <w:trHeight w:val="432"/>
        </w:trPr>
        <w:tc>
          <w:tcPr>
            <w:tcW w:w="1286" w:type="dxa"/>
            <w:vAlign w:val="center"/>
          </w:tcPr>
          <w:p w14:paraId="67E0019E" w14:textId="77777777" w:rsidR="00581356" w:rsidRPr="00F55F22" w:rsidRDefault="00581356" w:rsidP="001A375C">
            <w:pPr>
              <w:rPr>
                <w:rFonts w:ascii="Arial" w:hAnsi="Arial" w:cs="Arial"/>
                <w:sz w:val="22"/>
                <w:szCs w:val="22"/>
              </w:rPr>
            </w:pPr>
          </w:p>
        </w:tc>
        <w:tc>
          <w:tcPr>
            <w:tcW w:w="1549" w:type="dxa"/>
            <w:vAlign w:val="center"/>
          </w:tcPr>
          <w:p w14:paraId="17AAF7B9" w14:textId="77777777" w:rsidR="00581356" w:rsidRPr="00F55F22" w:rsidRDefault="00581356" w:rsidP="001A375C">
            <w:pPr>
              <w:rPr>
                <w:rFonts w:ascii="Arial" w:hAnsi="Arial" w:cs="Arial"/>
                <w:sz w:val="22"/>
                <w:szCs w:val="22"/>
              </w:rPr>
            </w:pPr>
          </w:p>
        </w:tc>
        <w:tc>
          <w:tcPr>
            <w:tcW w:w="1442" w:type="dxa"/>
            <w:vAlign w:val="center"/>
          </w:tcPr>
          <w:p w14:paraId="14EE2836" w14:textId="77777777" w:rsidR="00581356" w:rsidRPr="00F55F22" w:rsidRDefault="00581356" w:rsidP="001A375C">
            <w:pPr>
              <w:rPr>
                <w:rFonts w:ascii="Arial" w:hAnsi="Arial" w:cs="Arial"/>
                <w:sz w:val="22"/>
                <w:szCs w:val="22"/>
              </w:rPr>
            </w:pPr>
          </w:p>
        </w:tc>
        <w:tc>
          <w:tcPr>
            <w:tcW w:w="2456" w:type="dxa"/>
            <w:vAlign w:val="center"/>
          </w:tcPr>
          <w:p w14:paraId="0F895558" w14:textId="77777777" w:rsidR="00581356" w:rsidRPr="00F55F22" w:rsidRDefault="00581356" w:rsidP="001A375C">
            <w:pPr>
              <w:rPr>
                <w:rFonts w:ascii="Arial" w:hAnsi="Arial" w:cs="Arial"/>
                <w:sz w:val="22"/>
                <w:szCs w:val="22"/>
              </w:rPr>
            </w:pPr>
          </w:p>
        </w:tc>
        <w:tc>
          <w:tcPr>
            <w:tcW w:w="2627" w:type="dxa"/>
            <w:vAlign w:val="center"/>
          </w:tcPr>
          <w:p w14:paraId="229BCD83" w14:textId="77777777" w:rsidR="00581356" w:rsidRPr="00F55F22" w:rsidRDefault="00581356" w:rsidP="001A375C">
            <w:pPr>
              <w:rPr>
                <w:rFonts w:ascii="Arial" w:hAnsi="Arial" w:cs="Arial"/>
                <w:sz w:val="22"/>
                <w:szCs w:val="22"/>
              </w:rPr>
            </w:pPr>
          </w:p>
        </w:tc>
      </w:tr>
    </w:tbl>
    <w:p w14:paraId="6C800126" w14:textId="77777777" w:rsidR="00581356" w:rsidRPr="00F55F22" w:rsidRDefault="00581356" w:rsidP="001A375C">
      <w:pPr>
        <w:rPr>
          <w:rFonts w:ascii="Arial" w:hAnsi="Arial" w:cs="Arial"/>
          <w:szCs w:val="24"/>
        </w:rPr>
      </w:pPr>
    </w:p>
    <w:p w14:paraId="05B90A5E" w14:textId="77777777" w:rsidR="00581356" w:rsidRPr="00F55F22" w:rsidRDefault="00581356" w:rsidP="001A375C">
      <w:pPr>
        <w:rPr>
          <w:rFonts w:ascii="Arial" w:hAnsi="Arial" w:cs="Arial"/>
          <w:szCs w:val="24"/>
        </w:rPr>
      </w:pPr>
      <w:r w:rsidRPr="00F55F22">
        <w:rPr>
          <w:rFonts w:ascii="Arial" w:hAnsi="Arial" w:cs="Arial"/>
          <w:szCs w:val="24"/>
        </w:rPr>
        <w:br w:type="page"/>
      </w:r>
    </w:p>
    <w:p w14:paraId="26CF597E" w14:textId="111BCAB2" w:rsidR="00B36DAD" w:rsidRPr="00F55F22" w:rsidRDefault="00B36DAD" w:rsidP="001A375C">
      <w:pPr>
        <w:pStyle w:val="TableTitle"/>
      </w:pPr>
      <w:bookmarkStart w:id="144" w:name="_Toc447620517"/>
      <w:bookmarkStart w:id="145" w:name="_Toc214014241"/>
      <w:r w:rsidRPr="00F55F22">
        <w:lastRenderedPageBreak/>
        <w:t xml:space="preserve">Attachment </w:t>
      </w:r>
      <w:r w:rsidR="001E6F13" w:rsidRPr="00F55F22">
        <w:t>2</w:t>
      </w:r>
      <w:r w:rsidR="0023747E" w:rsidRPr="00F55F22">
        <w:t>:</w:t>
      </w:r>
      <w:r w:rsidRPr="00F55F22">
        <w:t xml:space="preserve"> </w:t>
      </w:r>
      <w:r w:rsidR="00B93077" w:rsidRPr="00F55F22">
        <w:t xml:space="preserve">Table </w:t>
      </w:r>
      <w:r w:rsidR="002C4710" w:rsidRPr="00F55F22">
        <w:t>6</w:t>
      </w:r>
      <w:r w:rsidR="0010421E" w:rsidRPr="00F55F22">
        <w:br/>
      </w:r>
      <w:r w:rsidR="00B93077" w:rsidRPr="00F55F22">
        <w:t>Critical Infrastructure Contact Information</w:t>
      </w:r>
      <w:bookmarkEnd w:id="144"/>
      <w:bookmarkEnd w:id="145"/>
    </w:p>
    <w:p w14:paraId="7BA90A17" w14:textId="4C77F490" w:rsidR="00B93077" w:rsidRPr="00F55F22" w:rsidRDefault="00DF7B4C" w:rsidP="001A375C">
      <w:pPr>
        <w:jc w:val="center"/>
        <w:rPr>
          <w:rFonts w:ascii="Arial" w:hAnsi="Arial" w:cs="Arial"/>
          <w:b/>
        </w:rPr>
      </w:pPr>
      <w:r w:rsidRPr="00F55F22">
        <w:rPr>
          <w:rFonts w:ascii="Arial" w:hAnsi="Arial" w:cs="Arial"/>
          <w:b/>
        </w:rPr>
        <w:t>&lt;Insert Date</w:t>
      </w:r>
      <w:r w:rsidR="00405D02" w:rsidRPr="00F55F22">
        <w:rPr>
          <w:rFonts w:ascii="Arial" w:hAnsi="Arial" w:cs="Arial"/>
          <w:b/>
        </w:rPr>
        <w:t xml:space="preserve"> Updated</w:t>
      </w:r>
      <w:r w:rsidRPr="00F55F22">
        <w:rPr>
          <w:rFonts w:ascii="Arial" w:hAnsi="Arial" w:cs="Arial"/>
          <w:b/>
        </w:rPr>
        <w:t>&gt; (Indicate Location)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98"/>
        <w:gridCol w:w="1390"/>
        <w:gridCol w:w="1263"/>
        <w:gridCol w:w="2972"/>
      </w:tblGrid>
      <w:tr w:rsidR="00B65AE8" w:rsidRPr="00F55F22" w14:paraId="0CF9C183" w14:textId="77777777" w:rsidTr="0016627D">
        <w:trPr>
          <w:trHeight w:val="432"/>
        </w:trPr>
        <w:tc>
          <w:tcPr>
            <w:tcW w:w="2177" w:type="dxa"/>
            <w:shd w:val="clear" w:color="auto" w:fill="002060"/>
            <w:vAlign w:val="center"/>
          </w:tcPr>
          <w:p w14:paraId="1EF513F6" w14:textId="77777777" w:rsidR="00B65AE8" w:rsidRPr="00F55F22" w:rsidRDefault="00B65AE8"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Supply/Resource</w:t>
            </w:r>
          </w:p>
        </w:tc>
        <w:tc>
          <w:tcPr>
            <w:tcW w:w="1198" w:type="dxa"/>
            <w:shd w:val="clear" w:color="auto" w:fill="002060"/>
            <w:vAlign w:val="center"/>
          </w:tcPr>
          <w:p w14:paraId="3B0B84BB" w14:textId="77777777" w:rsidR="00B65AE8" w:rsidRPr="00F55F22" w:rsidRDefault="00B65AE8"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Vendor</w:t>
            </w:r>
          </w:p>
        </w:tc>
        <w:tc>
          <w:tcPr>
            <w:tcW w:w="1390" w:type="dxa"/>
            <w:shd w:val="clear" w:color="auto" w:fill="002060"/>
            <w:vAlign w:val="center"/>
          </w:tcPr>
          <w:p w14:paraId="43EFD4E6" w14:textId="77777777" w:rsidR="00B65AE8" w:rsidRPr="00F55F22" w:rsidRDefault="00B65AE8"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 xml:space="preserve">Contact </w:t>
            </w:r>
          </w:p>
        </w:tc>
        <w:tc>
          <w:tcPr>
            <w:tcW w:w="1263" w:type="dxa"/>
            <w:shd w:val="clear" w:color="auto" w:fill="002060"/>
            <w:vAlign w:val="center"/>
          </w:tcPr>
          <w:p w14:paraId="62C742A9" w14:textId="77777777" w:rsidR="00B65AE8" w:rsidRPr="00F55F22" w:rsidRDefault="00B65AE8"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Phone</w:t>
            </w:r>
          </w:p>
        </w:tc>
        <w:tc>
          <w:tcPr>
            <w:tcW w:w="2972" w:type="dxa"/>
            <w:shd w:val="clear" w:color="auto" w:fill="002060"/>
            <w:vAlign w:val="center"/>
          </w:tcPr>
          <w:p w14:paraId="115535B3" w14:textId="77777777" w:rsidR="00B65AE8" w:rsidRPr="00F55F22" w:rsidRDefault="00B65AE8" w:rsidP="001A375C">
            <w:pPr>
              <w:jc w:val="center"/>
              <w:rPr>
                <w:rFonts w:ascii="Arial" w:hAnsi="Arial" w:cs="Arial"/>
                <w:b/>
                <w:color w:val="FFFFFF" w:themeColor="background1"/>
                <w:sz w:val="22"/>
                <w:szCs w:val="22"/>
              </w:rPr>
            </w:pPr>
            <w:r w:rsidRPr="00F55F22">
              <w:rPr>
                <w:rFonts w:ascii="Arial" w:hAnsi="Arial" w:cs="Arial"/>
                <w:b/>
                <w:color w:val="FFFFFF" w:themeColor="background1"/>
                <w:sz w:val="22"/>
                <w:szCs w:val="22"/>
              </w:rPr>
              <w:t>E-mail Address</w:t>
            </w:r>
          </w:p>
        </w:tc>
      </w:tr>
      <w:tr w:rsidR="00B65AE8" w:rsidRPr="00F55F22" w14:paraId="5DD947A3" w14:textId="77777777" w:rsidTr="0016627D">
        <w:trPr>
          <w:trHeight w:val="432"/>
        </w:trPr>
        <w:tc>
          <w:tcPr>
            <w:tcW w:w="2177" w:type="dxa"/>
            <w:vAlign w:val="center"/>
          </w:tcPr>
          <w:p w14:paraId="64817BE1" w14:textId="77777777" w:rsidR="00B65AE8" w:rsidRPr="00F55F22" w:rsidRDefault="00B65AE8" w:rsidP="001A375C">
            <w:pPr>
              <w:rPr>
                <w:rFonts w:ascii="Arial" w:hAnsi="Arial" w:cs="Arial"/>
                <w:sz w:val="22"/>
                <w:szCs w:val="22"/>
              </w:rPr>
            </w:pPr>
            <w:r w:rsidRPr="00F55F22">
              <w:rPr>
                <w:rFonts w:ascii="Arial" w:hAnsi="Arial" w:cs="Arial"/>
                <w:sz w:val="22"/>
                <w:szCs w:val="22"/>
              </w:rPr>
              <w:t>Electricity</w:t>
            </w:r>
          </w:p>
        </w:tc>
        <w:tc>
          <w:tcPr>
            <w:tcW w:w="1198" w:type="dxa"/>
            <w:vAlign w:val="center"/>
          </w:tcPr>
          <w:p w14:paraId="567A56E8" w14:textId="77777777" w:rsidR="00B65AE8" w:rsidRPr="00F55F22" w:rsidRDefault="00B65AE8" w:rsidP="001A375C">
            <w:pPr>
              <w:rPr>
                <w:rFonts w:ascii="Arial" w:hAnsi="Arial" w:cs="Arial"/>
                <w:sz w:val="22"/>
                <w:szCs w:val="22"/>
              </w:rPr>
            </w:pPr>
          </w:p>
        </w:tc>
        <w:tc>
          <w:tcPr>
            <w:tcW w:w="1390" w:type="dxa"/>
            <w:vAlign w:val="center"/>
          </w:tcPr>
          <w:p w14:paraId="2E64D8E6" w14:textId="77777777" w:rsidR="00B65AE8" w:rsidRPr="00F55F22" w:rsidRDefault="00B65AE8" w:rsidP="001A375C">
            <w:pPr>
              <w:rPr>
                <w:rFonts w:ascii="Arial" w:hAnsi="Arial" w:cs="Arial"/>
                <w:sz w:val="22"/>
                <w:szCs w:val="22"/>
              </w:rPr>
            </w:pPr>
          </w:p>
        </w:tc>
        <w:tc>
          <w:tcPr>
            <w:tcW w:w="1263" w:type="dxa"/>
            <w:vAlign w:val="center"/>
          </w:tcPr>
          <w:p w14:paraId="6DE1C87E" w14:textId="77777777" w:rsidR="00B65AE8" w:rsidRPr="00F55F22" w:rsidRDefault="00B65AE8" w:rsidP="001A375C">
            <w:pPr>
              <w:rPr>
                <w:rFonts w:ascii="Arial" w:hAnsi="Arial" w:cs="Arial"/>
                <w:sz w:val="22"/>
                <w:szCs w:val="22"/>
              </w:rPr>
            </w:pPr>
          </w:p>
        </w:tc>
        <w:tc>
          <w:tcPr>
            <w:tcW w:w="2972" w:type="dxa"/>
            <w:vAlign w:val="center"/>
          </w:tcPr>
          <w:p w14:paraId="09D57AEB" w14:textId="77777777" w:rsidR="00B65AE8" w:rsidRPr="00F55F22" w:rsidRDefault="00B65AE8" w:rsidP="001A375C">
            <w:pPr>
              <w:rPr>
                <w:rFonts w:ascii="Arial" w:hAnsi="Arial" w:cs="Arial"/>
                <w:sz w:val="22"/>
                <w:szCs w:val="22"/>
              </w:rPr>
            </w:pPr>
          </w:p>
        </w:tc>
      </w:tr>
      <w:tr w:rsidR="00B65AE8" w:rsidRPr="00F55F22" w14:paraId="1F2FAFE2" w14:textId="77777777" w:rsidTr="0016627D">
        <w:trPr>
          <w:trHeight w:val="432"/>
        </w:trPr>
        <w:tc>
          <w:tcPr>
            <w:tcW w:w="2177" w:type="dxa"/>
            <w:vAlign w:val="center"/>
          </w:tcPr>
          <w:p w14:paraId="739E0FE1" w14:textId="77777777" w:rsidR="00B65AE8" w:rsidRPr="00F55F22" w:rsidRDefault="00B65AE8" w:rsidP="001A375C">
            <w:pPr>
              <w:rPr>
                <w:rFonts w:ascii="Arial" w:hAnsi="Arial" w:cs="Arial"/>
                <w:sz w:val="22"/>
                <w:szCs w:val="22"/>
              </w:rPr>
            </w:pPr>
            <w:r w:rsidRPr="00F55F22">
              <w:rPr>
                <w:rFonts w:ascii="Arial" w:hAnsi="Arial" w:cs="Arial"/>
                <w:sz w:val="22"/>
                <w:szCs w:val="22"/>
              </w:rPr>
              <w:t xml:space="preserve">Employee </w:t>
            </w:r>
            <w:r w:rsidR="001E6F13" w:rsidRPr="00F55F22">
              <w:rPr>
                <w:rFonts w:ascii="Arial" w:hAnsi="Arial" w:cs="Arial"/>
                <w:sz w:val="22"/>
                <w:szCs w:val="22"/>
              </w:rPr>
              <w:t>A</w:t>
            </w:r>
            <w:r w:rsidRPr="00F55F22">
              <w:rPr>
                <w:rFonts w:ascii="Arial" w:hAnsi="Arial" w:cs="Arial"/>
                <w:sz w:val="22"/>
                <w:szCs w:val="22"/>
              </w:rPr>
              <w:t xml:space="preserve">ssistance </w:t>
            </w:r>
            <w:r w:rsidR="001E6F13" w:rsidRPr="00F55F22">
              <w:rPr>
                <w:rFonts w:ascii="Arial" w:hAnsi="Arial" w:cs="Arial"/>
                <w:sz w:val="22"/>
                <w:szCs w:val="22"/>
              </w:rPr>
              <w:t>P</w:t>
            </w:r>
            <w:r w:rsidRPr="00F55F22">
              <w:rPr>
                <w:rFonts w:ascii="Arial" w:hAnsi="Arial" w:cs="Arial"/>
                <w:sz w:val="22"/>
                <w:szCs w:val="22"/>
              </w:rPr>
              <w:t>rogram</w:t>
            </w:r>
          </w:p>
        </w:tc>
        <w:tc>
          <w:tcPr>
            <w:tcW w:w="1198" w:type="dxa"/>
            <w:vAlign w:val="center"/>
          </w:tcPr>
          <w:p w14:paraId="11D41883" w14:textId="77777777" w:rsidR="00B65AE8" w:rsidRPr="00F55F22" w:rsidRDefault="00B65AE8" w:rsidP="001A375C">
            <w:pPr>
              <w:rPr>
                <w:rFonts w:ascii="Arial" w:hAnsi="Arial" w:cs="Arial"/>
                <w:sz w:val="22"/>
                <w:szCs w:val="22"/>
              </w:rPr>
            </w:pPr>
          </w:p>
        </w:tc>
        <w:tc>
          <w:tcPr>
            <w:tcW w:w="1390" w:type="dxa"/>
            <w:vAlign w:val="center"/>
          </w:tcPr>
          <w:p w14:paraId="10BD111D" w14:textId="77777777" w:rsidR="00B65AE8" w:rsidRPr="00F55F22" w:rsidRDefault="00B65AE8" w:rsidP="001A375C">
            <w:pPr>
              <w:rPr>
                <w:rFonts w:ascii="Arial" w:hAnsi="Arial" w:cs="Arial"/>
                <w:sz w:val="22"/>
                <w:szCs w:val="22"/>
              </w:rPr>
            </w:pPr>
          </w:p>
        </w:tc>
        <w:tc>
          <w:tcPr>
            <w:tcW w:w="1263" w:type="dxa"/>
            <w:vAlign w:val="center"/>
          </w:tcPr>
          <w:p w14:paraId="40464FDD" w14:textId="77777777" w:rsidR="00B65AE8" w:rsidRPr="00F55F22" w:rsidRDefault="00B65AE8" w:rsidP="001A375C">
            <w:pPr>
              <w:rPr>
                <w:rFonts w:ascii="Arial" w:hAnsi="Arial" w:cs="Arial"/>
                <w:sz w:val="22"/>
                <w:szCs w:val="22"/>
              </w:rPr>
            </w:pPr>
          </w:p>
        </w:tc>
        <w:tc>
          <w:tcPr>
            <w:tcW w:w="2972" w:type="dxa"/>
            <w:vAlign w:val="center"/>
          </w:tcPr>
          <w:p w14:paraId="6472B251" w14:textId="77777777" w:rsidR="00B65AE8" w:rsidRPr="00F55F22" w:rsidRDefault="00B65AE8" w:rsidP="001A375C">
            <w:pPr>
              <w:rPr>
                <w:rFonts w:ascii="Arial" w:hAnsi="Arial" w:cs="Arial"/>
                <w:sz w:val="22"/>
                <w:szCs w:val="22"/>
              </w:rPr>
            </w:pPr>
          </w:p>
        </w:tc>
      </w:tr>
      <w:tr w:rsidR="00B65AE8" w:rsidRPr="00F55F22" w14:paraId="5007EFA6" w14:textId="77777777" w:rsidTr="0016627D">
        <w:trPr>
          <w:trHeight w:val="432"/>
        </w:trPr>
        <w:tc>
          <w:tcPr>
            <w:tcW w:w="2177" w:type="dxa"/>
            <w:vAlign w:val="center"/>
          </w:tcPr>
          <w:p w14:paraId="037B3E82" w14:textId="77777777" w:rsidR="00B65AE8" w:rsidRPr="00F55F22" w:rsidRDefault="00B65AE8" w:rsidP="001A375C">
            <w:pPr>
              <w:rPr>
                <w:rFonts w:ascii="Arial" w:hAnsi="Arial" w:cs="Arial"/>
                <w:sz w:val="22"/>
                <w:szCs w:val="22"/>
              </w:rPr>
            </w:pPr>
            <w:r w:rsidRPr="00F55F22">
              <w:rPr>
                <w:rFonts w:ascii="Arial" w:hAnsi="Arial" w:cs="Arial"/>
                <w:sz w:val="22"/>
                <w:szCs w:val="22"/>
              </w:rPr>
              <w:t>Gas</w:t>
            </w:r>
          </w:p>
        </w:tc>
        <w:tc>
          <w:tcPr>
            <w:tcW w:w="1198" w:type="dxa"/>
            <w:vAlign w:val="center"/>
          </w:tcPr>
          <w:p w14:paraId="2A19A6B1" w14:textId="77777777" w:rsidR="00B65AE8" w:rsidRPr="00F55F22" w:rsidRDefault="00B65AE8" w:rsidP="001A375C">
            <w:pPr>
              <w:rPr>
                <w:rFonts w:ascii="Arial" w:hAnsi="Arial" w:cs="Arial"/>
                <w:sz w:val="22"/>
                <w:szCs w:val="22"/>
              </w:rPr>
            </w:pPr>
          </w:p>
        </w:tc>
        <w:tc>
          <w:tcPr>
            <w:tcW w:w="1390" w:type="dxa"/>
            <w:vAlign w:val="center"/>
          </w:tcPr>
          <w:p w14:paraId="351CA73F" w14:textId="77777777" w:rsidR="00B65AE8" w:rsidRPr="00F55F22" w:rsidRDefault="00B65AE8" w:rsidP="001A375C">
            <w:pPr>
              <w:rPr>
                <w:rFonts w:ascii="Arial" w:hAnsi="Arial" w:cs="Arial"/>
                <w:sz w:val="22"/>
                <w:szCs w:val="22"/>
              </w:rPr>
            </w:pPr>
          </w:p>
        </w:tc>
        <w:tc>
          <w:tcPr>
            <w:tcW w:w="1263" w:type="dxa"/>
            <w:vAlign w:val="center"/>
          </w:tcPr>
          <w:p w14:paraId="2748F8A6" w14:textId="77777777" w:rsidR="00B65AE8" w:rsidRPr="00F55F22" w:rsidRDefault="00B65AE8" w:rsidP="001A375C">
            <w:pPr>
              <w:rPr>
                <w:rFonts w:ascii="Arial" w:hAnsi="Arial" w:cs="Arial"/>
                <w:sz w:val="22"/>
                <w:szCs w:val="22"/>
              </w:rPr>
            </w:pPr>
          </w:p>
        </w:tc>
        <w:tc>
          <w:tcPr>
            <w:tcW w:w="2972" w:type="dxa"/>
            <w:vAlign w:val="center"/>
          </w:tcPr>
          <w:p w14:paraId="3577CD33" w14:textId="77777777" w:rsidR="00B65AE8" w:rsidRPr="00F55F22" w:rsidRDefault="00B65AE8" w:rsidP="001A375C">
            <w:pPr>
              <w:rPr>
                <w:rFonts w:ascii="Arial" w:hAnsi="Arial" w:cs="Arial"/>
                <w:sz w:val="22"/>
                <w:szCs w:val="22"/>
              </w:rPr>
            </w:pPr>
          </w:p>
        </w:tc>
      </w:tr>
      <w:tr w:rsidR="00B65AE8" w:rsidRPr="00F55F22" w14:paraId="5C134097" w14:textId="77777777" w:rsidTr="0016627D">
        <w:trPr>
          <w:trHeight w:val="432"/>
        </w:trPr>
        <w:tc>
          <w:tcPr>
            <w:tcW w:w="2177" w:type="dxa"/>
            <w:vAlign w:val="center"/>
          </w:tcPr>
          <w:p w14:paraId="5B819024" w14:textId="77777777" w:rsidR="00B65AE8" w:rsidRPr="00F55F22" w:rsidRDefault="00B65AE8" w:rsidP="001A375C">
            <w:pPr>
              <w:rPr>
                <w:rFonts w:ascii="Arial" w:hAnsi="Arial" w:cs="Arial"/>
                <w:sz w:val="22"/>
                <w:szCs w:val="22"/>
              </w:rPr>
            </w:pPr>
            <w:r w:rsidRPr="00F55F22">
              <w:rPr>
                <w:rFonts w:ascii="Arial" w:hAnsi="Arial" w:cs="Arial"/>
                <w:sz w:val="22"/>
                <w:szCs w:val="22"/>
              </w:rPr>
              <w:t>Internet</w:t>
            </w:r>
          </w:p>
        </w:tc>
        <w:tc>
          <w:tcPr>
            <w:tcW w:w="1198" w:type="dxa"/>
            <w:vAlign w:val="center"/>
          </w:tcPr>
          <w:p w14:paraId="148390F1" w14:textId="77777777" w:rsidR="00B65AE8" w:rsidRPr="00F55F22" w:rsidRDefault="00B65AE8" w:rsidP="001A375C">
            <w:pPr>
              <w:rPr>
                <w:rFonts w:ascii="Arial" w:hAnsi="Arial" w:cs="Arial"/>
                <w:sz w:val="22"/>
                <w:szCs w:val="22"/>
              </w:rPr>
            </w:pPr>
          </w:p>
        </w:tc>
        <w:tc>
          <w:tcPr>
            <w:tcW w:w="1390" w:type="dxa"/>
            <w:vAlign w:val="center"/>
          </w:tcPr>
          <w:p w14:paraId="165C3B8E" w14:textId="77777777" w:rsidR="00B65AE8" w:rsidRPr="00F55F22" w:rsidRDefault="00B65AE8" w:rsidP="001A375C">
            <w:pPr>
              <w:rPr>
                <w:rFonts w:ascii="Arial" w:hAnsi="Arial" w:cs="Arial"/>
                <w:sz w:val="22"/>
                <w:szCs w:val="22"/>
              </w:rPr>
            </w:pPr>
          </w:p>
        </w:tc>
        <w:tc>
          <w:tcPr>
            <w:tcW w:w="1263" w:type="dxa"/>
            <w:vAlign w:val="center"/>
          </w:tcPr>
          <w:p w14:paraId="6B656D6E" w14:textId="77777777" w:rsidR="00B65AE8" w:rsidRPr="00F55F22" w:rsidRDefault="00B65AE8" w:rsidP="001A375C">
            <w:pPr>
              <w:rPr>
                <w:rFonts w:ascii="Arial" w:hAnsi="Arial" w:cs="Arial"/>
                <w:sz w:val="22"/>
                <w:szCs w:val="22"/>
              </w:rPr>
            </w:pPr>
          </w:p>
        </w:tc>
        <w:tc>
          <w:tcPr>
            <w:tcW w:w="2972" w:type="dxa"/>
            <w:vAlign w:val="center"/>
          </w:tcPr>
          <w:p w14:paraId="2D2413AB" w14:textId="77777777" w:rsidR="00B65AE8" w:rsidRPr="00F55F22" w:rsidRDefault="00B65AE8" w:rsidP="001A375C">
            <w:pPr>
              <w:rPr>
                <w:rFonts w:ascii="Arial" w:hAnsi="Arial" w:cs="Arial"/>
                <w:sz w:val="22"/>
                <w:szCs w:val="22"/>
              </w:rPr>
            </w:pPr>
          </w:p>
        </w:tc>
      </w:tr>
      <w:tr w:rsidR="00B65AE8" w:rsidRPr="00F55F22" w14:paraId="1D491D8C" w14:textId="77777777" w:rsidTr="0016627D">
        <w:trPr>
          <w:trHeight w:val="432"/>
        </w:trPr>
        <w:tc>
          <w:tcPr>
            <w:tcW w:w="2177" w:type="dxa"/>
            <w:vAlign w:val="center"/>
          </w:tcPr>
          <w:p w14:paraId="69A1C6E8" w14:textId="77777777" w:rsidR="00B65AE8" w:rsidRPr="00F55F22" w:rsidRDefault="00B65AE8" w:rsidP="001A375C">
            <w:pPr>
              <w:rPr>
                <w:rFonts w:ascii="Arial" w:hAnsi="Arial" w:cs="Arial"/>
                <w:sz w:val="22"/>
                <w:szCs w:val="22"/>
              </w:rPr>
            </w:pPr>
            <w:r w:rsidRPr="00F55F22">
              <w:rPr>
                <w:rFonts w:ascii="Arial" w:hAnsi="Arial" w:cs="Arial"/>
                <w:sz w:val="22"/>
                <w:szCs w:val="22"/>
              </w:rPr>
              <w:t>Mental Health</w:t>
            </w:r>
          </w:p>
        </w:tc>
        <w:tc>
          <w:tcPr>
            <w:tcW w:w="1198" w:type="dxa"/>
            <w:vAlign w:val="center"/>
          </w:tcPr>
          <w:p w14:paraId="7E589B41" w14:textId="77777777" w:rsidR="00B65AE8" w:rsidRPr="00F55F22" w:rsidRDefault="00B65AE8" w:rsidP="001A375C">
            <w:pPr>
              <w:rPr>
                <w:rFonts w:ascii="Arial" w:hAnsi="Arial" w:cs="Arial"/>
                <w:sz w:val="22"/>
                <w:szCs w:val="22"/>
              </w:rPr>
            </w:pPr>
          </w:p>
        </w:tc>
        <w:tc>
          <w:tcPr>
            <w:tcW w:w="1390" w:type="dxa"/>
            <w:vAlign w:val="center"/>
          </w:tcPr>
          <w:p w14:paraId="2848F8D0" w14:textId="77777777" w:rsidR="00B65AE8" w:rsidRPr="00F55F22" w:rsidRDefault="00B65AE8" w:rsidP="001A375C">
            <w:pPr>
              <w:rPr>
                <w:rFonts w:ascii="Arial" w:hAnsi="Arial" w:cs="Arial"/>
                <w:sz w:val="22"/>
                <w:szCs w:val="22"/>
              </w:rPr>
            </w:pPr>
          </w:p>
        </w:tc>
        <w:tc>
          <w:tcPr>
            <w:tcW w:w="1263" w:type="dxa"/>
            <w:vAlign w:val="center"/>
          </w:tcPr>
          <w:p w14:paraId="127E0221" w14:textId="77777777" w:rsidR="00B65AE8" w:rsidRPr="00F55F22" w:rsidRDefault="00B65AE8" w:rsidP="001A375C">
            <w:pPr>
              <w:rPr>
                <w:rFonts w:ascii="Arial" w:hAnsi="Arial" w:cs="Arial"/>
                <w:sz w:val="22"/>
                <w:szCs w:val="22"/>
              </w:rPr>
            </w:pPr>
          </w:p>
        </w:tc>
        <w:tc>
          <w:tcPr>
            <w:tcW w:w="2972" w:type="dxa"/>
            <w:vAlign w:val="center"/>
          </w:tcPr>
          <w:p w14:paraId="0724792B" w14:textId="77777777" w:rsidR="00B65AE8" w:rsidRPr="00F55F22" w:rsidRDefault="00B65AE8" w:rsidP="001A375C">
            <w:pPr>
              <w:rPr>
                <w:rFonts w:ascii="Arial" w:hAnsi="Arial" w:cs="Arial"/>
                <w:sz w:val="22"/>
                <w:szCs w:val="22"/>
              </w:rPr>
            </w:pPr>
          </w:p>
        </w:tc>
      </w:tr>
      <w:tr w:rsidR="00B65AE8" w:rsidRPr="00F55F22" w14:paraId="05E26BCC" w14:textId="77777777" w:rsidTr="0016627D">
        <w:trPr>
          <w:trHeight w:val="432"/>
        </w:trPr>
        <w:tc>
          <w:tcPr>
            <w:tcW w:w="2177" w:type="dxa"/>
            <w:vAlign w:val="center"/>
          </w:tcPr>
          <w:p w14:paraId="18FF3CCF" w14:textId="77777777" w:rsidR="00B65AE8" w:rsidRPr="00F55F22" w:rsidRDefault="00B65AE8" w:rsidP="001A375C">
            <w:pPr>
              <w:rPr>
                <w:rFonts w:ascii="Arial" w:hAnsi="Arial" w:cs="Arial"/>
                <w:sz w:val="22"/>
                <w:szCs w:val="22"/>
              </w:rPr>
            </w:pPr>
            <w:r w:rsidRPr="00F55F22">
              <w:rPr>
                <w:rFonts w:ascii="Arial" w:hAnsi="Arial" w:cs="Arial"/>
                <w:sz w:val="22"/>
                <w:szCs w:val="22"/>
              </w:rPr>
              <w:t>Telephone</w:t>
            </w:r>
          </w:p>
        </w:tc>
        <w:tc>
          <w:tcPr>
            <w:tcW w:w="1198" w:type="dxa"/>
            <w:vAlign w:val="center"/>
          </w:tcPr>
          <w:p w14:paraId="12CC867A" w14:textId="77777777" w:rsidR="00B65AE8" w:rsidRPr="00F55F22" w:rsidRDefault="00B65AE8" w:rsidP="001A375C">
            <w:pPr>
              <w:rPr>
                <w:rFonts w:ascii="Arial" w:hAnsi="Arial" w:cs="Arial"/>
                <w:sz w:val="22"/>
                <w:szCs w:val="22"/>
              </w:rPr>
            </w:pPr>
          </w:p>
        </w:tc>
        <w:tc>
          <w:tcPr>
            <w:tcW w:w="1390" w:type="dxa"/>
            <w:vAlign w:val="center"/>
          </w:tcPr>
          <w:p w14:paraId="4B4FAF6A" w14:textId="77777777" w:rsidR="00B65AE8" w:rsidRPr="00F55F22" w:rsidRDefault="00B65AE8" w:rsidP="001A375C">
            <w:pPr>
              <w:rPr>
                <w:rFonts w:ascii="Arial" w:hAnsi="Arial" w:cs="Arial"/>
                <w:sz w:val="22"/>
                <w:szCs w:val="22"/>
              </w:rPr>
            </w:pPr>
          </w:p>
        </w:tc>
        <w:tc>
          <w:tcPr>
            <w:tcW w:w="1263" w:type="dxa"/>
            <w:vAlign w:val="center"/>
          </w:tcPr>
          <w:p w14:paraId="4B095F15" w14:textId="77777777" w:rsidR="00B65AE8" w:rsidRPr="00F55F22" w:rsidRDefault="00B65AE8" w:rsidP="001A375C">
            <w:pPr>
              <w:rPr>
                <w:rFonts w:ascii="Arial" w:hAnsi="Arial" w:cs="Arial"/>
                <w:sz w:val="22"/>
                <w:szCs w:val="22"/>
              </w:rPr>
            </w:pPr>
          </w:p>
        </w:tc>
        <w:tc>
          <w:tcPr>
            <w:tcW w:w="2972" w:type="dxa"/>
            <w:vAlign w:val="center"/>
          </w:tcPr>
          <w:p w14:paraId="41917FD8" w14:textId="77777777" w:rsidR="00B65AE8" w:rsidRPr="00F55F22" w:rsidRDefault="00B65AE8" w:rsidP="001A375C">
            <w:pPr>
              <w:rPr>
                <w:rFonts w:ascii="Arial" w:hAnsi="Arial" w:cs="Arial"/>
                <w:sz w:val="22"/>
                <w:szCs w:val="22"/>
              </w:rPr>
            </w:pPr>
          </w:p>
        </w:tc>
      </w:tr>
      <w:tr w:rsidR="00B65AE8" w:rsidRPr="00F55F22" w14:paraId="54B78117" w14:textId="77777777" w:rsidTr="0016627D">
        <w:trPr>
          <w:trHeight w:val="432"/>
        </w:trPr>
        <w:tc>
          <w:tcPr>
            <w:tcW w:w="2177" w:type="dxa"/>
            <w:vAlign w:val="center"/>
          </w:tcPr>
          <w:p w14:paraId="5A4E1AEB" w14:textId="77777777" w:rsidR="00B65AE8" w:rsidRPr="00F55F22" w:rsidRDefault="00B65AE8" w:rsidP="001A375C">
            <w:pPr>
              <w:rPr>
                <w:rFonts w:ascii="Arial" w:hAnsi="Arial" w:cs="Arial"/>
                <w:sz w:val="22"/>
                <w:szCs w:val="22"/>
              </w:rPr>
            </w:pPr>
            <w:r w:rsidRPr="00F55F22">
              <w:rPr>
                <w:rFonts w:ascii="Arial" w:hAnsi="Arial" w:cs="Arial"/>
                <w:sz w:val="22"/>
                <w:szCs w:val="22"/>
              </w:rPr>
              <w:t>Transportation</w:t>
            </w:r>
          </w:p>
        </w:tc>
        <w:tc>
          <w:tcPr>
            <w:tcW w:w="1198" w:type="dxa"/>
            <w:vAlign w:val="center"/>
          </w:tcPr>
          <w:p w14:paraId="016B90DA" w14:textId="77777777" w:rsidR="00B65AE8" w:rsidRPr="00F55F22" w:rsidRDefault="00B65AE8" w:rsidP="001A375C">
            <w:pPr>
              <w:rPr>
                <w:rFonts w:ascii="Arial" w:hAnsi="Arial" w:cs="Arial"/>
                <w:sz w:val="22"/>
                <w:szCs w:val="22"/>
              </w:rPr>
            </w:pPr>
          </w:p>
        </w:tc>
        <w:tc>
          <w:tcPr>
            <w:tcW w:w="1390" w:type="dxa"/>
            <w:vAlign w:val="center"/>
          </w:tcPr>
          <w:p w14:paraId="16A0A8C1" w14:textId="77777777" w:rsidR="00B65AE8" w:rsidRPr="00F55F22" w:rsidRDefault="00B65AE8" w:rsidP="001A375C">
            <w:pPr>
              <w:rPr>
                <w:rFonts w:ascii="Arial" w:hAnsi="Arial" w:cs="Arial"/>
                <w:sz w:val="22"/>
                <w:szCs w:val="22"/>
              </w:rPr>
            </w:pPr>
          </w:p>
        </w:tc>
        <w:tc>
          <w:tcPr>
            <w:tcW w:w="1263" w:type="dxa"/>
            <w:vAlign w:val="center"/>
          </w:tcPr>
          <w:p w14:paraId="2C76B860" w14:textId="77777777" w:rsidR="00B65AE8" w:rsidRPr="00F55F22" w:rsidRDefault="00B65AE8" w:rsidP="001A375C">
            <w:pPr>
              <w:rPr>
                <w:rFonts w:ascii="Arial" w:hAnsi="Arial" w:cs="Arial"/>
                <w:sz w:val="22"/>
                <w:szCs w:val="22"/>
              </w:rPr>
            </w:pPr>
          </w:p>
        </w:tc>
        <w:tc>
          <w:tcPr>
            <w:tcW w:w="2972" w:type="dxa"/>
            <w:vAlign w:val="center"/>
          </w:tcPr>
          <w:p w14:paraId="618C0C0F" w14:textId="77777777" w:rsidR="00B65AE8" w:rsidRPr="00F55F22" w:rsidRDefault="00B65AE8" w:rsidP="001A375C">
            <w:pPr>
              <w:rPr>
                <w:rFonts w:ascii="Arial" w:hAnsi="Arial" w:cs="Arial"/>
                <w:sz w:val="22"/>
                <w:szCs w:val="22"/>
              </w:rPr>
            </w:pPr>
          </w:p>
        </w:tc>
      </w:tr>
      <w:tr w:rsidR="00B65AE8" w:rsidRPr="00F55F22" w14:paraId="45F5D61F" w14:textId="77777777" w:rsidTr="0016627D">
        <w:trPr>
          <w:trHeight w:val="432"/>
        </w:trPr>
        <w:tc>
          <w:tcPr>
            <w:tcW w:w="2177" w:type="dxa"/>
            <w:vAlign w:val="center"/>
          </w:tcPr>
          <w:p w14:paraId="1EE0253A" w14:textId="77777777" w:rsidR="00B65AE8" w:rsidRPr="00F55F22" w:rsidRDefault="00B65AE8" w:rsidP="001A375C">
            <w:pPr>
              <w:rPr>
                <w:rFonts w:ascii="Arial" w:hAnsi="Arial" w:cs="Arial"/>
                <w:sz w:val="22"/>
                <w:szCs w:val="22"/>
              </w:rPr>
            </w:pPr>
            <w:r w:rsidRPr="00F55F22">
              <w:rPr>
                <w:rFonts w:ascii="Arial" w:hAnsi="Arial" w:cs="Arial"/>
                <w:sz w:val="22"/>
                <w:szCs w:val="22"/>
              </w:rPr>
              <w:t>VOIP Vendor</w:t>
            </w:r>
          </w:p>
        </w:tc>
        <w:tc>
          <w:tcPr>
            <w:tcW w:w="1198" w:type="dxa"/>
            <w:vAlign w:val="center"/>
          </w:tcPr>
          <w:p w14:paraId="1800DBB1" w14:textId="77777777" w:rsidR="00B65AE8" w:rsidRPr="00F55F22" w:rsidRDefault="00B65AE8" w:rsidP="001A375C">
            <w:pPr>
              <w:rPr>
                <w:rFonts w:ascii="Arial" w:hAnsi="Arial" w:cs="Arial"/>
                <w:sz w:val="22"/>
                <w:szCs w:val="22"/>
              </w:rPr>
            </w:pPr>
          </w:p>
        </w:tc>
        <w:tc>
          <w:tcPr>
            <w:tcW w:w="1390" w:type="dxa"/>
            <w:vAlign w:val="center"/>
          </w:tcPr>
          <w:p w14:paraId="73F8E2EC" w14:textId="77777777" w:rsidR="00B65AE8" w:rsidRPr="00F55F22" w:rsidRDefault="00B65AE8" w:rsidP="001A375C">
            <w:pPr>
              <w:rPr>
                <w:rFonts w:ascii="Arial" w:hAnsi="Arial" w:cs="Arial"/>
                <w:sz w:val="22"/>
                <w:szCs w:val="22"/>
              </w:rPr>
            </w:pPr>
          </w:p>
        </w:tc>
        <w:tc>
          <w:tcPr>
            <w:tcW w:w="1263" w:type="dxa"/>
            <w:vAlign w:val="center"/>
          </w:tcPr>
          <w:p w14:paraId="2E267ED5" w14:textId="77777777" w:rsidR="00B65AE8" w:rsidRPr="00F55F22" w:rsidRDefault="00B65AE8" w:rsidP="001A375C">
            <w:pPr>
              <w:rPr>
                <w:rFonts w:ascii="Arial" w:hAnsi="Arial" w:cs="Arial"/>
                <w:sz w:val="22"/>
                <w:szCs w:val="22"/>
              </w:rPr>
            </w:pPr>
          </w:p>
        </w:tc>
        <w:tc>
          <w:tcPr>
            <w:tcW w:w="2972" w:type="dxa"/>
            <w:vAlign w:val="center"/>
          </w:tcPr>
          <w:p w14:paraId="15DC780A" w14:textId="77777777" w:rsidR="00B65AE8" w:rsidRPr="00F55F22" w:rsidRDefault="00B65AE8" w:rsidP="001A375C">
            <w:pPr>
              <w:rPr>
                <w:rFonts w:ascii="Arial" w:hAnsi="Arial" w:cs="Arial"/>
                <w:sz w:val="22"/>
                <w:szCs w:val="22"/>
              </w:rPr>
            </w:pPr>
          </w:p>
        </w:tc>
      </w:tr>
      <w:tr w:rsidR="00B65AE8" w:rsidRPr="00F55F22" w14:paraId="76C1F11E" w14:textId="77777777" w:rsidTr="0016627D">
        <w:trPr>
          <w:trHeight w:val="432"/>
        </w:trPr>
        <w:tc>
          <w:tcPr>
            <w:tcW w:w="2177" w:type="dxa"/>
            <w:vAlign w:val="center"/>
          </w:tcPr>
          <w:p w14:paraId="03244FD6" w14:textId="77777777" w:rsidR="00B65AE8" w:rsidRPr="00F55F22" w:rsidRDefault="00B65AE8" w:rsidP="001A375C">
            <w:pPr>
              <w:rPr>
                <w:rFonts w:ascii="Arial" w:hAnsi="Arial" w:cs="Arial"/>
                <w:sz w:val="22"/>
                <w:szCs w:val="22"/>
              </w:rPr>
            </w:pPr>
            <w:r w:rsidRPr="00F55F22">
              <w:rPr>
                <w:rFonts w:ascii="Arial" w:hAnsi="Arial" w:cs="Arial"/>
                <w:sz w:val="22"/>
                <w:szCs w:val="22"/>
              </w:rPr>
              <w:t>Water</w:t>
            </w:r>
          </w:p>
        </w:tc>
        <w:tc>
          <w:tcPr>
            <w:tcW w:w="1198" w:type="dxa"/>
            <w:vAlign w:val="center"/>
          </w:tcPr>
          <w:p w14:paraId="23177FCA" w14:textId="77777777" w:rsidR="00B65AE8" w:rsidRPr="00F55F22" w:rsidRDefault="00B65AE8" w:rsidP="001A375C">
            <w:pPr>
              <w:rPr>
                <w:rFonts w:ascii="Arial" w:hAnsi="Arial" w:cs="Arial"/>
                <w:caps/>
                <w:sz w:val="22"/>
                <w:szCs w:val="22"/>
              </w:rPr>
            </w:pPr>
          </w:p>
        </w:tc>
        <w:tc>
          <w:tcPr>
            <w:tcW w:w="1390" w:type="dxa"/>
            <w:vAlign w:val="center"/>
          </w:tcPr>
          <w:p w14:paraId="578E20F4" w14:textId="77777777" w:rsidR="00B65AE8" w:rsidRPr="00F55F22" w:rsidRDefault="00B65AE8" w:rsidP="001A375C">
            <w:pPr>
              <w:rPr>
                <w:rFonts w:ascii="Arial" w:hAnsi="Arial" w:cs="Arial"/>
                <w:sz w:val="22"/>
                <w:szCs w:val="22"/>
              </w:rPr>
            </w:pPr>
          </w:p>
        </w:tc>
        <w:tc>
          <w:tcPr>
            <w:tcW w:w="1263" w:type="dxa"/>
            <w:vAlign w:val="center"/>
          </w:tcPr>
          <w:p w14:paraId="029326CE" w14:textId="77777777" w:rsidR="00B65AE8" w:rsidRPr="00F55F22" w:rsidRDefault="00B65AE8" w:rsidP="001A375C">
            <w:pPr>
              <w:rPr>
                <w:rFonts w:ascii="Arial" w:hAnsi="Arial" w:cs="Arial"/>
                <w:sz w:val="22"/>
                <w:szCs w:val="22"/>
              </w:rPr>
            </w:pPr>
          </w:p>
        </w:tc>
        <w:tc>
          <w:tcPr>
            <w:tcW w:w="2972" w:type="dxa"/>
            <w:vAlign w:val="center"/>
          </w:tcPr>
          <w:p w14:paraId="62447178" w14:textId="77777777" w:rsidR="00B65AE8" w:rsidRPr="00F55F22" w:rsidRDefault="00B65AE8" w:rsidP="001A375C">
            <w:pPr>
              <w:rPr>
                <w:rFonts w:ascii="Arial" w:hAnsi="Arial" w:cs="Arial"/>
                <w:sz w:val="22"/>
                <w:szCs w:val="22"/>
              </w:rPr>
            </w:pPr>
          </w:p>
        </w:tc>
      </w:tr>
      <w:tr w:rsidR="00B65AE8" w:rsidRPr="00F55F22" w14:paraId="798D8727" w14:textId="77777777" w:rsidTr="0016627D">
        <w:trPr>
          <w:trHeight w:val="432"/>
        </w:trPr>
        <w:tc>
          <w:tcPr>
            <w:tcW w:w="2177" w:type="dxa"/>
            <w:vAlign w:val="center"/>
          </w:tcPr>
          <w:p w14:paraId="094C0BA8" w14:textId="3B7D59C2" w:rsidR="00B65AE8" w:rsidRPr="00F55F22" w:rsidRDefault="00E57A47" w:rsidP="001A375C">
            <w:pPr>
              <w:rPr>
                <w:rFonts w:ascii="Arial" w:hAnsi="Arial" w:cs="Arial"/>
                <w:sz w:val="22"/>
                <w:szCs w:val="22"/>
              </w:rPr>
            </w:pPr>
            <w:r w:rsidRPr="00F55F22">
              <w:rPr>
                <w:rFonts w:ascii="Arial" w:hAnsi="Arial" w:cs="Arial"/>
                <w:sz w:val="22"/>
                <w:szCs w:val="22"/>
              </w:rPr>
              <w:t>Other</w:t>
            </w:r>
          </w:p>
        </w:tc>
        <w:tc>
          <w:tcPr>
            <w:tcW w:w="1198" w:type="dxa"/>
            <w:vAlign w:val="center"/>
          </w:tcPr>
          <w:p w14:paraId="4567D3F8" w14:textId="77777777" w:rsidR="00B65AE8" w:rsidRPr="00F55F22" w:rsidRDefault="00B65AE8" w:rsidP="001A375C">
            <w:pPr>
              <w:rPr>
                <w:rFonts w:ascii="Arial" w:hAnsi="Arial" w:cs="Arial"/>
                <w:sz w:val="22"/>
                <w:szCs w:val="22"/>
              </w:rPr>
            </w:pPr>
          </w:p>
        </w:tc>
        <w:tc>
          <w:tcPr>
            <w:tcW w:w="1390" w:type="dxa"/>
            <w:vAlign w:val="center"/>
          </w:tcPr>
          <w:p w14:paraId="3B3BA3D1" w14:textId="77777777" w:rsidR="00B65AE8" w:rsidRPr="00F55F22" w:rsidRDefault="00B65AE8" w:rsidP="001A375C">
            <w:pPr>
              <w:rPr>
                <w:rFonts w:ascii="Arial" w:hAnsi="Arial" w:cs="Arial"/>
                <w:sz w:val="22"/>
                <w:szCs w:val="22"/>
              </w:rPr>
            </w:pPr>
          </w:p>
        </w:tc>
        <w:tc>
          <w:tcPr>
            <w:tcW w:w="1263" w:type="dxa"/>
            <w:vAlign w:val="center"/>
          </w:tcPr>
          <w:p w14:paraId="7A0850C7" w14:textId="77777777" w:rsidR="00B65AE8" w:rsidRPr="00F55F22" w:rsidRDefault="00B65AE8" w:rsidP="001A375C">
            <w:pPr>
              <w:rPr>
                <w:rFonts w:ascii="Arial" w:hAnsi="Arial" w:cs="Arial"/>
                <w:sz w:val="22"/>
                <w:szCs w:val="22"/>
              </w:rPr>
            </w:pPr>
          </w:p>
        </w:tc>
        <w:tc>
          <w:tcPr>
            <w:tcW w:w="2972" w:type="dxa"/>
            <w:vAlign w:val="center"/>
          </w:tcPr>
          <w:p w14:paraId="2C0FE9EA" w14:textId="77777777" w:rsidR="00B65AE8" w:rsidRPr="00F55F22" w:rsidRDefault="00B65AE8" w:rsidP="001A375C">
            <w:pPr>
              <w:rPr>
                <w:rFonts w:ascii="Arial" w:hAnsi="Arial" w:cs="Arial"/>
                <w:sz w:val="22"/>
                <w:szCs w:val="22"/>
              </w:rPr>
            </w:pPr>
          </w:p>
        </w:tc>
      </w:tr>
      <w:tr w:rsidR="00B65AE8" w:rsidRPr="00F55F22" w14:paraId="7F1E0141" w14:textId="77777777" w:rsidTr="0016627D">
        <w:trPr>
          <w:trHeight w:val="432"/>
        </w:trPr>
        <w:tc>
          <w:tcPr>
            <w:tcW w:w="2177" w:type="dxa"/>
            <w:vAlign w:val="center"/>
          </w:tcPr>
          <w:p w14:paraId="4586D881" w14:textId="77777777" w:rsidR="00B65AE8" w:rsidRPr="00F55F22" w:rsidRDefault="00B65AE8" w:rsidP="001A375C">
            <w:pPr>
              <w:rPr>
                <w:rFonts w:ascii="Arial" w:hAnsi="Arial" w:cs="Arial"/>
                <w:sz w:val="22"/>
                <w:szCs w:val="22"/>
              </w:rPr>
            </w:pPr>
          </w:p>
        </w:tc>
        <w:tc>
          <w:tcPr>
            <w:tcW w:w="1198" w:type="dxa"/>
            <w:vAlign w:val="center"/>
          </w:tcPr>
          <w:p w14:paraId="612CB815" w14:textId="77777777" w:rsidR="00B65AE8" w:rsidRPr="00F55F22" w:rsidRDefault="00B65AE8" w:rsidP="001A375C">
            <w:pPr>
              <w:rPr>
                <w:rFonts w:ascii="Arial" w:hAnsi="Arial" w:cs="Arial"/>
                <w:sz w:val="22"/>
                <w:szCs w:val="22"/>
              </w:rPr>
            </w:pPr>
          </w:p>
        </w:tc>
        <w:tc>
          <w:tcPr>
            <w:tcW w:w="1390" w:type="dxa"/>
            <w:vAlign w:val="center"/>
          </w:tcPr>
          <w:p w14:paraId="0B9EFB10" w14:textId="77777777" w:rsidR="00B65AE8" w:rsidRPr="00F55F22" w:rsidRDefault="00B65AE8" w:rsidP="001A375C">
            <w:pPr>
              <w:rPr>
                <w:rFonts w:ascii="Arial" w:hAnsi="Arial" w:cs="Arial"/>
                <w:sz w:val="22"/>
                <w:szCs w:val="22"/>
              </w:rPr>
            </w:pPr>
          </w:p>
        </w:tc>
        <w:tc>
          <w:tcPr>
            <w:tcW w:w="1263" w:type="dxa"/>
            <w:vAlign w:val="center"/>
          </w:tcPr>
          <w:p w14:paraId="6D124AD5" w14:textId="77777777" w:rsidR="00B65AE8" w:rsidRPr="00F55F22" w:rsidRDefault="00B65AE8" w:rsidP="001A375C">
            <w:pPr>
              <w:rPr>
                <w:rFonts w:ascii="Arial" w:hAnsi="Arial" w:cs="Arial"/>
                <w:sz w:val="22"/>
                <w:szCs w:val="22"/>
              </w:rPr>
            </w:pPr>
          </w:p>
        </w:tc>
        <w:tc>
          <w:tcPr>
            <w:tcW w:w="2972" w:type="dxa"/>
            <w:vAlign w:val="center"/>
          </w:tcPr>
          <w:p w14:paraId="71CDCC28" w14:textId="77777777" w:rsidR="00B65AE8" w:rsidRPr="00F55F22" w:rsidRDefault="00B65AE8" w:rsidP="001A375C">
            <w:pPr>
              <w:rPr>
                <w:rFonts w:ascii="Arial" w:hAnsi="Arial" w:cs="Arial"/>
                <w:sz w:val="22"/>
                <w:szCs w:val="22"/>
              </w:rPr>
            </w:pPr>
          </w:p>
        </w:tc>
      </w:tr>
      <w:tr w:rsidR="00B65AE8" w:rsidRPr="00F55F22" w14:paraId="16A04A5E" w14:textId="77777777" w:rsidTr="0016627D">
        <w:trPr>
          <w:trHeight w:val="432"/>
        </w:trPr>
        <w:tc>
          <w:tcPr>
            <w:tcW w:w="2177" w:type="dxa"/>
            <w:vAlign w:val="center"/>
          </w:tcPr>
          <w:p w14:paraId="3D231C04" w14:textId="77777777" w:rsidR="00B65AE8" w:rsidRPr="00F55F22" w:rsidRDefault="00B65AE8" w:rsidP="001A375C">
            <w:pPr>
              <w:rPr>
                <w:rFonts w:ascii="Arial" w:hAnsi="Arial" w:cs="Arial"/>
                <w:sz w:val="22"/>
                <w:szCs w:val="22"/>
              </w:rPr>
            </w:pPr>
          </w:p>
        </w:tc>
        <w:tc>
          <w:tcPr>
            <w:tcW w:w="1198" w:type="dxa"/>
            <w:vAlign w:val="center"/>
          </w:tcPr>
          <w:p w14:paraId="06F6939B" w14:textId="77777777" w:rsidR="00B65AE8" w:rsidRPr="00F55F22" w:rsidRDefault="00B65AE8" w:rsidP="001A375C">
            <w:pPr>
              <w:rPr>
                <w:rFonts w:ascii="Arial" w:hAnsi="Arial" w:cs="Arial"/>
                <w:sz w:val="22"/>
                <w:szCs w:val="22"/>
              </w:rPr>
            </w:pPr>
          </w:p>
        </w:tc>
        <w:tc>
          <w:tcPr>
            <w:tcW w:w="1390" w:type="dxa"/>
            <w:vAlign w:val="center"/>
          </w:tcPr>
          <w:p w14:paraId="3C896618" w14:textId="77777777" w:rsidR="00B65AE8" w:rsidRPr="00F55F22" w:rsidRDefault="00B65AE8" w:rsidP="001A375C">
            <w:pPr>
              <w:rPr>
                <w:rFonts w:ascii="Arial" w:hAnsi="Arial" w:cs="Arial"/>
                <w:sz w:val="22"/>
                <w:szCs w:val="22"/>
              </w:rPr>
            </w:pPr>
          </w:p>
        </w:tc>
        <w:tc>
          <w:tcPr>
            <w:tcW w:w="1263" w:type="dxa"/>
            <w:vAlign w:val="center"/>
          </w:tcPr>
          <w:p w14:paraId="7E1E76D0" w14:textId="77777777" w:rsidR="00B65AE8" w:rsidRPr="00F55F22" w:rsidRDefault="00B65AE8" w:rsidP="001A375C">
            <w:pPr>
              <w:rPr>
                <w:rFonts w:ascii="Arial" w:hAnsi="Arial" w:cs="Arial"/>
                <w:sz w:val="22"/>
                <w:szCs w:val="22"/>
              </w:rPr>
            </w:pPr>
          </w:p>
        </w:tc>
        <w:tc>
          <w:tcPr>
            <w:tcW w:w="2972" w:type="dxa"/>
            <w:vAlign w:val="center"/>
          </w:tcPr>
          <w:p w14:paraId="71C1106E" w14:textId="77777777" w:rsidR="00B65AE8" w:rsidRPr="00F55F22" w:rsidRDefault="00B65AE8" w:rsidP="001A375C">
            <w:pPr>
              <w:rPr>
                <w:rFonts w:ascii="Arial" w:hAnsi="Arial" w:cs="Arial"/>
                <w:sz w:val="22"/>
                <w:szCs w:val="22"/>
              </w:rPr>
            </w:pPr>
          </w:p>
        </w:tc>
      </w:tr>
      <w:tr w:rsidR="00B65AE8" w:rsidRPr="00F55F22" w14:paraId="67A2D78B" w14:textId="77777777" w:rsidTr="0016627D">
        <w:trPr>
          <w:trHeight w:val="432"/>
        </w:trPr>
        <w:tc>
          <w:tcPr>
            <w:tcW w:w="2177" w:type="dxa"/>
            <w:vAlign w:val="center"/>
          </w:tcPr>
          <w:p w14:paraId="1E51BC1C" w14:textId="77777777" w:rsidR="00B65AE8" w:rsidRPr="00F55F22" w:rsidRDefault="00B65AE8" w:rsidP="001A375C">
            <w:pPr>
              <w:rPr>
                <w:rFonts w:ascii="Arial" w:hAnsi="Arial" w:cs="Arial"/>
                <w:sz w:val="22"/>
                <w:szCs w:val="22"/>
              </w:rPr>
            </w:pPr>
          </w:p>
        </w:tc>
        <w:tc>
          <w:tcPr>
            <w:tcW w:w="1198" w:type="dxa"/>
            <w:vAlign w:val="center"/>
          </w:tcPr>
          <w:p w14:paraId="40AA4E58" w14:textId="77777777" w:rsidR="00B65AE8" w:rsidRPr="00F55F22" w:rsidRDefault="00B65AE8" w:rsidP="001A375C">
            <w:pPr>
              <w:rPr>
                <w:rFonts w:ascii="Arial" w:hAnsi="Arial" w:cs="Arial"/>
                <w:sz w:val="22"/>
                <w:szCs w:val="22"/>
              </w:rPr>
            </w:pPr>
          </w:p>
        </w:tc>
        <w:tc>
          <w:tcPr>
            <w:tcW w:w="1390" w:type="dxa"/>
            <w:vAlign w:val="center"/>
          </w:tcPr>
          <w:p w14:paraId="608C6D71" w14:textId="77777777" w:rsidR="00B65AE8" w:rsidRPr="00F55F22" w:rsidRDefault="00B65AE8" w:rsidP="001A375C">
            <w:pPr>
              <w:rPr>
                <w:rFonts w:ascii="Arial" w:hAnsi="Arial" w:cs="Arial"/>
                <w:sz w:val="22"/>
                <w:szCs w:val="22"/>
              </w:rPr>
            </w:pPr>
          </w:p>
        </w:tc>
        <w:tc>
          <w:tcPr>
            <w:tcW w:w="1263" w:type="dxa"/>
            <w:vAlign w:val="center"/>
          </w:tcPr>
          <w:p w14:paraId="064F8256" w14:textId="77777777" w:rsidR="00B65AE8" w:rsidRPr="00F55F22" w:rsidRDefault="00B65AE8" w:rsidP="001A375C">
            <w:pPr>
              <w:rPr>
                <w:rFonts w:ascii="Arial" w:hAnsi="Arial" w:cs="Arial"/>
                <w:sz w:val="22"/>
                <w:szCs w:val="22"/>
              </w:rPr>
            </w:pPr>
          </w:p>
        </w:tc>
        <w:tc>
          <w:tcPr>
            <w:tcW w:w="2972" w:type="dxa"/>
            <w:vAlign w:val="center"/>
          </w:tcPr>
          <w:p w14:paraId="3347E181" w14:textId="77777777" w:rsidR="00B65AE8" w:rsidRPr="00F55F22" w:rsidRDefault="00B65AE8" w:rsidP="001A375C">
            <w:pPr>
              <w:rPr>
                <w:rFonts w:ascii="Arial" w:hAnsi="Arial" w:cs="Arial"/>
                <w:sz w:val="22"/>
                <w:szCs w:val="22"/>
              </w:rPr>
            </w:pPr>
          </w:p>
        </w:tc>
      </w:tr>
      <w:tr w:rsidR="00B65AE8" w:rsidRPr="00F55F22" w14:paraId="283ACD2B" w14:textId="77777777" w:rsidTr="0016627D">
        <w:trPr>
          <w:trHeight w:val="432"/>
        </w:trPr>
        <w:tc>
          <w:tcPr>
            <w:tcW w:w="2177" w:type="dxa"/>
            <w:vAlign w:val="center"/>
          </w:tcPr>
          <w:p w14:paraId="6D33ECD9" w14:textId="77777777" w:rsidR="00B65AE8" w:rsidRPr="00F55F22" w:rsidRDefault="00B65AE8" w:rsidP="001A375C">
            <w:pPr>
              <w:rPr>
                <w:rFonts w:ascii="Arial" w:hAnsi="Arial" w:cs="Arial"/>
                <w:sz w:val="22"/>
                <w:szCs w:val="22"/>
              </w:rPr>
            </w:pPr>
          </w:p>
        </w:tc>
        <w:tc>
          <w:tcPr>
            <w:tcW w:w="1198" w:type="dxa"/>
            <w:vAlign w:val="center"/>
          </w:tcPr>
          <w:p w14:paraId="7C123C9C" w14:textId="77777777" w:rsidR="00B65AE8" w:rsidRPr="00F55F22" w:rsidRDefault="00B65AE8" w:rsidP="001A375C">
            <w:pPr>
              <w:rPr>
                <w:rFonts w:ascii="Arial" w:hAnsi="Arial" w:cs="Arial"/>
                <w:sz w:val="22"/>
                <w:szCs w:val="22"/>
              </w:rPr>
            </w:pPr>
          </w:p>
        </w:tc>
        <w:tc>
          <w:tcPr>
            <w:tcW w:w="1390" w:type="dxa"/>
            <w:vAlign w:val="center"/>
          </w:tcPr>
          <w:p w14:paraId="62AC2F92" w14:textId="77777777" w:rsidR="00B65AE8" w:rsidRPr="00F55F22" w:rsidRDefault="00B65AE8" w:rsidP="001A375C">
            <w:pPr>
              <w:rPr>
                <w:rFonts w:ascii="Arial" w:hAnsi="Arial" w:cs="Arial"/>
                <w:sz w:val="22"/>
                <w:szCs w:val="22"/>
              </w:rPr>
            </w:pPr>
          </w:p>
        </w:tc>
        <w:tc>
          <w:tcPr>
            <w:tcW w:w="1263" w:type="dxa"/>
            <w:vAlign w:val="center"/>
          </w:tcPr>
          <w:p w14:paraId="02A9DA78" w14:textId="77777777" w:rsidR="00B65AE8" w:rsidRPr="00F55F22" w:rsidRDefault="00B65AE8" w:rsidP="001A375C">
            <w:pPr>
              <w:rPr>
                <w:rFonts w:ascii="Arial" w:hAnsi="Arial" w:cs="Arial"/>
                <w:sz w:val="22"/>
                <w:szCs w:val="22"/>
              </w:rPr>
            </w:pPr>
          </w:p>
        </w:tc>
        <w:tc>
          <w:tcPr>
            <w:tcW w:w="2972" w:type="dxa"/>
            <w:vAlign w:val="center"/>
          </w:tcPr>
          <w:p w14:paraId="492EECAF" w14:textId="77777777" w:rsidR="00B65AE8" w:rsidRPr="00F55F22" w:rsidRDefault="00B65AE8" w:rsidP="001A375C">
            <w:pPr>
              <w:rPr>
                <w:rFonts w:ascii="Arial" w:hAnsi="Arial" w:cs="Arial"/>
                <w:sz w:val="22"/>
                <w:szCs w:val="22"/>
              </w:rPr>
            </w:pPr>
          </w:p>
        </w:tc>
      </w:tr>
      <w:tr w:rsidR="00B65AE8" w:rsidRPr="00F55F22" w14:paraId="08F5C1A6" w14:textId="77777777" w:rsidTr="0016627D">
        <w:trPr>
          <w:trHeight w:val="432"/>
        </w:trPr>
        <w:tc>
          <w:tcPr>
            <w:tcW w:w="2177" w:type="dxa"/>
            <w:vAlign w:val="center"/>
          </w:tcPr>
          <w:p w14:paraId="72DDC20F" w14:textId="77777777" w:rsidR="00B65AE8" w:rsidRPr="00F55F22" w:rsidRDefault="00B65AE8" w:rsidP="001A375C">
            <w:pPr>
              <w:rPr>
                <w:rFonts w:ascii="Arial" w:hAnsi="Arial" w:cs="Arial"/>
                <w:sz w:val="22"/>
                <w:szCs w:val="22"/>
              </w:rPr>
            </w:pPr>
          </w:p>
        </w:tc>
        <w:tc>
          <w:tcPr>
            <w:tcW w:w="1198" w:type="dxa"/>
            <w:vAlign w:val="center"/>
          </w:tcPr>
          <w:p w14:paraId="406AB8AE" w14:textId="77777777" w:rsidR="00B65AE8" w:rsidRPr="00F55F22" w:rsidRDefault="00B65AE8" w:rsidP="001A375C">
            <w:pPr>
              <w:rPr>
                <w:rFonts w:ascii="Arial" w:hAnsi="Arial" w:cs="Arial"/>
                <w:sz w:val="22"/>
                <w:szCs w:val="22"/>
              </w:rPr>
            </w:pPr>
          </w:p>
        </w:tc>
        <w:tc>
          <w:tcPr>
            <w:tcW w:w="1390" w:type="dxa"/>
            <w:vAlign w:val="center"/>
          </w:tcPr>
          <w:p w14:paraId="593BAF2B" w14:textId="77777777" w:rsidR="00B65AE8" w:rsidRPr="00F55F22" w:rsidRDefault="00B65AE8" w:rsidP="001A375C">
            <w:pPr>
              <w:rPr>
                <w:rFonts w:ascii="Arial" w:hAnsi="Arial" w:cs="Arial"/>
                <w:sz w:val="22"/>
                <w:szCs w:val="22"/>
              </w:rPr>
            </w:pPr>
          </w:p>
        </w:tc>
        <w:tc>
          <w:tcPr>
            <w:tcW w:w="1263" w:type="dxa"/>
            <w:vAlign w:val="center"/>
          </w:tcPr>
          <w:p w14:paraId="61BBFB28" w14:textId="77777777" w:rsidR="00B65AE8" w:rsidRPr="00F55F22" w:rsidRDefault="00B65AE8" w:rsidP="001A375C">
            <w:pPr>
              <w:rPr>
                <w:rFonts w:ascii="Arial" w:hAnsi="Arial" w:cs="Arial"/>
                <w:sz w:val="22"/>
                <w:szCs w:val="22"/>
              </w:rPr>
            </w:pPr>
          </w:p>
        </w:tc>
        <w:tc>
          <w:tcPr>
            <w:tcW w:w="2972" w:type="dxa"/>
            <w:vAlign w:val="center"/>
          </w:tcPr>
          <w:p w14:paraId="039F1503" w14:textId="77777777" w:rsidR="00B65AE8" w:rsidRPr="00F55F22" w:rsidRDefault="00B65AE8" w:rsidP="001A375C">
            <w:pPr>
              <w:rPr>
                <w:rFonts w:ascii="Arial" w:hAnsi="Arial" w:cs="Arial"/>
                <w:sz w:val="22"/>
                <w:szCs w:val="22"/>
              </w:rPr>
            </w:pPr>
          </w:p>
        </w:tc>
      </w:tr>
    </w:tbl>
    <w:p w14:paraId="5712C190" w14:textId="77777777" w:rsidR="00B93077" w:rsidRPr="00F55F22" w:rsidRDefault="00B93077" w:rsidP="001A375C">
      <w:pPr>
        <w:rPr>
          <w:rFonts w:ascii="Arial" w:hAnsi="Arial" w:cs="Arial"/>
          <w:szCs w:val="24"/>
        </w:rPr>
      </w:pPr>
    </w:p>
    <w:p w14:paraId="05989D5D" w14:textId="77777777" w:rsidR="00B93077" w:rsidRPr="00F55F22" w:rsidRDefault="00B93077" w:rsidP="001A375C">
      <w:pPr>
        <w:rPr>
          <w:rFonts w:ascii="Arial" w:hAnsi="Arial" w:cs="Arial"/>
          <w:szCs w:val="24"/>
        </w:rPr>
      </w:pPr>
      <w:r w:rsidRPr="00F55F22">
        <w:rPr>
          <w:rFonts w:ascii="Arial" w:hAnsi="Arial" w:cs="Arial"/>
          <w:szCs w:val="24"/>
        </w:rPr>
        <w:br w:type="page"/>
      </w:r>
    </w:p>
    <w:p w14:paraId="4AD9A96A" w14:textId="77777777" w:rsidR="00075E1E" w:rsidRPr="00F55F22" w:rsidRDefault="008F1E66" w:rsidP="001A375C">
      <w:pPr>
        <w:pStyle w:val="Heading3"/>
      </w:pPr>
      <w:bookmarkStart w:id="146" w:name="_Toc214463604"/>
      <w:r w:rsidRPr="00F55F22">
        <w:lastRenderedPageBreak/>
        <w:t xml:space="preserve">Annex B: </w:t>
      </w:r>
      <w:r w:rsidR="00075E1E" w:rsidRPr="00F55F22">
        <w:t>Safety and Security</w:t>
      </w:r>
      <w:bookmarkEnd w:id="146"/>
    </w:p>
    <w:p w14:paraId="1B451CEE" w14:textId="77777777" w:rsidR="00772905" w:rsidRPr="00F55F22" w:rsidRDefault="00772905" w:rsidP="001A375C">
      <w:pPr>
        <w:pStyle w:val="BodyText"/>
        <w:spacing w:before="0"/>
        <w:rPr>
          <w:rFonts w:ascii="Arial" w:hAnsi="Arial" w:cs="Arial"/>
          <w:szCs w:val="24"/>
        </w:rPr>
      </w:pPr>
    </w:p>
    <w:p w14:paraId="45738CA2" w14:textId="77777777" w:rsidR="00075E1E" w:rsidRPr="00F55F22" w:rsidRDefault="00075E1E" w:rsidP="001A375C">
      <w:pPr>
        <w:jc w:val="center"/>
        <w:rPr>
          <w:rFonts w:ascii="Arial" w:hAnsi="Arial" w:cs="Arial"/>
          <w:b/>
        </w:rPr>
      </w:pPr>
      <w:r w:rsidRPr="00F55F22">
        <w:rPr>
          <w:rFonts w:ascii="Arial" w:hAnsi="Arial" w:cs="Arial"/>
          <w:b/>
        </w:rPr>
        <w:t>Internal Security Measures</w:t>
      </w:r>
    </w:p>
    <w:p w14:paraId="7CE70933" w14:textId="77777777" w:rsidR="00772905" w:rsidRPr="00F55F22" w:rsidRDefault="00772905" w:rsidP="001A375C">
      <w:pPr>
        <w:pStyle w:val="BodyText"/>
        <w:spacing w:before="0"/>
        <w:rPr>
          <w:rFonts w:ascii="Arial" w:hAnsi="Arial" w:cs="Arial"/>
          <w:szCs w:val="24"/>
        </w:rPr>
      </w:pPr>
    </w:p>
    <w:p w14:paraId="4658EE60" w14:textId="27FEB0A6" w:rsidR="00075E1E" w:rsidRPr="00F55F22" w:rsidRDefault="00075E1E" w:rsidP="001A375C">
      <w:pPr>
        <w:pStyle w:val="BodyText"/>
        <w:spacing w:before="0"/>
        <w:jc w:val="left"/>
        <w:rPr>
          <w:rFonts w:ascii="Arial" w:hAnsi="Arial" w:cs="Arial"/>
          <w:b/>
          <w:bCs/>
        </w:rPr>
      </w:pPr>
      <w:r w:rsidRPr="00F55F22">
        <w:rPr>
          <w:rFonts w:ascii="Arial" w:hAnsi="Arial" w:cs="Arial"/>
          <w:b/>
          <w:bCs/>
        </w:rPr>
        <w:t xml:space="preserve">&lt;Insert Lockdown Plan/Policy including </w:t>
      </w:r>
      <w:r w:rsidR="1D513640" w:rsidRPr="00F55F22">
        <w:rPr>
          <w:rFonts w:ascii="Arial" w:hAnsi="Arial" w:cs="Arial"/>
          <w:b/>
          <w:bCs/>
        </w:rPr>
        <w:t>MAAs/MOUs</w:t>
      </w:r>
      <w:r w:rsidRPr="00F55F22">
        <w:rPr>
          <w:rFonts w:ascii="Arial" w:hAnsi="Arial" w:cs="Arial"/>
          <w:b/>
          <w:bCs/>
        </w:rPr>
        <w:t xml:space="preserve"> with external agencies&gt;</w:t>
      </w:r>
    </w:p>
    <w:p w14:paraId="5CBDB4A9" w14:textId="77777777" w:rsidR="00075E1E" w:rsidRPr="00F55F22" w:rsidRDefault="00075E1E" w:rsidP="001A375C">
      <w:pPr>
        <w:pStyle w:val="BodyText"/>
        <w:spacing w:before="0"/>
        <w:jc w:val="left"/>
        <w:rPr>
          <w:rFonts w:ascii="Arial" w:hAnsi="Arial" w:cs="Arial"/>
          <w:szCs w:val="24"/>
        </w:rPr>
      </w:pPr>
    </w:p>
    <w:p w14:paraId="74C8A4C9" w14:textId="77777777" w:rsidR="00075E1E" w:rsidRPr="00F55F22" w:rsidRDefault="00075E1E" w:rsidP="001A375C">
      <w:pPr>
        <w:pStyle w:val="Bullet1"/>
        <w:numPr>
          <w:ilvl w:val="0"/>
          <w:numId w:val="13"/>
        </w:numPr>
        <w:spacing w:before="0"/>
        <w:jc w:val="left"/>
        <w:rPr>
          <w:rFonts w:ascii="Arial" w:hAnsi="Arial" w:cs="Arial"/>
          <w:szCs w:val="24"/>
        </w:rPr>
      </w:pPr>
      <w:r w:rsidRPr="00F55F22">
        <w:rPr>
          <w:rFonts w:ascii="Arial" w:hAnsi="Arial" w:cs="Arial"/>
          <w:szCs w:val="24"/>
        </w:rPr>
        <w:t>Entrances and Exits (North, East, etc.)</w:t>
      </w:r>
    </w:p>
    <w:p w14:paraId="5066BAB7" w14:textId="77777777" w:rsidR="00075E1E" w:rsidRPr="00F55F22" w:rsidRDefault="00075E1E" w:rsidP="001A375C">
      <w:pPr>
        <w:pStyle w:val="Bullet1"/>
        <w:numPr>
          <w:ilvl w:val="0"/>
          <w:numId w:val="13"/>
        </w:numPr>
        <w:spacing w:before="0"/>
        <w:jc w:val="left"/>
        <w:rPr>
          <w:rFonts w:ascii="Arial" w:hAnsi="Arial" w:cs="Arial"/>
          <w:szCs w:val="24"/>
        </w:rPr>
      </w:pPr>
      <w:r w:rsidRPr="00F55F22">
        <w:rPr>
          <w:rFonts w:ascii="Arial" w:hAnsi="Arial" w:cs="Arial"/>
          <w:szCs w:val="24"/>
        </w:rPr>
        <w:t>Reception</w:t>
      </w:r>
    </w:p>
    <w:p w14:paraId="1015D686" w14:textId="77777777" w:rsidR="00772905" w:rsidRPr="00F55F22" w:rsidRDefault="00772905" w:rsidP="001A375C">
      <w:pPr>
        <w:pStyle w:val="Bullet1"/>
        <w:spacing w:before="0"/>
        <w:jc w:val="left"/>
        <w:rPr>
          <w:rFonts w:ascii="Arial" w:hAnsi="Arial" w:cs="Arial"/>
          <w:szCs w:val="24"/>
        </w:rPr>
      </w:pPr>
    </w:p>
    <w:p w14:paraId="30D39691" w14:textId="7CFF823B" w:rsidR="00075E1E" w:rsidRPr="00F55F22" w:rsidRDefault="00075E1E" w:rsidP="001A375C">
      <w:pPr>
        <w:pStyle w:val="TableTitle"/>
        <w:rPr>
          <w:u w:val="single"/>
        </w:rPr>
      </w:pPr>
      <w:bookmarkStart w:id="147" w:name="_Toc235875655"/>
      <w:bookmarkStart w:id="148" w:name="_Toc447620518"/>
      <w:bookmarkStart w:id="149" w:name="_Toc214014242"/>
      <w:r w:rsidRPr="00F55F22">
        <w:t xml:space="preserve">Table </w:t>
      </w:r>
      <w:r w:rsidR="009D3E3A" w:rsidRPr="00F55F22">
        <w:t>21</w:t>
      </w:r>
      <w:r w:rsidRPr="00F55F22">
        <w:br/>
      </w:r>
      <w:bookmarkEnd w:id="147"/>
      <w:r w:rsidRPr="00F55F22">
        <w:t>Internal Security Assignments</w:t>
      </w:r>
      <w:bookmarkEnd w:id="148"/>
      <w:bookmarkEnd w:id="1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959"/>
        <w:gridCol w:w="1790"/>
        <w:gridCol w:w="1965"/>
      </w:tblGrid>
      <w:tr w:rsidR="00075E1E" w:rsidRPr="00F55F22" w14:paraId="2E5FC48C" w14:textId="77777777" w:rsidTr="00944C89">
        <w:trPr>
          <w:trHeight w:val="432"/>
        </w:trPr>
        <w:tc>
          <w:tcPr>
            <w:tcW w:w="3600" w:type="dxa"/>
            <w:shd w:val="clear" w:color="auto" w:fill="002060"/>
            <w:vAlign w:val="center"/>
          </w:tcPr>
          <w:p w14:paraId="404401E2" w14:textId="77777777" w:rsidR="00075E1E" w:rsidRPr="00F55F22" w:rsidRDefault="00075E1E" w:rsidP="001A375C">
            <w:pPr>
              <w:pStyle w:val="BodyText"/>
              <w:spacing w:before="0"/>
              <w:jc w:val="center"/>
              <w:rPr>
                <w:rFonts w:ascii="Arial" w:hAnsi="Arial" w:cs="Arial"/>
                <w:b/>
                <w:color w:val="FFFFFF"/>
                <w:sz w:val="22"/>
                <w:szCs w:val="22"/>
              </w:rPr>
            </w:pPr>
            <w:r w:rsidRPr="00F55F22">
              <w:rPr>
                <w:rFonts w:ascii="Arial" w:hAnsi="Arial" w:cs="Arial"/>
                <w:b/>
                <w:color w:val="FFFFFF"/>
                <w:sz w:val="22"/>
                <w:szCs w:val="22"/>
              </w:rPr>
              <w:t>Area to Secure</w:t>
            </w:r>
          </w:p>
        </w:tc>
        <w:tc>
          <w:tcPr>
            <w:tcW w:w="1980" w:type="dxa"/>
            <w:shd w:val="clear" w:color="auto" w:fill="002060"/>
            <w:vAlign w:val="center"/>
          </w:tcPr>
          <w:p w14:paraId="0C090057" w14:textId="77777777" w:rsidR="00075E1E" w:rsidRPr="00F55F22" w:rsidRDefault="00075E1E" w:rsidP="001A375C">
            <w:pPr>
              <w:pStyle w:val="BodyText"/>
              <w:spacing w:before="0"/>
              <w:jc w:val="center"/>
              <w:rPr>
                <w:rFonts w:ascii="Arial" w:hAnsi="Arial" w:cs="Arial"/>
                <w:b/>
                <w:color w:val="FFFFFF"/>
                <w:sz w:val="22"/>
                <w:szCs w:val="22"/>
              </w:rPr>
            </w:pPr>
            <w:r w:rsidRPr="00F55F22">
              <w:rPr>
                <w:rFonts w:ascii="Arial" w:hAnsi="Arial" w:cs="Arial"/>
                <w:b/>
                <w:color w:val="FFFFFF"/>
                <w:sz w:val="22"/>
                <w:szCs w:val="22"/>
              </w:rPr>
              <w:t>Assigned Staff</w:t>
            </w:r>
          </w:p>
        </w:tc>
        <w:tc>
          <w:tcPr>
            <w:tcW w:w="1800" w:type="dxa"/>
            <w:shd w:val="clear" w:color="auto" w:fill="002060"/>
            <w:vAlign w:val="center"/>
          </w:tcPr>
          <w:p w14:paraId="505EB6C9" w14:textId="77777777" w:rsidR="00075E1E" w:rsidRPr="00F55F22" w:rsidRDefault="00075E1E" w:rsidP="001A375C">
            <w:pPr>
              <w:pStyle w:val="BodyText"/>
              <w:spacing w:before="0"/>
              <w:jc w:val="center"/>
              <w:rPr>
                <w:rFonts w:ascii="Arial" w:hAnsi="Arial" w:cs="Arial"/>
                <w:b/>
                <w:color w:val="FFFFFF"/>
                <w:sz w:val="22"/>
                <w:szCs w:val="22"/>
              </w:rPr>
            </w:pPr>
            <w:r w:rsidRPr="00F55F22">
              <w:rPr>
                <w:rFonts w:ascii="Arial" w:hAnsi="Arial" w:cs="Arial"/>
                <w:b/>
                <w:color w:val="FFFFFF"/>
                <w:sz w:val="22"/>
                <w:szCs w:val="22"/>
              </w:rPr>
              <w:t>Department</w:t>
            </w:r>
          </w:p>
        </w:tc>
        <w:tc>
          <w:tcPr>
            <w:tcW w:w="1980" w:type="dxa"/>
            <w:shd w:val="clear" w:color="auto" w:fill="002060"/>
            <w:vAlign w:val="center"/>
          </w:tcPr>
          <w:p w14:paraId="5C972B2A" w14:textId="77777777" w:rsidR="00075E1E" w:rsidRPr="00F55F22" w:rsidRDefault="00075E1E" w:rsidP="001A375C">
            <w:pPr>
              <w:pStyle w:val="BodyText"/>
              <w:spacing w:before="0"/>
              <w:jc w:val="center"/>
              <w:rPr>
                <w:rFonts w:ascii="Arial" w:hAnsi="Arial" w:cs="Arial"/>
                <w:b/>
                <w:color w:val="FFFFFF"/>
                <w:sz w:val="22"/>
                <w:szCs w:val="22"/>
              </w:rPr>
            </w:pPr>
            <w:r w:rsidRPr="00F55F22">
              <w:rPr>
                <w:rFonts w:ascii="Arial" w:hAnsi="Arial" w:cs="Arial"/>
                <w:b/>
                <w:color w:val="FFFFFF"/>
                <w:sz w:val="22"/>
                <w:szCs w:val="22"/>
              </w:rPr>
              <w:t>Contact Information</w:t>
            </w:r>
          </w:p>
        </w:tc>
      </w:tr>
      <w:tr w:rsidR="00075E1E" w:rsidRPr="00F55F22" w14:paraId="746A6DA9" w14:textId="77777777" w:rsidTr="00772905">
        <w:trPr>
          <w:trHeight w:val="432"/>
        </w:trPr>
        <w:tc>
          <w:tcPr>
            <w:tcW w:w="3600" w:type="dxa"/>
            <w:vAlign w:val="center"/>
          </w:tcPr>
          <w:p w14:paraId="2B0403FB"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541974D9" w14:textId="77777777" w:rsidR="00075E1E" w:rsidRPr="00F55F22" w:rsidRDefault="00075E1E" w:rsidP="001A375C">
            <w:pPr>
              <w:pStyle w:val="BodyText"/>
              <w:spacing w:before="0"/>
              <w:jc w:val="left"/>
              <w:rPr>
                <w:rFonts w:ascii="Arial" w:hAnsi="Arial" w:cs="Arial"/>
                <w:sz w:val="22"/>
                <w:szCs w:val="22"/>
              </w:rPr>
            </w:pPr>
          </w:p>
        </w:tc>
        <w:tc>
          <w:tcPr>
            <w:tcW w:w="1800" w:type="dxa"/>
            <w:vAlign w:val="center"/>
          </w:tcPr>
          <w:p w14:paraId="6FA4794D"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13CE8253" w14:textId="77777777" w:rsidR="00075E1E" w:rsidRPr="00F55F22" w:rsidRDefault="00075E1E" w:rsidP="001A375C">
            <w:pPr>
              <w:pStyle w:val="BodyText"/>
              <w:spacing w:before="0"/>
              <w:jc w:val="left"/>
              <w:rPr>
                <w:rFonts w:ascii="Arial" w:hAnsi="Arial" w:cs="Arial"/>
                <w:sz w:val="22"/>
                <w:szCs w:val="22"/>
              </w:rPr>
            </w:pPr>
          </w:p>
        </w:tc>
      </w:tr>
      <w:tr w:rsidR="00075E1E" w:rsidRPr="00F55F22" w14:paraId="4A868CC6" w14:textId="77777777" w:rsidTr="00772905">
        <w:trPr>
          <w:trHeight w:val="432"/>
        </w:trPr>
        <w:tc>
          <w:tcPr>
            <w:tcW w:w="3600" w:type="dxa"/>
            <w:vAlign w:val="center"/>
          </w:tcPr>
          <w:p w14:paraId="31FDDF7C"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737371E2" w14:textId="77777777" w:rsidR="00075E1E" w:rsidRPr="00F55F22" w:rsidRDefault="00075E1E" w:rsidP="001A375C">
            <w:pPr>
              <w:pStyle w:val="BodyText"/>
              <w:spacing w:before="0"/>
              <w:jc w:val="left"/>
              <w:rPr>
                <w:rFonts w:ascii="Arial" w:hAnsi="Arial" w:cs="Arial"/>
                <w:sz w:val="22"/>
                <w:szCs w:val="22"/>
              </w:rPr>
            </w:pPr>
          </w:p>
        </w:tc>
        <w:tc>
          <w:tcPr>
            <w:tcW w:w="1800" w:type="dxa"/>
            <w:vAlign w:val="center"/>
          </w:tcPr>
          <w:p w14:paraId="2EE4E323"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1DEA8F42" w14:textId="77777777" w:rsidR="00075E1E" w:rsidRPr="00F55F22" w:rsidRDefault="00075E1E" w:rsidP="001A375C">
            <w:pPr>
              <w:pStyle w:val="BodyText"/>
              <w:spacing w:before="0"/>
              <w:jc w:val="left"/>
              <w:rPr>
                <w:rFonts w:ascii="Arial" w:hAnsi="Arial" w:cs="Arial"/>
                <w:sz w:val="22"/>
                <w:szCs w:val="22"/>
              </w:rPr>
            </w:pPr>
          </w:p>
        </w:tc>
      </w:tr>
      <w:tr w:rsidR="00075E1E" w:rsidRPr="00F55F22" w14:paraId="7CD16C7E" w14:textId="77777777" w:rsidTr="00772905">
        <w:trPr>
          <w:trHeight w:val="432"/>
        </w:trPr>
        <w:tc>
          <w:tcPr>
            <w:tcW w:w="3600" w:type="dxa"/>
            <w:vAlign w:val="center"/>
          </w:tcPr>
          <w:p w14:paraId="26D371CE"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18C1B891" w14:textId="77777777" w:rsidR="00075E1E" w:rsidRPr="00F55F22" w:rsidRDefault="00075E1E" w:rsidP="001A375C">
            <w:pPr>
              <w:pStyle w:val="BodyText"/>
              <w:spacing w:before="0"/>
              <w:jc w:val="left"/>
              <w:rPr>
                <w:rFonts w:ascii="Arial" w:hAnsi="Arial" w:cs="Arial"/>
                <w:sz w:val="22"/>
                <w:szCs w:val="22"/>
              </w:rPr>
            </w:pPr>
          </w:p>
        </w:tc>
        <w:tc>
          <w:tcPr>
            <w:tcW w:w="1800" w:type="dxa"/>
            <w:vAlign w:val="center"/>
          </w:tcPr>
          <w:p w14:paraId="5AD24626"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4FDA17D7" w14:textId="77777777" w:rsidR="00075E1E" w:rsidRPr="00F55F22" w:rsidRDefault="00075E1E" w:rsidP="001A375C">
            <w:pPr>
              <w:pStyle w:val="BodyText"/>
              <w:spacing w:before="0"/>
              <w:jc w:val="left"/>
              <w:rPr>
                <w:rFonts w:ascii="Arial" w:hAnsi="Arial" w:cs="Arial"/>
                <w:sz w:val="22"/>
                <w:szCs w:val="22"/>
              </w:rPr>
            </w:pPr>
          </w:p>
        </w:tc>
      </w:tr>
      <w:tr w:rsidR="00075E1E" w:rsidRPr="00F55F22" w14:paraId="0355F7AF" w14:textId="77777777" w:rsidTr="00772905">
        <w:trPr>
          <w:trHeight w:val="432"/>
        </w:trPr>
        <w:tc>
          <w:tcPr>
            <w:tcW w:w="3600" w:type="dxa"/>
            <w:vAlign w:val="center"/>
          </w:tcPr>
          <w:p w14:paraId="093C125E"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60994589" w14:textId="77777777" w:rsidR="00075E1E" w:rsidRPr="00F55F22" w:rsidRDefault="00075E1E" w:rsidP="001A375C">
            <w:pPr>
              <w:pStyle w:val="BodyText"/>
              <w:spacing w:before="0"/>
              <w:jc w:val="left"/>
              <w:rPr>
                <w:rFonts w:ascii="Arial" w:hAnsi="Arial" w:cs="Arial"/>
                <w:sz w:val="22"/>
                <w:szCs w:val="22"/>
              </w:rPr>
            </w:pPr>
          </w:p>
        </w:tc>
        <w:tc>
          <w:tcPr>
            <w:tcW w:w="1800" w:type="dxa"/>
            <w:vAlign w:val="center"/>
          </w:tcPr>
          <w:p w14:paraId="730D8B1B" w14:textId="77777777" w:rsidR="00075E1E" w:rsidRPr="00F55F22" w:rsidRDefault="00075E1E" w:rsidP="001A375C">
            <w:pPr>
              <w:pStyle w:val="BodyText"/>
              <w:spacing w:before="0"/>
              <w:jc w:val="left"/>
              <w:rPr>
                <w:rFonts w:ascii="Arial" w:hAnsi="Arial" w:cs="Arial"/>
                <w:sz w:val="22"/>
                <w:szCs w:val="22"/>
              </w:rPr>
            </w:pPr>
          </w:p>
        </w:tc>
        <w:tc>
          <w:tcPr>
            <w:tcW w:w="1980" w:type="dxa"/>
            <w:vAlign w:val="center"/>
          </w:tcPr>
          <w:p w14:paraId="699E920D" w14:textId="77777777" w:rsidR="00075E1E" w:rsidRPr="00F55F22" w:rsidRDefault="00075E1E" w:rsidP="001A375C">
            <w:pPr>
              <w:pStyle w:val="BodyText"/>
              <w:spacing w:before="0"/>
              <w:jc w:val="left"/>
              <w:rPr>
                <w:rFonts w:ascii="Arial" w:hAnsi="Arial" w:cs="Arial"/>
                <w:sz w:val="22"/>
                <w:szCs w:val="22"/>
              </w:rPr>
            </w:pPr>
          </w:p>
        </w:tc>
      </w:tr>
    </w:tbl>
    <w:p w14:paraId="140BAAD3" w14:textId="77777777" w:rsidR="00772905" w:rsidRDefault="00772905" w:rsidP="001A375C">
      <w:pPr>
        <w:rPr>
          <w:rFonts w:ascii="Arial" w:hAnsi="Arial" w:cs="Arial"/>
          <w:szCs w:val="24"/>
        </w:rPr>
      </w:pPr>
    </w:p>
    <w:p w14:paraId="7F712D4A" w14:textId="77777777" w:rsidR="00DB008C" w:rsidRPr="00F55F22" w:rsidRDefault="00DB008C" w:rsidP="001A375C">
      <w:pPr>
        <w:rPr>
          <w:rFonts w:ascii="Arial" w:hAnsi="Arial" w:cs="Arial"/>
          <w:szCs w:val="24"/>
        </w:rPr>
      </w:pPr>
    </w:p>
    <w:p w14:paraId="1EA5279D" w14:textId="77777777" w:rsidR="00075E1E" w:rsidRPr="00F55F22" w:rsidRDefault="00075E1E" w:rsidP="001A375C">
      <w:pPr>
        <w:jc w:val="center"/>
        <w:rPr>
          <w:rFonts w:ascii="Arial" w:hAnsi="Arial" w:cs="Arial"/>
          <w:b/>
        </w:rPr>
      </w:pPr>
      <w:r w:rsidRPr="00F55F22">
        <w:rPr>
          <w:rFonts w:ascii="Arial" w:hAnsi="Arial" w:cs="Arial"/>
          <w:b/>
        </w:rPr>
        <w:t>Controlling Access</w:t>
      </w:r>
    </w:p>
    <w:p w14:paraId="40ED6609" w14:textId="77777777" w:rsidR="00772905" w:rsidRPr="00F55F22" w:rsidRDefault="00772905" w:rsidP="001A375C">
      <w:pPr>
        <w:pStyle w:val="BodyText"/>
        <w:spacing w:before="0"/>
        <w:jc w:val="left"/>
        <w:rPr>
          <w:rFonts w:ascii="Arial" w:hAnsi="Arial" w:cs="Arial"/>
          <w:szCs w:val="24"/>
        </w:rPr>
      </w:pPr>
    </w:p>
    <w:p w14:paraId="6E70435B" w14:textId="77777777" w:rsidR="00075E1E" w:rsidRPr="00F55F22" w:rsidRDefault="00075E1E" w:rsidP="001A375C">
      <w:pPr>
        <w:pStyle w:val="BodyText"/>
        <w:spacing w:before="0"/>
        <w:jc w:val="left"/>
        <w:rPr>
          <w:rFonts w:ascii="Arial" w:hAnsi="Arial" w:cs="Arial"/>
          <w:b/>
          <w:szCs w:val="24"/>
        </w:rPr>
      </w:pPr>
      <w:r w:rsidRPr="00F55F22">
        <w:rPr>
          <w:rFonts w:ascii="Arial" w:hAnsi="Arial" w:cs="Arial"/>
          <w:szCs w:val="24"/>
        </w:rPr>
        <w:t xml:space="preserve">The </w:t>
      </w:r>
      <w:r w:rsidRPr="00F55F22">
        <w:rPr>
          <w:rFonts w:ascii="Arial" w:hAnsi="Arial" w:cs="Arial"/>
          <w:b/>
          <w:szCs w:val="24"/>
        </w:rPr>
        <w:t xml:space="preserve">&lt;Insert position title&gt; </w:t>
      </w:r>
      <w:r w:rsidRPr="00F55F22">
        <w:rPr>
          <w:rFonts w:ascii="Arial" w:hAnsi="Arial" w:cs="Arial"/>
          <w:szCs w:val="24"/>
        </w:rPr>
        <w:t>will be tasked with maintaining external security along with restricted movement of persons in and out of the hospital parking lot and entryways. Sec</w:t>
      </w:r>
      <w:r w:rsidR="00B12B29" w:rsidRPr="00F55F22">
        <w:rPr>
          <w:rFonts w:ascii="Arial" w:hAnsi="Arial" w:cs="Arial"/>
          <w:szCs w:val="24"/>
        </w:rPr>
        <w:t>urity will be coordinated with security o</w:t>
      </w:r>
      <w:r w:rsidRPr="00F55F22">
        <w:rPr>
          <w:rFonts w:ascii="Arial" w:hAnsi="Arial" w:cs="Arial"/>
          <w:szCs w:val="24"/>
        </w:rPr>
        <w:t>fficers and</w:t>
      </w:r>
      <w:r w:rsidR="00E62743" w:rsidRPr="00F55F22">
        <w:rPr>
          <w:rFonts w:ascii="Arial" w:hAnsi="Arial" w:cs="Arial"/>
          <w:szCs w:val="24"/>
        </w:rPr>
        <w:t>/</w:t>
      </w:r>
      <w:r w:rsidRPr="00F55F22">
        <w:rPr>
          <w:rFonts w:ascii="Arial" w:hAnsi="Arial" w:cs="Arial"/>
          <w:szCs w:val="24"/>
        </w:rPr>
        <w:t xml:space="preserve">or staff members from </w:t>
      </w:r>
      <w:r w:rsidRPr="00F55F22">
        <w:rPr>
          <w:rFonts w:ascii="Arial" w:hAnsi="Arial" w:cs="Arial"/>
          <w:b/>
          <w:szCs w:val="24"/>
        </w:rPr>
        <w:t>&lt;Insert name of department(s) or available staff from the labor pool&gt;</w:t>
      </w:r>
      <w:r w:rsidRPr="00F55F22">
        <w:rPr>
          <w:rFonts w:ascii="Arial" w:hAnsi="Arial" w:cs="Arial"/>
          <w:szCs w:val="24"/>
        </w:rPr>
        <w:t>.</w:t>
      </w:r>
      <w:r w:rsidRPr="00F55F22">
        <w:rPr>
          <w:rFonts w:ascii="Arial" w:hAnsi="Arial" w:cs="Arial"/>
          <w:b/>
          <w:szCs w:val="24"/>
        </w:rPr>
        <w:t xml:space="preserve"> </w:t>
      </w:r>
    </w:p>
    <w:p w14:paraId="63D4DCF6" w14:textId="77777777" w:rsidR="00772905" w:rsidRPr="00F55F22" w:rsidRDefault="00772905" w:rsidP="001A375C">
      <w:pPr>
        <w:pStyle w:val="BodyText"/>
        <w:spacing w:before="0"/>
        <w:jc w:val="left"/>
        <w:rPr>
          <w:rFonts w:ascii="Arial" w:hAnsi="Arial" w:cs="Arial"/>
          <w:szCs w:val="24"/>
        </w:rPr>
      </w:pPr>
    </w:p>
    <w:p w14:paraId="782DC093" w14:textId="7952D26E" w:rsidR="00075E1E" w:rsidRPr="00F55F22" w:rsidRDefault="00075E1E" w:rsidP="001A375C">
      <w:pPr>
        <w:pStyle w:val="BodyText"/>
        <w:spacing w:before="0"/>
        <w:jc w:val="left"/>
        <w:rPr>
          <w:rFonts w:ascii="Arial" w:hAnsi="Arial" w:cs="Arial"/>
          <w:szCs w:val="24"/>
        </w:rPr>
      </w:pPr>
      <w:r w:rsidRPr="00F55F22">
        <w:rPr>
          <w:rFonts w:ascii="Arial" w:hAnsi="Arial" w:cs="Arial"/>
          <w:szCs w:val="24"/>
        </w:rPr>
        <w:t>Only families of disaster victims, families picking up discharged patients, physicians and individuals assisting in the treatment of victims will be allowed to enter hospital property. Employees will park in their regular parking spaces and must present hospital ID</w:t>
      </w:r>
      <w:r w:rsidR="00397339" w:rsidRPr="00F55F22">
        <w:rPr>
          <w:rFonts w:ascii="Arial" w:hAnsi="Arial" w:cs="Arial"/>
          <w:szCs w:val="24"/>
        </w:rPr>
        <w:t xml:space="preserve"> at designated entrances</w:t>
      </w:r>
      <w:r w:rsidRPr="00F55F22">
        <w:rPr>
          <w:rFonts w:ascii="Arial" w:hAnsi="Arial" w:cs="Arial"/>
          <w:szCs w:val="24"/>
        </w:rPr>
        <w:t xml:space="preserve">. Physicians will enter through </w:t>
      </w:r>
      <w:r w:rsidR="00CE6EB9" w:rsidRPr="00F55F22">
        <w:rPr>
          <w:rFonts w:ascii="Arial" w:hAnsi="Arial" w:cs="Arial"/>
          <w:szCs w:val="24"/>
        </w:rPr>
        <w:t xml:space="preserve">the </w:t>
      </w:r>
      <w:r w:rsidRPr="00F55F22">
        <w:rPr>
          <w:rFonts w:ascii="Arial" w:hAnsi="Arial" w:cs="Arial"/>
          <w:b/>
          <w:szCs w:val="24"/>
        </w:rPr>
        <w:t xml:space="preserve">&lt;Insert location of designated entry area(s)&gt; </w:t>
      </w:r>
      <w:r w:rsidRPr="00F55F22">
        <w:rPr>
          <w:rFonts w:ascii="Arial" w:hAnsi="Arial" w:cs="Arial"/>
          <w:szCs w:val="24"/>
        </w:rPr>
        <w:t xml:space="preserve">and will be given identifying badges. All others seeking entrance to the hospital shall be directed to </w:t>
      </w:r>
      <w:r w:rsidR="00681816" w:rsidRPr="00F55F22">
        <w:rPr>
          <w:rFonts w:ascii="Arial" w:hAnsi="Arial" w:cs="Arial"/>
          <w:szCs w:val="24"/>
        </w:rPr>
        <w:t xml:space="preserve">the </w:t>
      </w:r>
      <w:r w:rsidRPr="00F55F22">
        <w:rPr>
          <w:rFonts w:ascii="Arial" w:hAnsi="Arial" w:cs="Arial"/>
          <w:b/>
          <w:szCs w:val="24"/>
        </w:rPr>
        <w:t>&lt;Insert location of designated entry area(s)&gt;</w:t>
      </w:r>
      <w:r w:rsidRPr="00F55F22">
        <w:rPr>
          <w:rFonts w:ascii="Arial" w:hAnsi="Arial" w:cs="Arial"/>
          <w:szCs w:val="24"/>
        </w:rPr>
        <w:t xml:space="preserve"> for directions or other information. Staff from </w:t>
      </w:r>
      <w:r w:rsidR="000A77C3" w:rsidRPr="00F55F22">
        <w:rPr>
          <w:rFonts w:ascii="Arial" w:hAnsi="Arial" w:cs="Arial"/>
          <w:szCs w:val="24"/>
        </w:rPr>
        <w:t xml:space="preserve">the </w:t>
      </w:r>
      <w:r w:rsidRPr="00F55F22">
        <w:rPr>
          <w:rFonts w:ascii="Arial" w:hAnsi="Arial" w:cs="Arial"/>
          <w:b/>
          <w:szCs w:val="24"/>
        </w:rPr>
        <w:t>&lt;Insert name of applicable departments and/or labor pool&gt;</w:t>
      </w:r>
      <w:r w:rsidRPr="00F55F22">
        <w:rPr>
          <w:rFonts w:ascii="Arial" w:hAnsi="Arial" w:cs="Arial"/>
          <w:szCs w:val="24"/>
        </w:rPr>
        <w:t xml:space="preserve"> may be used to escort families to appropriate areas as needed.</w:t>
      </w:r>
    </w:p>
    <w:p w14:paraId="0E41C73C" w14:textId="77777777" w:rsidR="00772905" w:rsidRPr="00F55F22" w:rsidRDefault="00772905" w:rsidP="001A375C">
      <w:pPr>
        <w:pStyle w:val="BodyText"/>
        <w:spacing w:before="0"/>
        <w:jc w:val="left"/>
        <w:rPr>
          <w:rFonts w:ascii="Arial" w:hAnsi="Arial" w:cs="Arial"/>
          <w:szCs w:val="24"/>
        </w:rPr>
      </w:pPr>
    </w:p>
    <w:p w14:paraId="0C84F7C8" w14:textId="77777777" w:rsidR="00075E1E" w:rsidRPr="00F55F22" w:rsidRDefault="00075E1E" w:rsidP="001A375C">
      <w:pPr>
        <w:jc w:val="center"/>
        <w:rPr>
          <w:rFonts w:ascii="Arial" w:hAnsi="Arial" w:cs="Arial"/>
          <w:b/>
        </w:rPr>
      </w:pPr>
      <w:r w:rsidRPr="00F55F22">
        <w:rPr>
          <w:rFonts w:ascii="Arial" w:hAnsi="Arial" w:cs="Arial"/>
          <w:b/>
        </w:rPr>
        <w:t xml:space="preserve">Controlling Movement </w:t>
      </w:r>
      <w:r w:rsidR="001E6F13" w:rsidRPr="00F55F22">
        <w:rPr>
          <w:rFonts w:ascii="Arial" w:hAnsi="Arial" w:cs="Arial"/>
          <w:b/>
        </w:rPr>
        <w:t>with</w:t>
      </w:r>
      <w:r w:rsidRPr="00F55F22">
        <w:rPr>
          <w:rFonts w:ascii="Arial" w:hAnsi="Arial" w:cs="Arial"/>
          <w:b/>
        </w:rPr>
        <w:t>in the Facility</w:t>
      </w:r>
    </w:p>
    <w:p w14:paraId="642262DC" w14:textId="77777777" w:rsidR="00772905" w:rsidRPr="00F55F22" w:rsidRDefault="00772905" w:rsidP="001A375C">
      <w:pPr>
        <w:pStyle w:val="BodyText"/>
        <w:spacing w:before="0"/>
        <w:jc w:val="left"/>
        <w:rPr>
          <w:rFonts w:ascii="Arial" w:hAnsi="Arial" w:cs="Arial"/>
          <w:szCs w:val="24"/>
        </w:rPr>
      </w:pPr>
    </w:p>
    <w:p w14:paraId="16377C66" w14:textId="77777777" w:rsidR="00075E1E" w:rsidRPr="00F55F22" w:rsidRDefault="00075E1E" w:rsidP="001A375C">
      <w:pPr>
        <w:pStyle w:val="BodyText"/>
        <w:spacing w:before="0"/>
        <w:jc w:val="left"/>
        <w:rPr>
          <w:rFonts w:ascii="Arial" w:hAnsi="Arial" w:cs="Arial"/>
          <w:szCs w:val="24"/>
        </w:rPr>
      </w:pPr>
      <w:r w:rsidRPr="00F55F22">
        <w:rPr>
          <w:rFonts w:ascii="Arial" w:hAnsi="Arial" w:cs="Arial"/>
          <w:szCs w:val="24"/>
        </w:rPr>
        <w:t>Movement of people will be restricted based on consultation with the Hospital Command Center and the exact nature of the emergency. Those individuals with hospital ID badges and temporary identification (volunteers, etc.) will be allowed access throughout the hospital to perform their duties. Any visitors, patients</w:t>
      </w:r>
      <w:r w:rsidR="00B12B29" w:rsidRPr="00F55F22">
        <w:rPr>
          <w:rFonts w:ascii="Arial" w:hAnsi="Arial" w:cs="Arial"/>
          <w:szCs w:val="24"/>
        </w:rPr>
        <w:t>,</w:t>
      </w:r>
      <w:r w:rsidRPr="00F55F22">
        <w:rPr>
          <w:rFonts w:ascii="Arial" w:hAnsi="Arial" w:cs="Arial"/>
          <w:szCs w:val="24"/>
        </w:rPr>
        <w:t xml:space="preserve"> and family members will be restricted to their units unless treatment is required. If this is the case, </w:t>
      </w:r>
      <w:r w:rsidRPr="00F55F22">
        <w:rPr>
          <w:rFonts w:ascii="Arial" w:hAnsi="Arial" w:cs="Arial"/>
          <w:szCs w:val="24"/>
        </w:rPr>
        <w:lastRenderedPageBreak/>
        <w:t>a hospital staff member will escort the patient to their destination. The Incident Commander, in conjunction with the Operations Section Chief and Security Branch Manager, can alter the flow of non-staff traffic as deemed necessary throughout the event.</w:t>
      </w:r>
    </w:p>
    <w:p w14:paraId="69AC0CCD" w14:textId="77777777" w:rsidR="00772905" w:rsidRPr="00F55F22" w:rsidRDefault="00772905" w:rsidP="001A375C">
      <w:pPr>
        <w:pStyle w:val="BodyText"/>
        <w:spacing w:before="0"/>
        <w:jc w:val="left"/>
        <w:rPr>
          <w:rFonts w:ascii="Arial" w:hAnsi="Arial" w:cs="Arial"/>
          <w:szCs w:val="24"/>
        </w:rPr>
      </w:pPr>
    </w:p>
    <w:p w14:paraId="0873F3B6" w14:textId="77777777" w:rsidR="00075E1E" w:rsidRPr="00F55F22" w:rsidRDefault="00075E1E" w:rsidP="001A375C">
      <w:pPr>
        <w:jc w:val="center"/>
        <w:rPr>
          <w:rFonts w:ascii="Arial" w:hAnsi="Arial" w:cs="Arial"/>
          <w:b/>
        </w:rPr>
      </w:pPr>
      <w:r w:rsidRPr="00F55F22">
        <w:rPr>
          <w:rFonts w:ascii="Arial" w:hAnsi="Arial" w:cs="Arial"/>
          <w:b/>
        </w:rPr>
        <w:t>Controlling Vehicle Traffic</w:t>
      </w:r>
    </w:p>
    <w:p w14:paraId="63593B6C" w14:textId="77777777" w:rsidR="00772905" w:rsidRPr="00F55F22" w:rsidRDefault="00772905" w:rsidP="001A375C">
      <w:pPr>
        <w:pStyle w:val="BodyText"/>
        <w:spacing w:before="0"/>
        <w:jc w:val="left"/>
        <w:rPr>
          <w:rFonts w:ascii="Arial" w:hAnsi="Arial" w:cs="Arial"/>
          <w:szCs w:val="24"/>
        </w:rPr>
      </w:pPr>
    </w:p>
    <w:p w14:paraId="714981D0" w14:textId="77777777" w:rsidR="00075E1E" w:rsidRPr="00F55F22" w:rsidRDefault="00075E1E" w:rsidP="001A375C">
      <w:pPr>
        <w:pStyle w:val="BodyText"/>
        <w:spacing w:before="0"/>
        <w:jc w:val="left"/>
        <w:rPr>
          <w:rFonts w:ascii="Arial" w:hAnsi="Arial" w:cs="Arial"/>
          <w:szCs w:val="24"/>
        </w:rPr>
      </w:pPr>
      <w:r w:rsidRPr="00F55F22">
        <w:rPr>
          <w:rFonts w:ascii="Arial" w:hAnsi="Arial" w:cs="Arial"/>
          <w:szCs w:val="24"/>
        </w:rPr>
        <w:t xml:space="preserve">The </w:t>
      </w:r>
      <w:r w:rsidRPr="00F55F22">
        <w:rPr>
          <w:rFonts w:ascii="Arial" w:hAnsi="Arial" w:cs="Arial"/>
          <w:b/>
          <w:szCs w:val="24"/>
        </w:rPr>
        <w:t>&lt;Insert position title&gt;</w:t>
      </w:r>
      <w:r w:rsidRPr="00F55F22">
        <w:rPr>
          <w:rFonts w:ascii="Arial" w:hAnsi="Arial" w:cs="Arial"/>
          <w:szCs w:val="24"/>
        </w:rPr>
        <w:t xml:space="preserve"> will assign staff members to control traffic at all unsecured entrances. No one without specific hospital business is to be permitted beyond that point unless requested by someone with such authority. All visitors, families, etc., will be directed to the appropriate area. </w:t>
      </w:r>
    </w:p>
    <w:p w14:paraId="2C05F1C3" w14:textId="77777777" w:rsidR="00772905" w:rsidRPr="00F55F22" w:rsidRDefault="00772905" w:rsidP="001A375C">
      <w:pPr>
        <w:pStyle w:val="BodyText"/>
        <w:spacing w:before="0"/>
        <w:jc w:val="left"/>
        <w:rPr>
          <w:rFonts w:ascii="Arial" w:hAnsi="Arial" w:cs="Arial"/>
          <w:szCs w:val="24"/>
        </w:rPr>
      </w:pPr>
    </w:p>
    <w:p w14:paraId="7B18A093" w14:textId="77777777" w:rsidR="00075E1E" w:rsidRPr="00F55F22" w:rsidRDefault="00075E1E" w:rsidP="001A375C">
      <w:pPr>
        <w:pStyle w:val="BodyText"/>
        <w:spacing w:before="0"/>
        <w:jc w:val="left"/>
        <w:rPr>
          <w:rFonts w:ascii="Arial" w:hAnsi="Arial" w:cs="Arial"/>
          <w:szCs w:val="24"/>
        </w:rPr>
      </w:pPr>
      <w:r w:rsidRPr="00F55F22">
        <w:rPr>
          <w:rFonts w:ascii="Arial" w:hAnsi="Arial" w:cs="Arial"/>
          <w:szCs w:val="24"/>
        </w:rPr>
        <w:t xml:space="preserve">The </w:t>
      </w:r>
      <w:r w:rsidRPr="00F55F22">
        <w:rPr>
          <w:rFonts w:ascii="Arial" w:hAnsi="Arial" w:cs="Arial"/>
          <w:b/>
          <w:szCs w:val="24"/>
        </w:rPr>
        <w:t>&lt;Insert position title&gt;</w:t>
      </w:r>
      <w:r w:rsidRPr="00F55F22">
        <w:rPr>
          <w:rFonts w:ascii="Arial" w:hAnsi="Arial" w:cs="Arial"/>
          <w:szCs w:val="24"/>
        </w:rPr>
        <w:t xml:space="preserve"> will ensure that a security officer or staff person controls the following areas: </w:t>
      </w:r>
      <w:r w:rsidRPr="00F55F22">
        <w:rPr>
          <w:rFonts w:ascii="Arial" w:hAnsi="Arial" w:cs="Arial"/>
          <w:b/>
          <w:szCs w:val="24"/>
        </w:rPr>
        <w:t>&lt;Insert external areas, entrances and exits that will require security personnel&gt;</w:t>
      </w:r>
      <w:r w:rsidRPr="00F55F22">
        <w:rPr>
          <w:rFonts w:ascii="Arial" w:hAnsi="Arial" w:cs="Arial"/>
          <w:szCs w:val="24"/>
        </w:rPr>
        <w:t>.</w:t>
      </w:r>
      <w:r w:rsidRPr="00F55F22">
        <w:rPr>
          <w:rFonts w:ascii="Arial" w:hAnsi="Arial" w:cs="Arial"/>
          <w:b/>
          <w:szCs w:val="24"/>
        </w:rPr>
        <w:t xml:space="preserve"> </w:t>
      </w:r>
      <w:r w:rsidRPr="00F55F22">
        <w:rPr>
          <w:rFonts w:ascii="Arial" w:hAnsi="Arial" w:cs="Arial"/>
          <w:szCs w:val="24"/>
        </w:rPr>
        <w:t xml:space="preserve">The </w:t>
      </w:r>
      <w:r w:rsidRPr="00F55F22">
        <w:rPr>
          <w:rFonts w:ascii="Arial" w:hAnsi="Arial" w:cs="Arial"/>
          <w:b/>
          <w:szCs w:val="24"/>
        </w:rPr>
        <w:t>&lt;Insert position title&gt;</w:t>
      </w:r>
      <w:r w:rsidRPr="00F55F22">
        <w:rPr>
          <w:rFonts w:ascii="Arial" w:hAnsi="Arial" w:cs="Arial"/>
          <w:szCs w:val="24"/>
        </w:rPr>
        <w:t xml:space="preserve"> will monitor traffic patterns and close off any areas deemed necessary in consultation with the Security Branch Director and the Hospital Command Center.</w:t>
      </w:r>
    </w:p>
    <w:p w14:paraId="7AD52654" w14:textId="77777777" w:rsidR="00772905" w:rsidRPr="00F55F22" w:rsidRDefault="00772905" w:rsidP="001A375C">
      <w:pPr>
        <w:pStyle w:val="BodyText"/>
        <w:spacing w:before="0"/>
        <w:jc w:val="left"/>
        <w:rPr>
          <w:rFonts w:ascii="Arial" w:hAnsi="Arial" w:cs="Arial"/>
          <w:szCs w:val="24"/>
        </w:rPr>
      </w:pPr>
    </w:p>
    <w:p w14:paraId="5E2C5954" w14:textId="77777777" w:rsidR="006A20DE" w:rsidRPr="00F55F22" w:rsidRDefault="006A20DE" w:rsidP="001A375C">
      <w:pPr>
        <w:jc w:val="center"/>
        <w:rPr>
          <w:rFonts w:ascii="Arial" w:hAnsi="Arial" w:cs="Arial"/>
          <w:b/>
        </w:rPr>
      </w:pPr>
      <w:r w:rsidRPr="00F55F22">
        <w:rPr>
          <w:rFonts w:ascii="Arial" w:hAnsi="Arial" w:cs="Arial"/>
          <w:b/>
        </w:rPr>
        <w:t>Coordination with Local Law Enforcement Agencies</w:t>
      </w:r>
    </w:p>
    <w:p w14:paraId="666BCC3F" w14:textId="77777777" w:rsidR="006A20DE" w:rsidRPr="00F55F22" w:rsidRDefault="006A20DE" w:rsidP="001A375C">
      <w:pPr>
        <w:pStyle w:val="BodyText"/>
        <w:spacing w:before="0"/>
        <w:jc w:val="left"/>
        <w:rPr>
          <w:rFonts w:ascii="Arial" w:hAnsi="Arial" w:cs="Arial"/>
          <w:szCs w:val="24"/>
        </w:rPr>
      </w:pPr>
    </w:p>
    <w:p w14:paraId="508779D5" w14:textId="18C2E612" w:rsidR="00075E1E" w:rsidRPr="00F55F22" w:rsidRDefault="72352CC1" w:rsidP="001A375C">
      <w:pPr>
        <w:pStyle w:val="BodyText"/>
        <w:spacing w:before="0"/>
        <w:jc w:val="left"/>
        <w:rPr>
          <w:rFonts w:ascii="Arial" w:hAnsi="Arial" w:cs="Arial"/>
        </w:rPr>
      </w:pPr>
      <w:r w:rsidRPr="00F55F22">
        <w:rPr>
          <w:rFonts w:ascii="Arial" w:hAnsi="Arial" w:cs="Arial"/>
        </w:rPr>
        <w:t xml:space="preserve">In the event of an internal or external incident </w:t>
      </w:r>
      <w:r w:rsidR="1BAA7C3B" w:rsidRPr="00F55F22">
        <w:rPr>
          <w:rFonts w:ascii="Arial" w:hAnsi="Arial" w:cs="Arial"/>
        </w:rPr>
        <w:t>the</w:t>
      </w:r>
      <w:r w:rsidR="6D8D8646" w:rsidRPr="00F55F22">
        <w:rPr>
          <w:rFonts w:ascii="Arial" w:hAnsi="Arial" w:cs="Arial"/>
        </w:rPr>
        <w:t xml:space="preserve"> </w:t>
      </w:r>
      <w:r w:rsidRPr="00F55F22">
        <w:rPr>
          <w:rFonts w:ascii="Arial" w:hAnsi="Arial" w:cs="Arial"/>
          <w:b/>
          <w:bCs/>
        </w:rPr>
        <w:t>&lt;Insert name of local law enforcement agency&gt;</w:t>
      </w:r>
      <w:r w:rsidRPr="00F55F22">
        <w:rPr>
          <w:rFonts w:ascii="Arial" w:hAnsi="Arial" w:cs="Arial"/>
        </w:rPr>
        <w:t xml:space="preserve"> can be called to assist. They will assist with security of the perimeter and manage traffic flow in the event of patient relocation. Any request for additional resources must be coordinated through the </w:t>
      </w:r>
      <w:r w:rsidRPr="00F55F22">
        <w:rPr>
          <w:rFonts w:ascii="Arial" w:hAnsi="Arial" w:cs="Arial"/>
          <w:b/>
          <w:bCs/>
        </w:rPr>
        <w:t xml:space="preserve">&lt;Insert name of local </w:t>
      </w:r>
      <w:r w:rsidR="3D5DC542" w:rsidRPr="00F55F22">
        <w:rPr>
          <w:rFonts w:ascii="Arial" w:hAnsi="Arial" w:cs="Arial"/>
          <w:b/>
          <w:bCs/>
        </w:rPr>
        <w:t>EMA</w:t>
      </w:r>
      <w:r w:rsidRPr="00F55F22">
        <w:rPr>
          <w:rFonts w:ascii="Arial" w:hAnsi="Arial" w:cs="Arial"/>
          <w:b/>
          <w:bCs/>
        </w:rPr>
        <w:t>&gt;</w:t>
      </w:r>
      <w:r w:rsidRPr="00F55F22">
        <w:rPr>
          <w:rFonts w:ascii="Arial" w:hAnsi="Arial" w:cs="Arial"/>
        </w:rPr>
        <w:t>.</w:t>
      </w:r>
    </w:p>
    <w:p w14:paraId="7859BE43" w14:textId="77777777" w:rsidR="00C2359D" w:rsidRPr="00F55F22" w:rsidRDefault="00C2359D" w:rsidP="001A375C">
      <w:pPr>
        <w:rPr>
          <w:rFonts w:ascii="Arial" w:hAnsi="Arial" w:cs="Arial"/>
          <w:szCs w:val="24"/>
        </w:rPr>
      </w:pPr>
      <w:r w:rsidRPr="00F55F22">
        <w:rPr>
          <w:rFonts w:ascii="Arial" w:hAnsi="Arial" w:cs="Arial"/>
          <w:szCs w:val="24"/>
        </w:rPr>
        <w:br w:type="page"/>
      </w:r>
    </w:p>
    <w:p w14:paraId="25E50109" w14:textId="13F3E6CB" w:rsidR="00856139" w:rsidRPr="00927EC2" w:rsidRDefault="008F1E66" w:rsidP="001A375C">
      <w:pPr>
        <w:pStyle w:val="Heading3"/>
      </w:pPr>
      <w:bookmarkStart w:id="150" w:name="_Toc214463605"/>
      <w:r w:rsidRPr="00927EC2">
        <w:lastRenderedPageBreak/>
        <w:t xml:space="preserve">Annex C: </w:t>
      </w:r>
      <w:r w:rsidR="00856139" w:rsidRPr="00927EC2">
        <w:t>Strategic National Stockpile</w:t>
      </w:r>
      <w:r w:rsidR="001A1602">
        <w:t xml:space="preserve"> (SNS)</w:t>
      </w:r>
      <w:bookmarkEnd w:id="150"/>
    </w:p>
    <w:p w14:paraId="1C1BF7F3" w14:textId="77777777" w:rsidR="001A1602" w:rsidRPr="006D0B3C" w:rsidRDefault="001A1602" w:rsidP="001A375C">
      <w:pPr>
        <w:jc w:val="both"/>
        <w:rPr>
          <w:rFonts w:ascii="Arial" w:eastAsia="Calibri" w:hAnsi="Arial" w:cs="Arial"/>
          <w:b/>
          <w:bCs/>
          <w:color w:val="000000" w:themeColor="text1"/>
          <w:szCs w:val="24"/>
        </w:rPr>
      </w:pPr>
    </w:p>
    <w:p w14:paraId="7803EB42" w14:textId="77777777" w:rsidR="001A1602" w:rsidRPr="006D0B3C"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t>Purpose</w:t>
      </w:r>
    </w:p>
    <w:p w14:paraId="496535D7" w14:textId="77777777" w:rsidR="001A1602" w:rsidRPr="006D0B3C" w:rsidRDefault="001A1602" w:rsidP="001A375C">
      <w:pPr>
        <w:rPr>
          <w:rFonts w:ascii="Arial" w:eastAsia="Arial" w:hAnsi="Arial" w:cs="Arial"/>
          <w:b/>
          <w:bCs/>
          <w:color w:val="000000" w:themeColor="text1"/>
          <w:szCs w:val="24"/>
        </w:rPr>
      </w:pPr>
    </w:p>
    <w:p w14:paraId="4ACF647A"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 xml:space="preserve">Public health emergencies may arise with little or no advance notice, necessitating that the State of Mississippi maintain a high level of preparedness and response capability. The SNS is a federally managed repository of critical medical countermeasures, including pharmaceuticals, medical supplies, and equipment, intended to supplement and resupply state, tribal, and local public health agencies during times of significant need. These assets are deployed when local resources are insufficient or unavailable to meet the demands of a public health emergency. In the event of an incident impacting this community, </w:t>
      </w:r>
      <w:r w:rsidRPr="006D0B3C">
        <w:rPr>
          <w:rFonts w:ascii="Arial" w:eastAsia="Arial" w:hAnsi="Arial" w:cs="Arial"/>
          <w:b/>
          <w:bCs/>
          <w:color w:val="000000" w:themeColor="text1"/>
          <w:szCs w:val="24"/>
        </w:rPr>
        <w:t>&lt;Insert Name of Facility&gt;</w:t>
      </w:r>
      <w:r w:rsidRPr="006D0B3C">
        <w:rPr>
          <w:rFonts w:ascii="Arial" w:eastAsia="Arial" w:hAnsi="Arial" w:cs="Arial"/>
          <w:color w:val="000000" w:themeColor="text1"/>
          <w:szCs w:val="24"/>
        </w:rPr>
        <w:t xml:space="preserve"> may be required to coordinate the request, receipt, and distribution of the SNS assets to support continuity of operations, sustain patient care, and ensure the safety of facility personnel.</w:t>
      </w:r>
    </w:p>
    <w:p w14:paraId="114E8154" w14:textId="77777777" w:rsidR="001A1602" w:rsidRPr="006D0B3C" w:rsidRDefault="001A1602" w:rsidP="001A375C">
      <w:pPr>
        <w:rPr>
          <w:rFonts w:ascii="Arial" w:eastAsia="Arial" w:hAnsi="Arial" w:cs="Arial"/>
          <w:color w:val="000000" w:themeColor="text1"/>
          <w:szCs w:val="24"/>
        </w:rPr>
      </w:pPr>
    </w:p>
    <w:p w14:paraId="0BC4214D" w14:textId="77777777" w:rsidR="001A1602" w:rsidRPr="006D0B3C" w:rsidRDefault="001A1602" w:rsidP="001A375C">
      <w:pPr>
        <w:jc w:val="center"/>
        <w:rPr>
          <w:rFonts w:ascii="Arial" w:eastAsia="Calibri" w:hAnsi="Arial" w:cs="Arial"/>
          <w:szCs w:val="24"/>
        </w:rPr>
      </w:pPr>
      <w:r w:rsidRPr="006D0B3C">
        <w:rPr>
          <w:rFonts w:ascii="Arial" w:eastAsia="Arial" w:hAnsi="Arial" w:cs="Arial"/>
          <w:b/>
          <w:bCs/>
          <w:color w:val="000000" w:themeColor="text1"/>
          <w:szCs w:val="24"/>
        </w:rPr>
        <w:t>What is the SNS?</w:t>
      </w:r>
    </w:p>
    <w:p w14:paraId="7E3E39C5" w14:textId="77777777" w:rsidR="001A1602" w:rsidRPr="006D0B3C" w:rsidRDefault="001A1602" w:rsidP="001A375C">
      <w:pPr>
        <w:rPr>
          <w:rFonts w:ascii="Arial" w:eastAsia="Arial" w:hAnsi="Arial" w:cs="Arial"/>
          <w:color w:val="000000" w:themeColor="text1"/>
          <w:szCs w:val="24"/>
        </w:rPr>
      </w:pPr>
    </w:p>
    <w:p w14:paraId="343B409D"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The SNS is a federally managed reserve of critical medical supplies, including antibiotics, chemical antidotes, antitoxins, life-support medications, intravenous administration tools, airway maintenance equipment, and surgical items. The HHS, through the ASPR, oversees the maintenance and deployment of these assets. However, state and local agencies are responsible for planning the receipt, storage, staging, distribution, and dispensing of the SNS materials. In Mississippi, once the SNS resources are delivered, the MSDH assumes responsibility for managing and distributing them to affected communities and healthcare facilities statewide.</w:t>
      </w:r>
    </w:p>
    <w:p w14:paraId="602A9F39" w14:textId="77777777" w:rsidR="001A1602" w:rsidRPr="006D0B3C" w:rsidRDefault="001A1602" w:rsidP="001A375C">
      <w:pPr>
        <w:rPr>
          <w:rFonts w:ascii="Arial" w:eastAsia="Arial" w:hAnsi="Arial" w:cs="Arial"/>
          <w:color w:val="000000" w:themeColor="text1"/>
          <w:szCs w:val="24"/>
        </w:rPr>
      </w:pPr>
    </w:p>
    <w:p w14:paraId="5E2B45E4" w14:textId="77777777" w:rsidR="001A1602" w:rsidRPr="006D0B3C"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t>Planning and Coordination for the SNS</w:t>
      </w:r>
    </w:p>
    <w:p w14:paraId="3D252328" w14:textId="77777777" w:rsidR="001A1602" w:rsidRPr="001A1602" w:rsidRDefault="001A1602" w:rsidP="001A375C">
      <w:pPr>
        <w:rPr>
          <w:rFonts w:ascii="Arial" w:eastAsia="Arial" w:hAnsi="Arial" w:cs="Arial"/>
          <w:color w:val="000000" w:themeColor="text1"/>
          <w:szCs w:val="24"/>
        </w:rPr>
      </w:pPr>
    </w:p>
    <w:p w14:paraId="54C27B83"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 xml:space="preserve">Planning for the SNS </w:t>
      </w:r>
      <w:r w:rsidRPr="006D0B3C">
        <w:rPr>
          <w:rFonts w:ascii="Arial" w:eastAsia="Arial" w:hAnsi="Arial" w:cs="Arial"/>
          <w:b/>
          <w:bCs/>
          <w:color w:val="000000" w:themeColor="text1"/>
          <w:szCs w:val="24"/>
          <w:u w:val="single"/>
        </w:rPr>
        <w:t>must</w:t>
      </w:r>
      <w:r w:rsidRPr="006D0B3C">
        <w:rPr>
          <w:rFonts w:ascii="Arial" w:eastAsia="Arial" w:hAnsi="Arial" w:cs="Arial"/>
          <w:color w:val="000000" w:themeColor="text1"/>
          <w:szCs w:val="24"/>
        </w:rPr>
        <w:t xml:space="preserve"> be coordinated with the MSDH.</w:t>
      </w:r>
    </w:p>
    <w:p w14:paraId="44094374" w14:textId="77777777" w:rsidR="001A1602" w:rsidRPr="006D0B3C" w:rsidRDefault="001A1602" w:rsidP="001A375C">
      <w:pPr>
        <w:rPr>
          <w:rFonts w:ascii="Arial" w:eastAsia="Arial" w:hAnsi="Arial" w:cs="Arial"/>
          <w:color w:val="000000" w:themeColor="text1"/>
          <w:szCs w:val="24"/>
        </w:rPr>
      </w:pPr>
    </w:p>
    <w:p w14:paraId="326DA470"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 xml:space="preserve">To initiate the planning process, facilities must register with the MSDH by completing the </w:t>
      </w:r>
      <w:r w:rsidRPr="006D0B3C">
        <w:rPr>
          <w:rFonts w:ascii="Arial" w:eastAsia="Arial" w:hAnsi="Arial" w:cs="Arial"/>
          <w:i/>
          <w:iCs/>
          <w:color w:val="000000" w:themeColor="text1"/>
          <w:szCs w:val="24"/>
        </w:rPr>
        <w:t>Closed Point of Dispensing (CPOD) Partner Enrollment Form</w:t>
      </w:r>
      <w:r w:rsidRPr="006D0B3C">
        <w:rPr>
          <w:rFonts w:ascii="Arial" w:eastAsia="Arial" w:hAnsi="Arial" w:cs="Arial"/>
          <w:color w:val="000000" w:themeColor="text1"/>
          <w:szCs w:val="24"/>
        </w:rPr>
        <w:t xml:space="preserve"> (MSDH Form Number 255E). The form is available on the MSDH website at </w:t>
      </w:r>
      <w:hyperlink r:id="rId36">
        <w:r w:rsidRPr="006D0B3C">
          <w:rPr>
            <w:rStyle w:val="Hyperlink"/>
            <w:rFonts w:ascii="Arial" w:hAnsi="Arial" w:cs="Arial"/>
            <w:szCs w:val="24"/>
          </w:rPr>
          <w:t>www.healthyMS.com</w:t>
        </w:r>
      </w:hyperlink>
      <w:r w:rsidRPr="006D0B3C">
        <w:rPr>
          <w:rFonts w:ascii="Arial" w:eastAsia="Arial" w:hAnsi="Arial" w:cs="Arial"/>
          <w:color w:val="000000" w:themeColor="text1"/>
          <w:szCs w:val="24"/>
        </w:rPr>
        <w:t xml:space="preserve"> or can be obtained by request from the District Medical Support Specialist (Nurse). This form should be submitted to the MSDH District Medical Support Specialist (Nurse)</w:t>
      </w:r>
      <w:r w:rsidRPr="006D0B3C">
        <w:rPr>
          <w:rFonts w:ascii="Arial" w:eastAsia="Arial" w:hAnsi="Arial" w:cs="Arial"/>
          <w:szCs w:val="24"/>
        </w:rPr>
        <w:t xml:space="preserve"> </w:t>
      </w:r>
      <w:r w:rsidRPr="006D0B3C">
        <w:rPr>
          <w:rFonts w:ascii="Arial" w:eastAsia="Arial" w:hAnsi="Arial" w:cs="Arial"/>
          <w:b/>
          <w:bCs/>
          <w:szCs w:val="24"/>
        </w:rPr>
        <w:t>&lt;Insert contact name and email address&gt;</w:t>
      </w:r>
      <w:r w:rsidRPr="006D0B3C">
        <w:rPr>
          <w:rFonts w:ascii="Arial" w:eastAsia="Arial" w:hAnsi="Arial" w:cs="Arial"/>
          <w:szCs w:val="24"/>
        </w:rPr>
        <w:t xml:space="preserve">. </w:t>
      </w:r>
      <w:r w:rsidRPr="006D0B3C">
        <w:rPr>
          <w:rFonts w:ascii="Arial" w:eastAsia="Arial" w:hAnsi="Arial" w:cs="Arial"/>
          <w:color w:val="000000" w:themeColor="text1"/>
          <w:szCs w:val="24"/>
        </w:rPr>
        <w:t>This form must be resubmitted whenever changes occur.</w:t>
      </w:r>
    </w:p>
    <w:p w14:paraId="334A3AB9" w14:textId="77777777" w:rsidR="001A1602" w:rsidRPr="006D0B3C" w:rsidRDefault="001A1602" w:rsidP="001A375C">
      <w:pPr>
        <w:rPr>
          <w:rFonts w:ascii="Arial" w:eastAsia="Arial" w:hAnsi="Arial" w:cs="Arial"/>
          <w:color w:val="000000" w:themeColor="text1"/>
          <w:szCs w:val="24"/>
        </w:rPr>
      </w:pPr>
    </w:p>
    <w:p w14:paraId="41BBA379"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The MSDH District Medical Support Specialist (Nurse) will work annually with registered facilities to plan for the receipt and distribution of the SNS assets. The MSDH will also provide training to facility staff on the SNS activation procedures, including the use of treatment algorithms and standing orders outlined in the MSDH SNS Plan. This plan is available on the MSDH website or upon request.</w:t>
      </w:r>
    </w:p>
    <w:p w14:paraId="567B31BF" w14:textId="77777777" w:rsidR="001A1602" w:rsidRPr="006D0B3C" w:rsidRDefault="001A1602" w:rsidP="001A375C">
      <w:pPr>
        <w:rPr>
          <w:rFonts w:ascii="Arial" w:eastAsia="Arial" w:hAnsi="Arial" w:cs="Arial"/>
          <w:color w:val="000000" w:themeColor="text1"/>
          <w:szCs w:val="24"/>
        </w:rPr>
      </w:pPr>
    </w:p>
    <w:p w14:paraId="4F304F97" w14:textId="77777777" w:rsidR="001A1602" w:rsidRPr="006D0B3C" w:rsidRDefault="001A1602" w:rsidP="001A375C">
      <w:pPr>
        <w:rPr>
          <w:rFonts w:ascii="Arial" w:eastAsia="Arial" w:hAnsi="Arial" w:cs="Arial"/>
          <w:szCs w:val="24"/>
        </w:rPr>
      </w:pPr>
      <w:r w:rsidRPr="006D0B3C">
        <w:rPr>
          <w:rFonts w:ascii="Arial" w:eastAsia="Arial" w:hAnsi="Arial" w:cs="Arial"/>
          <w:color w:val="000000" w:themeColor="text1"/>
          <w:szCs w:val="24"/>
        </w:rPr>
        <w:lastRenderedPageBreak/>
        <w:t xml:space="preserve">The MSDH requires a coordinating physician or pharmacist to oversee the dispensing medications and/or administration of vaccines during an SNS event. The designee is not required to be onsite but must provide oversight of the CPOD and be available to staff for questions and guidance. The Coordinating </w:t>
      </w:r>
      <w:r w:rsidRPr="006D0B3C">
        <w:rPr>
          <w:rFonts w:ascii="Arial" w:eastAsia="Arial" w:hAnsi="Arial" w:cs="Arial"/>
          <w:szCs w:val="24"/>
        </w:rPr>
        <w:t xml:space="preserve">Physician or Pharmacist for </w:t>
      </w:r>
      <w:r w:rsidRPr="006D0B3C">
        <w:rPr>
          <w:rFonts w:ascii="Arial" w:eastAsia="Arial" w:hAnsi="Arial" w:cs="Arial"/>
          <w:b/>
          <w:bCs/>
          <w:szCs w:val="24"/>
        </w:rPr>
        <w:t>&lt;Insert name of facility&gt;</w:t>
      </w:r>
      <w:r w:rsidRPr="006D0B3C">
        <w:rPr>
          <w:rFonts w:ascii="Arial" w:eastAsia="Arial" w:hAnsi="Arial" w:cs="Arial"/>
          <w:szCs w:val="24"/>
        </w:rPr>
        <w:t xml:space="preserve"> is </w:t>
      </w:r>
      <w:r w:rsidRPr="006D0B3C">
        <w:rPr>
          <w:rFonts w:ascii="Arial" w:eastAsia="Arial" w:hAnsi="Arial" w:cs="Arial"/>
          <w:b/>
          <w:bCs/>
          <w:szCs w:val="24"/>
        </w:rPr>
        <w:t>&lt;Insert name of coordinating physician or pharmacist&gt;</w:t>
      </w:r>
      <w:r w:rsidRPr="006D0B3C">
        <w:rPr>
          <w:rFonts w:ascii="Arial" w:eastAsia="Arial" w:hAnsi="Arial" w:cs="Arial"/>
          <w:szCs w:val="24"/>
        </w:rPr>
        <w:t>.</w:t>
      </w:r>
    </w:p>
    <w:p w14:paraId="0B6A4094" w14:textId="77777777" w:rsidR="001A1602" w:rsidRPr="006D0B3C" w:rsidRDefault="001A1602" w:rsidP="001A375C">
      <w:pPr>
        <w:rPr>
          <w:rFonts w:ascii="Arial" w:eastAsia="Arial" w:hAnsi="Arial" w:cs="Arial"/>
          <w:b/>
          <w:bCs/>
          <w:color w:val="000000" w:themeColor="text1"/>
          <w:szCs w:val="24"/>
        </w:rPr>
      </w:pPr>
    </w:p>
    <w:p w14:paraId="063C36C0" w14:textId="77777777" w:rsidR="001A1602" w:rsidRPr="006D0B3C" w:rsidRDefault="001A1602" w:rsidP="001A375C">
      <w:pPr>
        <w:jc w:val="center"/>
        <w:rPr>
          <w:rFonts w:ascii="Arial" w:hAnsi="Arial" w:cs="Arial"/>
          <w:b/>
          <w:szCs w:val="24"/>
        </w:rPr>
      </w:pPr>
      <w:r w:rsidRPr="006D0B3C">
        <w:rPr>
          <w:rFonts w:ascii="Arial" w:hAnsi="Arial" w:cs="Arial"/>
          <w:b/>
          <w:szCs w:val="24"/>
        </w:rPr>
        <w:t>Requesting the Strategic National Stockpile</w:t>
      </w:r>
    </w:p>
    <w:p w14:paraId="4F0D1414" w14:textId="77777777" w:rsidR="001A1602" w:rsidRPr="006D0B3C" w:rsidRDefault="001A1602" w:rsidP="001A375C">
      <w:pPr>
        <w:rPr>
          <w:rFonts w:ascii="Arial" w:eastAsia="Arial" w:hAnsi="Arial" w:cs="Arial"/>
          <w:szCs w:val="24"/>
        </w:rPr>
      </w:pPr>
    </w:p>
    <w:p w14:paraId="43C8232D" w14:textId="77777777" w:rsidR="001A1602" w:rsidRPr="006D0B3C" w:rsidRDefault="001A1602" w:rsidP="001A375C">
      <w:pPr>
        <w:rPr>
          <w:rFonts w:ascii="Arial" w:eastAsia="Arial" w:hAnsi="Arial" w:cs="Arial"/>
          <w:szCs w:val="24"/>
        </w:rPr>
      </w:pPr>
      <w:r w:rsidRPr="006D0B3C">
        <w:rPr>
          <w:rFonts w:ascii="Arial" w:eastAsia="Arial" w:hAnsi="Arial" w:cs="Arial"/>
          <w:szCs w:val="24"/>
        </w:rPr>
        <w:t xml:space="preserve">The SNS is a federal resource and may only be requested when an incident is expected to exceed local and state response capabilities. If </w:t>
      </w:r>
      <w:r w:rsidRPr="006D0B3C">
        <w:rPr>
          <w:rFonts w:ascii="Arial" w:eastAsia="Arial" w:hAnsi="Arial" w:cs="Arial"/>
          <w:b/>
          <w:bCs/>
          <w:szCs w:val="24"/>
        </w:rPr>
        <w:t>&lt;Insert name of facility&gt;</w:t>
      </w:r>
      <w:r w:rsidRPr="006D0B3C">
        <w:rPr>
          <w:rFonts w:ascii="Arial" w:eastAsia="Arial" w:hAnsi="Arial" w:cs="Arial"/>
          <w:szCs w:val="24"/>
        </w:rPr>
        <w:t xml:space="preserve"> experiences a public health emergency in which patient needs are projected to surpass available resources, the </w:t>
      </w:r>
      <w:r w:rsidRPr="006D0B3C">
        <w:rPr>
          <w:rFonts w:ascii="Arial" w:eastAsia="Arial" w:hAnsi="Arial" w:cs="Arial"/>
          <w:b/>
          <w:bCs/>
          <w:szCs w:val="24"/>
        </w:rPr>
        <w:t>&lt;Insert position title&gt;</w:t>
      </w:r>
      <w:r w:rsidRPr="006D0B3C">
        <w:rPr>
          <w:rFonts w:ascii="Arial" w:eastAsia="Arial" w:hAnsi="Arial" w:cs="Arial"/>
          <w:szCs w:val="24"/>
        </w:rPr>
        <w:t xml:space="preserve"> must notify the </w:t>
      </w:r>
      <w:r w:rsidRPr="006D0B3C">
        <w:rPr>
          <w:rFonts w:ascii="Arial" w:eastAsia="Arial" w:hAnsi="Arial" w:cs="Arial"/>
          <w:b/>
          <w:bCs/>
          <w:szCs w:val="24"/>
        </w:rPr>
        <w:t>&lt;Insert name of local EMA&gt;</w:t>
      </w:r>
      <w:r w:rsidRPr="006D0B3C">
        <w:rPr>
          <w:rFonts w:ascii="Arial" w:eastAsia="Arial" w:hAnsi="Arial" w:cs="Arial"/>
          <w:szCs w:val="24"/>
        </w:rPr>
        <w:t>. Should local and regional supplies prove insufficient, the request will be escalated to the State EOC at MEMA. If warranted, the MSDH will submit a formal request for the SNS assets to the ASPR.</w:t>
      </w:r>
    </w:p>
    <w:p w14:paraId="6FFA3C01" w14:textId="77777777" w:rsidR="001A1602" w:rsidRPr="006D0B3C" w:rsidRDefault="001A1602" w:rsidP="001A375C">
      <w:pPr>
        <w:rPr>
          <w:rFonts w:ascii="Arial" w:eastAsia="Arial" w:hAnsi="Arial" w:cs="Arial"/>
          <w:szCs w:val="24"/>
        </w:rPr>
      </w:pPr>
    </w:p>
    <w:p w14:paraId="6DDCD737" w14:textId="77777777" w:rsidR="001A1602" w:rsidRPr="006D0B3C"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t>Acquiring the Strategic National Stockpile</w:t>
      </w:r>
    </w:p>
    <w:p w14:paraId="4C3945B3" w14:textId="77777777" w:rsidR="001A1602" w:rsidRPr="006D0B3C" w:rsidRDefault="001A1602" w:rsidP="001A375C">
      <w:pPr>
        <w:rPr>
          <w:rFonts w:ascii="Arial" w:eastAsia="Arial" w:hAnsi="Arial" w:cs="Arial"/>
          <w:color w:val="000000" w:themeColor="text1"/>
          <w:szCs w:val="24"/>
        </w:rPr>
      </w:pPr>
    </w:p>
    <w:p w14:paraId="4C33D372"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 xml:space="preserve">If a public health emergency requires SNS support, the </w:t>
      </w:r>
      <w:r w:rsidRPr="006D0B3C">
        <w:rPr>
          <w:rFonts w:ascii="Arial" w:eastAsia="Arial" w:hAnsi="Arial" w:cs="Arial"/>
          <w:b/>
          <w:bCs/>
          <w:szCs w:val="24"/>
        </w:rPr>
        <w:t>&lt;Insert Position Title&gt;</w:t>
      </w:r>
      <w:r w:rsidRPr="006D0B3C">
        <w:rPr>
          <w:rFonts w:ascii="Arial" w:eastAsia="Arial" w:hAnsi="Arial" w:cs="Arial"/>
          <w:szCs w:val="24"/>
        </w:rPr>
        <w:t xml:space="preserve"> </w:t>
      </w:r>
      <w:r w:rsidRPr="006D0B3C">
        <w:rPr>
          <w:rFonts w:ascii="Arial" w:eastAsia="Arial" w:hAnsi="Arial" w:cs="Arial"/>
          <w:color w:val="000000" w:themeColor="text1"/>
          <w:szCs w:val="24"/>
        </w:rPr>
        <w:t xml:space="preserve">at </w:t>
      </w:r>
      <w:r w:rsidRPr="006D0B3C">
        <w:rPr>
          <w:rFonts w:ascii="Arial" w:eastAsia="Arial" w:hAnsi="Arial" w:cs="Arial"/>
          <w:b/>
          <w:bCs/>
          <w:szCs w:val="24"/>
        </w:rPr>
        <w:t>&lt;Insert Name of Facility&gt;</w:t>
      </w:r>
      <w:r w:rsidRPr="006D0B3C">
        <w:rPr>
          <w:rFonts w:ascii="Arial" w:eastAsia="Arial" w:hAnsi="Arial" w:cs="Arial"/>
          <w:szCs w:val="24"/>
        </w:rPr>
        <w:t xml:space="preserve"> </w:t>
      </w:r>
      <w:r w:rsidRPr="006D0B3C">
        <w:rPr>
          <w:rFonts w:ascii="Arial" w:eastAsia="Arial" w:hAnsi="Arial" w:cs="Arial"/>
          <w:color w:val="000000" w:themeColor="text1"/>
          <w:szCs w:val="24"/>
        </w:rPr>
        <w:t>will coordinate with the MSDH for receipt of supplies.</w:t>
      </w:r>
    </w:p>
    <w:p w14:paraId="7B439A12" w14:textId="77777777" w:rsidR="001A1602" w:rsidRPr="006D0B3C" w:rsidRDefault="001A1602" w:rsidP="00DB00AF">
      <w:pPr>
        <w:pStyle w:val="ListParagraph"/>
        <w:numPr>
          <w:ilvl w:val="0"/>
          <w:numId w:val="61"/>
        </w:numPr>
        <w:rPr>
          <w:rFonts w:ascii="Arial" w:eastAsia="Arial" w:hAnsi="Arial" w:cs="Arial"/>
          <w:color w:val="000000" w:themeColor="text1"/>
          <w:szCs w:val="24"/>
        </w:rPr>
      </w:pPr>
      <w:r w:rsidRPr="006D0B3C">
        <w:rPr>
          <w:rFonts w:ascii="Arial" w:eastAsia="Arial" w:hAnsi="Arial" w:cs="Arial"/>
          <w:color w:val="000000" w:themeColor="text1"/>
          <w:szCs w:val="24"/>
        </w:rPr>
        <w:t>A designated facility representative must pick up supplies from a health department POD site or another designated location.</w:t>
      </w:r>
    </w:p>
    <w:p w14:paraId="6B7AA6B0" w14:textId="77777777" w:rsidR="001A1602" w:rsidRPr="006D0B3C" w:rsidRDefault="001A1602" w:rsidP="00DB00AF">
      <w:pPr>
        <w:pStyle w:val="ListParagraph"/>
        <w:numPr>
          <w:ilvl w:val="0"/>
          <w:numId w:val="61"/>
        </w:numPr>
        <w:rPr>
          <w:rFonts w:ascii="Arial" w:eastAsia="Arial" w:hAnsi="Arial" w:cs="Arial"/>
          <w:color w:val="000000" w:themeColor="text1"/>
          <w:szCs w:val="24"/>
        </w:rPr>
      </w:pPr>
      <w:r w:rsidRPr="006D0B3C">
        <w:rPr>
          <w:rFonts w:ascii="Arial" w:eastAsia="Arial" w:hAnsi="Arial" w:cs="Arial"/>
          <w:color w:val="000000" w:themeColor="text1"/>
          <w:szCs w:val="24"/>
        </w:rPr>
        <w:t>The facility must provide the MSDH with the representative’s name in advance.</w:t>
      </w:r>
    </w:p>
    <w:p w14:paraId="5B599B68" w14:textId="77777777" w:rsidR="001A1602" w:rsidRPr="006D0B3C" w:rsidRDefault="001A1602" w:rsidP="00DB00AF">
      <w:pPr>
        <w:pStyle w:val="ListParagraph"/>
        <w:numPr>
          <w:ilvl w:val="0"/>
          <w:numId w:val="61"/>
        </w:numPr>
        <w:rPr>
          <w:rFonts w:ascii="Arial" w:eastAsia="Arial" w:hAnsi="Arial" w:cs="Arial"/>
          <w:color w:val="000000" w:themeColor="text1"/>
          <w:szCs w:val="24"/>
        </w:rPr>
      </w:pPr>
      <w:r w:rsidRPr="006D0B3C">
        <w:rPr>
          <w:rFonts w:ascii="Arial" w:eastAsia="Arial" w:hAnsi="Arial" w:cs="Arial"/>
          <w:color w:val="000000" w:themeColor="text1"/>
          <w:szCs w:val="24"/>
        </w:rPr>
        <w:t>At pickup, the representative must present:</w:t>
      </w:r>
    </w:p>
    <w:p w14:paraId="17ABCD29" w14:textId="77777777" w:rsidR="001A1602" w:rsidRPr="006D0B3C" w:rsidRDefault="001A1602" w:rsidP="00DB00AF">
      <w:pPr>
        <w:pStyle w:val="ListParagraph"/>
        <w:numPr>
          <w:ilvl w:val="1"/>
          <w:numId w:val="61"/>
        </w:numPr>
        <w:rPr>
          <w:rFonts w:ascii="Arial" w:eastAsia="Arial" w:hAnsi="Arial" w:cs="Arial"/>
          <w:color w:val="000000" w:themeColor="text1"/>
          <w:szCs w:val="24"/>
        </w:rPr>
      </w:pPr>
      <w:r w:rsidRPr="006D0B3C">
        <w:rPr>
          <w:rFonts w:ascii="Arial" w:eastAsia="Arial" w:hAnsi="Arial" w:cs="Arial"/>
          <w:color w:val="000000" w:themeColor="text1"/>
          <w:szCs w:val="24"/>
        </w:rPr>
        <w:t>One facility-issued ID, and</w:t>
      </w:r>
    </w:p>
    <w:p w14:paraId="34EA5258" w14:textId="77777777" w:rsidR="001A1602" w:rsidRPr="006D0B3C" w:rsidRDefault="001A1602" w:rsidP="00DB00AF">
      <w:pPr>
        <w:pStyle w:val="ListParagraph"/>
        <w:numPr>
          <w:ilvl w:val="1"/>
          <w:numId w:val="61"/>
        </w:numPr>
        <w:rPr>
          <w:rFonts w:ascii="Arial" w:eastAsia="Arial" w:hAnsi="Arial" w:cs="Arial"/>
          <w:color w:val="000000" w:themeColor="text1"/>
          <w:szCs w:val="24"/>
        </w:rPr>
      </w:pPr>
      <w:r w:rsidRPr="006D0B3C">
        <w:rPr>
          <w:rFonts w:ascii="Arial" w:eastAsia="Arial" w:hAnsi="Arial" w:cs="Arial"/>
          <w:color w:val="000000" w:themeColor="text1"/>
          <w:szCs w:val="24"/>
        </w:rPr>
        <w:t>One state-issued photo ID (e.g., driver’s license).</w:t>
      </w:r>
    </w:p>
    <w:p w14:paraId="1C65D981" w14:textId="77777777" w:rsidR="001A1602" w:rsidRPr="006D0B3C" w:rsidRDefault="001A1602" w:rsidP="00DB00AF">
      <w:pPr>
        <w:pStyle w:val="ListParagraph"/>
        <w:numPr>
          <w:ilvl w:val="0"/>
          <w:numId w:val="61"/>
        </w:numPr>
        <w:rPr>
          <w:rFonts w:ascii="Arial" w:eastAsia="Arial" w:hAnsi="Arial" w:cs="Arial"/>
          <w:color w:val="000000" w:themeColor="text1"/>
          <w:szCs w:val="24"/>
        </w:rPr>
      </w:pPr>
      <w:r w:rsidRPr="006D0B3C">
        <w:rPr>
          <w:rFonts w:ascii="Arial" w:eastAsia="Arial" w:hAnsi="Arial" w:cs="Arial"/>
          <w:color w:val="000000" w:themeColor="text1"/>
          <w:szCs w:val="24"/>
        </w:rPr>
        <w:t>The representative will sign for all supplies received.</w:t>
      </w:r>
    </w:p>
    <w:p w14:paraId="0A55F40C" w14:textId="77777777" w:rsidR="001A1602" w:rsidRPr="006D0B3C" w:rsidRDefault="001A1602" w:rsidP="00DB00AF">
      <w:pPr>
        <w:pStyle w:val="ListParagraph"/>
        <w:numPr>
          <w:ilvl w:val="0"/>
          <w:numId w:val="61"/>
        </w:numPr>
        <w:rPr>
          <w:rFonts w:ascii="Arial" w:eastAsia="Arial" w:hAnsi="Arial" w:cs="Arial"/>
          <w:szCs w:val="24"/>
        </w:rPr>
      </w:pPr>
      <w:r w:rsidRPr="006D0B3C">
        <w:rPr>
          <w:rFonts w:ascii="Arial" w:eastAsia="Arial" w:hAnsi="Arial" w:cs="Arial"/>
          <w:szCs w:val="24"/>
        </w:rPr>
        <w:t xml:space="preserve">A facility must be enrolled as a provider with the MSDH Office of Immunizations </w:t>
      </w:r>
      <w:proofErr w:type="gramStart"/>
      <w:r w:rsidRPr="006D0B3C">
        <w:rPr>
          <w:rFonts w:ascii="Arial" w:eastAsia="Arial" w:hAnsi="Arial" w:cs="Arial"/>
          <w:szCs w:val="24"/>
        </w:rPr>
        <w:t>in order to</w:t>
      </w:r>
      <w:proofErr w:type="gramEnd"/>
      <w:r w:rsidRPr="006D0B3C">
        <w:rPr>
          <w:rFonts w:ascii="Arial" w:eastAsia="Arial" w:hAnsi="Arial" w:cs="Arial"/>
          <w:szCs w:val="24"/>
        </w:rPr>
        <w:t xml:space="preserve"> receive vaccines.</w:t>
      </w:r>
    </w:p>
    <w:p w14:paraId="1E801D18" w14:textId="77777777" w:rsidR="001A1602" w:rsidRPr="006D0B3C" w:rsidRDefault="001A1602" w:rsidP="00DB00AF">
      <w:pPr>
        <w:pStyle w:val="ListParagraph"/>
        <w:numPr>
          <w:ilvl w:val="0"/>
          <w:numId w:val="61"/>
        </w:numPr>
        <w:rPr>
          <w:rFonts w:ascii="Arial" w:eastAsia="Arial" w:hAnsi="Arial" w:cs="Arial"/>
          <w:b/>
          <w:bCs/>
          <w:szCs w:val="24"/>
        </w:rPr>
      </w:pPr>
      <w:r w:rsidRPr="006D0B3C">
        <w:rPr>
          <w:rFonts w:ascii="Arial" w:eastAsia="Arial" w:hAnsi="Arial" w:cs="Arial"/>
          <w:color w:val="000000" w:themeColor="text1"/>
          <w:szCs w:val="24"/>
        </w:rPr>
        <w:t xml:space="preserve">Any discrepancies must be reported immediately to the MSDH </w:t>
      </w:r>
      <w:r w:rsidRPr="006D0B3C">
        <w:rPr>
          <w:rFonts w:ascii="Arial" w:eastAsia="Arial" w:hAnsi="Arial" w:cs="Arial"/>
          <w:szCs w:val="24"/>
        </w:rPr>
        <w:t xml:space="preserve">Watch Officer at </w:t>
      </w:r>
      <w:hyperlink r:id="rId37" w:history="1">
        <w:r w:rsidRPr="006D0B3C">
          <w:rPr>
            <w:rStyle w:val="Hyperlink"/>
            <w:rFonts w:ascii="Arial" w:eastAsia="Arial" w:hAnsi="Arial" w:cs="Arial"/>
            <w:szCs w:val="24"/>
          </w:rPr>
          <w:t>oeprwatchofficer@msdh.ms.gov</w:t>
        </w:r>
      </w:hyperlink>
      <w:r w:rsidRPr="006D0B3C">
        <w:rPr>
          <w:rFonts w:ascii="Arial" w:eastAsia="Arial" w:hAnsi="Arial" w:cs="Arial"/>
          <w:color w:val="000000" w:themeColor="text1"/>
          <w:szCs w:val="24"/>
        </w:rPr>
        <w:t xml:space="preserve"> and District Medical Support Specialist (Nurse) </w:t>
      </w:r>
      <w:r w:rsidRPr="006D0B3C">
        <w:rPr>
          <w:rFonts w:ascii="Arial" w:eastAsia="Arial" w:hAnsi="Arial" w:cs="Arial"/>
          <w:b/>
          <w:bCs/>
          <w:szCs w:val="24"/>
        </w:rPr>
        <w:t>&lt;Insert contact name and email address&gt;.</w:t>
      </w:r>
    </w:p>
    <w:p w14:paraId="33E8E60E" w14:textId="77777777" w:rsidR="001A1602" w:rsidRPr="001A1602" w:rsidRDefault="001A1602" w:rsidP="001A375C">
      <w:pPr>
        <w:rPr>
          <w:rFonts w:ascii="Arial" w:eastAsia="Arial" w:hAnsi="Arial" w:cs="Arial"/>
          <w:szCs w:val="24"/>
        </w:rPr>
      </w:pPr>
    </w:p>
    <w:p w14:paraId="08CE73BE" w14:textId="77777777" w:rsidR="001A1602" w:rsidRPr="006D0B3C" w:rsidRDefault="001A1602" w:rsidP="001A375C">
      <w:pPr>
        <w:rPr>
          <w:rFonts w:ascii="Arial" w:eastAsia="Arial" w:hAnsi="Arial" w:cs="Arial"/>
          <w:b/>
          <w:bCs/>
          <w:szCs w:val="24"/>
        </w:rPr>
      </w:pPr>
      <w:r w:rsidRPr="006D0B3C">
        <w:rPr>
          <w:rFonts w:ascii="Arial" w:eastAsia="Arial" w:hAnsi="Arial" w:cs="Arial"/>
          <w:b/>
          <w:bCs/>
          <w:szCs w:val="24"/>
        </w:rPr>
        <w:t>Other requirements:</w:t>
      </w:r>
    </w:p>
    <w:p w14:paraId="733AEC87" w14:textId="77777777" w:rsidR="001A1602" w:rsidRPr="006D0B3C" w:rsidRDefault="001A1602" w:rsidP="00DB00AF">
      <w:pPr>
        <w:pStyle w:val="ListParagraph"/>
        <w:numPr>
          <w:ilvl w:val="0"/>
          <w:numId w:val="62"/>
        </w:numPr>
        <w:rPr>
          <w:rFonts w:ascii="Arial" w:eastAsia="Arial" w:hAnsi="Arial" w:cs="Arial"/>
          <w:szCs w:val="24"/>
        </w:rPr>
      </w:pPr>
      <w:r w:rsidRPr="006D0B3C">
        <w:rPr>
          <w:rFonts w:ascii="Arial" w:eastAsia="Arial" w:hAnsi="Arial" w:cs="Arial"/>
          <w:szCs w:val="24"/>
        </w:rPr>
        <w:t>Designate primary and secondary day and night POCs authorized to order, receive, and sign for controlled substances.</w:t>
      </w:r>
    </w:p>
    <w:p w14:paraId="3690F333" w14:textId="77777777" w:rsidR="001A1602" w:rsidRPr="006D0B3C" w:rsidRDefault="001A1602" w:rsidP="00DB00AF">
      <w:pPr>
        <w:pStyle w:val="ListParagraph"/>
        <w:numPr>
          <w:ilvl w:val="0"/>
          <w:numId w:val="62"/>
        </w:numPr>
        <w:rPr>
          <w:rFonts w:ascii="Arial" w:eastAsia="Arial" w:hAnsi="Arial" w:cs="Arial"/>
          <w:szCs w:val="24"/>
        </w:rPr>
      </w:pPr>
      <w:r w:rsidRPr="006D0B3C">
        <w:rPr>
          <w:rFonts w:ascii="Arial" w:eastAsia="Arial" w:hAnsi="Arial" w:cs="Arial"/>
          <w:szCs w:val="24"/>
        </w:rPr>
        <w:t>Ensure adequate material-handling equipment for loading, transporting, off-loading, and staging large pallets; if no loading dock is available, include plans for manual off-loading.</w:t>
      </w:r>
    </w:p>
    <w:p w14:paraId="71CEC49D" w14:textId="77777777" w:rsidR="001A1602" w:rsidRPr="006D0B3C" w:rsidRDefault="001A1602" w:rsidP="00DB00AF">
      <w:pPr>
        <w:pStyle w:val="ListParagraph"/>
        <w:numPr>
          <w:ilvl w:val="0"/>
          <w:numId w:val="62"/>
        </w:numPr>
        <w:rPr>
          <w:rFonts w:ascii="Arial" w:eastAsia="Arial" w:hAnsi="Arial" w:cs="Arial"/>
          <w:szCs w:val="24"/>
        </w:rPr>
      </w:pPr>
      <w:r w:rsidRPr="006D0B3C">
        <w:rPr>
          <w:rFonts w:ascii="Arial" w:eastAsia="Arial" w:hAnsi="Arial" w:cs="Arial"/>
          <w:szCs w:val="24"/>
        </w:rPr>
        <w:t>Provide appropriate temperature-controlled storage for materials.</w:t>
      </w:r>
    </w:p>
    <w:p w14:paraId="2459BA1E" w14:textId="77777777" w:rsidR="001A1602" w:rsidRPr="006D0B3C" w:rsidRDefault="001A1602" w:rsidP="001A375C">
      <w:pPr>
        <w:rPr>
          <w:rFonts w:ascii="Arial" w:eastAsia="Arial" w:hAnsi="Arial" w:cs="Arial"/>
          <w:b/>
          <w:bCs/>
          <w:color w:val="000000" w:themeColor="text1"/>
          <w:szCs w:val="24"/>
        </w:rPr>
      </w:pPr>
      <w:r w:rsidRPr="006D0B3C">
        <w:rPr>
          <w:rFonts w:ascii="Arial" w:eastAsia="Arial" w:hAnsi="Arial" w:cs="Arial"/>
          <w:b/>
          <w:bCs/>
          <w:color w:val="000000" w:themeColor="text1"/>
          <w:szCs w:val="24"/>
        </w:rPr>
        <w:br w:type="page"/>
      </w:r>
    </w:p>
    <w:p w14:paraId="2145C6C6" w14:textId="77777777" w:rsidR="001A1602" w:rsidRPr="006D0B3C"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lastRenderedPageBreak/>
        <w:t>Dispensing/Distribution of the SNS Medications</w:t>
      </w:r>
    </w:p>
    <w:p w14:paraId="0CE76469" w14:textId="77777777" w:rsidR="001A1602" w:rsidRPr="006D0B3C" w:rsidRDefault="001A1602" w:rsidP="001A375C">
      <w:pPr>
        <w:rPr>
          <w:rFonts w:ascii="Arial" w:eastAsia="Arial" w:hAnsi="Arial" w:cs="Arial"/>
          <w:color w:val="000000" w:themeColor="text1"/>
          <w:szCs w:val="24"/>
        </w:rPr>
      </w:pPr>
    </w:p>
    <w:p w14:paraId="2403D8C1"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Use of Protocols</w:t>
      </w:r>
    </w:p>
    <w:p w14:paraId="429F17F7"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All medications and vaccines from the SNS must follow the MSDH-approved algorithms and standing orders. These will be provided with the SNS supplies and must be followed by the receiving facility.</w:t>
      </w:r>
    </w:p>
    <w:p w14:paraId="4D319EE3"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Facility Responsibilities</w:t>
      </w:r>
    </w:p>
    <w:p w14:paraId="03A93AB8"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 xml:space="preserve">The </w:t>
      </w:r>
      <w:r w:rsidRPr="006D0B3C">
        <w:rPr>
          <w:rFonts w:ascii="Arial" w:eastAsia="Arial" w:hAnsi="Arial" w:cs="Arial"/>
          <w:b/>
          <w:bCs/>
          <w:szCs w:val="24"/>
        </w:rPr>
        <w:t>&lt;Insert position title&gt;</w:t>
      </w:r>
      <w:r w:rsidRPr="006D0B3C">
        <w:rPr>
          <w:rFonts w:ascii="Arial" w:eastAsia="Arial" w:hAnsi="Arial" w:cs="Arial"/>
          <w:szCs w:val="24"/>
        </w:rPr>
        <w:t xml:space="preserve"> at </w:t>
      </w:r>
      <w:r w:rsidRPr="006D0B3C">
        <w:rPr>
          <w:rFonts w:ascii="Arial" w:eastAsia="Arial" w:hAnsi="Arial" w:cs="Arial"/>
          <w:b/>
          <w:bCs/>
          <w:szCs w:val="24"/>
        </w:rPr>
        <w:t>&lt;Insert facility name&gt;</w:t>
      </w:r>
      <w:r w:rsidRPr="006D0B3C">
        <w:rPr>
          <w:rFonts w:ascii="Arial" w:eastAsia="Arial" w:hAnsi="Arial" w:cs="Arial"/>
          <w:szCs w:val="24"/>
        </w:rPr>
        <w:t xml:space="preserve"> will oversee distribution to patients.</w:t>
      </w:r>
    </w:p>
    <w:p w14:paraId="0E3E4691"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 xml:space="preserve">The </w:t>
      </w:r>
      <w:r w:rsidRPr="006D0B3C">
        <w:rPr>
          <w:rFonts w:ascii="Arial" w:eastAsia="Arial" w:hAnsi="Arial" w:cs="Arial"/>
          <w:b/>
          <w:bCs/>
          <w:szCs w:val="24"/>
        </w:rPr>
        <w:t>&lt;Insert position title&gt;</w:t>
      </w:r>
      <w:r w:rsidRPr="006D0B3C">
        <w:rPr>
          <w:rFonts w:ascii="Arial" w:eastAsia="Arial" w:hAnsi="Arial" w:cs="Arial"/>
          <w:szCs w:val="24"/>
        </w:rPr>
        <w:t xml:space="preserve"> will manage distribution to staff and their families.</w:t>
      </w:r>
    </w:p>
    <w:p w14:paraId="73FA672B"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Health Information Forms</w:t>
      </w:r>
    </w:p>
    <w:p w14:paraId="6854C525"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Forms (paper or electronic) must be completed to receive the SNS medications or vaccines.</w:t>
      </w:r>
    </w:p>
    <w:p w14:paraId="171C0545"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These forms must be returned to the MSDH within 48 hours of receipt for tracking.</w:t>
      </w:r>
    </w:p>
    <w:p w14:paraId="2902DFF7"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 xml:space="preserve">The </w:t>
      </w:r>
      <w:r w:rsidRPr="006D0B3C">
        <w:rPr>
          <w:rFonts w:ascii="Arial" w:eastAsia="Arial" w:hAnsi="Arial" w:cs="Arial"/>
          <w:b/>
          <w:bCs/>
          <w:szCs w:val="24"/>
        </w:rPr>
        <w:t>&lt;Insert position title&gt;</w:t>
      </w:r>
      <w:r w:rsidRPr="006D0B3C">
        <w:rPr>
          <w:rFonts w:ascii="Arial" w:eastAsia="Arial" w:hAnsi="Arial" w:cs="Arial"/>
          <w:szCs w:val="24"/>
        </w:rPr>
        <w:t xml:space="preserve"> is responsible for collecting and submitting these forms on time.</w:t>
      </w:r>
    </w:p>
    <w:p w14:paraId="1317F390"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No Charges Allowed</w:t>
      </w:r>
    </w:p>
    <w:p w14:paraId="18E79948"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No one (patients, staff, or families) can be charged for the SNS medications, vaccines, or supplies.</w:t>
      </w:r>
    </w:p>
    <w:p w14:paraId="2146B42C"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Reference Documents</w:t>
      </w:r>
    </w:p>
    <w:p w14:paraId="307AB1EF"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Standing orders and algorithms: the MSDH SNS Plan, Section IV</w:t>
      </w:r>
    </w:p>
    <w:p w14:paraId="6E08EF45"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Health information forms: the MSDH SNS Plan, Section V</w:t>
      </w:r>
    </w:p>
    <w:p w14:paraId="34BF2FBF"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Treatment of Ill Patients</w:t>
      </w:r>
    </w:p>
    <w:p w14:paraId="25978AF4"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Treatment decisions are made by the attending physician or pharmacist.</w:t>
      </w:r>
    </w:p>
    <w:p w14:paraId="41BA80F1"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There are no treatment algorithms from the MSDH.</w:t>
      </w:r>
    </w:p>
    <w:p w14:paraId="2AF17046"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Treatment details should be recorded in the facility’s Medical Administration Record.</w:t>
      </w:r>
    </w:p>
    <w:p w14:paraId="6E0AD2C6"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Facilities must have:</w:t>
      </w:r>
    </w:p>
    <w:p w14:paraId="3044ED4B"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A storage plan that meets medical/pharmaceutical regulations</w:t>
      </w:r>
    </w:p>
    <w:p w14:paraId="5F50175B"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An inventory plan</w:t>
      </w:r>
    </w:p>
    <w:p w14:paraId="1E9CF858"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A dispensing plan</w:t>
      </w:r>
    </w:p>
    <w:p w14:paraId="06F00C3B"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A communication plan that includes:</w:t>
      </w:r>
    </w:p>
    <w:p w14:paraId="4211F91E" w14:textId="77777777" w:rsidR="001A1602" w:rsidRPr="006D0B3C" w:rsidRDefault="001A1602" w:rsidP="00DB00AF">
      <w:pPr>
        <w:numPr>
          <w:ilvl w:val="2"/>
          <w:numId w:val="60"/>
        </w:numPr>
        <w:rPr>
          <w:rFonts w:ascii="Arial" w:eastAsia="Arial" w:hAnsi="Arial" w:cs="Arial"/>
          <w:szCs w:val="24"/>
        </w:rPr>
      </w:pPr>
      <w:r w:rsidRPr="006D0B3C">
        <w:rPr>
          <w:rFonts w:ascii="Arial" w:eastAsia="Arial" w:hAnsi="Arial" w:cs="Arial"/>
          <w:szCs w:val="24"/>
        </w:rPr>
        <w:t>Staff assigned to request supplies (including resupply)</w:t>
      </w:r>
    </w:p>
    <w:p w14:paraId="468ECAE4" w14:textId="77777777" w:rsidR="001A1602" w:rsidRPr="006D0B3C" w:rsidRDefault="001A1602" w:rsidP="00DB00AF">
      <w:pPr>
        <w:numPr>
          <w:ilvl w:val="2"/>
          <w:numId w:val="60"/>
        </w:numPr>
        <w:rPr>
          <w:rFonts w:ascii="Arial" w:eastAsia="Arial" w:hAnsi="Arial" w:cs="Arial"/>
          <w:szCs w:val="24"/>
        </w:rPr>
      </w:pPr>
      <w:r w:rsidRPr="006D0B3C">
        <w:rPr>
          <w:rFonts w:ascii="Arial" w:eastAsia="Arial" w:hAnsi="Arial" w:cs="Arial"/>
          <w:szCs w:val="24"/>
        </w:rPr>
        <w:t>Contact information for local EMA, the MSDH Watch Officer, and the MSDH DPHEP Team</w:t>
      </w:r>
    </w:p>
    <w:p w14:paraId="6F0A623E" w14:textId="77777777" w:rsidR="001A1602" w:rsidRPr="006D0B3C" w:rsidRDefault="001A1602" w:rsidP="00DB00AF">
      <w:pPr>
        <w:numPr>
          <w:ilvl w:val="2"/>
          <w:numId w:val="60"/>
        </w:numPr>
        <w:rPr>
          <w:rFonts w:ascii="Arial" w:eastAsia="Arial" w:hAnsi="Arial" w:cs="Arial"/>
          <w:szCs w:val="24"/>
        </w:rPr>
      </w:pPr>
      <w:r w:rsidRPr="006D0B3C">
        <w:rPr>
          <w:rFonts w:ascii="Arial" w:eastAsia="Arial" w:hAnsi="Arial" w:cs="Arial"/>
          <w:szCs w:val="24"/>
        </w:rPr>
        <w:t>Any additional emergency contact numbers</w:t>
      </w:r>
    </w:p>
    <w:p w14:paraId="392600A9" w14:textId="77777777" w:rsidR="001A1602" w:rsidRPr="006D0B3C" w:rsidRDefault="001A1602" w:rsidP="00DB00AF">
      <w:pPr>
        <w:numPr>
          <w:ilvl w:val="0"/>
          <w:numId w:val="60"/>
        </w:numPr>
        <w:rPr>
          <w:rFonts w:ascii="Arial" w:eastAsia="Arial" w:hAnsi="Arial" w:cs="Arial"/>
          <w:szCs w:val="24"/>
        </w:rPr>
      </w:pPr>
      <w:r w:rsidRPr="006D0B3C">
        <w:rPr>
          <w:rFonts w:ascii="Arial" w:eastAsia="Arial" w:hAnsi="Arial" w:cs="Arial"/>
          <w:szCs w:val="24"/>
        </w:rPr>
        <w:t>Final Report</w:t>
      </w:r>
    </w:p>
    <w:p w14:paraId="01F438ED" w14:textId="77777777" w:rsidR="001A1602" w:rsidRPr="006D0B3C" w:rsidRDefault="001A1602" w:rsidP="00DB00AF">
      <w:pPr>
        <w:numPr>
          <w:ilvl w:val="1"/>
          <w:numId w:val="60"/>
        </w:numPr>
        <w:rPr>
          <w:rFonts w:ascii="Arial" w:eastAsia="Arial" w:hAnsi="Arial" w:cs="Arial"/>
          <w:szCs w:val="24"/>
        </w:rPr>
      </w:pPr>
      <w:r w:rsidRPr="006D0B3C">
        <w:rPr>
          <w:rFonts w:ascii="Arial" w:eastAsia="Arial" w:hAnsi="Arial" w:cs="Arial"/>
          <w:szCs w:val="24"/>
        </w:rPr>
        <w:t xml:space="preserve">The </w:t>
      </w:r>
      <w:r w:rsidRPr="006D0B3C">
        <w:rPr>
          <w:rFonts w:ascii="Arial" w:eastAsia="Arial" w:hAnsi="Arial" w:cs="Arial"/>
          <w:b/>
          <w:bCs/>
          <w:szCs w:val="24"/>
        </w:rPr>
        <w:t>&lt;Insert position title&gt;</w:t>
      </w:r>
      <w:r w:rsidRPr="006D0B3C">
        <w:rPr>
          <w:rFonts w:ascii="Arial" w:eastAsia="Arial" w:hAnsi="Arial" w:cs="Arial"/>
          <w:szCs w:val="24"/>
        </w:rPr>
        <w:t xml:space="preserve"> is responsible for submitting a report to the MSDH on the number of staff and/or staff family members who did not receive sufficient prophylactic regimens, along with detailed information on the requested products, including descriptions and quantities.</w:t>
      </w:r>
    </w:p>
    <w:p w14:paraId="1138944C" w14:textId="77777777" w:rsidR="001A1602" w:rsidRDefault="001A1602" w:rsidP="001A375C">
      <w:pPr>
        <w:rPr>
          <w:rFonts w:ascii="Arial" w:eastAsia="Arial" w:hAnsi="Arial" w:cs="Arial"/>
          <w:b/>
          <w:bCs/>
          <w:color w:val="000000" w:themeColor="text1"/>
          <w:szCs w:val="24"/>
        </w:rPr>
      </w:pPr>
    </w:p>
    <w:p w14:paraId="42E5636B" w14:textId="00728739" w:rsidR="00B025BA" w:rsidRDefault="00B025BA">
      <w:pPr>
        <w:rPr>
          <w:rFonts w:ascii="Arial" w:eastAsia="Arial" w:hAnsi="Arial" w:cs="Arial"/>
          <w:b/>
          <w:bCs/>
          <w:color w:val="000000" w:themeColor="text1"/>
          <w:szCs w:val="24"/>
        </w:rPr>
      </w:pPr>
      <w:r>
        <w:rPr>
          <w:rFonts w:ascii="Arial" w:eastAsia="Arial" w:hAnsi="Arial" w:cs="Arial"/>
          <w:b/>
          <w:bCs/>
          <w:color w:val="000000" w:themeColor="text1"/>
          <w:szCs w:val="24"/>
        </w:rPr>
        <w:br w:type="page"/>
      </w:r>
    </w:p>
    <w:p w14:paraId="429DE3EE" w14:textId="77777777" w:rsidR="001A1602" w:rsidRPr="006D0B3C"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lastRenderedPageBreak/>
        <w:t>Security Measures for the SNS</w:t>
      </w:r>
    </w:p>
    <w:p w14:paraId="3E3DF468" w14:textId="77777777" w:rsidR="001A1602" w:rsidRPr="00A01B6E" w:rsidRDefault="001A1602" w:rsidP="001A375C">
      <w:pPr>
        <w:rPr>
          <w:rFonts w:ascii="Arial" w:eastAsia="Arial" w:hAnsi="Arial" w:cs="Arial"/>
          <w:color w:val="000000" w:themeColor="text1"/>
          <w:szCs w:val="24"/>
        </w:rPr>
      </w:pPr>
    </w:p>
    <w:p w14:paraId="69D6168A" w14:textId="77777777" w:rsidR="001A1602" w:rsidRPr="006D0B3C" w:rsidRDefault="001A1602" w:rsidP="001A375C">
      <w:pPr>
        <w:rPr>
          <w:rFonts w:ascii="Arial" w:eastAsia="Arial" w:hAnsi="Arial" w:cs="Arial"/>
          <w:szCs w:val="24"/>
        </w:rPr>
      </w:pPr>
      <w:r w:rsidRPr="006D0B3C">
        <w:rPr>
          <w:rFonts w:ascii="Arial" w:eastAsia="Arial" w:hAnsi="Arial" w:cs="Arial"/>
          <w:szCs w:val="24"/>
        </w:rPr>
        <w:t>Increased security may be necessary when the SNS plan is activated. There is a risk that individuals may attempt to take medications or supplies unlawfully.</w:t>
      </w:r>
    </w:p>
    <w:p w14:paraId="552BA764" w14:textId="77777777" w:rsidR="001A1602" w:rsidRPr="006D0B3C" w:rsidRDefault="001A1602" w:rsidP="001A375C">
      <w:pPr>
        <w:rPr>
          <w:rFonts w:ascii="Arial" w:eastAsia="Arial" w:hAnsi="Arial" w:cs="Arial"/>
          <w:szCs w:val="24"/>
        </w:rPr>
      </w:pPr>
      <w:r w:rsidRPr="006D0B3C">
        <w:rPr>
          <w:rFonts w:ascii="Arial" w:eastAsia="Arial" w:hAnsi="Arial" w:cs="Arial"/>
          <w:b/>
          <w:bCs/>
          <w:szCs w:val="24"/>
        </w:rPr>
        <w:t>&lt;Insert facility name&gt;</w:t>
      </w:r>
      <w:r w:rsidRPr="006D0B3C">
        <w:rPr>
          <w:rFonts w:ascii="Arial" w:eastAsia="Arial" w:hAnsi="Arial" w:cs="Arial"/>
          <w:szCs w:val="24"/>
        </w:rPr>
        <w:t xml:space="preserve"> must have strong security in place to:</w:t>
      </w:r>
    </w:p>
    <w:p w14:paraId="06C17974" w14:textId="77777777" w:rsidR="001A1602" w:rsidRPr="006D0B3C" w:rsidRDefault="001A1602" w:rsidP="00DB00AF">
      <w:pPr>
        <w:numPr>
          <w:ilvl w:val="0"/>
          <w:numId w:val="59"/>
        </w:numPr>
        <w:rPr>
          <w:rFonts w:ascii="Arial" w:eastAsia="Arial" w:hAnsi="Arial" w:cs="Arial"/>
          <w:szCs w:val="24"/>
        </w:rPr>
      </w:pPr>
      <w:r w:rsidRPr="006D0B3C">
        <w:rPr>
          <w:rFonts w:ascii="Arial" w:eastAsia="Arial" w:hAnsi="Arial" w:cs="Arial"/>
          <w:szCs w:val="24"/>
        </w:rPr>
        <w:t>Protect the SNS assets</w:t>
      </w:r>
    </w:p>
    <w:p w14:paraId="475D0D9D" w14:textId="77777777" w:rsidR="001A1602" w:rsidRPr="006D0B3C" w:rsidRDefault="001A1602" w:rsidP="00DB00AF">
      <w:pPr>
        <w:numPr>
          <w:ilvl w:val="0"/>
          <w:numId w:val="59"/>
        </w:numPr>
        <w:rPr>
          <w:rFonts w:ascii="Arial" w:eastAsia="Arial" w:hAnsi="Arial" w:cs="Arial"/>
          <w:szCs w:val="24"/>
        </w:rPr>
      </w:pPr>
      <w:r w:rsidRPr="006D0B3C">
        <w:rPr>
          <w:rFonts w:ascii="Arial" w:eastAsia="Arial" w:hAnsi="Arial" w:cs="Arial"/>
          <w:szCs w:val="24"/>
        </w:rPr>
        <w:t>Keep staff safe during transport and distribution</w:t>
      </w:r>
    </w:p>
    <w:p w14:paraId="57E01BE5" w14:textId="77777777" w:rsidR="001A1602" w:rsidRPr="006D0B3C" w:rsidRDefault="001A1602" w:rsidP="001A375C">
      <w:pPr>
        <w:rPr>
          <w:rFonts w:ascii="Arial" w:eastAsia="Arial" w:hAnsi="Arial" w:cs="Arial"/>
          <w:szCs w:val="24"/>
        </w:rPr>
      </w:pPr>
      <w:r w:rsidRPr="006D0B3C">
        <w:rPr>
          <w:rFonts w:ascii="Arial" w:eastAsia="Arial" w:hAnsi="Arial" w:cs="Arial"/>
          <w:szCs w:val="24"/>
        </w:rPr>
        <w:t>The facility is responsible for coordinating its own security plan.</w:t>
      </w:r>
    </w:p>
    <w:p w14:paraId="4B9B148E" w14:textId="77777777" w:rsidR="001A1602" w:rsidRPr="006D0B3C" w:rsidRDefault="001A1602" w:rsidP="001A375C">
      <w:pPr>
        <w:rPr>
          <w:rFonts w:ascii="Arial" w:eastAsia="Arial" w:hAnsi="Arial" w:cs="Arial"/>
          <w:szCs w:val="24"/>
        </w:rPr>
      </w:pPr>
      <w:r w:rsidRPr="006D0B3C">
        <w:rPr>
          <w:rFonts w:ascii="Arial" w:eastAsia="Arial" w:hAnsi="Arial" w:cs="Arial"/>
          <w:b/>
          <w:bCs/>
          <w:szCs w:val="24"/>
        </w:rPr>
        <w:t>Important:</w:t>
      </w:r>
      <w:r w:rsidRPr="006D0B3C">
        <w:rPr>
          <w:rFonts w:ascii="Arial" w:eastAsia="Arial" w:hAnsi="Arial" w:cs="Arial"/>
          <w:szCs w:val="24"/>
        </w:rPr>
        <w:t xml:space="preserve"> Local law enforcement may not be available during a large-scale emergency. Be sure to include a backup security plan and identify who will provide security if law enforcement is unavailable.</w:t>
      </w:r>
    </w:p>
    <w:p w14:paraId="177068CD" w14:textId="77777777" w:rsidR="001A1602" w:rsidRPr="006D0B3C" w:rsidRDefault="001A1602" w:rsidP="001A375C">
      <w:pPr>
        <w:rPr>
          <w:rFonts w:ascii="Arial" w:eastAsia="Arial" w:hAnsi="Arial" w:cs="Arial"/>
          <w:szCs w:val="24"/>
        </w:rPr>
      </w:pPr>
    </w:p>
    <w:p w14:paraId="67A94589" w14:textId="77777777" w:rsidR="001A1602" w:rsidRPr="006D0B3C" w:rsidRDefault="001A1602" w:rsidP="001A375C">
      <w:pPr>
        <w:jc w:val="center"/>
        <w:rPr>
          <w:rFonts w:ascii="Arial" w:eastAsia="Arial" w:hAnsi="Arial" w:cs="Arial"/>
          <w:b/>
          <w:bCs/>
          <w:szCs w:val="24"/>
        </w:rPr>
      </w:pPr>
      <w:r w:rsidRPr="006D0B3C">
        <w:rPr>
          <w:rFonts w:ascii="Arial" w:eastAsia="Arial" w:hAnsi="Arial" w:cs="Arial"/>
          <w:b/>
          <w:bCs/>
          <w:szCs w:val="24"/>
        </w:rPr>
        <w:t>Public Communication During the SNS Activation</w:t>
      </w:r>
    </w:p>
    <w:p w14:paraId="63DD77DA" w14:textId="77777777" w:rsidR="001A1602" w:rsidRPr="001A1602" w:rsidRDefault="001A1602" w:rsidP="001A375C">
      <w:pPr>
        <w:rPr>
          <w:rFonts w:ascii="Arial" w:eastAsia="Arial" w:hAnsi="Arial" w:cs="Arial"/>
          <w:szCs w:val="24"/>
        </w:rPr>
      </w:pPr>
    </w:p>
    <w:p w14:paraId="424BD34B" w14:textId="77777777" w:rsidR="001A1602" w:rsidRPr="006D0B3C" w:rsidRDefault="001A1602" w:rsidP="001A375C">
      <w:pPr>
        <w:rPr>
          <w:rFonts w:ascii="Arial" w:eastAsia="Arial" w:hAnsi="Arial" w:cs="Arial"/>
          <w:szCs w:val="24"/>
        </w:rPr>
      </w:pPr>
      <w:r w:rsidRPr="006D0B3C">
        <w:rPr>
          <w:rFonts w:ascii="Arial" w:eastAsia="Arial" w:hAnsi="Arial" w:cs="Arial"/>
          <w:szCs w:val="24"/>
        </w:rPr>
        <w:t>During activation of the SNS, the MSDH will implement its risk communication plan. This plan will provide the public with critical information, including:</w:t>
      </w:r>
    </w:p>
    <w:p w14:paraId="71F5A9B4" w14:textId="77777777" w:rsidR="001A1602" w:rsidRPr="006D0B3C" w:rsidRDefault="001A1602" w:rsidP="00DB00AF">
      <w:pPr>
        <w:numPr>
          <w:ilvl w:val="0"/>
          <w:numId w:val="58"/>
        </w:numPr>
        <w:rPr>
          <w:rFonts w:ascii="Arial" w:eastAsia="Arial" w:hAnsi="Arial" w:cs="Arial"/>
          <w:szCs w:val="24"/>
        </w:rPr>
      </w:pPr>
      <w:r w:rsidRPr="006D0B3C">
        <w:rPr>
          <w:rFonts w:ascii="Arial" w:eastAsia="Arial" w:hAnsi="Arial" w:cs="Arial"/>
          <w:szCs w:val="24"/>
        </w:rPr>
        <w:t>The nature of the public health threat</w:t>
      </w:r>
    </w:p>
    <w:p w14:paraId="787C46D6" w14:textId="77777777" w:rsidR="001A1602" w:rsidRPr="006D0B3C" w:rsidRDefault="001A1602" w:rsidP="00DB00AF">
      <w:pPr>
        <w:numPr>
          <w:ilvl w:val="0"/>
          <w:numId w:val="58"/>
        </w:numPr>
        <w:rPr>
          <w:rFonts w:ascii="Arial" w:eastAsia="Arial" w:hAnsi="Arial" w:cs="Arial"/>
          <w:szCs w:val="24"/>
        </w:rPr>
      </w:pPr>
      <w:r w:rsidRPr="006D0B3C">
        <w:rPr>
          <w:rFonts w:ascii="Arial" w:eastAsia="Arial" w:hAnsi="Arial" w:cs="Arial"/>
          <w:szCs w:val="24"/>
        </w:rPr>
        <w:t>Locations of state-operated POD sites</w:t>
      </w:r>
    </w:p>
    <w:p w14:paraId="52B68809" w14:textId="77777777" w:rsidR="001A1602" w:rsidRPr="006D0B3C" w:rsidRDefault="001A1602" w:rsidP="00DB00AF">
      <w:pPr>
        <w:numPr>
          <w:ilvl w:val="0"/>
          <w:numId w:val="58"/>
        </w:numPr>
        <w:rPr>
          <w:rFonts w:ascii="Arial" w:eastAsia="Arial" w:hAnsi="Arial" w:cs="Arial"/>
          <w:szCs w:val="24"/>
        </w:rPr>
      </w:pPr>
      <w:r w:rsidRPr="006D0B3C">
        <w:rPr>
          <w:rFonts w:ascii="Arial" w:eastAsia="Arial" w:hAnsi="Arial" w:cs="Arial"/>
          <w:szCs w:val="24"/>
        </w:rPr>
        <w:t>Guidance on who should report to PODs</w:t>
      </w:r>
    </w:p>
    <w:p w14:paraId="3F8DAAB2" w14:textId="77777777" w:rsidR="001A1602" w:rsidRPr="006D0B3C" w:rsidRDefault="001A1602" w:rsidP="00DB00AF">
      <w:pPr>
        <w:numPr>
          <w:ilvl w:val="0"/>
          <w:numId w:val="58"/>
        </w:numPr>
        <w:rPr>
          <w:rFonts w:ascii="Arial" w:eastAsia="Arial" w:hAnsi="Arial" w:cs="Arial"/>
          <w:szCs w:val="24"/>
        </w:rPr>
      </w:pPr>
      <w:r w:rsidRPr="006D0B3C">
        <w:rPr>
          <w:rFonts w:ascii="Arial" w:eastAsia="Arial" w:hAnsi="Arial" w:cs="Arial"/>
          <w:szCs w:val="24"/>
        </w:rPr>
        <w:t>Symptoms of exposure or illness and when to seek medical care</w:t>
      </w:r>
    </w:p>
    <w:p w14:paraId="38DA37F2" w14:textId="77777777" w:rsidR="001A1602" w:rsidRPr="006D0B3C" w:rsidRDefault="001A1602" w:rsidP="001A375C">
      <w:pPr>
        <w:rPr>
          <w:rFonts w:ascii="Arial" w:eastAsia="Arial" w:hAnsi="Arial" w:cs="Arial"/>
          <w:szCs w:val="24"/>
        </w:rPr>
      </w:pPr>
      <w:r w:rsidRPr="006D0B3C">
        <w:rPr>
          <w:rFonts w:ascii="Arial" w:eastAsia="Arial" w:hAnsi="Arial" w:cs="Arial"/>
          <w:szCs w:val="24"/>
        </w:rPr>
        <w:t xml:space="preserve">To maintain clear and consistent messaging, </w:t>
      </w:r>
      <w:r w:rsidRPr="006D0B3C">
        <w:rPr>
          <w:rFonts w:ascii="Arial" w:eastAsia="Arial" w:hAnsi="Arial" w:cs="Arial"/>
          <w:b/>
          <w:bCs/>
          <w:szCs w:val="24"/>
        </w:rPr>
        <w:t>&lt;Insert facility name&gt;</w:t>
      </w:r>
      <w:r w:rsidRPr="006D0B3C">
        <w:rPr>
          <w:rFonts w:ascii="Arial" w:eastAsia="Arial" w:hAnsi="Arial" w:cs="Arial"/>
          <w:szCs w:val="24"/>
        </w:rPr>
        <w:t xml:space="preserve"> must ensure that any public statements align with the MSDH communications.</w:t>
      </w:r>
    </w:p>
    <w:p w14:paraId="26A10B1E" w14:textId="77777777" w:rsidR="001A1602" w:rsidRPr="006D0B3C" w:rsidRDefault="001A1602" w:rsidP="001A375C">
      <w:pPr>
        <w:rPr>
          <w:rFonts w:ascii="Arial" w:eastAsia="Arial" w:hAnsi="Arial" w:cs="Arial"/>
          <w:szCs w:val="24"/>
        </w:rPr>
      </w:pPr>
      <w:r w:rsidRPr="006D0B3C">
        <w:rPr>
          <w:rFonts w:ascii="Arial" w:eastAsia="Arial" w:hAnsi="Arial" w:cs="Arial"/>
          <w:szCs w:val="24"/>
        </w:rPr>
        <w:t>All public messaging from the facility should be coordinated with:</w:t>
      </w:r>
    </w:p>
    <w:p w14:paraId="0B344D53" w14:textId="77777777" w:rsidR="001A1602" w:rsidRPr="006D0B3C" w:rsidRDefault="001A1602" w:rsidP="00DB00AF">
      <w:pPr>
        <w:numPr>
          <w:ilvl w:val="0"/>
          <w:numId w:val="57"/>
        </w:numPr>
        <w:rPr>
          <w:rFonts w:ascii="Arial" w:eastAsia="Arial" w:hAnsi="Arial" w:cs="Arial"/>
          <w:szCs w:val="24"/>
        </w:rPr>
      </w:pPr>
      <w:r w:rsidRPr="006D0B3C">
        <w:rPr>
          <w:rFonts w:ascii="Arial" w:eastAsia="Arial" w:hAnsi="Arial" w:cs="Arial"/>
          <w:szCs w:val="24"/>
        </w:rPr>
        <w:t>The local EMA</w:t>
      </w:r>
    </w:p>
    <w:p w14:paraId="7087314E" w14:textId="77777777" w:rsidR="001A1602" w:rsidRPr="006D0B3C" w:rsidRDefault="001A1602" w:rsidP="00DB00AF">
      <w:pPr>
        <w:numPr>
          <w:ilvl w:val="0"/>
          <w:numId w:val="57"/>
        </w:numPr>
        <w:rPr>
          <w:rFonts w:ascii="Arial" w:eastAsia="Arial" w:hAnsi="Arial" w:cs="Arial"/>
          <w:szCs w:val="24"/>
        </w:rPr>
      </w:pPr>
      <w:r w:rsidRPr="006D0B3C">
        <w:rPr>
          <w:rFonts w:ascii="Arial" w:eastAsia="Arial" w:hAnsi="Arial" w:cs="Arial"/>
          <w:szCs w:val="24"/>
        </w:rPr>
        <w:t>The EOC</w:t>
      </w:r>
    </w:p>
    <w:p w14:paraId="0D7B7A78" w14:textId="77777777" w:rsidR="001A1602" w:rsidRPr="006D0B3C" w:rsidRDefault="001A1602" w:rsidP="00DB00AF">
      <w:pPr>
        <w:numPr>
          <w:ilvl w:val="0"/>
          <w:numId w:val="57"/>
        </w:numPr>
        <w:rPr>
          <w:rFonts w:ascii="Arial" w:eastAsia="Arial" w:hAnsi="Arial" w:cs="Arial"/>
          <w:szCs w:val="24"/>
        </w:rPr>
      </w:pPr>
      <w:r w:rsidRPr="006D0B3C">
        <w:rPr>
          <w:rFonts w:ascii="Arial" w:eastAsia="Arial" w:hAnsi="Arial" w:cs="Arial"/>
          <w:szCs w:val="24"/>
        </w:rPr>
        <w:t>The JIC</w:t>
      </w:r>
    </w:p>
    <w:p w14:paraId="4A2DCA73" w14:textId="77777777" w:rsidR="001A1602" w:rsidRPr="006D0B3C" w:rsidRDefault="001A1602" w:rsidP="001A375C">
      <w:pPr>
        <w:rPr>
          <w:rFonts w:ascii="Arial" w:eastAsia="Arial" w:hAnsi="Arial" w:cs="Arial"/>
          <w:szCs w:val="24"/>
        </w:rPr>
      </w:pPr>
    </w:p>
    <w:p w14:paraId="59BC7AC3" w14:textId="77777777" w:rsidR="001A1602" w:rsidRPr="006D0B3C" w:rsidRDefault="001A1602" w:rsidP="001A375C">
      <w:pPr>
        <w:jc w:val="center"/>
        <w:rPr>
          <w:rFonts w:ascii="Arial" w:eastAsia="Arial" w:hAnsi="Arial" w:cs="Arial"/>
          <w:b/>
          <w:bCs/>
          <w:szCs w:val="24"/>
        </w:rPr>
      </w:pPr>
      <w:r w:rsidRPr="006D0B3C">
        <w:rPr>
          <w:rFonts w:ascii="Arial" w:eastAsia="Arial" w:hAnsi="Arial" w:cs="Arial"/>
          <w:b/>
          <w:bCs/>
          <w:szCs w:val="24"/>
        </w:rPr>
        <w:t>Demobilization Procedures</w:t>
      </w:r>
    </w:p>
    <w:p w14:paraId="2EBE74A4" w14:textId="77777777" w:rsidR="001A1602" w:rsidRPr="001A1602" w:rsidRDefault="001A1602" w:rsidP="001A375C">
      <w:pPr>
        <w:rPr>
          <w:rFonts w:ascii="Arial" w:eastAsia="Arial" w:hAnsi="Arial" w:cs="Arial"/>
          <w:szCs w:val="24"/>
        </w:rPr>
      </w:pPr>
    </w:p>
    <w:p w14:paraId="5B8D7D56" w14:textId="77777777" w:rsidR="001A1602" w:rsidRPr="006D0B3C" w:rsidRDefault="001A1602" w:rsidP="001A375C">
      <w:pPr>
        <w:rPr>
          <w:rFonts w:ascii="Arial" w:eastAsia="Arial" w:hAnsi="Arial" w:cs="Arial"/>
          <w:szCs w:val="24"/>
        </w:rPr>
      </w:pPr>
      <w:r w:rsidRPr="006D0B3C">
        <w:rPr>
          <w:rFonts w:ascii="Arial" w:eastAsia="Arial" w:hAnsi="Arial" w:cs="Arial"/>
          <w:szCs w:val="24"/>
        </w:rPr>
        <w:t xml:space="preserve">As the SNS operations wind down, the MSDH will issue specific instructions to healthcare facilities regarding the return or disposal of any unused supplies. The </w:t>
      </w:r>
      <w:r w:rsidRPr="006D0B3C">
        <w:rPr>
          <w:rFonts w:ascii="Arial" w:eastAsia="Arial" w:hAnsi="Arial" w:cs="Arial"/>
          <w:b/>
          <w:bCs/>
          <w:szCs w:val="24"/>
        </w:rPr>
        <w:t>&lt;Insert position title&gt;</w:t>
      </w:r>
      <w:r w:rsidRPr="006D0B3C">
        <w:rPr>
          <w:rFonts w:ascii="Arial" w:eastAsia="Arial" w:hAnsi="Arial" w:cs="Arial"/>
          <w:szCs w:val="24"/>
        </w:rPr>
        <w:t xml:space="preserve"> at </w:t>
      </w:r>
      <w:r w:rsidRPr="006D0B3C">
        <w:rPr>
          <w:rFonts w:ascii="Arial" w:eastAsia="Arial" w:hAnsi="Arial" w:cs="Arial"/>
          <w:b/>
          <w:bCs/>
          <w:szCs w:val="24"/>
        </w:rPr>
        <w:t>&lt;Insert facility name&gt;</w:t>
      </w:r>
      <w:r w:rsidRPr="006D0B3C">
        <w:rPr>
          <w:rFonts w:ascii="Arial" w:eastAsia="Arial" w:hAnsi="Arial" w:cs="Arial"/>
          <w:szCs w:val="24"/>
        </w:rPr>
        <w:t xml:space="preserve"> will be responsible for coordinating with the MSDH on the final handling of these materials.</w:t>
      </w:r>
    </w:p>
    <w:p w14:paraId="5E0E2A33" w14:textId="77777777" w:rsidR="001A1602" w:rsidRPr="006D0B3C" w:rsidRDefault="001A1602" w:rsidP="001A375C">
      <w:pPr>
        <w:rPr>
          <w:rFonts w:ascii="Arial" w:eastAsia="Arial" w:hAnsi="Arial" w:cs="Arial"/>
          <w:szCs w:val="24"/>
        </w:rPr>
      </w:pPr>
      <w:r w:rsidRPr="006D0B3C">
        <w:rPr>
          <w:rFonts w:ascii="Arial" w:eastAsia="Arial" w:hAnsi="Arial" w:cs="Arial"/>
          <w:szCs w:val="24"/>
        </w:rPr>
        <w:t xml:space="preserve">Within one week of demobilization, </w:t>
      </w:r>
      <w:r w:rsidRPr="006D0B3C">
        <w:rPr>
          <w:rFonts w:ascii="Arial" w:eastAsia="Arial" w:hAnsi="Arial" w:cs="Arial"/>
          <w:b/>
          <w:bCs/>
          <w:szCs w:val="24"/>
        </w:rPr>
        <w:t>&lt;Insert facility name&gt;</w:t>
      </w:r>
      <w:r w:rsidRPr="006D0B3C">
        <w:rPr>
          <w:rFonts w:ascii="Arial" w:eastAsia="Arial" w:hAnsi="Arial" w:cs="Arial"/>
          <w:szCs w:val="24"/>
        </w:rPr>
        <w:t xml:space="preserve"> staff will hold a debriefing session to review the response and identify lessons learned. These insights will be used to update and improve the facility’s SNS Annex.</w:t>
      </w:r>
    </w:p>
    <w:p w14:paraId="6075DE30" w14:textId="77777777" w:rsidR="001A1602" w:rsidRPr="006D0B3C" w:rsidRDefault="001A1602" w:rsidP="001A375C">
      <w:pPr>
        <w:rPr>
          <w:rFonts w:ascii="Arial" w:eastAsia="Arial" w:hAnsi="Arial" w:cs="Arial"/>
          <w:szCs w:val="24"/>
        </w:rPr>
      </w:pPr>
      <w:r w:rsidRPr="006D0B3C">
        <w:rPr>
          <w:rFonts w:ascii="Arial" w:eastAsia="Arial" w:hAnsi="Arial" w:cs="Arial"/>
          <w:szCs w:val="24"/>
        </w:rPr>
        <w:t xml:space="preserve">The </w:t>
      </w:r>
      <w:r w:rsidRPr="006D0B3C">
        <w:rPr>
          <w:rFonts w:ascii="Arial" w:eastAsia="Arial" w:hAnsi="Arial" w:cs="Arial"/>
          <w:b/>
          <w:bCs/>
          <w:szCs w:val="24"/>
        </w:rPr>
        <w:t>&lt;Insert position title&gt;</w:t>
      </w:r>
      <w:r w:rsidRPr="006D0B3C">
        <w:rPr>
          <w:rFonts w:ascii="Arial" w:eastAsia="Arial" w:hAnsi="Arial" w:cs="Arial"/>
          <w:szCs w:val="24"/>
        </w:rPr>
        <w:t xml:space="preserve"> will:</w:t>
      </w:r>
    </w:p>
    <w:p w14:paraId="24D9B45A" w14:textId="77777777" w:rsidR="001A1602" w:rsidRPr="006D0B3C" w:rsidRDefault="001A1602" w:rsidP="00DB00AF">
      <w:pPr>
        <w:numPr>
          <w:ilvl w:val="0"/>
          <w:numId w:val="56"/>
        </w:numPr>
        <w:rPr>
          <w:rFonts w:ascii="Arial" w:eastAsia="Arial" w:hAnsi="Arial" w:cs="Arial"/>
          <w:szCs w:val="24"/>
        </w:rPr>
      </w:pPr>
      <w:r w:rsidRPr="006D0B3C">
        <w:rPr>
          <w:rFonts w:ascii="Arial" w:eastAsia="Arial" w:hAnsi="Arial" w:cs="Arial"/>
          <w:szCs w:val="24"/>
        </w:rPr>
        <w:t>Lead the update and revision of the facility’s SNS Annex</w:t>
      </w:r>
    </w:p>
    <w:p w14:paraId="4EE89D29" w14:textId="77777777" w:rsidR="001A1602" w:rsidRPr="006D0B3C" w:rsidRDefault="001A1602" w:rsidP="00DB00AF">
      <w:pPr>
        <w:numPr>
          <w:ilvl w:val="0"/>
          <w:numId w:val="56"/>
        </w:numPr>
        <w:rPr>
          <w:rFonts w:ascii="Arial" w:eastAsia="Arial" w:hAnsi="Arial" w:cs="Arial"/>
          <w:szCs w:val="24"/>
        </w:rPr>
      </w:pPr>
      <w:r w:rsidRPr="006D0B3C">
        <w:rPr>
          <w:rFonts w:ascii="Arial" w:eastAsia="Arial" w:hAnsi="Arial" w:cs="Arial"/>
          <w:szCs w:val="24"/>
        </w:rPr>
        <w:t>Participate in any AAR meetings or planning sessions with the MSDH</w:t>
      </w:r>
    </w:p>
    <w:p w14:paraId="4CE21E23" w14:textId="77777777" w:rsidR="001A1602" w:rsidRDefault="001A1602" w:rsidP="001A375C">
      <w:pPr>
        <w:rPr>
          <w:rFonts w:ascii="Arial" w:eastAsia="Arial" w:hAnsi="Arial" w:cs="Arial"/>
          <w:szCs w:val="24"/>
        </w:rPr>
      </w:pPr>
    </w:p>
    <w:p w14:paraId="706ED980" w14:textId="77777777" w:rsidR="0054305D" w:rsidRDefault="0054305D" w:rsidP="001A375C">
      <w:pPr>
        <w:rPr>
          <w:rFonts w:ascii="Arial" w:eastAsia="Arial" w:hAnsi="Arial" w:cs="Arial"/>
          <w:szCs w:val="24"/>
        </w:rPr>
      </w:pPr>
    </w:p>
    <w:p w14:paraId="3E773E55" w14:textId="70B4FA70" w:rsidR="004333A0" w:rsidRDefault="004333A0" w:rsidP="001A375C">
      <w:pPr>
        <w:rPr>
          <w:rFonts w:ascii="Arial" w:eastAsia="Arial" w:hAnsi="Arial" w:cs="Arial"/>
          <w:szCs w:val="24"/>
        </w:rPr>
      </w:pPr>
      <w:r>
        <w:rPr>
          <w:rFonts w:ascii="Arial" w:eastAsia="Arial" w:hAnsi="Arial" w:cs="Arial"/>
          <w:szCs w:val="24"/>
        </w:rPr>
        <w:br w:type="page"/>
      </w:r>
    </w:p>
    <w:p w14:paraId="19AB024E" w14:textId="77777777" w:rsidR="001A1602" w:rsidRDefault="001A1602" w:rsidP="001A375C">
      <w:pPr>
        <w:jc w:val="center"/>
        <w:rPr>
          <w:rFonts w:ascii="Arial" w:eastAsia="Arial" w:hAnsi="Arial" w:cs="Arial"/>
          <w:b/>
          <w:bCs/>
          <w:color w:val="000000" w:themeColor="text1"/>
          <w:szCs w:val="24"/>
        </w:rPr>
      </w:pPr>
      <w:r w:rsidRPr="006D0B3C">
        <w:rPr>
          <w:rFonts w:ascii="Arial" w:eastAsia="Arial" w:hAnsi="Arial" w:cs="Arial"/>
          <w:b/>
          <w:bCs/>
          <w:color w:val="000000" w:themeColor="text1"/>
          <w:szCs w:val="24"/>
        </w:rPr>
        <w:lastRenderedPageBreak/>
        <w:t>References</w:t>
      </w:r>
    </w:p>
    <w:p w14:paraId="00CB7AAF" w14:textId="77777777" w:rsidR="0054305D" w:rsidRPr="0054305D" w:rsidRDefault="0054305D" w:rsidP="001A375C">
      <w:pPr>
        <w:rPr>
          <w:rFonts w:ascii="Arial" w:eastAsia="Arial" w:hAnsi="Arial" w:cs="Arial"/>
          <w:color w:val="000000" w:themeColor="text1"/>
          <w:szCs w:val="24"/>
        </w:rPr>
      </w:pPr>
    </w:p>
    <w:p w14:paraId="508418CA"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The MSDH Plan for Receiving, Distributing, and Dispensing the Strategic National Stockpile Assets:</w:t>
      </w:r>
    </w:p>
    <w:p w14:paraId="76B7EEE5" w14:textId="77777777" w:rsidR="001A1602" w:rsidRPr="006D0B3C" w:rsidRDefault="001A1602" w:rsidP="001A375C">
      <w:pPr>
        <w:rPr>
          <w:rFonts w:ascii="Arial" w:eastAsia="Arial" w:hAnsi="Arial" w:cs="Arial"/>
          <w:color w:val="000000" w:themeColor="text1"/>
          <w:szCs w:val="24"/>
        </w:rPr>
      </w:pPr>
      <w:hyperlink r:id="rId38" w:history="1">
        <w:r w:rsidRPr="006D0B3C">
          <w:rPr>
            <w:rStyle w:val="Hyperlink"/>
            <w:rFonts w:ascii="Arial" w:hAnsi="Arial" w:cs="Arial"/>
            <w:szCs w:val="24"/>
          </w:rPr>
          <w:t>https://msdh.ms.gov/page/resources/1136.pdf</w:t>
        </w:r>
      </w:hyperlink>
      <w:r w:rsidRPr="006D0B3C">
        <w:rPr>
          <w:rFonts w:ascii="Arial" w:hAnsi="Arial" w:cs="Arial"/>
          <w:szCs w:val="24"/>
        </w:rPr>
        <w:t xml:space="preserve"> </w:t>
      </w:r>
      <w:r w:rsidRPr="006D0B3C">
        <w:rPr>
          <w:rFonts w:ascii="Arial" w:eastAsia="Arial" w:hAnsi="Arial" w:cs="Arial"/>
          <w:szCs w:val="24"/>
        </w:rPr>
        <w:t>(</w:t>
      </w:r>
      <w:r w:rsidRPr="006D0B3C">
        <w:rPr>
          <w:rFonts w:ascii="Arial" w:eastAsia="Arial" w:hAnsi="Arial" w:cs="Arial"/>
          <w:color w:val="000000" w:themeColor="text1"/>
          <w:szCs w:val="24"/>
        </w:rPr>
        <w:t xml:space="preserve">This link may change when the new plan is uploaded) </w:t>
      </w:r>
    </w:p>
    <w:p w14:paraId="0954CE84" w14:textId="77777777" w:rsidR="001A1602" w:rsidRPr="006D0B3C" w:rsidRDefault="001A1602" w:rsidP="001A375C">
      <w:pPr>
        <w:rPr>
          <w:rFonts w:ascii="Arial" w:eastAsia="Arial" w:hAnsi="Arial" w:cs="Arial"/>
          <w:color w:val="000000" w:themeColor="text1"/>
          <w:szCs w:val="24"/>
        </w:rPr>
      </w:pPr>
      <w:r w:rsidRPr="006D0B3C">
        <w:rPr>
          <w:rFonts w:ascii="Arial" w:eastAsia="Arial" w:hAnsi="Arial" w:cs="Arial"/>
          <w:color w:val="000000" w:themeColor="text1"/>
          <w:szCs w:val="24"/>
        </w:rPr>
        <w:t xml:space="preserve">Strategic National Stockpile website: </w:t>
      </w:r>
    </w:p>
    <w:p w14:paraId="1583533B" w14:textId="77777777" w:rsidR="001A1602" w:rsidRPr="006D0B3C" w:rsidRDefault="001A1602" w:rsidP="001A375C">
      <w:pPr>
        <w:rPr>
          <w:rFonts w:ascii="Arial" w:eastAsia="Arial" w:hAnsi="Arial" w:cs="Arial"/>
          <w:color w:val="000000" w:themeColor="text1"/>
          <w:szCs w:val="24"/>
        </w:rPr>
      </w:pPr>
      <w:hyperlink r:id="rId39" w:history="1">
        <w:r w:rsidRPr="006D0B3C">
          <w:rPr>
            <w:rStyle w:val="Hyperlink"/>
            <w:rFonts w:ascii="Arial" w:hAnsi="Arial" w:cs="Arial"/>
            <w:szCs w:val="24"/>
          </w:rPr>
          <w:t>https://aspr.hhs.gov/SNS/Pages/default.aspx</w:t>
        </w:r>
      </w:hyperlink>
    </w:p>
    <w:p w14:paraId="6A1CB787" w14:textId="77777777" w:rsidR="001A1602" w:rsidRPr="006D0B3C" w:rsidRDefault="001A1602" w:rsidP="001A375C">
      <w:pPr>
        <w:rPr>
          <w:rFonts w:ascii="Arial" w:eastAsia="Calibri" w:hAnsi="Arial" w:cs="Arial"/>
          <w:szCs w:val="24"/>
        </w:rPr>
      </w:pPr>
      <w:r w:rsidRPr="006D0B3C">
        <w:rPr>
          <w:rFonts w:ascii="Arial" w:eastAsia="Calibri" w:hAnsi="Arial" w:cs="Arial"/>
          <w:szCs w:val="24"/>
        </w:rPr>
        <w:br w:type="page"/>
      </w:r>
    </w:p>
    <w:p w14:paraId="6AB99F9D" w14:textId="77777777" w:rsidR="001A1602" w:rsidRPr="006D0B3C" w:rsidRDefault="001A1602" w:rsidP="001A375C">
      <w:pPr>
        <w:jc w:val="center"/>
        <w:rPr>
          <w:rFonts w:ascii="Arial" w:hAnsi="Arial" w:cs="Arial"/>
          <w:b/>
          <w:szCs w:val="24"/>
        </w:rPr>
      </w:pPr>
      <w:r w:rsidRPr="006D0B3C">
        <w:rPr>
          <w:rFonts w:ascii="Arial" w:hAnsi="Arial" w:cs="Arial"/>
          <w:b/>
          <w:szCs w:val="24"/>
        </w:rPr>
        <w:lastRenderedPageBreak/>
        <w:t>Facility Planning Checklist</w:t>
      </w:r>
    </w:p>
    <w:p w14:paraId="6E2D479D" w14:textId="77777777" w:rsidR="001A1602" w:rsidRPr="006D0B3C" w:rsidRDefault="001A1602" w:rsidP="001A375C">
      <w:pPr>
        <w:rPr>
          <w:rFonts w:ascii="Arial" w:hAnsi="Arial" w:cs="Arial"/>
          <w:szCs w:val="24"/>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0"/>
      </w:tblGrid>
      <w:tr w:rsidR="001A1602" w:rsidRPr="006D0B3C" w14:paraId="481565AB" w14:textId="77777777" w:rsidTr="00BF5E92">
        <w:trPr>
          <w:trHeight w:val="286"/>
          <w:tblHeader/>
        </w:trPr>
        <w:tc>
          <w:tcPr>
            <w:tcW w:w="9390" w:type="dxa"/>
            <w:tcBorders>
              <w:bottom w:val="single" w:sz="4" w:space="0" w:color="auto"/>
            </w:tcBorders>
            <w:shd w:val="clear" w:color="auto" w:fill="002060"/>
            <w:vAlign w:val="center"/>
          </w:tcPr>
          <w:p w14:paraId="5A213C5B" w14:textId="77777777" w:rsidR="001A1602" w:rsidRPr="006D0B3C" w:rsidRDefault="001A1602" w:rsidP="001A375C">
            <w:pPr>
              <w:rPr>
                <w:rFonts w:ascii="Arial" w:hAnsi="Arial" w:cs="Arial"/>
                <w:b/>
                <w:color w:val="FFFFFF"/>
                <w:szCs w:val="24"/>
              </w:rPr>
            </w:pPr>
            <w:r w:rsidRPr="006D0B3C">
              <w:rPr>
                <w:rFonts w:ascii="Arial" w:hAnsi="Arial" w:cs="Arial"/>
                <w:b/>
                <w:szCs w:val="24"/>
              </w:rPr>
              <w:t>Facility Planning Checklist</w:t>
            </w:r>
          </w:p>
        </w:tc>
      </w:tr>
      <w:tr w:rsidR="001A1602" w:rsidRPr="006D0B3C" w14:paraId="70956D79" w14:textId="77777777" w:rsidTr="00BF5E92">
        <w:trPr>
          <w:trHeight w:val="1167"/>
        </w:trPr>
        <w:tc>
          <w:tcPr>
            <w:tcW w:w="9390" w:type="dxa"/>
          </w:tcPr>
          <w:p w14:paraId="77EA3F90" w14:textId="77777777" w:rsidR="001A1602" w:rsidRPr="006D0B3C" w:rsidRDefault="001A1602" w:rsidP="001A375C">
            <w:pPr>
              <w:ind w:left="72" w:right="259"/>
              <w:rPr>
                <w:rFonts w:ascii="Arial" w:hAnsi="Arial" w:cs="Arial"/>
                <w:b/>
                <w:bCs/>
                <w:szCs w:val="24"/>
              </w:rPr>
            </w:pPr>
            <w:r w:rsidRPr="006D0B3C">
              <w:rPr>
                <w:rFonts w:ascii="Arial" w:hAnsi="Arial" w:cs="Arial"/>
                <w:b/>
                <w:bCs/>
                <w:szCs w:val="24"/>
              </w:rPr>
              <w:t>Primary POC (24/7) Name and contact information:</w:t>
            </w:r>
          </w:p>
        </w:tc>
      </w:tr>
      <w:tr w:rsidR="001A1602" w:rsidRPr="006D0B3C" w14:paraId="1B0F4A1D" w14:textId="77777777" w:rsidTr="00BF5E92">
        <w:trPr>
          <w:trHeight w:val="1161"/>
        </w:trPr>
        <w:tc>
          <w:tcPr>
            <w:tcW w:w="9390" w:type="dxa"/>
            <w:tcBorders>
              <w:top w:val="single" w:sz="4" w:space="0" w:color="auto"/>
            </w:tcBorders>
          </w:tcPr>
          <w:p w14:paraId="2F95A608" w14:textId="77777777" w:rsidR="001A1602" w:rsidRPr="006D0B3C" w:rsidRDefault="001A1602" w:rsidP="001A375C">
            <w:pPr>
              <w:ind w:left="72" w:right="259"/>
              <w:rPr>
                <w:rFonts w:ascii="Arial" w:hAnsi="Arial" w:cs="Arial"/>
                <w:szCs w:val="24"/>
              </w:rPr>
            </w:pPr>
            <w:r w:rsidRPr="006D0B3C">
              <w:rPr>
                <w:rFonts w:ascii="Arial" w:hAnsi="Arial" w:cs="Arial"/>
                <w:b/>
                <w:szCs w:val="24"/>
              </w:rPr>
              <w:t>Secondary POC (24/7) Name and contact information:</w:t>
            </w:r>
          </w:p>
        </w:tc>
      </w:tr>
      <w:tr w:rsidR="001A1602" w:rsidRPr="006D0B3C" w14:paraId="3952FC1D" w14:textId="77777777" w:rsidTr="00BF5E92">
        <w:trPr>
          <w:trHeight w:val="1161"/>
        </w:trPr>
        <w:tc>
          <w:tcPr>
            <w:tcW w:w="9390" w:type="dxa"/>
          </w:tcPr>
          <w:p w14:paraId="349AFFC5" w14:textId="77777777" w:rsidR="001A1602" w:rsidRPr="006D0B3C" w:rsidRDefault="001A1602" w:rsidP="001A375C">
            <w:pPr>
              <w:ind w:left="72" w:right="259"/>
              <w:rPr>
                <w:rFonts w:ascii="Arial" w:hAnsi="Arial" w:cs="Arial"/>
                <w:szCs w:val="24"/>
              </w:rPr>
            </w:pPr>
            <w:r w:rsidRPr="006D0B3C">
              <w:rPr>
                <w:rFonts w:ascii="Arial" w:hAnsi="Arial" w:cs="Arial"/>
                <w:b/>
                <w:szCs w:val="24"/>
              </w:rPr>
              <w:t>Physical Address of Facility:</w:t>
            </w:r>
          </w:p>
        </w:tc>
      </w:tr>
      <w:tr w:rsidR="001A1602" w:rsidRPr="006D0B3C" w14:paraId="454579B7" w14:textId="77777777" w:rsidTr="00BF5E92">
        <w:trPr>
          <w:trHeight w:val="1913"/>
        </w:trPr>
        <w:tc>
          <w:tcPr>
            <w:tcW w:w="9390" w:type="dxa"/>
          </w:tcPr>
          <w:p w14:paraId="3F9EAC51" w14:textId="1E8EFA60" w:rsidR="001A1602" w:rsidRPr="006D0B3C" w:rsidRDefault="001A1602" w:rsidP="001A375C">
            <w:pPr>
              <w:ind w:left="72" w:right="259"/>
              <w:rPr>
                <w:rFonts w:ascii="Arial" w:hAnsi="Arial" w:cs="Arial"/>
                <w:szCs w:val="24"/>
              </w:rPr>
            </w:pPr>
            <w:r w:rsidRPr="006D0B3C">
              <w:rPr>
                <w:rFonts w:ascii="Arial" w:hAnsi="Arial" w:cs="Arial"/>
                <w:b/>
                <w:szCs w:val="24"/>
              </w:rPr>
              <w:t xml:space="preserve">Describe the facility’s plan to </w:t>
            </w:r>
            <w:proofErr w:type="gramStart"/>
            <w:r w:rsidR="004B71A8" w:rsidRPr="006D0B3C">
              <w:rPr>
                <w:rFonts w:ascii="Arial" w:hAnsi="Arial" w:cs="Arial"/>
                <w:b/>
                <w:szCs w:val="24"/>
              </w:rPr>
              <w:t>pick</w:t>
            </w:r>
            <w:r w:rsidR="004B71A8">
              <w:rPr>
                <w:rFonts w:ascii="Arial" w:hAnsi="Arial" w:cs="Arial"/>
                <w:b/>
                <w:szCs w:val="24"/>
              </w:rPr>
              <w:t>-</w:t>
            </w:r>
            <w:r w:rsidR="004B71A8" w:rsidRPr="006D0B3C">
              <w:rPr>
                <w:rFonts w:ascii="Arial" w:hAnsi="Arial" w:cs="Arial"/>
                <w:b/>
                <w:szCs w:val="24"/>
              </w:rPr>
              <w:t>up</w:t>
            </w:r>
            <w:proofErr w:type="gramEnd"/>
            <w:r w:rsidRPr="006D0B3C">
              <w:rPr>
                <w:rFonts w:ascii="Arial" w:hAnsi="Arial" w:cs="Arial"/>
                <w:b/>
                <w:szCs w:val="24"/>
              </w:rPr>
              <w:t>/receive shipments during normal work hours (Monday to Friday, 8 a.m. to 5 p.m.):</w:t>
            </w:r>
          </w:p>
        </w:tc>
      </w:tr>
      <w:tr w:rsidR="001A1602" w:rsidRPr="006D0B3C" w14:paraId="674A729B" w14:textId="77777777" w:rsidTr="00BF5E92">
        <w:trPr>
          <w:trHeight w:val="1913"/>
        </w:trPr>
        <w:tc>
          <w:tcPr>
            <w:tcW w:w="9390" w:type="dxa"/>
          </w:tcPr>
          <w:p w14:paraId="155B369A" w14:textId="77777777" w:rsidR="001A1602" w:rsidRPr="006D0B3C" w:rsidRDefault="001A1602" w:rsidP="001A375C">
            <w:pPr>
              <w:ind w:left="72" w:right="259"/>
              <w:rPr>
                <w:rFonts w:ascii="Arial" w:hAnsi="Arial" w:cs="Arial"/>
                <w:b/>
                <w:szCs w:val="24"/>
              </w:rPr>
            </w:pPr>
            <w:r w:rsidRPr="006D0B3C">
              <w:rPr>
                <w:rFonts w:ascii="Arial" w:hAnsi="Arial" w:cs="Arial"/>
                <w:b/>
                <w:szCs w:val="24"/>
              </w:rPr>
              <w:t>Describe the facility’s plan to pick-up/receive shipments after normal work hours (after 5 p.m., Weekends):</w:t>
            </w:r>
          </w:p>
        </w:tc>
      </w:tr>
      <w:tr w:rsidR="001A1602" w:rsidRPr="006D0B3C" w14:paraId="741BB76D" w14:textId="77777777" w:rsidTr="00BF5E92">
        <w:trPr>
          <w:trHeight w:val="1913"/>
        </w:trPr>
        <w:tc>
          <w:tcPr>
            <w:tcW w:w="9390" w:type="dxa"/>
          </w:tcPr>
          <w:p w14:paraId="2E1B9B25" w14:textId="77777777" w:rsidR="001A1602" w:rsidRPr="006D0B3C" w:rsidRDefault="001A1602" w:rsidP="001A375C">
            <w:pPr>
              <w:ind w:left="72" w:right="259"/>
              <w:rPr>
                <w:rFonts w:ascii="Arial" w:hAnsi="Arial" w:cs="Arial"/>
                <w:szCs w:val="24"/>
              </w:rPr>
            </w:pPr>
            <w:r w:rsidRPr="006D0B3C">
              <w:rPr>
                <w:rFonts w:ascii="Arial" w:hAnsi="Arial" w:cs="Arial"/>
                <w:b/>
                <w:szCs w:val="24"/>
              </w:rPr>
              <w:t>Describe the facility’s plan to store the SNS materiels at appropriate temperature/storage requirements:</w:t>
            </w:r>
          </w:p>
        </w:tc>
      </w:tr>
      <w:tr w:rsidR="001A1602" w:rsidRPr="006D0B3C" w14:paraId="74F3A0CF" w14:textId="77777777" w:rsidTr="00BF5E92">
        <w:trPr>
          <w:trHeight w:val="818"/>
        </w:trPr>
        <w:tc>
          <w:tcPr>
            <w:tcW w:w="9390" w:type="dxa"/>
            <w:vAlign w:val="center"/>
          </w:tcPr>
          <w:p w14:paraId="6658BA65" w14:textId="77777777" w:rsidR="001A1602" w:rsidRPr="006D0B3C" w:rsidRDefault="001A1602" w:rsidP="001A375C">
            <w:pPr>
              <w:ind w:left="72"/>
              <w:rPr>
                <w:rFonts w:ascii="Arial" w:hAnsi="Arial" w:cs="Arial"/>
                <w:b/>
                <w:i/>
                <w:szCs w:val="24"/>
              </w:rPr>
            </w:pPr>
            <w:r w:rsidRPr="006D0B3C">
              <w:rPr>
                <w:rFonts w:ascii="Arial" w:hAnsi="Arial" w:cs="Arial"/>
                <w:b/>
                <w:i/>
                <w:szCs w:val="24"/>
              </w:rPr>
              <w:t>** If the SNS materiels are requested, facilities could be responsible for costs of returning shipments to the MSDH. A documentation of understanding that persons cannot be charged or billed by the facility for supplies received from the SNS (state or federal) must be completed at the time of receiving the SNS materials.**</w:t>
            </w:r>
          </w:p>
        </w:tc>
      </w:tr>
      <w:tr w:rsidR="001A1602" w:rsidRPr="006D0B3C" w14:paraId="13DECB21" w14:textId="77777777" w:rsidTr="00BF5E92">
        <w:trPr>
          <w:trHeight w:val="2450"/>
        </w:trPr>
        <w:tc>
          <w:tcPr>
            <w:tcW w:w="9390" w:type="dxa"/>
          </w:tcPr>
          <w:p w14:paraId="416D2986" w14:textId="77777777" w:rsidR="001A1602" w:rsidRPr="006D0B3C" w:rsidRDefault="001A1602" w:rsidP="001A375C">
            <w:pPr>
              <w:ind w:left="72" w:right="259"/>
              <w:rPr>
                <w:rFonts w:ascii="Arial" w:hAnsi="Arial" w:cs="Arial"/>
                <w:szCs w:val="24"/>
              </w:rPr>
            </w:pPr>
            <w:r w:rsidRPr="006D0B3C">
              <w:rPr>
                <w:rFonts w:ascii="Arial" w:hAnsi="Arial" w:cs="Arial"/>
                <w:b/>
                <w:szCs w:val="24"/>
              </w:rPr>
              <w:lastRenderedPageBreak/>
              <w:t>Describe the facility’s security plan:</w:t>
            </w:r>
          </w:p>
        </w:tc>
      </w:tr>
      <w:tr w:rsidR="001A1602" w:rsidRPr="006D0B3C" w14:paraId="1C5E7D8C" w14:textId="77777777" w:rsidTr="00BF5E92">
        <w:trPr>
          <w:trHeight w:val="2450"/>
        </w:trPr>
        <w:tc>
          <w:tcPr>
            <w:tcW w:w="9390" w:type="dxa"/>
          </w:tcPr>
          <w:p w14:paraId="65237579" w14:textId="777A598B" w:rsidR="001A1602" w:rsidRPr="006D0B3C" w:rsidRDefault="001A1602" w:rsidP="001A375C">
            <w:pPr>
              <w:ind w:left="72" w:right="259"/>
              <w:rPr>
                <w:rFonts w:ascii="Arial" w:hAnsi="Arial" w:cs="Arial"/>
                <w:b/>
                <w:szCs w:val="24"/>
              </w:rPr>
            </w:pPr>
            <w:r w:rsidRPr="006D0B3C">
              <w:rPr>
                <w:rFonts w:ascii="Arial" w:hAnsi="Arial" w:cs="Arial"/>
                <w:b/>
                <w:szCs w:val="24"/>
              </w:rPr>
              <w:t>Describe/</w:t>
            </w:r>
            <w:r w:rsidR="00891918">
              <w:rPr>
                <w:rFonts w:ascii="Arial" w:hAnsi="Arial" w:cs="Arial"/>
                <w:b/>
                <w:szCs w:val="24"/>
              </w:rPr>
              <w:t>I</w:t>
            </w:r>
            <w:r w:rsidR="00891918" w:rsidRPr="006D0B3C">
              <w:rPr>
                <w:rFonts w:ascii="Arial" w:hAnsi="Arial" w:cs="Arial"/>
                <w:b/>
                <w:szCs w:val="24"/>
              </w:rPr>
              <w:t xml:space="preserve">nsert </w:t>
            </w:r>
            <w:r w:rsidRPr="006D0B3C">
              <w:rPr>
                <w:rFonts w:ascii="Arial" w:hAnsi="Arial" w:cs="Arial"/>
                <w:b/>
                <w:szCs w:val="24"/>
              </w:rPr>
              <w:t>facility’s dispensing plan.</w:t>
            </w:r>
          </w:p>
        </w:tc>
      </w:tr>
    </w:tbl>
    <w:p w14:paraId="70032E7C" w14:textId="77777777" w:rsidR="001A1602" w:rsidRPr="006D0B3C" w:rsidRDefault="001A1602" w:rsidP="001A375C">
      <w:pPr>
        <w:rPr>
          <w:rFonts w:ascii="Arial" w:hAnsi="Arial" w:cs="Arial"/>
          <w:szCs w:val="24"/>
        </w:rPr>
      </w:pPr>
    </w:p>
    <w:p w14:paraId="451B47F4" w14:textId="77777777" w:rsidR="001A1602" w:rsidRPr="006D0B3C" w:rsidRDefault="001A1602" w:rsidP="001A375C">
      <w:pPr>
        <w:rPr>
          <w:rFonts w:ascii="Arial" w:hAnsi="Arial" w:cs="Arial"/>
          <w:szCs w:val="24"/>
        </w:rPr>
      </w:pPr>
      <w:r w:rsidRPr="006D0B3C">
        <w:rPr>
          <w:rFonts w:ascii="Arial" w:hAnsi="Arial" w:cs="Arial"/>
          <w:szCs w:val="24"/>
        </w:rPr>
        <w:t>The SNS is a voluntary program. Please note that a facility may choose to participate at any time.</w:t>
      </w:r>
    </w:p>
    <w:p w14:paraId="42A42DB0" w14:textId="77777777" w:rsidR="001A1602" w:rsidRPr="006D0B3C" w:rsidRDefault="001A1602" w:rsidP="001A375C">
      <w:pPr>
        <w:rPr>
          <w:rFonts w:ascii="Arial" w:hAnsi="Arial" w:cs="Arial"/>
          <w:szCs w:val="24"/>
        </w:rPr>
      </w:pPr>
    </w:p>
    <w:p w14:paraId="2F798ECF" w14:textId="77777777" w:rsidR="001A1602" w:rsidRPr="006D0B3C" w:rsidRDefault="001A1602" w:rsidP="001A375C">
      <w:pPr>
        <w:rPr>
          <w:rFonts w:ascii="Arial" w:hAnsi="Arial" w:cs="Arial"/>
          <w:b/>
          <w:szCs w:val="24"/>
        </w:rPr>
      </w:pPr>
      <w:r w:rsidRPr="006D0B3C">
        <w:rPr>
          <w:rFonts w:ascii="Arial" w:hAnsi="Arial" w:cs="Arial"/>
          <w:szCs w:val="24"/>
        </w:rPr>
        <w:t>Ensure the</w:t>
      </w:r>
      <w:r w:rsidRPr="006D0B3C">
        <w:rPr>
          <w:rFonts w:ascii="Arial" w:hAnsi="Arial" w:cs="Arial"/>
          <w:b/>
          <w:szCs w:val="24"/>
        </w:rPr>
        <w:t xml:space="preserve"> &lt;Insert position title&gt; </w:t>
      </w:r>
      <w:r w:rsidRPr="006D0B3C">
        <w:rPr>
          <w:rFonts w:ascii="Arial" w:hAnsi="Arial" w:cs="Arial"/>
          <w:szCs w:val="24"/>
        </w:rPr>
        <w:t>documents dispensing activity in Table 3 Exercises Conducted.</w:t>
      </w:r>
    </w:p>
    <w:p w14:paraId="656854D1" w14:textId="77777777" w:rsidR="001A1602" w:rsidRPr="006D0B3C" w:rsidRDefault="001A1602" w:rsidP="001A375C">
      <w:pPr>
        <w:rPr>
          <w:rFonts w:ascii="Arial" w:hAnsi="Arial" w:cs="Arial"/>
          <w:szCs w:val="24"/>
        </w:rPr>
      </w:pPr>
      <w:r w:rsidRPr="006D0B3C">
        <w:rPr>
          <w:rFonts w:ascii="Arial" w:hAnsi="Arial" w:cs="Arial"/>
          <w:szCs w:val="24"/>
        </w:rPr>
        <w:br w:type="page"/>
      </w:r>
    </w:p>
    <w:p w14:paraId="6E8AC9EA" w14:textId="77777777" w:rsidR="001A1602" w:rsidRPr="006D0B3C" w:rsidRDefault="001A1602" w:rsidP="001A375C">
      <w:pPr>
        <w:jc w:val="center"/>
        <w:rPr>
          <w:rFonts w:ascii="Arial" w:hAnsi="Arial" w:cs="Arial"/>
          <w:b/>
          <w:bCs/>
          <w:szCs w:val="24"/>
        </w:rPr>
      </w:pPr>
      <w:r w:rsidRPr="006D0B3C">
        <w:rPr>
          <w:rFonts w:ascii="Arial" w:hAnsi="Arial" w:cs="Arial"/>
          <w:b/>
          <w:bCs/>
          <w:szCs w:val="24"/>
        </w:rPr>
        <w:lastRenderedPageBreak/>
        <w:t>Attachment 1: Closed Point of Dispensing Form</w:t>
      </w:r>
    </w:p>
    <w:p w14:paraId="5D70F6BD" w14:textId="77777777" w:rsidR="001A1602" w:rsidRPr="006D0B3C" w:rsidRDefault="001A1602" w:rsidP="001A375C">
      <w:pPr>
        <w:rPr>
          <w:rFonts w:ascii="Arial" w:hAnsi="Arial" w:cs="Arial"/>
          <w:b/>
          <w:szCs w:val="24"/>
        </w:rPr>
      </w:pPr>
    </w:p>
    <w:p w14:paraId="51B69DAE" w14:textId="77777777" w:rsidR="001A1602" w:rsidRPr="006D0B3C" w:rsidRDefault="001A1602" w:rsidP="001A375C">
      <w:pPr>
        <w:rPr>
          <w:rFonts w:ascii="Arial" w:hAnsi="Arial" w:cs="Arial"/>
          <w:b/>
          <w:bCs/>
          <w:szCs w:val="24"/>
        </w:rPr>
      </w:pPr>
      <w:r w:rsidRPr="006D0B3C">
        <w:rPr>
          <w:rFonts w:ascii="Arial" w:hAnsi="Arial" w:cs="Arial"/>
          <w:b/>
          <w:bCs/>
          <w:szCs w:val="24"/>
        </w:rPr>
        <w:t>&lt;Insert CPOD Form provided by the District Medical Support Specialist (Nurse) or the District ESF-8 Specialist&gt;</w:t>
      </w:r>
    </w:p>
    <w:p w14:paraId="65CC0110" w14:textId="77777777" w:rsidR="001A1602" w:rsidRPr="006D0B3C" w:rsidRDefault="001A1602" w:rsidP="001A375C">
      <w:pPr>
        <w:outlineLvl w:val="2"/>
        <w:rPr>
          <w:rFonts w:ascii="Arial" w:hAnsi="Arial" w:cs="Arial"/>
          <w:b/>
          <w:szCs w:val="24"/>
        </w:rPr>
      </w:pPr>
    </w:p>
    <w:p w14:paraId="5E51AF62" w14:textId="77777777" w:rsidR="001A1602" w:rsidRPr="006D0B3C" w:rsidRDefault="001A1602" w:rsidP="001A375C">
      <w:pPr>
        <w:outlineLvl w:val="2"/>
        <w:rPr>
          <w:rFonts w:ascii="Arial" w:hAnsi="Arial" w:cs="Arial"/>
          <w:b/>
          <w:szCs w:val="24"/>
        </w:rPr>
      </w:pPr>
    </w:p>
    <w:p w14:paraId="7EC22401" w14:textId="77777777" w:rsidR="001A1602" w:rsidRPr="006D0B3C" w:rsidRDefault="001A1602" w:rsidP="001A375C">
      <w:pPr>
        <w:outlineLvl w:val="2"/>
        <w:rPr>
          <w:rFonts w:ascii="Arial" w:hAnsi="Arial" w:cs="Arial"/>
          <w:b/>
          <w:szCs w:val="24"/>
        </w:rPr>
      </w:pPr>
    </w:p>
    <w:p w14:paraId="78EC3FA8" w14:textId="77777777" w:rsidR="001A1602" w:rsidRPr="006D0B3C" w:rsidRDefault="001A1602" w:rsidP="001A375C">
      <w:pPr>
        <w:outlineLvl w:val="2"/>
        <w:rPr>
          <w:rFonts w:ascii="Arial" w:hAnsi="Arial" w:cs="Arial"/>
          <w:b/>
          <w:szCs w:val="24"/>
        </w:rPr>
      </w:pPr>
    </w:p>
    <w:p w14:paraId="1A5315A2" w14:textId="77777777" w:rsidR="001A1602" w:rsidRPr="006D0B3C" w:rsidRDefault="001A1602" w:rsidP="001A375C">
      <w:pPr>
        <w:outlineLvl w:val="2"/>
        <w:rPr>
          <w:rFonts w:ascii="Arial" w:hAnsi="Arial" w:cs="Arial"/>
          <w:b/>
          <w:szCs w:val="24"/>
        </w:rPr>
      </w:pPr>
    </w:p>
    <w:p w14:paraId="0071963D" w14:textId="77777777" w:rsidR="001A1602" w:rsidRPr="006D0B3C" w:rsidRDefault="001A1602" w:rsidP="001A375C">
      <w:pPr>
        <w:outlineLvl w:val="2"/>
        <w:rPr>
          <w:rFonts w:ascii="Arial" w:hAnsi="Arial" w:cs="Arial"/>
          <w:b/>
          <w:szCs w:val="24"/>
        </w:rPr>
      </w:pPr>
    </w:p>
    <w:p w14:paraId="209D3FFC" w14:textId="77777777" w:rsidR="001A1602" w:rsidRPr="006D0B3C" w:rsidRDefault="001A1602" w:rsidP="001A375C">
      <w:pPr>
        <w:outlineLvl w:val="2"/>
        <w:rPr>
          <w:rFonts w:ascii="Arial" w:hAnsi="Arial" w:cs="Arial"/>
          <w:b/>
          <w:szCs w:val="24"/>
        </w:rPr>
      </w:pPr>
    </w:p>
    <w:p w14:paraId="4BAC6543" w14:textId="77777777" w:rsidR="001A1602" w:rsidRPr="006D0B3C" w:rsidRDefault="001A1602" w:rsidP="001A375C">
      <w:pPr>
        <w:outlineLvl w:val="2"/>
        <w:rPr>
          <w:rFonts w:ascii="Arial" w:hAnsi="Arial" w:cs="Arial"/>
          <w:b/>
          <w:szCs w:val="24"/>
        </w:rPr>
      </w:pPr>
    </w:p>
    <w:p w14:paraId="2FB5A1F5" w14:textId="77777777" w:rsidR="001A1602" w:rsidRPr="006D0B3C" w:rsidRDefault="001A1602" w:rsidP="001A375C">
      <w:pPr>
        <w:outlineLvl w:val="2"/>
        <w:rPr>
          <w:rFonts w:ascii="Arial" w:hAnsi="Arial" w:cs="Arial"/>
          <w:b/>
          <w:szCs w:val="24"/>
        </w:rPr>
      </w:pPr>
    </w:p>
    <w:p w14:paraId="6612F14B" w14:textId="77777777" w:rsidR="001A1602" w:rsidRPr="006D0B3C" w:rsidRDefault="001A1602" w:rsidP="001A375C">
      <w:pPr>
        <w:outlineLvl w:val="2"/>
        <w:rPr>
          <w:rFonts w:ascii="Arial" w:hAnsi="Arial" w:cs="Arial"/>
          <w:b/>
          <w:szCs w:val="24"/>
        </w:rPr>
      </w:pPr>
    </w:p>
    <w:p w14:paraId="7FBFBA69" w14:textId="77777777" w:rsidR="001A1602" w:rsidRPr="006D0B3C" w:rsidRDefault="001A1602" w:rsidP="001A375C">
      <w:pPr>
        <w:outlineLvl w:val="2"/>
        <w:rPr>
          <w:rFonts w:ascii="Arial" w:hAnsi="Arial" w:cs="Arial"/>
          <w:b/>
          <w:szCs w:val="24"/>
        </w:rPr>
      </w:pPr>
    </w:p>
    <w:p w14:paraId="795F4B1F" w14:textId="77777777" w:rsidR="001A1602" w:rsidRPr="006D0B3C" w:rsidRDefault="001A1602" w:rsidP="001A375C">
      <w:pPr>
        <w:outlineLvl w:val="2"/>
        <w:rPr>
          <w:rFonts w:ascii="Arial" w:hAnsi="Arial" w:cs="Arial"/>
          <w:b/>
          <w:szCs w:val="24"/>
        </w:rPr>
      </w:pPr>
    </w:p>
    <w:p w14:paraId="57D1E390" w14:textId="77777777" w:rsidR="001A1602" w:rsidRPr="006D0B3C" w:rsidRDefault="001A1602" w:rsidP="001A375C">
      <w:pPr>
        <w:outlineLvl w:val="2"/>
        <w:rPr>
          <w:rFonts w:ascii="Arial" w:hAnsi="Arial" w:cs="Arial"/>
          <w:b/>
          <w:szCs w:val="24"/>
        </w:rPr>
      </w:pPr>
    </w:p>
    <w:p w14:paraId="2A13FC88" w14:textId="77777777" w:rsidR="001A1602" w:rsidRPr="006D0B3C" w:rsidRDefault="001A1602" w:rsidP="001A375C">
      <w:pPr>
        <w:outlineLvl w:val="2"/>
        <w:rPr>
          <w:rFonts w:ascii="Arial" w:hAnsi="Arial" w:cs="Arial"/>
          <w:b/>
          <w:szCs w:val="24"/>
        </w:rPr>
      </w:pPr>
    </w:p>
    <w:p w14:paraId="5BCBB27D" w14:textId="77777777" w:rsidR="001A1602" w:rsidRPr="006D0B3C" w:rsidRDefault="001A1602" w:rsidP="001A375C">
      <w:pPr>
        <w:outlineLvl w:val="2"/>
        <w:rPr>
          <w:rFonts w:ascii="Arial" w:hAnsi="Arial" w:cs="Arial"/>
          <w:b/>
          <w:szCs w:val="24"/>
        </w:rPr>
      </w:pPr>
    </w:p>
    <w:p w14:paraId="308B5162" w14:textId="77777777" w:rsidR="001A1602" w:rsidRPr="006D0B3C" w:rsidRDefault="001A1602" w:rsidP="001A375C">
      <w:pPr>
        <w:outlineLvl w:val="2"/>
        <w:rPr>
          <w:rFonts w:ascii="Arial" w:hAnsi="Arial" w:cs="Arial"/>
          <w:b/>
          <w:szCs w:val="24"/>
        </w:rPr>
      </w:pPr>
    </w:p>
    <w:p w14:paraId="6BBDEC9F" w14:textId="77777777" w:rsidR="001A1602" w:rsidRPr="006D0B3C" w:rsidRDefault="001A1602" w:rsidP="001A375C">
      <w:pPr>
        <w:outlineLvl w:val="2"/>
        <w:rPr>
          <w:rFonts w:ascii="Arial" w:hAnsi="Arial" w:cs="Arial"/>
          <w:b/>
          <w:szCs w:val="24"/>
        </w:rPr>
      </w:pPr>
    </w:p>
    <w:p w14:paraId="702B8FA9" w14:textId="77777777" w:rsidR="001A1602" w:rsidRPr="006D0B3C" w:rsidRDefault="001A1602" w:rsidP="001A375C">
      <w:pPr>
        <w:outlineLvl w:val="2"/>
        <w:rPr>
          <w:rFonts w:ascii="Arial" w:hAnsi="Arial" w:cs="Arial"/>
          <w:b/>
          <w:szCs w:val="24"/>
        </w:rPr>
      </w:pPr>
    </w:p>
    <w:p w14:paraId="523348FE" w14:textId="77777777" w:rsidR="001A1602" w:rsidRPr="006D0B3C" w:rsidRDefault="001A1602" w:rsidP="001A375C">
      <w:pPr>
        <w:rPr>
          <w:rFonts w:ascii="Arial" w:eastAsia="Calibri" w:hAnsi="Arial" w:cs="Arial"/>
          <w:szCs w:val="24"/>
        </w:rPr>
      </w:pPr>
    </w:p>
    <w:p w14:paraId="330DBD9C" w14:textId="77FC2738" w:rsidR="001D0B5F" w:rsidRDefault="001D0B5F" w:rsidP="001A375C">
      <w:pPr>
        <w:rPr>
          <w:rFonts w:ascii="Arial" w:hAnsi="Arial" w:cs="Arial"/>
          <w:szCs w:val="24"/>
        </w:rPr>
      </w:pPr>
      <w:r>
        <w:rPr>
          <w:rFonts w:ascii="Arial" w:hAnsi="Arial" w:cs="Arial"/>
          <w:szCs w:val="24"/>
        </w:rPr>
        <w:br w:type="page"/>
      </w:r>
    </w:p>
    <w:p w14:paraId="027923EA" w14:textId="77777777" w:rsidR="00902BBD" w:rsidRPr="002D5583" w:rsidRDefault="00902BBD" w:rsidP="001A375C">
      <w:pPr>
        <w:pStyle w:val="Heading3"/>
      </w:pPr>
      <w:bookmarkStart w:id="151" w:name="_Toc214463606"/>
      <w:r w:rsidRPr="002D5583">
        <w:lastRenderedPageBreak/>
        <w:t>Annex D: Continuity of Operations</w:t>
      </w:r>
      <w:bookmarkEnd w:id="151"/>
    </w:p>
    <w:p w14:paraId="7C6370FD" w14:textId="77777777" w:rsidR="00902BBD" w:rsidRPr="002D5583" w:rsidRDefault="00902BBD" w:rsidP="001A375C">
      <w:pPr>
        <w:rPr>
          <w:rFonts w:ascii="Arial" w:hAnsi="Arial" w:cs="Arial"/>
          <w:bCs/>
        </w:rPr>
      </w:pPr>
    </w:p>
    <w:p w14:paraId="0DF2A7D4" w14:textId="77777777" w:rsidR="00116ACD" w:rsidRPr="002D5583" w:rsidRDefault="00116ACD" w:rsidP="001A375C">
      <w:pPr>
        <w:jc w:val="center"/>
        <w:rPr>
          <w:rFonts w:ascii="Arial" w:hAnsi="Arial" w:cs="Arial"/>
          <w:b/>
        </w:rPr>
      </w:pPr>
      <w:r w:rsidRPr="002D5583">
        <w:rPr>
          <w:rFonts w:ascii="Arial" w:hAnsi="Arial" w:cs="Arial"/>
          <w:b/>
        </w:rPr>
        <w:t>Purpose</w:t>
      </w:r>
    </w:p>
    <w:p w14:paraId="311D3B9F" w14:textId="77777777" w:rsidR="00C2359D" w:rsidRPr="002D5583" w:rsidRDefault="00C2359D" w:rsidP="001A375C">
      <w:pPr>
        <w:pStyle w:val="BodyText"/>
        <w:spacing w:before="0"/>
        <w:jc w:val="left"/>
        <w:rPr>
          <w:rFonts w:ascii="Arial" w:hAnsi="Arial" w:cs="Arial"/>
          <w:szCs w:val="24"/>
        </w:rPr>
      </w:pPr>
    </w:p>
    <w:p w14:paraId="498500CD" w14:textId="65FD94F0" w:rsidR="00116ACD" w:rsidRPr="002D5583" w:rsidRDefault="0095503C" w:rsidP="001A375C">
      <w:pPr>
        <w:pStyle w:val="BodyText"/>
        <w:spacing w:before="0"/>
        <w:jc w:val="left"/>
        <w:rPr>
          <w:rFonts w:ascii="Arial" w:hAnsi="Arial" w:cs="Arial"/>
        </w:rPr>
      </w:pPr>
      <w:r w:rsidRPr="002D5583">
        <w:rPr>
          <w:rFonts w:ascii="Arial" w:hAnsi="Arial" w:cs="Arial"/>
        </w:rPr>
        <w:t>W</w:t>
      </w:r>
      <w:r w:rsidR="00116ACD" w:rsidRPr="002D5583">
        <w:rPr>
          <w:rFonts w:ascii="Arial" w:hAnsi="Arial" w:cs="Arial"/>
        </w:rPr>
        <w:t xml:space="preserve">hether due to natural forces such as a hurricane, a technological event such as an electrical fire, or an event caused by humans such as an act of terrorism, </w:t>
      </w:r>
      <w:r w:rsidRPr="002D5583">
        <w:rPr>
          <w:rFonts w:ascii="Arial" w:hAnsi="Arial" w:cs="Arial"/>
        </w:rPr>
        <w:t xml:space="preserve">a disaster </w:t>
      </w:r>
      <w:r w:rsidR="00116ACD" w:rsidRPr="002D5583">
        <w:rPr>
          <w:rFonts w:ascii="Arial" w:hAnsi="Arial" w:cs="Arial"/>
        </w:rPr>
        <w:t>can have a serious impact on th</w:t>
      </w:r>
      <w:r w:rsidR="00B325D0" w:rsidRPr="002D5583">
        <w:rPr>
          <w:rFonts w:ascii="Arial" w:hAnsi="Arial" w:cs="Arial"/>
        </w:rPr>
        <w:t>e</w:t>
      </w:r>
      <w:r w:rsidR="00116ACD" w:rsidRPr="002D5583">
        <w:rPr>
          <w:rFonts w:ascii="Arial" w:hAnsi="Arial" w:cs="Arial"/>
        </w:rPr>
        <w:t xml:space="preserve"> organization’s ability to provide the healthcare functions that patients and the community depend on. Therefore, it is vitally important to have plans in place to be able to continue to perform mission</w:t>
      </w:r>
      <w:r w:rsidRPr="002D5583">
        <w:rPr>
          <w:rFonts w:ascii="Arial" w:hAnsi="Arial" w:cs="Arial"/>
        </w:rPr>
        <w:t>-</w:t>
      </w:r>
      <w:r w:rsidR="00116ACD" w:rsidRPr="002D5583">
        <w:rPr>
          <w:rFonts w:ascii="Arial" w:hAnsi="Arial" w:cs="Arial"/>
        </w:rPr>
        <w:t>essential functions and protect vital information in the event that the organization is faced with a situation that could disrupt operations. COOP planning addresses three possible types of disruption to an organization:</w:t>
      </w:r>
    </w:p>
    <w:p w14:paraId="0E7CA19A" w14:textId="77777777" w:rsidR="00C2359D" w:rsidRPr="002D5583" w:rsidRDefault="00C2359D" w:rsidP="001A375C">
      <w:pPr>
        <w:pStyle w:val="BodyText"/>
        <w:spacing w:before="0"/>
        <w:jc w:val="left"/>
        <w:rPr>
          <w:rFonts w:ascii="Arial" w:hAnsi="Arial" w:cs="Arial"/>
          <w:szCs w:val="24"/>
        </w:rPr>
      </w:pPr>
    </w:p>
    <w:p w14:paraId="5E503E5A" w14:textId="77777777" w:rsidR="00116ACD" w:rsidRPr="002D5583" w:rsidRDefault="00116ACD" w:rsidP="001A375C">
      <w:pPr>
        <w:pStyle w:val="Bullet1"/>
        <w:numPr>
          <w:ilvl w:val="0"/>
          <w:numId w:val="21"/>
        </w:numPr>
        <w:spacing w:before="0"/>
        <w:jc w:val="left"/>
        <w:rPr>
          <w:rFonts w:ascii="Arial" w:hAnsi="Arial" w:cs="Arial"/>
          <w:szCs w:val="24"/>
        </w:rPr>
      </w:pPr>
      <w:r w:rsidRPr="002D5583">
        <w:rPr>
          <w:rFonts w:ascii="Arial" w:hAnsi="Arial" w:cs="Arial"/>
          <w:szCs w:val="24"/>
        </w:rPr>
        <w:t>Denial of access to a facility (</w:t>
      </w:r>
      <w:r w:rsidR="0035615C" w:rsidRPr="002D5583">
        <w:rPr>
          <w:rFonts w:ascii="Arial" w:hAnsi="Arial" w:cs="Arial"/>
          <w:szCs w:val="24"/>
        </w:rPr>
        <w:t>e.g.,</w:t>
      </w:r>
      <w:r w:rsidRPr="002D5583">
        <w:rPr>
          <w:rFonts w:ascii="Arial" w:hAnsi="Arial" w:cs="Arial"/>
          <w:szCs w:val="24"/>
        </w:rPr>
        <w:t xml:space="preserve"> damage to a building)</w:t>
      </w:r>
    </w:p>
    <w:p w14:paraId="4774DF62" w14:textId="760F3503" w:rsidR="00116ACD" w:rsidRPr="002D5583" w:rsidRDefault="00116ACD" w:rsidP="001A375C">
      <w:pPr>
        <w:pStyle w:val="Bullet1"/>
        <w:numPr>
          <w:ilvl w:val="0"/>
          <w:numId w:val="21"/>
        </w:numPr>
        <w:spacing w:before="0"/>
        <w:jc w:val="left"/>
        <w:rPr>
          <w:rFonts w:ascii="Arial" w:hAnsi="Arial" w:cs="Arial"/>
          <w:szCs w:val="24"/>
        </w:rPr>
      </w:pPr>
      <w:r w:rsidRPr="002D5583">
        <w:rPr>
          <w:rFonts w:ascii="Arial" w:hAnsi="Arial" w:cs="Arial"/>
          <w:szCs w:val="24"/>
        </w:rPr>
        <w:t>Denial of service due to a reduced workforce (</w:t>
      </w:r>
      <w:r w:rsidR="0035615C" w:rsidRPr="002D5583">
        <w:rPr>
          <w:rFonts w:ascii="Arial" w:hAnsi="Arial" w:cs="Arial"/>
          <w:szCs w:val="24"/>
        </w:rPr>
        <w:t>e.g.,</w:t>
      </w:r>
      <w:r w:rsidRPr="002D5583">
        <w:rPr>
          <w:rFonts w:ascii="Arial" w:hAnsi="Arial" w:cs="Arial"/>
          <w:szCs w:val="24"/>
        </w:rPr>
        <w:t xml:space="preserve"> </w:t>
      </w:r>
      <w:r w:rsidR="00C93684" w:rsidRPr="002D5583">
        <w:rPr>
          <w:rFonts w:ascii="Arial" w:hAnsi="Arial" w:cs="Arial"/>
          <w:szCs w:val="24"/>
        </w:rPr>
        <w:t xml:space="preserve">highly infectious disease </w:t>
      </w:r>
      <w:r w:rsidRPr="002D5583">
        <w:rPr>
          <w:rFonts w:ascii="Arial" w:hAnsi="Arial" w:cs="Arial"/>
          <w:szCs w:val="24"/>
        </w:rPr>
        <w:t>pandemic)</w:t>
      </w:r>
    </w:p>
    <w:p w14:paraId="69AA8086" w14:textId="77777777" w:rsidR="00116ACD" w:rsidRPr="002D5583" w:rsidRDefault="00116ACD" w:rsidP="001A375C">
      <w:pPr>
        <w:pStyle w:val="Bullet1"/>
        <w:numPr>
          <w:ilvl w:val="0"/>
          <w:numId w:val="21"/>
        </w:numPr>
        <w:spacing w:before="0"/>
        <w:jc w:val="left"/>
        <w:rPr>
          <w:rFonts w:ascii="Arial" w:hAnsi="Arial" w:cs="Arial"/>
          <w:szCs w:val="24"/>
        </w:rPr>
      </w:pPr>
      <w:r w:rsidRPr="002D5583">
        <w:rPr>
          <w:rFonts w:ascii="Arial" w:hAnsi="Arial" w:cs="Arial"/>
          <w:szCs w:val="24"/>
        </w:rPr>
        <w:t>Denial of service due to equipment or systems failure (</w:t>
      </w:r>
      <w:r w:rsidR="0035615C" w:rsidRPr="002D5583">
        <w:rPr>
          <w:rFonts w:ascii="Arial" w:hAnsi="Arial" w:cs="Arial"/>
          <w:szCs w:val="24"/>
        </w:rPr>
        <w:t>e.g.,</w:t>
      </w:r>
      <w:r w:rsidRPr="002D5583">
        <w:rPr>
          <w:rFonts w:ascii="Arial" w:hAnsi="Arial" w:cs="Arial"/>
          <w:szCs w:val="24"/>
        </w:rPr>
        <w:t xml:space="preserve"> </w:t>
      </w:r>
      <w:r w:rsidR="00F159E9" w:rsidRPr="002D5583">
        <w:rPr>
          <w:rFonts w:ascii="Arial" w:hAnsi="Arial" w:cs="Arial"/>
          <w:szCs w:val="24"/>
        </w:rPr>
        <w:t>information technology</w:t>
      </w:r>
      <w:r w:rsidRPr="002D5583">
        <w:rPr>
          <w:rFonts w:ascii="Arial" w:hAnsi="Arial" w:cs="Arial"/>
          <w:szCs w:val="24"/>
        </w:rPr>
        <w:t xml:space="preserve"> systems failure)</w:t>
      </w:r>
    </w:p>
    <w:p w14:paraId="4D119149" w14:textId="77777777" w:rsidR="00C2359D" w:rsidRPr="002D5583" w:rsidRDefault="00C2359D" w:rsidP="001A375C">
      <w:pPr>
        <w:pStyle w:val="Bullet1"/>
        <w:spacing w:before="0"/>
        <w:ind w:left="720"/>
        <w:jc w:val="left"/>
        <w:rPr>
          <w:rFonts w:ascii="Arial" w:hAnsi="Arial" w:cs="Arial"/>
          <w:szCs w:val="24"/>
        </w:rPr>
      </w:pPr>
    </w:p>
    <w:p w14:paraId="35FF79FB" w14:textId="77777777" w:rsidR="00116ACD" w:rsidRPr="002D5583" w:rsidRDefault="00E46328" w:rsidP="001A375C">
      <w:pPr>
        <w:pStyle w:val="BodyText"/>
        <w:spacing w:before="0"/>
        <w:jc w:val="left"/>
        <w:rPr>
          <w:rFonts w:ascii="Arial" w:hAnsi="Arial" w:cs="Arial"/>
          <w:szCs w:val="24"/>
        </w:rPr>
      </w:pPr>
      <w:r w:rsidRPr="002D5583">
        <w:rPr>
          <w:rFonts w:ascii="Arial" w:hAnsi="Arial" w:cs="Arial"/>
          <w:szCs w:val="24"/>
        </w:rPr>
        <w:t>COOP</w:t>
      </w:r>
      <w:r w:rsidR="00116ACD" w:rsidRPr="002D5583">
        <w:rPr>
          <w:rFonts w:ascii="Arial" w:hAnsi="Arial" w:cs="Arial"/>
          <w:szCs w:val="24"/>
        </w:rPr>
        <w:t xml:space="preserve"> planning seeks to minimize the potential impact of these events on employees, operations</w:t>
      </w:r>
      <w:r w:rsidR="0035615C" w:rsidRPr="002D5583">
        <w:rPr>
          <w:rFonts w:ascii="Arial" w:hAnsi="Arial" w:cs="Arial"/>
          <w:szCs w:val="24"/>
        </w:rPr>
        <w:t>,</w:t>
      </w:r>
      <w:r w:rsidR="00116ACD" w:rsidRPr="002D5583">
        <w:rPr>
          <w:rFonts w:ascii="Arial" w:hAnsi="Arial" w:cs="Arial"/>
          <w:szCs w:val="24"/>
        </w:rPr>
        <w:t xml:space="preserve"> and facilities. </w:t>
      </w:r>
    </w:p>
    <w:p w14:paraId="24F77192" w14:textId="77777777" w:rsidR="00C2359D" w:rsidRPr="002D5583" w:rsidRDefault="00C2359D" w:rsidP="001A375C">
      <w:pPr>
        <w:pStyle w:val="BodyText"/>
        <w:spacing w:before="0"/>
        <w:jc w:val="left"/>
        <w:rPr>
          <w:rFonts w:ascii="Arial" w:hAnsi="Arial" w:cs="Arial"/>
          <w:szCs w:val="24"/>
        </w:rPr>
      </w:pPr>
    </w:p>
    <w:p w14:paraId="43CCAA48" w14:textId="77777777" w:rsidR="00116ACD" w:rsidRPr="002D5583" w:rsidRDefault="00116ACD" w:rsidP="001A375C">
      <w:pPr>
        <w:jc w:val="center"/>
        <w:rPr>
          <w:rFonts w:ascii="Arial" w:hAnsi="Arial" w:cs="Arial"/>
          <w:b/>
        </w:rPr>
      </w:pPr>
      <w:r w:rsidRPr="002D5583">
        <w:rPr>
          <w:rFonts w:ascii="Arial" w:hAnsi="Arial" w:cs="Arial"/>
          <w:b/>
        </w:rPr>
        <w:t>Phases of Continuity of Operations Planning</w:t>
      </w:r>
    </w:p>
    <w:p w14:paraId="1DAD677F" w14:textId="77777777" w:rsidR="00C2359D" w:rsidRPr="002D5583" w:rsidRDefault="00C2359D" w:rsidP="001A375C">
      <w:pPr>
        <w:pStyle w:val="BodyText"/>
        <w:spacing w:before="0"/>
        <w:jc w:val="left"/>
        <w:rPr>
          <w:rFonts w:ascii="Arial" w:hAnsi="Arial" w:cs="Arial"/>
          <w:szCs w:val="24"/>
        </w:rPr>
      </w:pPr>
    </w:p>
    <w:p w14:paraId="206836B9"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There are three phases to the COOP process</w:t>
      </w:r>
      <w:r w:rsidR="00E46328" w:rsidRPr="002D5583">
        <w:rPr>
          <w:rFonts w:ascii="Arial" w:hAnsi="Arial" w:cs="Arial"/>
          <w:szCs w:val="24"/>
        </w:rPr>
        <w:t>:</w:t>
      </w:r>
    </w:p>
    <w:p w14:paraId="59082AE7" w14:textId="77777777" w:rsidR="00C2359D" w:rsidRPr="002D5583" w:rsidRDefault="00C2359D" w:rsidP="001A375C">
      <w:pPr>
        <w:pStyle w:val="BodyText"/>
        <w:spacing w:before="0"/>
        <w:jc w:val="left"/>
        <w:rPr>
          <w:rFonts w:ascii="Arial" w:hAnsi="Arial" w:cs="Arial"/>
          <w:szCs w:val="24"/>
        </w:rPr>
      </w:pPr>
    </w:p>
    <w:p w14:paraId="2962B5A3" w14:textId="77777777" w:rsidR="00116ACD" w:rsidRPr="002D5583" w:rsidRDefault="00116ACD" w:rsidP="001A375C">
      <w:pPr>
        <w:pStyle w:val="Bullet1"/>
        <w:numPr>
          <w:ilvl w:val="0"/>
          <w:numId w:val="22"/>
        </w:numPr>
        <w:spacing w:before="0"/>
        <w:jc w:val="left"/>
        <w:rPr>
          <w:rFonts w:ascii="Arial" w:hAnsi="Arial" w:cs="Arial"/>
          <w:szCs w:val="24"/>
        </w:rPr>
      </w:pPr>
      <w:r w:rsidRPr="002D5583">
        <w:rPr>
          <w:rFonts w:ascii="Arial" w:hAnsi="Arial" w:cs="Arial"/>
          <w:szCs w:val="24"/>
        </w:rPr>
        <w:t>Normal Operations</w:t>
      </w:r>
      <w:r w:rsidR="0035615C" w:rsidRPr="002D5583">
        <w:rPr>
          <w:rFonts w:ascii="Arial" w:hAnsi="Arial" w:cs="Arial"/>
          <w:szCs w:val="24"/>
        </w:rPr>
        <w:t xml:space="preserve"> (mitigation and p</w:t>
      </w:r>
      <w:r w:rsidR="00181A65" w:rsidRPr="002D5583">
        <w:rPr>
          <w:rFonts w:ascii="Arial" w:hAnsi="Arial" w:cs="Arial"/>
          <w:szCs w:val="24"/>
        </w:rPr>
        <w:t>reparedness)</w:t>
      </w:r>
    </w:p>
    <w:p w14:paraId="4ADF0043" w14:textId="77777777" w:rsidR="00116ACD" w:rsidRPr="002D5583" w:rsidRDefault="0035615C" w:rsidP="001A375C">
      <w:pPr>
        <w:pStyle w:val="Bullet1"/>
        <w:numPr>
          <w:ilvl w:val="0"/>
          <w:numId w:val="22"/>
        </w:numPr>
        <w:spacing w:before="0"/>
        <w:jc w:val="left"/>
        <w:rPr>
          <w:rFonts w:ascii="Arial" w:hAnsi="Arial" w:cs="Arial"/>
          <w:szCs w:val="24"/>
        </w:rPr>
      </w:pPr>
      <w:r w:rsidRPr="002D5583">
        <w:rPr>
          <w:rFonts w:ascii="Arial" w:hAnsi="Arial" w:cs="Arial"/>
          <w:szCs w:val="24"/>
        </w:rPr>
        <w:t>COOP Execution (emergency operations p</w:t>
      </w:r>
      <w:r w:rsidR="00116ACD" w:rsidRPr="002D5583">
        <w:rPr>
          <w:rFonts w:ascii="Arial" w:hAnsi="Arial" w:cs="Arial"/>
          <w:szCs w:val="24"/>
        </w:rPr>
        <w:t>eriod)</w:t>
      </w:r>
    </w:p>
    <w:p w14:paraId="6819E035" w14:textId="77777777" w:rsidR="00116ACD" w:rsidRPr="002D5583" w:rsidRDefault="0035615C" w:rsidP="001A375C">
      <w:pPr>
        <w:pStyle w:val="Bullet1"/>
        <w:numPr>
          <w:ilvl w:val="0"/>
          <w:numId w:val="22"/>
        </w:numPr>
        <w:spacing w:before="0"/>
        <w:jc w:val="left"/>
        <w:rPr>
          <w:rFonts w:ascii="Arial" w:hAnsi="Arial" w:cs="Arial"/>
          <w:szCs w:val="24"/>
        </w:rPr>
      </w:pPr>
      <w:r w:rsidRPr="002D5583">
        <w:rPr>
          <w:rFonts w:ascii="Arial" w:hAnsi="Arial" w:cs="Arial"/>
          <w:szCs w:val="24"/>
        </w:rPr>
        <w:t>Reconstitution (return to normal o</w:t>
      </w:r>
      <w:r w:rsidR="00116ACD" w:rsidRPr="002D5583">
        <w:rPr>
          <w:rFonts w:ascii="Arial" w:hAnsi="Arial" w:cs="Arial"/>
          <w:szCs w:val="24"/>
        </w:rPr>
        <w:t>perations)</w:t>
      </w:r>
    </w:p>
    <w:p w14:paraId="43BB313D" w14:textId="77777777" w:rsidR="00C2359D" w:rsidRPr="002D5583" w:rsidRDefault="00C2359D" w:rsidP="001A375C">
      <w:pPr>
        <w:pStyle w:val="Bullet1"/>
        <w:spacing w:before="0"/>
        <w:ind w:left="720" w:hanging="360"/>
        <w:jc w:val="left"/>
        <w:rPr>
          <w:rFonts w:ascii="Arial" w:hAnsi="Arial" w:cs="Arial"/>
          <w:szCs w:val="24"/>
        </w:rPr>
      </w:pPr>
    </w:p>
    <w:p w14:paraId="7F5CBEC8" w14:textId="77777777" w:rsidR="00116ACD" w:rsidRPr="002D5583" w:rsidRDefault="00116ACD" w:rsidP="001A375C">
      <w:pPr>
        <w:jc w:val="center"/>
        <w:rPr>
          <w:rFonts w:ascii="Arial" w:hAnsi="Arial" w:cs="Arial"/>
          <w:b/>
        </w:rPr>
      </w:pPr>
      <w:r w:rsidRPr="002D5583">
        <w:rPr>
          <w:rFonts w:ascii="Arial" w:hAnsi="Arial" w:cs="Arial"/>
          <w:b/>
        </w:rPr>
        <w:t>Normal Operations</w:t>
      </w:r>
    </w:p>
    <w:p w14:paraId="241005C1" w14:textId="77777777" w:rsidR="00C2359D" w:rsidRPr="002D5583" w:rsidRDefault="00C2359D" w:rsidP="001A375C">
      <w:pPr>
        <w:pStyle w:val="BodyText"/>
        <w:spacing w:before="0"/>
        <w:jc w:val="left"/>
        <w:rPr>
          <w:rFonts w:ascii="Arial" w:hAnsi="Arial" w:cs="Arial"/>
          <w:szCs w:val="24"/>
        </w:rPr>
      </w:pPr>
    </w:p>
    <w:p w14:paraId="15B983C6"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14:paraId="0901016C" w14:textId="77777777" w:rsidR="00C2359D" w:rsidRPr="002D5583" w:rsidRDefault="00C2359D" w:rsidP="001A375C">
      <w:pPr>
        <w:pStyle w:val="BodyText"/>
        <w:spacing w:before="0"/>
        <w:jc w:val="left"/>
        <w:rPr>
          <w:rFonts w:ascii="Arial" w:hAnsi="Arial" w:cs="Arial"/>
          <w:szCs w:val="24"/>
        </w:rPr>
      </w:pPr>
    </w:p>
    <w:p w14:paraId="06A05272"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Mitigation activities are those that eliminate or reduce the possibility of a disaster occurring. For IT systems, this would include measures to protect equipment and critical information such as backup power, firewalls, virus protection, password protection of files</w:t>
      </w:r>
      <w:r w:rsidR="00181A65" w:rsidRPr="002D5583">
        <w:rPr>
          <w:rFonts w:ascii="Arial" w:hAnsi="Arial" w:cs="Arial"/>
          <w:szCs w:val="24"/>
        </w:rPr>
        <w:t>,</w:t>
      </w:r>
      <w:r w:rsidRPr="002D5583">
        <w:rPr>
          <w:rFonts w:ascii="Arial" w:hAnsi="Arial" w:cs="Arial"/>
          <w:szCs w:val="24"/>
        </w:rPr>
        <w:t xml:space="preserve"> and data redundancy. </w:t>
      </w:r>
    </w:p>
    <w:p w14:paraId="4F879A75" w14:textId="77777777" w:rsidR="005D5C0E" w:rsidRPr="002D5583" w:rsidRDefault="005D5C0E" w:rsidP="001A375C">
      <w:pPr>
        <w:pStyle w:val="BodyText"/>
        <w:spacing w:before="0"/>
        <w:jc w:val="left"/>
        <w:rPr>
          <w:rFonts w:ascii="Arial" w:hAnsi="Arial" w:cs="Arial"/>
          <w:szCs w:val="24"/>
        </w:rPr>
      </w:pPr>
    </w:p>
    <w:p w14:paraId="203D5971"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 xml:space="preserve">Preparedness activities develop the response capabilities that are needed in the event that an emergency occurs. These activities may include developing response procedures for the backup and restoration of data, training personnel in those </w:t>
      </w:r>
      <w:r w:rsidRPr="002D5583">
        <w:rPr>
          <w:rFonts w:ascii="Arial" w:hAnsi="Arial" w:cs="Arial"/>
          <w:szCs w:val="24"/>
        </w:rPr>
        <w:lastRenderedPageBreak/>
        <w:t>procedures, conducting system(s) tests, executing regular backups of data, developing manual interim process to ensure continuous service of essential functions</w:t>
      </w:r>
      <w:r w:rsidR="0058056F" w:rsidRPr="002D5583">
        <w:rPr>
          <w:rFonts w:ascii="Arial" w:hAnsi="Arial" w:cs="Arial"/>
          <w:szCs w:val="24"/>
        </w:rPr>
        <w:t>,</w:t>
      </w:r>
      <w:r w:rsidRPr="002D5583">
        <w:rPr>
          <w:rFonts w:ascii="Arial" w:hAnsi="Arial" w:cs="Arial"/>
          <w:szCs w:val="24"/>
        </w:rPr>
        <w:t xml:space="preserve"> and conducting exercises with staff to ensure they are capable of implementing response procedures when necessary.</w:t>
      </w:r>
    </w:p>
    <w:p w14:paraId="6C9CFCD8" w14:textId="77777777" w:rsidR="00C2359D" w:rsidRPr="002D5583" w:rsidRDefault="00C2359D" w:rsidP="001A375C">
      <w:pPr>
        <w:pStyle w:val="BodyText"/>
        <w:spacing w:before="0"/>
        <w:jc w:val="left"/>
        <w:rPr>
          <w:rFonts w:ascii="Arial" w:hAnsi="Arial" w:cs="Arial"/>
          <w:szCs w:val="24"/>
        </w:rPr>
      </w:pPr>
    </w:p>
    <w:p w14:paraId="5D9CDE88" w14:textId="77777777" w:rsidR="00116ACD" w:rsidRPr="002D5583" w:rsidRDefault="00116ACD" w:rsidP="001A375C">
      <w:pPr>
        <w:jc w:val="center"/>
        <w:rPr>
          <w:rFonts w:ascii="Arial" w:hAnsi="Arial" w:cs="Arial"/>
          <w:b/>
        </w:rPr>
      </w:pPr>
      <w:r w:rsidRPr="002D5583">
        <w:rPr>
          <w:rFonts w:ascii="Arial" w:hAnsi="Arial" w:cs="Arial"/>
          <w:b/>
        </w:rPr>
        <w:t>COOP Execution</w:t>
      </w:r>
    </w:p>
    <w:p w14:paraId="6611EF2E" w14:textId="77777777" w:rsidR="00C2359D" w:rsidRPr="002D5583" w:rsidRDefault="00C2359D" w:rsidP="001A375C">
      <w:pPr>
        <w:pStyle w:val="BodyText"/>
        <w:spacing w:before="0"/>
        <w:jc w:val="left"/>
        <w:rPr>
          <w:rFonts w:ascii="Arial" w:hAnsi="Arial" w:cs="Arial"/>
          <w:szCs w:val="24"/>
        </w:rPr>
      </w:pPr>
    </w:p>
    <w:p w14:paraId="5911A781"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 xml:space="preserve">The COOP execution phase includes the actions that are taken when </w:t>
      </w:r>
      <w:r w:rsidR="00BC039E" w:rsidRPr="002D5583">
        <w:rPr>
          <w:rFonts w:ascii="Arial" w:hAnsi="Arial" w:cs="Arial"/>
          <w:szCs w:val="24"/>
        </w:rPr>
        <w:t>an emergency</w:t>
      </w:r>
      <w:r w:rsidRPr="002D5583">
        <w:rPr>
          <w:rFonts w:ascii="Arial" w:hAnsi="Arial" w:cs="Arial"/>
          <w:szCs w:val="24"/>
        </w:rPr>
        <w:t xml:space="preserve"> occurs. This includes activating emergency procedures and staff to protect or restore information systems and data for essential functions of the </w:t>
      </w:r>
      <w:r w:rsidRPr="002D5583">
        <w:rPr>
          <w:rFonts w:ascii="Arial" w:hAnsi="Arial" w:cs="Arial"/>
          <w:b/>
          <w:szCs w:val="24"/>
        </w:rPr>
        <w:t>&lt;</w:t>
      </w:r>
      <w:r w:rsidR="007D6FE0" w:rsidRPr="002D5583">
        <w:rPr>
          <w:rFonts w:ascii="Arial" w:hAnsi="Arial" w:cs="Arial"/>
          <w:b/>
          <w:szCs w:val="24"/>
        </w:rPr>
        <w:t xml:space="preserve">Insert </w:t>
      </w:r>
      <w:r w:rsidR="005F70E9" w:rsidRPr="002D5583">
        <w:rPr>
          <w:rFonts w:ascii="Arial" w:hAnsi="Arial" w:cs="Arial"/>
          <w:b/>
          <w:szCs w:val="24"/>
        </w:rPr>
        <w:t>name of facility</w:t>
      </w:r>
      <w:r w:rsidRPr="002D5583">
        <w:rPr>
          <w:rFonts w:ascii="Arial" w:hAnsi="Arial" w:cs="Arial"/>
          <w:b/>
          <w:szCs w:val="24"/>
        </w:rPr>
        <w:t>&gt;</w:t>
      </w:r>
      <w:r w:rsidR="00C20769" w:rsidRPr="002D5583">
        <w:rPr>
          <w:rFonts w:ascii="Arial" w:hAnsi="Arial" w:cs="Arial"/>
          <w:szCs w:val="24"/>
        </w:rPr>
        <w:t>.</w:t>
      </w:r>
    </w:p>
    <w:p w14:paraId="1553DA01" w14:textId="77777777" w:rsidR="00C2359D" w:rsidRPr="002D5583" w:rsidRDefault="00C2359D" w:rsidP="001A375C">
      <w:pPr>
        <w:pStyle w:val="BodyText"/>
        <w:spacing w:before="0"/>
        <w:jc w:val="left"/>
        <w:rPr>
          <w:rFonts w:ascii="Arial" w:hAnsi="Arial" w:cs="Arial"/>
          <w:szCs w:val="24"/>
        </w:rPr>
      </w:pPr>
    </w:p>
    <w:p w14:paraId="4CDF1F8B" w14:textId="77777777" w:rsidR="00116ACD" w:rsidRPr="002D5583" w:rsidRDefault="00116ACD" w:rsidP="001A375C">
      <w:pPr>
        <w:jc w:val="center"/>
        <w:rPr>
          <w:rFonts w:ascii="Arial" w:hAnsi="Arial" w:cs="Arial"/>
          <w:b/>
        </w:rPr>
      </w:pPr>
      <w:r w:rsidRPr="002D5583">
        <w:rPr>
          <w:rFonts w:ascii="Arial" w:hAnsi="Arial" w:cs="Arial"/>
          <w:b/>
        </w:rPr>
        <w:t>Reconstitution</w:t>
      </w:r>
    </w:p>
    <w:p w14:paraId="26CA06C4" w14:textId="77777777" w:rsidR="00C2359D" w:rsidRPr="002D5583" w:rsidRDefault="00C2359D" w:rsidP="001A375C">
      <w:pPr>
        <w:pStyle w:val="BodyText"/>
        <w:spacing w:before="0"/>
        <w:jc w:val="left"/>
        <w:rPr>
          <w:rFonts w:ascii="Arial" w:hAnsi="Arial" w:cs="Arial"/>
          <w:szCs w:val="24"/>
        </w:rPr>
      </w:pPr>
    </w:p>
    <w:p w14:paraId="2F725CEE" w14:textId="77777777" w:rsidR="00652F80" w:rsidRPr="002D5583" w:rsidRDefault="00116ACD" w:rsidP="001A375C">
      <w:pPr>
        <w:pStyle w:val="BodyText"/>
        <w:spacing w:before="0"/>
        <w:jc w:val="left"/>
        <w:rPr>
          <w:rFonts w:ascii="Arial" w:hAnsi="Arial" w:cs="Arial"/>
          <w:szCs w:val="24"/>
        </w:rPr>
      </w:pPr>
      <w:r w:rsidRPr="002D5583">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 and facility repairs.</w:t>
      </w:r>
    </w:p>
    <w:p w14:paraId="5163D420" w14:textId="77777777" w:rsidR="00C2359D" w:rsidRPr="002D5583" w:rsidRDefault="00C2359D" w:rsidP="001A375C">
      <w:pPr>
        <w:pStyle w:val="BodyText"/>
        <w:spacing w:before="0"/>
        <w:jc w:val="left"/>
        <w:rPr>
          <w:rFonts w:ascii="Arial" w:hAnsi="Arial" w:cs="Arial"/>
          <w:szCs w:val="24"/>
        </w:rPr>
      </w:pPr>
    </w:p>
    <w:p w14:paraId="7DCDBC44" w14:textId="77777777" w:rsidR="009D4019" w:rsidRPr="002D5583" w:rsidRDefault="008A145B" w:rsidP="001A375C">
      <w:pPr>
        <w:jc w:val="center"/>
        <w:rPr>
          <w:rFonts w:ascii="Arial" w:hAnsi="Arial" w:cs="Arial"/>
          <w:b/>
        </w:rPr>
      </w:pPr>
      <w:r w:rsidRPr="002D5583">
        <w:rPr>
          <w:rFonts w:ascii="Arial" w:hAnsi="Arial" w:cs="Arial"/>
          <w:b/>
        </w:rPr>
        <w:t>Continuity Elements</w:t>
      </w:r>
    </w:p>
    <w:p w14:paraId="2C31F71B" w14:textId="77777777" w:rsidR="000972E9" w:rsidRPr="002D5583" w:rsidRDefault="000972E9" w:rsidP="001A375C">
      <w:pPr>
        <w:pStyle w:val="BodyText"/>
        <w:rPr>
          <w:rFonts w:ascii="Arial" w:hAnsi="Arial" w:cs="Arial"/>
        </w:rPr>
      </w:pPr>
    </w:p>
    <w:p w14:paraId="58BC8B71" w14:textId="175ED584" w:rsidR="009D4019" w:rsidRPr="002D5583" w:rsidRDefault="009D4019" w:rsidP="001A375C">
      <w:pPr>
        <w:pStyle w:val="BodyText"/>
        <w:rPr>
          <w:rFonts w:ascii="Arial" w:hAnsi="Arial" w:cs="Arial"/>
        </w:rPr>
      </w:pPr>
      <w:r w:rsidRPr="002D5583">
        <w:rPr>
          <w:rFonts w:ascii="Arial" w:hAnsi="Arial" w:cs="Arial"/>
        </w:rPr>
        <w:t xml:space="preserve">During an emergency, continuing operation of essential functions </w:t>
      </w:r>
      <w:r w:rsidR="00B325D0" w:rsidRPr="002D5583">
        <w:rPr>
          <w:rFonts w:ascii="Arial" w:hAnsi="Arial" w:cs="Arial"/>
        </w:rPr>
        <w:t xml:space="preserve">is </w:t>
      </w:r>
      <w:r w:rsidRPr="002D5583">
        <w:rPr>
          <w:rFonts w:ascii="Arial" w:hAnsi="Arial" w:cs="Arial"/>
        </w:rPr>
        <w:t>imperative. In order to more efficiently continue operation of essential functions, the following continuity elements have been listed:</w:t>
      </w:r>
    </w:p>
    <w:p w14:paraId="543E48F0" w14:textId="77777777" w:rsidR="00C2359D" w:rsidRPr="002D5583" w:rsidRDefault="00C2359D" w:rsidP="001A375C">
      <w:pPr>
        <w:pStyle w:val="BodyText"/>
        <w:spacing w:before="0"/>
        <w:jc w:val="left"/>
        <w:rPr>
          <w:rFonts w:ascii="Arial" w:hAnsi="Arial" w:cs="Arial"/>
          <w:szCs w:val="24"/>
        </w:rPr>
      </w:pPr>
    </w:p>
    <w:p w14:paraId="748105B0" w14:textId="77777777" w:rsidR="008A145B" w:rsidRPr="002D5583" w:rsidRDefault="008A145B" w:rsidP="001A375C">
      <w:pPr>
        <w:pStyle w:val="BodyText"/>
        <w:numPr>
          <w:ilvl w:val="0"/>
          <w:numId w:val="23"/>
        </w:numPr>
        <w:spacing w:before="0"/>
        <w:jc w:val="left"/>
        <w:rPr>
          <w:rFonts w:ascii="Arial" w:hAnsi="Arial" w:cs="Arial"/>
          <w:szCs w:val="24"/>
        </w:rPr>
      </w:pPr>
      <w:r w:rsidRPr="002D5583">
        <w:rPr>
          <w:rFonts w:ascii="Arial" w:hAnsi="Arial" w:cs="Arial"/>
          <w:szCs w:val="24"/>
        </w:rPr>
        <w:t xml:space="preserve">Orders of Succession: Located in </w:t>
      </w:r>
      <w:r w:rsidR="00944C89" w:rsidRPr="002D5583">
        <w:rPr>
          <w:rFonts w:ascii="Arial" w:hAnsi="Arial" w:cs="Arial"/>
          <w:b/>
          <w:szCs w:val="24"/>
        </w:rPr>
        <w:t>Command and Coordination Section</w:t>
      </w:r>
      <w:r w:rsidRPr="002D5583">
        <w:rPr>
          <w:rFonts w:ascii="Arial" w:hAnsi="Arial" w:cs="Arial"/>
          <w:szCs w:val="24"/>
        </w:rPr>
        <w:t>.</w:t>
      </w:r>
    </w:p>
    <w:p w14:paraId="14C41D5D" w14:textId="77777777" w:rsidR="0016500D" w:rsidRPr="002D5583" w:rsidRDefault="008A145B" w:rsidP="001A375C">
      <w:pPr>
        <w:pStyle w:val="BodyText"/>
        <w:numPr>
          <w:ilvl w:val="0"/>
          <w:numId w:val="23"/>
        </w:numPr>
        <w:spacing w:before="0"/>
        <w:jc w:val="left"/>
        <w:rPr>
          <w:rFonts w:ascii="Arial" w:hAnsi="Arial" w:cs="Arial"/>
          <w:szCs w:val="24"/>
        </w:rPr>
      </w:pPr>
      <w:r w:rsidRPr="002D5583">
        <w:rPr>
          <w:rFonts w:ascii="Arial" w:hAnsi="Arial" w:cs="Arial"/>
          <w:szCs w:val="24"/>
        </w:rPr>
        <w:t xml:space="preserve">Delegations of Authority: Located in </w:t>
      </w:r>
      <w:r w:rsidR="00944C89" w:rsidRPr="002D5583">
        <w:rPr>
          <w:rFonts w:ascii="Arial" w:hAnsi="Arial" w:cs="Arial"/>
          <w:b/>
          <w:szCs w:val="24"/>
        </w:rPr>
        <w:t>Command and Coordination Section</w:t>
      </w:r>
      <w:r w:rsidRPr="002D5583">
        <w:rPr>
          <w:rFonts w:ascii="Arial" w:hAnsi="Arial" w:cs="Arial"/>
          <w:szCs w:val="24"/>
        </w:rPr>
        <w:t>.</w:t>
      </w:r>
    </w:p>
    <w:p w14:paraId="42A725F8" w14:textId="2DDAC786" w:rsidR="0016500D" w:rsidRPr="002D5583" w:rsidRDefault="008D3812" w:rsidP="001A375C">
      <w:pPr>
        <w:pStyle w:val="BodyText"/>
        <w:numPr>
          <w:ilvl w:val="0"/>
          <w:numId w:val="23"/>
        </w:numPr>
        <w:spacing w:before="0"/>
        <w:jc w:val="left"/>
        <w:rPr>
          <w:rFonts w:ascii="Arial" w:hAnsi="Arial" w:cs="Arial"/>
        </w:rPr>
      </w:pPr>
      <w:r w:rsidRPr="002D5583">
        <w:rPr>
          <w:rFonts w:ascii="Arial" w:hAnsi="Arial" w:cs="Arial"/>
        </w:rPr>
        <w:t>Facility</w:t>
      </w:r>
      <w:r w:rsidR="2A4FF5A7" w:rsidRPr="002D5583">
        <w:rPr>
          <w:rFonts w:ascii="Arial" w:hAnsi="Arial" w:cs="Arial"/>
        </w:rPr>
        <w:t xml:space="preserve"> </w:t>
      </w:r>
      <w:r w:rsidR="4E4363A6" w:rsidRPr="002D5583">
        <w:rPr>
          <w:rFonts w:ascii="Arial" w:hAnsi="Arial" w:cs="Arial"/>
        </w:rPr>
        <w:t>HVA</w:t>
      </w:r>
      <w:r w:rsidR="3043CE4C" w:rsidRPr="002D5583">
        <w:rPr>
          <w:rFonts w:ascii="Arial" w:hAnsi="Arial" w:cs="Arial"/>
        </w:rPr>
        <w:t xml:space="preserve">: Located in </w:t>
      </w:r>
      <w:r w:rsidR="3043CE4C" w:rsidRPr="002D5583">
        <w:rPr>
          <w:rFonts w:ascii="Arial" w:hAnsi="Arial" w:cs="Arial"/>
          <w:b/>
          <w:bCs/>
        </w:rPr>
        <w:t>Attachment 1 of this Annex</w:t>
      </w:r>
      <w:r w:rsidR="2416AC42" w:rsidRPr="002D5583">
        <w:rPr>
          <w:rFonts w:ascii="Arial" w:hAnsi="Arial" w:cs="Arial"/>
          <w:b/>
          <w:bCs/>
        </w:rPr>
        <w:t>.</w:t>
      </w:r>
    </w:p>
    <w:p w14:paraId="4EB51651" w14:textId="77777777" w:rsidR="000972E9" w:rsidRPr="002D5583" w:rsidRDefault="000972E9" w:rsidP="001A375C">
      <w:pPr>
        <w:pStyle w:val="BodyText"/>
        <w:spacing w:before="0"/>
        <w:jc w:val="left"/>
        <w:rPr>
          <w:rFonts w:ascii="Arial" w:hAnsi="Arial" w:cs="Arial"/>
        </w:rPr>
      </w:pPr>
    </w:p>
    <w:p w14:paraId="3CA605AA" w14:textId="77777777" w:rsidR="00D40B5D" w:rsidRPr="002D5583" w:rsidRDefault="00D40B5D" w:rsidP="001A375C">
      <w:pPr>
        <w:jc w:val="center"/>
        <w:rPr>
          <w:rFonts w:ascii="Arial" w:hAnsi="Arial" w:cs="Arial"/>
          <w:b/>
        </w:rPr>
      </w:pPr>
      <w:r w:rsidRPr="002D5583">
        <w:rPr>
          <w:rFonts w:ascii="Arial" w:hAnsi="Arial" w:cs="Arial"/>
          <w:b/>
        </w:rPr>
        <w:t>Continuity Facilities</w:t>
      </w:r>
    </w:p>
    <w:p w14:paraId="48341FE0" w14:textId="77777777" w:rsidR="00C2359D" w:rsidRPr="002D5583" w:rsidRDefault="00C2359D" w:rsidP="001A375C">
      <w:pPr>
        <w:pStyle w:val="BodyText"/>
        <w:spacing w:before="0"/>
        <w:jc w:val="left"/>
        <w:rPr>
          <w:rFonts w:ascii="Arial" w:hAnsi="Arial" w:cs="Arial"/>
          <w:szCs w:val="24"/>
        </w:rPr>
      </w:pPr>
    </w:p>
    <w:p w14:paraId="12B7BB68" w14:textId="77777777" w:rsidR="00D40B5D" w:rsidRPr="002D5583" w:rsidRDefault="00D40B5D" w:rsidP="001A375C">
      <w:pPr>
        <w:pStyle w:val="BodyText"/>
        <w:spacing w:before="0"/>
        <w:jc w:val="left"/>
        <w:rPr>
          <w:rFonts w:ascii="Arial" w:hAnsi="Arial" w:cs="Arial"/>
          <w:szCs w:val="24"/>
        </w:rPr>
      </w:pPr>
      <w:r w:rsidRPr="002D5583">
        <w:rPr>
          <w:rFonts w:ascii="Arial" w:hAnsi="Arial" w:cs="Arial"/>
          <w:szCs w:val="24"/>
        </w:rPr>
        <w:t xml:space="preserve">The </w:t>
      </w:r>
      <w:r w:rsidRPr="002D5583">
        <w:rPr>
          <w:rFonts w:ascii="Arial" w:hAnsi="Arial" w:cs="Arial"/>
          <w:b/>
          <w:szCs w:val="24"/>
        </w:rPr>
        <w:t>&lt;</w:t>
      </w:r>
      <w:r w:rsidR="00B325D0" w:rsidRPr="002D5583">
        <w:rPr>
          <w:rFonts w:ascii="Arial" w:hAnsi="Arial" w:cs="Arial"/>
          <w:b/>
          <w:szCs w:val="24"/>
        </w:rPr>
        <w:t>I</w:t>
      </w:r>
      <w:r w:rsidR="005F70E9" w:rsidRPr="002D5583">
        <w:rPr>
          <w:rFonts w:ascii="Arial" w:hAnsi="Arial" w:cs="Arial"/>
          <w:b/>
          <w:szCs w:val="24"/>
        </w:rPr>
        <w:t>nsert name of facility</w:t>
      </w:r>
      <w:r w:rsidRPr="002D5583">
        <w:rPr>
          <w:rFonts w:ascii="Arial" w:hAnsi="Arial" w:cs="Arial"/>
          <w:b/>
          <w:szCs w:val="24"/>
        </w:rPr>
        <w:t>&gt;</w:t>
      </w:r>
      <w:r w:rsidRPr="002D5583">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9D4019" w:rsidRPr="002D5583">
        <w:rPr>
          <w:rFonts w:ascii="Arial" w:hAnsi="Arial" w:cs="Arial"/>
          <w:szCs w:val="24"/>
        </w:rPr>
        <w:t>alternate sites, d</w:t>
      </w:r>
      <w:r w:rsidRPr="002D5583">
        <w:rPr>
          <w:rFonts w:ascii="Arial" w:hAnsi="Arial" w:cs="Arial"/>
          <w:szCs w:val="24"/>
        </w:rPr>
        <w:t xml:space="preserve">evolution </w:t>
      </w:r>
      <w:r w:rsidR="009D4019" w:rsidRPr="002D5583">
        <w:rPr>
          <w:rFonts w:ascii="Arial" w:hAnsi="Arial" w:cs="Arial"/>
          <w:szCs w:val="24"/>
        </w:rPr>
        <w:t>s</w:t>
      </w:r>
      <w:r w:rsidRPr="002D5583">
        <w:rPr>
          <w:rFonts w:ascii="Arial" w:hAnsi="Arial" w:cs="Arial"/>
          <w:szCs w:val="24"/>
        </w:rPr>
        <w:t>ites</w:t>
      </w:r>
      <w:r w:rsidR="009D4019" w:rsidRPr="002D5583">
        <w:rPr>
          <w:rFonts w:ascii="Arial" w:hAnsi="Arial" w:cs="Arial"/>
          <w:szCs w:val="24"/>
        </w:rPr>
        <w:t>,</w:t>
      </w:r>
      <w:r w:rsidRPr="002D5583">
        <w:rPr>
          <w:rFonts w:ascii="Arial" w:hAnsi="Arial" w:cs="Arial"/>
          <w:szCs w:val="24"/>
        </w:rPr>
        <w:t xml:space="preserve"> and </w:t>
      </w:r>
      <w:r w:rsidR="009D4019" w:rsidRPr="002D5583">
        <w:rPr>
          <w:rFonts w:ascii="Arial" w:hAnsi="Arial" w:cs="Arial"/>
          <w:szCs w:val="24"/>
        </w:rPr>
        <w:t>t</w:t>
      </w:r>
      <w:r w:rsidRPr="002D5583">
        <w:rPr>
          <w:rFonts w:ascii="Arial" w:hAnsi="Arial" w:cs="Arial"/>
          <w:szCs w:val="24"/>
        </w:rPr>
        <w:t xml:space="preserve">elework </w:t>
      </w:r>
      <w:r w:rsidR="009D4019" w:rsidRPr="002D5583">
        <w:rPr>
          <w:rFonts w:ascii="Arial" w:hAnsi="Arial" w:cs="Arial"/>
          <w:szCs w:val="24"/>
        </w:rPr>
        <w:t>o</w:t>
      </w:r>
      <w:r w:rsidRPr="002D5583">
        <w:rPr>
          <w:rFonts w:ascii="Arial" w:hAnsi="Arial" w:cs="Arial"/>
          <w:szCs w:val="24"/>
        </w:rPr>
        <w:t>ptions.</w:t>
      </w:r>
    </w:p>
    <w:p w14:paraId="2D9D2EE4" w14:textId="77777777" w:rsidR="009E6838" w:rsidRPr="002D5583" w:rsidRDefault="009E6838" w:rsidP="001A375C">
      <w:pPr>
        <w:pStyle w:val="BodyText"/>
        <w:rPr>
          <w:rFonts w:ascii="Arial" w:hAnsi="Arial" w:cs="Arial"/>
          <w:szCs w:val="24"/>
        </w:rPr>
      </w:pPr>
      <w:bookmarkStart w:id="152" w:name="_Toc447620519"/>
    </w:p>
    <w:p w14:paraId="021CBDD1" w14:textId="77777777" w:rsidR="0003164E" w:rsidRPr="002D5583" w:rsidRDefault="0003164E" w:rsidP="001A375C">
      <w:pPr>
        <w:pStyle w:val="BodyText"/>
        <w:rPr>
          <w:rFonts w:ascii="Arial" w:hAnsi="Arial" w:cs="Arial"/>
          <w:szCs w:val="24"/>
        </w:rPr>
      </w:pPr>
    </w:p>
    <w:p w14:paraId="23AABE5D" w14:textId="77777777" w:rsidR="0003164E" w:rsidRPr="002D5583" w:rsidRDefault="0003164E" w:rsidP="001A375C">
      <w:pPr>
        <w:pStyle w:val="BodyText"/>
        <w:rPr>
          <w:rFonts w:ascii="Arial" w:hAnsi="Arial" w:cs="Arial"/>
          <w:szCs w:val="24"/>
        </w:rPr>
      </w:pPr>
    </w:p>
    <w:p w14:paraId="6C307B30" w14:textId="77777777" w:rsidR="000972E9" w:rsidRPr="002D5583" w:rsidRDefault="000972E9" w:rsidP="001A375C">
      <w:pPr>
        <w:rPr>
          <w:rFonts w:ascii="Arial" w:hAnsi="Arial" w:cs="Arial"/>
          <w:b/>
          <w:szCs w:val="24"/>
        </w:rPr>
      </w:pPr>
      <w:r w:rsidRPr="002D5583">
        <w:rPr>
          <w:rFonts w:ascii="Arial" w:hAnsi="Arial" w:cs="Arial"/>
        </w:rPr>
        <w:br w:type="page"/>
      </w:r>
    </w:p>
    <w:p w14:paraId="557C4FD1" w14:textId="34DF0E33" w:rsidR="00C2359D" w:rsidRPr="002D5583" w:rsidRDefault="00944C89" w:rsidP="001A375C">
      <w:pPr>
        <w:pStyle w:val="TableTitle"/>
      </w:pPr>
      <w:bookmarkStart w:id="153" w:name="_Toc214014243"/>
      <w:r w:rsidRPr="002D5583">
        <w:lastRenderedPageBreak/>
        <w:t xml:space="preserve">Table </w:t>
      </w:r>
      <w:r w:rsidR="00530809" w:rsidRPr="002D5583">
        <w:t>22</w:t>
      </w:r>
      <w:r w:rsidRPr="002D5583">
        <w:br/>
        <w:t>Continuity Facilities</w:t>
      </w:r>
      <w:bookmarkEnd w:id="152"/>
      <w:bookmarkEnd w:id="153"/>
    </w:p>
    <w:tbl>
      <w:tblPr>
        <w:tblStyle w:val="TableGrid"/>
        <w:tblW w:w="0" w:type="auto"/>
        <w:jc w:val="center"/>
        <w:tblLook w:val="04A0" w:firstRow="1" w:lastRow="0" w:firstColumn="1" w:lastColumn="0" w:noHBand="0" w:noVBand="1"/>
      </w:tblPr>
      <w:tblGrid>
        <w:gridCol w:w="1869"/>
        <w:gridCol w:w="2198"/>
        <w:gridCol w:w="1708"/>
        <w:gridCol w:w="3575"/>
      </w:tblGrid>
      <w:tr w:rsidR="00D40B5D" w:rsidRPr="002D5583" w14:paraId="045D25B4" w14:textId="77777777" w:rsidTr="009E6838">
        <w:trPr>
          <w:jc w:val="center"/>
        </w:trPr>
        <w:tc>
          <w:tcPr>
            <w:tcW w:w="1872" w:type="dxa"/>
            <w:shd w:val="clear" w:color="auto" w:fill="002060"/>
          </w:tcPr>
          <w:p w14:paraId="1D0EE7AF" w14:textId="77777777" w:rsidR="00D40B5D" w:rsidRPr="002D5583" w:rsidRDefault="00D40B5D" w:rsidP="001A375C">
            <w:pPr>
              <w:pStyle w:val="TableHeading"/>
              <w:spacing w:before="0" w:after="0"/>
              <w:rPr>
                <w:rFonts w:ascii="Arial" w:hAnsi="Arial" w:cs="Arial"/>
                <w:szCs w:val="22"/>
              </w:rPr>
            </w:pPr>
            <w:r w:rsidRPr="002D5583">
              <w:rPr>
                <w:rFonts w:ascii="Arial" w:hAnsi="Arial" w:cs="Arial"/>
                <w:szCs w:val="22"/>
              </w:rPr>
              <w:t>Continuity Facility</w:t>
            </w:r>
          </w:p>
        </w:tc>
        <w:tc>
          <w:tcPr>
            <w:tcW w:w="1980" w:type="dxa"/>
            <w:shd w:val="clear" w:color="auto" w:fill="002060"/>
          </w:tcPr>
          <w:p w14:paraId="5FDAE77C" w14:textId="77777777" w:rsidR="00D40B5D" w:rsidRPr="002D5583" w:rsidRDefault="00D40B5D" w:rsidP="001A375C">
            <w:pPr>
              <w:pStyle w:val="TableHeading"/>
              <w:spacing w:before="0" w:after="0"/>
              <w:rPr>
                <w:rFonts w:ascii="Arial" w:hAnsi="Arial" w:cs="Arial"/>
                <w:szCs w:val="22"/>
              </w:rPr>
            </w:pPr>
            <w:r w:rsidRPr="002D5583">
              <w:rPr>
                <w:rFonts w:ascii="Arial" w:hAnsi="Arial" w:cs="Arial"/>
                <w:szCs w:val="22"/>
              </w:rPr>
              <w:t>Type of Facility</w:t>
            </w:r>
          </w:p>
        </w:tc>
        <w:tc>
          <w:tcPr>
            <w:tcW w:w="1710" w:type="dxa"/>
            <w:shd w:val="clear" w:color="auto" w:fill="002060"/>
          </w:tcPr>
          <w:p w14:paraId="6BEF61C0" w14:textId="77777777" w:rsidR="00D40B5D" w:rsidRPr="002D5583" w:rsidRDefault="00D40B5D" w:rsidP="001A375C">
            <w:pPr>
              <w:pStyle w:val="TableHeading"/>
              <w:spacing w:before="0" w:after="0"/>
              <w:rPr>
                <w:rFonts w:ascii="Arial" w:hAnsi="Arial" w:cs="Arial"/>
                <w:szCs w:val="22"/>
              </w:rPr>
            </w:pPr>
            <w:r w:rsidRPr="002D5583">
              <w:rPr>
                <w:rFonts w:ascii="Arial" w:hAnsi="Arial" w:cs="Arial"/>
                <w:szCs w:val="22"/>
              </w:rPr>
              <w:t>Location of Facility</w:t>
            </w:r>
          </w:p>
        </w:tc>
        <w:tc>
          <w:tcPr>
            <w:tcW w:w="3582" w:type="dxa"/>
            <w:shd w:val="clear" w:color="auto" w:fill="002060"/>
          </w:tcPr>
          <w:p w14:paraId="5985FD8E" w14:textId="77777777" w:rsidR="00D40B5D" w:rsidRPr="002D5583" w:rsidRDefault="00303E88" w:rsidP="001A375C">
            <w:pPr>
              <w:pStyle w:val="TableHeading"/>
              <w:spacing w:before="0" w:after="0"/>
              <w:rPr>
                <w:rFonts w:ascii="Arial" w:hAnsi="Arial" w:cs="Arial"/>
                <w:szCs w:val="22"/>
              </w:rPr>
            </w:pPr>
            <w:r w:rsidRPr="002D5583">
              <w:rPr>
                <w:rFonts w:ascii="Arial" w:hAnsi="Arial" w:cs="Arial"/>
                <w:szCs w:val="22"/>
              </w:rPr>
              <w:t>Accommodations</w:t>
            </w:r>
          </w:p>
        </w:tc>
      </w:tr>
      <w:tr w:rsidR="00D40B5D" w:rsidRPr="002D5583" w14:paraId="6FA3C9DC" w14:textId="77777777" w:rsidTr="009E6838">
        <w:trPr>
          <w:jc w:val="center"/>
        </w:trPr>
        <w:tc>
          <w:tcPr>
            <w:tcW w:w="1872" w:type="dxa"/>
          </w:tcPr>
          <w:p w14:paraId="047C1A33"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ABC Hospital</w:t>
            </w:r>
            <w:r w:rsidR="0056658D" w:rsidRPr="002D5583">
              <w:rPr>
                <w:rFonts w:ascii="Arial" w:hAnsi="Arial" w:cs="Arial"/>
                <w:i/>
                <w:iCs/>
                <w:sz w:val="22"/>
                <w:szCs w:val="22"/>
              </w:rPr>
              <w:t>*</w:t>
            </w:r>
          </w:p>
        </w:tc>
        <w:tc>
          <w:tcPr>
            <w:tcW w:w="1980" w:type="dxa"/>
          </w:tcPr>
          <w:p w14:paraId="2805C5A9" w14:textId="77777777" w:rsidR="00D40B5D" w:rsidRPr="002D5583" w:rsidRDefault="00D06AAB" w:rsidP="001A375C">
            <w:pPr>
              <w:pStyle w:val="BodyText"/>
              <w:spacing w:before="0"/>
              <w:jc w:val="left"/>
              <w:rPr>
                <w:rFonts w:ascii="Arial" w:hAnsi="Arial" w:cs="Arial"/>
                <w:i/>
                <w:iCs/>
                <w:sz w:val="22"/>
                <w:szCs w:val="22"/>
              </w:rPr>
            </w:pPr>
            <w:r w:rsidRPr="002D5583">
              <w:rPr>
                <w:rFonts w:ascii="Arial" w:hAnsi="Arial" w:cs="Arial"/>
                <w:i/>
                <w:iCs/>
                <w:sz w:val="22"/>
                <w:szCs w:val="22"/>
              </w:rPr>
              <w:t>Alternate/</w:t>
            </w:r>
            <w:r w:rsidR="00D32ADB" w:rsidRPr="002D5583">
              <w:rPr>
                <w:rFonts w:ascii="Arial" w:hAnsi="Arial" w:cs="Arial"/>
                <w:i/>
                <w:iCs/>
                <w:sz w:val="22"/>
                <w:szCs w:val="22"/>
              </w:rPr>
              <w:t xml:space="preserve">Devolution </w:t>
            </w:r>
            <w:r w:rsidR="00D40B5D" w:rsidRPr="002D5583">
              <w:rPr>
                <w:rFonts w:ascii="Arial" w:hAnsi="Arial" w:cs="Arial"/>
                <w:i/>
                <w:iCs/>
                <w:sz w:val="22"/>
                <w:szCs w:val="22"/>
              </w:rPr>
              <w:t>Site</w:t>
            </w:r>
          </w:p>
        </w:tc>
        <w:tc>
          <w:tcPr>
            <w:tcW w:w="1710" w:type="dxa"/>
          </w:tcPr>
          <w:p w14:paraId="007CA18A"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1234 Medical Center Drive, Niceville</w:t>
            </w:r>
            <w:r w:rsidR="009E6838" w:rsidRPr="002D5583">
              <w:rPr>
                <w:rFonts w:ascii="Arial" w:hAnsi="Arial" w:cs="Arial"/>
                <w:i/>
                <w:iCs/>
                <w:sz w:val="22"/>
                <w:szCs w:val="22"/>
              </w:rPr>
              <w:t>, MS</w:t>
            </w:r>
          </w:p>
        </w:tc>
        <w:tc>
          <w:tcPr>
            <w:tcW w:w="3582" w:type="dxa"/>
          </w:tcPr>
          <w:p w14:paraId="484DE700" w14:textId="77777777" w:rsidR="00D40B5D" w:rsidRPr="002D5583" w:rsidRDefault="005F70E9" w:rsidP="001A375C">
            <w:pPr>
              <w:pStyle w:val="BodyText"/>
              <w:spacing w:before="0"/>
              <w:jc w:val="left"/>
              <w:rPr>
                <w:rFonts w:ascii="Arial" w:hAnsi="Arial" w:cs="Arial"/>
                <w:i/>
                <w:iCs/>
                <w:sz w:val="22"/>
                <w:szCs w:val="22"/>
              </w:rPr>
            </w:pPr>
            <w:r w:rsidRPr="002D5583">
              <w:rPr>
                <w:rFonts w:ascii="Arial" w:hAnsi="Arial" w:cs="Arial"/>
                <w:i/>
                <w:iCs/>
                <w:sz w:val="22"/>
                <w:szCs w:val="22"/>
              </w:rPr>
              <w:t>I</w:t>
            </w:r>
            <w:r w:rsidR="00D40B5D" w:rsidRPr="002D5583">
              <w:rPr>
                <w:rFonts w:ascii="Arial" w:hAnsi="Arial" w:cs="Arial"/>
                <w:i/>
                <w:iCs/>
                <w:sz w:val="22"/>
                <w:szCs w:val="22"/>
              </w:rPr>
              <w:t xml:space="preserve">dentified meeting rooms with telephones, </w:t>
            </w:r>
            <w:r w:rsidR="004B0639" w:rsidRPr="002D5583">
              <w:rPr>
                <w:rFonts w:ascii="Arial" w:hAnsi="Arial" w:cs="Arial"/>
                <w:i/>
                <w:iCs/>
                <w:sz w:val="22"/>
                <w:szCs w:val="22"/>
              </w:rPr>
              <w:t>internet</w:t>
            </w:r>
            <w:r w:rsidR="00D40B5D" w:rsidRPr="002D5583">
              <w:rPr>
                <w:rFonts w:ascii="Arial" w:hAnsi="Arial" w:cs="Arial"/>
                <w:i/>
                <w:iCs/>
                <w:sz w:val="22"/>
                <w:szCs w:val="22"/>
              </w:rPr>
              <w:t xml:space="preserve"> access, ham radio access, satellite radio </w:t>
            </w:r>
            <w:r w:rsidR="004B0639" w:rsidRPr="002D5583">
              <w:rPr>
                <w:rFonts w:ascii="Arial" w:hAnsi="Arial" w:cs="Arial"/>
                <w:i/>
                <w:iCs/>
                <w:sz w:val="22"/>
                <w:szCs w:val="22"/>
              </w:rPr>
              <w:t>access</w:t>
            </w:r>
            <w:r w:rsidR="00D40B5D" w:rsidRPr="002D5583">
              <w:rPr>
                <w:rFonts w:ascii="Arial" w:hAnsi="Arial" w:cs="Arial"/>
                <w:i/>
                <w:iCs/>
                <w:sz w:val="22"/>
                <w:szCs w:val="22"/>
              </w:rPr>
              <w:t>, 2 desktop computers, laptop connectivity</w:t>
            </w:r>
          </w:p>
        </w:tc>
      </w:tr>
      <w:tr w:rsidR="00D40B5D" w:rsidRPr="002D5583" w14:paraId="3B6C5888" w14:textId="77777777" w:rsidTr="009E6838">
        <w:trPr>
          <w:jc w:val="center"/>
        </w:trPr>
        <w:tc>
          <w:tcPr>
            <w:tcW w:w="1872" w:type="dxa"/>
          </w:tcPr>
          <w:p w14:paraId="7983E093"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County EOC</w:t>
            </w:r>
            <w:r w:rsidR="0056658D" w:rsidRPr="002D5583">
              <w:rPr>
                <w:rFonts w:ascii="Arial" w:hAnsi="Arial" w:cs="Arial"/>
                <w:i/>
                <w:iCs/>
                <w:sz w:val="22"/>
                <w:szCs w:val="22"/>
              </w:rPr>
              <w:t>*</w:t>
            </w:r>
          </w:p>
        </w:tc>
        <w:tc>
          <w:tcPr>
            <w:tcW w:w="1980" w:type="dxa"/>
          </w:tcPr>
          <w:p w14:paraId="534B57B8" w14:textId="77777777" w:rsidR="00D40B5D" w:rsidRPr="002D5583" w:rsidRDefault="00D06AAB" w:rsidP="001A375C">
            <w:pPr>
              <w:pStyle w:val="BodyText"/>
              <w:spacing w:before="0"/>
              <w:jc w:val="left"/>
              <w:rPr>
                <w:rFonts w:ascii="Arial" w:hAnsi="Arial" w:cs="Arial"/>
                <w:i/>
                <w:iCs/>
                <w:sz w:val="22"/>
                <w:szCs w:val="22"/>
              </w:rPr>
            </w:pPr>
            <w:r w:rsidRPr="002D5583">
              <w:rPr>
                <w:rFonts w:ascii="Arial" w:hAnsi="Arial" w:cs="Arial"/>
                <w:i/>
                <w:iCs/>
                <w:sz w:val="22"/>
                <w:szCs w:val="22"/>
              </w:rPr>
              <w:t>Alternate/</w:t>
            </w:r>
            <w:r w:rsidR="00D32ADB" w:rsidRPr="002D5583">
              <w:rPr>
                <w:rFonts w:ascii="Arial" w:hAnsi="Arial" w:cs="Arial"/>
                <w:i/>
                <w:iCs/>
                <w:sz w:val="22"/>
                <w:szCs w:val="22"/>
              </w:rPr>
              <w:t xml:space="preserve">Devolution </w:t>
            </w:r>
            <w:r w:rsidR="00D40B5D" w:rsidRPr="002D5583">
              <w:rPr>
                <w:rFonts w:ascii="Arial" w:hAnsi="Arial" w:cs="Arial"/>
                <w:i/>
                <w:iCs/>
                <w:sz w:val="22"/>
                <w:szCs w:val="22"/>
              </w:rPr>
              <w:t>Site</w:t>
            </w:r>
          </w:p>
        </w:tc>
        <w:tc>
          <w:tcPr>
            <w:tcW w:w="1710" w:type="dxa"/>
          </w:tcPr>
          <w:p w14:paraId="0C71127A"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7000 Disaster Way</w:t>
            </w:r>
            <w:r w:rsidR="009E6838" w:rsidRPr="002D5583">
              <w:rPr>
                <w:rFonts w:ascii="Arial" w:hAnsi="Arial" w:cs="Arial"/>
                <w:i/>
                <w:iCs/>
                <w:sz w:val="22"/>
                <w:szCs w:val="22"/>
              </w:rPr>
              <w:t>,</w:t>
            </w:r>
            <w:r w:rsidRPr="002D5583">
              <w:rPr>
                <w:rFonts w:ascii="Arial" w:hAnsi="Arial" w:cs="Arial"/>
                <w:i/>
                <w:iCs/>
                <w:sz w:val="22"/>
                <w:szCs w:val="22"/>
              </w:rPr>
              <w:t xml:space="preserve"> My Town, Gotham City</w:t>
            </w:r>
          </w:p>
        </w:tc>
        <w:tc>
          <w:tcPr>
            <w:tcW w:w="3582" w:type="dxa"/>
          </w:tcPr>
          <w:p w14:paraId="68DE839F"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Possible meeting room with telephones, internet access, shared ham radio capability, shared satellite phone capability, no desktop computers, laptop connectivity</w:t>
            </w:r>
          </w:p>
        </w:tc>
      </w:tr>
      <w:tr w:rsidR="00D40B5D" w:rsidRPr="002D5583" w14:paraId="57E614B0" w14:textId="77777777" w:rsidTr="009E6838">
        <w:trPr>
          <w:jc w:val="center"/>
        </w:trPr>
        <w:tc>
          <w:tcPr>
            <w:tcW w:w="1872" w:type="dxa"/>
          </w:tcPr>
          <w:p w14:paraId="468D3737"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Home Telework</w:t>
            </w:r>
            <w:r w:rsidR="0056658D" w:rsidRPr="002D5583">
              <w:rPr>
                <w:rFonts w:ascii="Arial" w:hAnsi="Arial" w:cs="Arial"/>
                <w:i/>
                <w:iCs/>
                <w:sz w:val="22"/>
                <w:szCs w:val="22"/>
              </w:rPr>
              <w:t>*</w:t>
            </w:r>
          </w:p>
        </w:tc>
        <w:tc>
          <w:tcPr>
            <w:tcW w:w="1980" w:type="dxa"/>
          </w:tcPr>
          <w:p w14:paraId="328C22B5" w14:textId="77777777" w:rsidR="00D40B5D" w:rsidRPr="002D5583" w:rsidRDefault="00D06AAB" w:rsidP="001A375C">
            <w:pPr>
              <w:pStyle w:val="BodyText"/>
              <w:spacing w:before="0"/>
              <w:jc w:val="left"/>
              <w:rPr>
                <w:rFonts w:ascii="Arial" w:hAnsi="Arial" w:cs="Arial"/>
                <w:i/>
                <w:iCs/>
                <w:sz w:val="22"/>
                <w:szCs w:val="22"/>
              </w:rPr>
            </w:pPr>
            <w:r w:rsidRPr="002D5583">
              <w:rPr>
                <w:rFonts w:ascii="Arial" w:hAnsi="Arial" w:cs="Arial"/>
                <w:i/>
                <w:iCs/>
                <w:sz w:val="22"/>
                <w:szCs w:val="22"/>
              </w:rPr>
              <w:t>Alternate/</w:t>
            </w:r>
            <w:r w:rsidR="00D40B5D" w:rsidRPr="002D5583">
              <w:rPr>
                <w:rFonts w:ascii="Arial" w:hAnsi="Arial" w:cs="Arial"/>
                <w:i/>
                <w:iCs/>
                <w:sz w:val="22"/>
                <w:szCs w:val="22"/>
              </w:rPr>
              <w:t>Devolution Site</w:t>
            </w:r>
          </w:p>
        </w:tc>
        <w:tc>
          <w:tcPr>
            <w:tcW w:w="1710" w:type="dxa"/>
          </w:tcPr>
          <w:p w14:paraId="451C388B" w14:textId="77777777" w:rsidR="00D40B5D" w:rsidRPr="002D5583" w:rsidRDefault="00D40B5D" w:rsidP="001A375C">
            <w:pPr>
              <w:pStyle w:val="BodyText"/>
              <w:spacing w:before="0"/>
              <w:jc w:val="left"/>
              <w:rPr>
                <w:rFonts w:ascii="Arial" w:hAnsi="Arial" w:cs="Arial"/>
                <w:i/>
                <w:iCs/>
                <w:sz w:val="22"/>
                <w:szCs w:val="22"/>
              </w:rPr>
            </w:pPr>
            <w:r w:rsidRPr="002D5583">
              <w:rPr>
                <w:rFonts w:ascii="Arial" w:hAnsi="Arial" w:cs="Arial"/>
                <w:i/>
                <w:iCs/>
                <w:sz w:val="22"/>
                <w:szCs w:val="22"/>
              </w:rPr>
              <w:t>Home of Record Facility Leadership</w:t>
            </w:r>
          </w:p>
        </w:tc>
        <w:tc>
          <w:tcPr>
            <w:tcW w:w="3582" w:type="dxa"/>
          </w:tcPr>
          <w:p w14:paraId="66B20E93" w14:textId="77777777" w:rsidR="00D40B5D" w:rsidRPr="002D5583" w:rsidRDefault="005F70E9" w:rsidP="001A375C">
            <w:pPr>
              <w:pStyle w:val="BodyText"/>
              <w:spacing w:before="0"/>
              <w:jc w:val="left"/>
              <w:rPr>
                <w:rFonts w:ascii="Arial" w:hAnsi="Arial" w:cs="Arial"/>
                <w:i/>
                <w:iCs/>
                <w:sz w:val="22"/>
                <w:szCs w:val="22"/>
              </w:rPr>
            </w:pPr>
            <w:r w:rsidRPr="002D5583">
              <w:rPr>
                <w:rFonts w:ascii="Arial" w:hAnsi="Arial" w:cs="Arial"/>
                <w:i/>
                <w:iCs/>
                <w:sz w:val="22"/>
                <w:szCs w:val="22"/>
              </w:rPr>
              <w:t>T</w:t>
            </w:r>
            <w:r w:rsidR="00D40B5D" w:rsidRPr="002D5583">
              <w:rPr>
                <w:rFonts w:ascii="Arial" w:hAnsi="Arial" w:cs="Arial"/>
                <w:i/>
                <w:iCs/>
                <w:sz w:val="22"/>
                <w:szCs w:val="22"/>
              </w:rPr>
              <w:t>elephones, internet access, no ham radio, no satellite phone, desktop computers, laptop connectivity</w:t>
            </w:r>
          </w:p>
        </w:tc>
      </w:tr>
    </w:tbl>
    <w:p w14:paraId="18470196" w14:textId="00D76E9A" w:rsidR="00116ACD" w:rsidRPr="002D5583" w:rsidRDefault="0056658D" w:rsidP="001A375C">
      <w:pPr>
        <w:rPr>
          <w:rFonts w:ascii="Arial" w:hAnsi="Arial" w:cs="Arial"/>
          <w:szCs w:val="24"/>
        </w:rPr>
      </w:pPr>
      <w:r w:rsidRPr="002D5583">
        <w:rPr>
          <w:rFonts w:ascii="Arial" w:hAnsi="Arial" w:cs="Arial"/>
          <w:szCs w:val="24"/>
        </w:rPr>
        <w:t>*Examples</w:t>
      </w:r>
      <w:r w:rsidR="0017549D" w:rsidRPr="002D5583">
        <w:rPr>
          <w:rFonts w:ascii="Arial" w:hAnsi="Arial" w:cs="Arial"/>
          <w:szCs w:val="24"/>
        </w:rPr>
        <w:t xml:space="preserve"> – Please insert your facility’s information.</w:t>
      </w:r>
    </w:p>
    <w:p w14:paraId="77149F7F" w14:textId="77777777" w:rsidR="009E6838" w:rsidRPr="002D5583" w:rsidRDefault="009E6838" w:rsidP="001A375C">
      <w:pPr>
        <w:rPr>
          <w:rFonts w:ascii="Arial" w:hAnsi="Arial" w:cs="Arial"/>
          <w:szCs w:val="24"/>
        </w:rPr>
      </w:pPr>
      <w:bookmarkStart w:id="154" w:name="_Toc447620520"/>
    </w:p>
    <w:p w14:paraId="6D37BA54" w14:textId="3ADE8417" w:rsidR="00473B32" w:rsidRPr="002D5583" w:rsidRDefault="00473B32" w:rsidP="001A375C">
      <w:pPr>
        <w:pStyle w:val="TableTitle"/>
      </w:pPr>
      <w:bookmarkStart w:id="155" w:name="_Toc214014244"/>
      <w:r w:rsidRPr="002D5583">
        <w:t xml:space="preserve">Table </w:t>
      </w:r>
      <w:r w:rsidR="00530809" w:rsidRPr="002D5583">
        <w:t>23</w:t>
      </w:r>
      <w:r w:rsidRPr="002D5583">
        <w:br/>
        <w:t>Alternative Care/Surge Site Locations</w:t>
      </w:r>
      <w:bookmarkEnd w:id="154"/>
      <w:bookmarkEnd w:id="155"/>
    </w:p>
    <w:tbl>
      <w:tblPr>
        <w:tblStyle w:val="TableGrid"/>
        <w:tblW w:w="0" w:type="auto"/>
        <w:tblLook w:val="04A0" w:firstRow="1" w:lastRow="0" w:firstColumn="1" w:lastColumn="0" w:noHBand="0" w:noVBand="1"/>
      </w:tblPr>
      <w:tblGrid>
        <w:gridCol w:w="1635"/>
        <w:gridCol w:w="1524"/>
        <w:gridCol w:w="1524"/>
        <w:gridCol w:w="1524"/>
        <w:gridCol w:w="1524"/>
        <w:gridCol w:w="1524"/>
      </w:tblGrid>
      <w:tr w:rsidR="008A145B" w:rsidRPr="002D5583" w14:paraId="5B43A1E7" w14:textId="77777777" w:rsidTr="00473B32">
        <w:tc>
          <w:tcPr>
            <w:tcW w:w="1524" w:type="dxa"/>
            <w:shd w:val="clear" w:color="auto" w:fill="002060"/>
          </w:tcPr>
          <w:p w14:paraId="0DF417A3"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Facility Name</w:t>
            </w:r>
          </w:p>
        </w:tc>
        <w:tc>
          <w:tcPr>
            <w:tcW w:w="1524" w:type="dxa"/>
            <w:shd w:val="clear" w:color="auto" w:fill="002060"/>
          </w:tcPr>
          <w:p w14:paraId="683B8A13"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Admin Facility</w:t>
            </w:r>
          </w:p>
        </w:tc>
        <w:tc>
          <w:tcPr>
            <w:tcW w:w="1524" w:type="dxa"/>
            <w:shd w:val="clear" w:color="auto" w:fill="002060"/>
          </w:tcPr>
          <w:p w14:paraId="4F2CEE24"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Emergency Care</w:t>
            </w:r>
          </w:p>
        </w:tc>
        <w:tc>
          <w:tcPr>
            <w:tcW w:w="1524" w:type="dxa"/>
            <w:shd w:val="clear" w:color="auto" w:fill="002060"/>
          </w:tcPr>
          <w:p w14:paraId="09B8C2DC"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Acute Care</w:t>
            </w:r>
            <w:r w:rsidR="00303E88" w:rsidRPr="002D5583">
              <w:rPr>
                <w:rFonts w:ascii="Arial" w:hAnsi="Arial" w:cs="Arial"/>
                <w:szCs w:val="22"/>
              </w:rPr>
              <w:t xml:space="preserve"> beds available</w:t>
            </w:r>
          </w:p>
        </w:tc>
        <w:tc>
          <w:tcPr>
            <w:tcW w:w="1524" w:type="dxa"/>
            <w:shd w:val="clear" w:color="auto" w:fill="002060"/>
          </w:tcPr>
          <w:p w14:paraId="101814FE"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Low Acuity</w:t>
            </w:r>
          </w:p>
        </w:tc>
        <w:tc>
          <w:tcPr>
            <w:tcW w:w="1524" w:type="dxa"/>
            <w:shd w:val="clear" w:color="auto" w:fill="002060"/>
          </w:tcPr>
          <w:p w14:paraId="06EA080D" w14:textId="77777777" w:rsidR="008A145B" w:rsidRPr="002D5583" w:rsidRDefault="00303E88" w:rsidP="001A375C">
            <w:pPr>
              <w:pStyle w:val="TableHeading"/>
              <w:spacing w:before="0" w:after="0"/>
              <w:rPr>
                <w:rFonts w:ascii="Arial" w:hAnsi="Arial" w:cs="Arial"/>
                <w:szCs w:val="22"/>
              </w:rPr>
            </w:pPr>
            <w:r w:rsidRPr="002D5583">
              <w:rPr>
                <w:rFonts w:ascii="Arial" w:hAnsi="Arial" w:cs="Arial"/>
                <w:szCs w:val="22"/>
              </w:rPr>
              <w:t>Skilled Nursing</w:t>
            </w:r>
            <w:r w:rsidR="008A145B" w:rsidRPr="002D5583">
              <w:rPr>
                <w:rFonts w:ascii="Arial" w:hAnsi="Arial" w:cs="Arial"/>
                <w:szCs w:val="22"/>
              </w:rPr>
              <w:t xml:space="preserve"> Care</w:t>
            </w:r>
          </w:p>
        </w:tc>
      </w:tr>
      <w:tr w:rsidR="008A145B" w:rsidRPr="002D5583" w14:paraId="10F73B5E" w14:textId="77777777" w:rsidTr="008A145B">
        <w:tc>
          <w:tcPr>
            <w:tcW w:w="1524" w:type="dxa"/>
          </w:tcPr>
          <w:p w14:paraId="4CA70A30"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HCC Headquarters</w:t>
            </w:r>
            <w:r w:rsidR="0056658D" w:rsidRPr="002D5583">
              <w:rPr>
                <w:rFonts w:ascii="Arial" w:hAnsi="Arial" w:cs="Arial"/>
                <w:i/>
                <w:iCs/>
                <w:sz w:val="22"/>
                <w:szCs w:val="22"/>
              </w:rPr>
              <w:t>*</w:t>
            </w:r>
          </w:p>
        </w:tc>
        <w:tc>
          <w:tcPr>
            <w:tcW w:w="1524" w:type="dxa"/>
          </w:tcPr>
          <w:p w14:paraId="3F3EA329"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St. Joseph’s Training Room</w:t>
            </w:r>
          </w:p>
        </w:tc>
        <w:tc>
          <w:tcPr>
            <w:tcW w:w="1524" w:type="dxa"/>
          </w:tcPr>
          <w:p w14:paraId="61063FEC"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N/A</w:t>
            </w:r>
          </w:p>
        </w:tc>
        <w:tc>
          <w:tcPr>
            <w:tcW w:w="1524" w:type="dxa"/>
          </w:tcPr>
          <w:p w14:paraId="47CF2D61"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N/A</w:t>
            </w:r>
          </w:p>
        </w:tc>
        <w:tc>
          <w:tcPr>
            <w:tcW w:w="1524" w:type="dxa"/>
          </w:tcPr>
          <w:p w14:paraId="720CCA9C"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N/A</w:t>
            </w:r>
          </w:p>
        </w:tc>
        <w:tc>
          <w:tcPr>
            <w:tcW w:w="1524" w:type="dxa"/>
          </w:tcPr>
          <w:p w14:paraId="6FC5C3D8"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N/A</w:t>
            </w:r>
          </w:p>
        </w:tc>
      </w:tr>
      <w:tr w:rsidR="008A145B" w:rsidRPr="002D5583" w14:paraId="3E37E5DC" w14:textId="77777777" w:rsidTr="008A145B">
        <w:tc>
          <w:tcPr>
            <w:tcW w:w="1524" w:type="dxa"/>
          </w:tcPr>
          <w:p w14:paraId="77AD4F66"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Hospital A</w:t>
            </w:r>
            <w:r w:rsidR="0056658D" w:rsidRPr="002D5583">
              <w:rPr>
                <w:rFonts w:ascii="Arial" w:hAnsi="Arial" w:cs="Arial"/>
                <w:i/>
                <w:iCs/>
                <w:sz w:val="22"/>
                <w:szCs w:val="22"/>
              </w:rPr>
              <w:t>*</w:t>
            </w:r>
          </w:p>
        </w:tc>
        <w:tc>
          <w:tcPr>
            <w:tcW w:w="1524" w:type="dxa"/>
          </w:tcPr>
          <w:p w14:paraId="4ECBFC7B"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 xml:space="preserve">Contracted </w:t>
            </w:r>
            <w:r w:rsidR="003352A5" w:rsidRPr="002D5583">
              <w:rPr>
                <w:rFonts w:ascii="Arial" w:hAnsi="Arial" w:cs="Arial"/>
                <w:i/>
                <w:iCs/>
                <w:sz w:val="22"/>
                <w:szCs w:val="22"/>
              </w:rPr>
              <w:t>Hot site</w:t>
            </w:r>
          </w:p>
        </w:tc>
        <w:tc>
          <w:tcPr>
            <w:tcW w:w="1524" w:type="dxa"/>
          </w:tcPr>
          <w:p w14:paraId="02A1E16A"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Deployable Shelter</w:t>
            </w:r>
          </w:p>
        </w:tc>
        <w:tc>
          <w:tcPr>
            <w:tcW w:w="1524" w:type="dxa"/>
          </w:tcPr>
          <w:p w14:paraId="1751541C"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Sister Facility</w:t>
            </w:r>
          </w:p>
        </w:tc>
        <w:tc>
          <w:tcPr>
            <w:tcW w:w="1524" w:type="dxa"/>
          </w:tcPr>
          <w:p w14:paraId="26147D48"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Reopen Closed Wards</w:t>
            </w:r>
          </w:p>
        </w:tc>
        <w:tc>
          <w:tcPr>
            <w:tcW w:w="1524" w:type="dxa"/>
          </w:tcPr>
          <w:p w14:paraId="7B170C18" w14:textId="77777777" w:rsidR="008A145B" w:rsidRPr="002D5583" w:rsidRDefault="003352A5" w:rsidP="001A375C">
            <w:pPr>
              <w:pStyle w:val="BodyText"/>
              <w:spacing w:before="0"/>
              <w:jc w:val="left"/>
              <w:rPr>
                <w:rFonts w:ascii="Arial" w:hAnsi="Arial" w:cs="Arial"/>
                <w:i/>
                <w:iCs/>
                <w:sz w:val="22"/>
                <w:szCs w:val="22"/>
              </w:rPr>
            </w:pPr>
            <w:r w:rsidRPr="002D5583">
              <w:rPr>
                <w:rFonts w:ascii="Arial" w:hAnsi="Arial" w:cs="Arial"/>
                <w:i/>
                <w:iCs/>
                <w:sz w:val="22"/>
                <w:szCs w:val="22"/>
              </w:rPr>
              <w:t>Affiliated</w:t>
            </w:r>
            <w:r w:rsidR="008A145B" w:rsidRPr="002D5583">
              <w:rPr>
                <w:rFonts w:ascii="Arial" w:hAnsi="Arial" w:cs="Arial"/>
                <w:i/>
                <w:iCs/>
                <w:sz w:val="22"/>
                <w:szCs w:val="22"/>
              </w:rPr>
              <w:t xml:space="preserve"> LTC</w:t>
            </w:r>
          </w:p>
        </w:tc>
      </w:tr>
      <w:tr w:rsidR="008A145B" w:rsidRPr="002D5583" w14:paraId="68DC0C50" w14:textId="77777777" w:rsidTr="008A145B">
        <w:tc>
          <w:tcPr>
            <w:tcW w:w="1524" w:type="dxa"/>
          </w:tcPr>
          <w:p w14:paraId="017A0D8E"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Hospital B</w:t>
            </w:r>
            <w:r w:rsidR="0056658D" w:rsidRPr="002D5583">
              <w:rPr>
                <w:rFonts w:ascii="Arial" w:hAnsi="Arial" w:cs="Arial"/>
                <w:i/>
                <w:iCs/>
                <w:sz w:val="22"/>
                <w:szCs w:val="22"/>
              </w:rPr>
              <w:t>*</w:t>
            </w:r>
          </w:p>
        </w:tc>
        <w:tc>
          <w:tcPr>
            <w:tcW w:w="1524" w:type="dxa"/>
          </w:tcPr>
          <w:p w14:paraId="4266B1E4"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No Admin Location</w:t>
            </w:r>
          </w:p>
        </w:tc>
        <w:tc>
          <w:tcPr>
            <w:tcW w:w="1524" w:type="dxa"/>
          </w:tcPr>
          <w:p w14:paraId="78C33F3C"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Mobile Trailer</w:t>
            </w:r>
          </w:p>
        </w:tc>
        <w:tc>
          <w:tcPr>
            <w:tcW w:w="1524" w:type="dxa"/>
          </w:tcPr>
          <w:p w14:paraId="755DCA11"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No Acute Care Capability</w:t>
            </w:r>
          </w:p>
        </w:tc>
        <w:tc>
          <w:tcPr>
            <w:tcW w:w="1524" w:type="dxa"/>
          </w:tcPr>
          <w:p w14:paraId="2A1DF652"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College Gymnasium</w:t>
            </w:r>
          </w:p>
        </w:tc>
        <w:tc>
          <w:tcPr>
            <w:tcW w:w="1524" w:type="dxa"/>
          </w:tcPr>
          <w:p w14:paraId="5A7F8346" w14:textId="392D8A9F"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 xml:space="preserve">No </w:t>
            </w:r>
            <w:r w:rsidR="00ED1F66" w:rsidRPr="002D5583">
              <w:rPr>
                <w:rFonts w:ascii="Arial" w:hAnsi="Arial" w:cs="Arial"/>
                <w:i/>
                <w:iCs/>
                <w:sz w:val="22"/>
                <w:szCs w:val="22"/>
              </w:rPr>
              <w:t>Long-Term</w:t>
            </w:r>
            <w:r w:rsidRPr="002D5583">
              <w:rPr>
                <w:rFonts w:ascii="Arial" w:hAnsi="Arial" w:cs="Arial"/>
                <w:i/>
                <w:iCs/>
                <w:sz w:val="22"/>
                <w:szCs w:val="22"/>
              </w:rPr>
              <w:t xml:space="preserve"> Capability</w:t>
            </w:r>
          </w:p>
        </w:tc>
      </w:tr>
      <w:tr w:rsidR="008A145B" w:rsidRPr="002D5583" w14:paraId="1592C21B" w14:textId="77777777" w:rsidTr="008A145B">
        <w:tc>
          <w:tcPr>
            <w:tcW w:w="1524" w:type="dxa"/>
          </w:tcPr>
          <w:p w14:paraId="5CD14AE1"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Nursing Home</w:t>
            </w:r>
            <w:r w:rsidR="0056658D" w:rsidRPr="002D5583">
              <w:rPr>
                <w:rFonts w:ascii="Arial" w:hAnsi="Arial" w:cs="Arial"/>
                <w:i/>
                <w:iCs/>
                <w:sz w:val="22"/>
                <w:szCs w:val="22"/>
              </w:rPr>
              <w:t>*</w:t>
            </w:r>
          </w:p>
        </w:tc>
        <w:tc>
          <w:tcPr>
            <w:tcW w:w="1524" w:type="dxa"/>
          </w:tcPr>
          <w:p w14:paraId="64327034"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Affiliated System</w:t>
            </w:r>
          </w:p>
        </w:tc>
        <w:tc>
          <w:tcPr>
            <w:tcW w:w="1524" w:type="dxa"/>
          </w:tcPr>
          <w:p w14:paraId="7E076C41"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Affiliated System</w:t>
            </w:r>
          </w:p>
        </w:tc>
        <w:tc>
          <w:tcPr>
            <w:tcW w:w="1524" w:type="dxa"/>
          </w:tcPr>
          <w:p w14:paraId="7DD0F2FE"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Affiliated System</w:t>
            </w:r>
          </w:p>
        </w:tc>
        <w:tc>
          <w:tcPr>
            <w:tcW w:w="1524" w:type="dxa"/>
          </w:tcPr>
          <w:p w14:paraId="5407045E"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Affiliated System</w:t>
            </w:r>
          </w:p>
        </w:tc>
        <w:tc>
          <w:tcPr>
            <w:tcW w:w="1524" w:type="dxa"/>
          </w:tcPr>
          <w:p w14:paraId="2C3F5AFF"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Affiliated System</w:t>
            </w:r>
          </w:p>
        </w:tc>
      </w:tr>
      <w:tr w:rsidR="008A145B" w:rsidRPr="002D5583" w14:paraId="3BFBB700" w14:textId="77777777" w:rsidTr="008A145B">
        <w:tc>
          <w:tcPr>
            <w:tcW w:w="1524" w:type="dxa"/>
          </w:tcPr>
          <w:p w14:paraId="3A2D34A4"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Dialysis Center</w:t>
            </w:r>
            <w:r w:rsidR="0056658D" w:rsidRPr="002D5583">
              <w:rPr>
                <w:rFonts w:ascii="Arial" w:hAnsi="Arial" w:cs="Arial"/>
                <w:i/>
                <w:iCs/>
                <w:sz w:val="22"/>
                <w:szCs w:val="22"/>
              </w:rPr>
              <w:t>*</w:t>
            </w:r>
          </w:p>
        </w:tc>
        <w:tc>
          <w:tcPr>
            <w:tcW w:w="1524" w:type="dxa"/>
          </w:tcPr>
          <w:p w14:paraId="73493F35"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No Admin Location</w:t>
            </w:r>
          </w:p>
        </w:tc>
        <w:tc>
          <w:tcPr>
            <w:tcW w:w="1524" w:type="dxa"/>
          </w:tcPr>
          <w:p w14:paraId="5C0AC6F8" w14:textId="77777777" w:rsidR="008A145B" w:rsidRPr="002D5583" w:rsidRDefault="00865FF5" w:rsidP="001A375C">
            <w:pPr>
              <w:pStyle w:val="BodyText"/>
              <w:spacing w:before="0"/>
              <w:jc w:val="left"/>
              <w:rPr>
                <w:rFonts w:ascii="Arial" w:hAnsi="Arial" w:cs="Arial"/>
                <w:i/>
                <w:iCs/>
                <w:sz w:val="22"/>
                <w:szCs w:val="22"/>
              </w:rPr>
            </w:pPr>
            <w:r w:rsidRPr="002D5583">
              <w:rPr>
                <w:rFonts w:ascii="Arial" w:hAnsi="Arial" w:cs="Arial"/>
                <w:i/>
                <w:iCs/>
                <w:sz w:val="22"/>
                <w:szCs w:val="22"/>
              </w:rPr>
              <w:t>Closest ER</w:t>
            </w:r>
          </w:p>
        </w:tc>
        <w:tc>
          <w:tcPr>
            <w:tcW w:w="1524" w:type="dxa"/>
          </w:tcPr>
          <w:p w14:paraId="247FF588"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Closest Hospital</w:t>
            </w:r>
          </w:p>
        </w:tc>
        <w:tc>
          <w:tcPr>
            <w:tcW w:w="1524" w:type="dxa"/>
          </w:tcPr>
          <w:p w14:paraId="5BFB2949"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Closest Hospital</w:t>
            </w:r>
          </w:p>
        </w:tc>
        <w:tc>
          <w:tcPr>
            <w:tcW w:w="1524" w:type="dxa"/>
          </w:tcPr>
          <w:p w14:paraId="4D6BCF47" w14:textId="77777777" w:rsidR="008A145B" w:rsidRPr="002D5583" w:rsidRDefault="008A145B" w:rsidP="001A375C">
            <w:pPr>
              <w:pStyle w:val="BodyText"/>
              <w:spacing w:before="0"/>
              <w:jc w:val="left"/>
              <w:rPr>
                <w:rFonts w:ascii="Arial" w:hAnsi="Arial" w:cs="Arial"/>
                <w:i/>
                <w:iCs/>
                <w:sz w:val="22"/>
                <w:szCs w:val="22"/>
              </w:rPr>
            </w:pPr>
            <w:r w:rsidRPr="002D5583">
              <w:rPr>
                <w:rFonts w:ascii="Arial" w:hAnsi="Arial" w:cs="Arial"/>
                <w:i/>
                <w:iCs/>
                <w:sz w:val="22"/>
                <w:szCs w:val="22"/>
              </w:rPr>
              <w:t>Closest LTC</w:t>
            </w:r>
          </w:p>
        </w:tc>
      </w:tr>
    </w:tbl>
    <w:p w14:paraId="5018FEC6" w14:textId="57B58B19" w:rsidR="005D5C0E" w:rsidRDefault="0056658D" w:rsidP="001A375C">
      <w:pPr>
        <w:pStyle w:val="BodyText"/>
        <w:spacing w:before="0"/>
        <w:jc w:val="left"/>
        <w:rPr>
          <w:rFonts w:ascii="Arial" w:hAnsi="Arial" w:cs="Arial"/>
          <w:szCs w:val="24"/>
        </w:rPr>
      </w:pPr>
      <w:r w:rsidRPr="002D5583">
        <w:rPr>
          <w:rFonts w:ascii="Arial" w:hAnsi="Arial" w:cs="Arial"/>
          <w:szCs w:val="24"/>
        </w:rPr>
        <w:t>*Examples</w:t>
      </w:r>
      <w:r w:rsidR="00CA0D70" w:rsidRPr="002D5583">
        <w:rPr>
          <w:rFonts w:ascii="Arial" w:hAnsi="Arial" w:cs="Arial"/>
          <w:szCs w:val="24"/>
        </w:rPr>
        <w:t xml:space="preserve"> – Please insert</w:t>
      </w:r>
      <w:r w:rsidR="00B54B3F" w:rsidRPr="002D5583">
        <w:rPr>
          <w:rFonts w:ascii="Arial" w:hAnsi="Arial" w:cs="Arial"/>
          <w:szCs w:val="24"/>
        </w:rPr>
        <w:t xml:space="preserve"> your </w:t>
      </w:r>
      <w:r w:rsidR="0099511B" w:rsidRPr="002D5583">
        <w:rPr>
          <w:rFonts w:ascii="Arial" w:hAnsi="Arial" w:cs="Arial"/>
          <w:szCs w:val="24"/>
        </w:rPr>
        <w:t>facility’s information.</w:t>
      </w:r>
    </w:p>
    <w:p w14:paraId="57FB1969" w14:textId="77777777" w:rsidR="00E1693C" w:rsidRPr="002D5583" w:rsidRDefault="00E1693C" w:rsidP="001A375C">
      <w:pPr>
        <w:pStyle w:val="BodyText"/>
        <w:spacing w:before="0"/>
        <w:jc w:val="left"/>
        <w:rPr>
          <w:rFonts w:ascii="Arial" w:hAnsi="Arial" w:cs="Arial"/>
          <w:szCs w:val="24"/>
        </w:rPr>
      </w:pPr>
    </w:p>
    <w:p w14:paraId="69F2DFFF" w14:textId="77777777" w:rsidR="005D5C0E" w:rsidRPr="002D5583" w:rsidRDefault="005D5C0E" w:rsidP="001A375C">
      <w:pPr>
        <w:rPr>
          <w:rFonts w:ascii="Arial" w:hAnsi="Arial" w:cs="Arial"/>
          <w:szCs w:val="24"/>
        </w:rPr>
      </w:pPr>
      <w:r w:rsidRPr="002D5583">
        <w:rPr>
          <w:rFonts w:ascii="Arial" w:hAnsi="Arial" w:cs="Arial"/>
          <w:szCs w:val="24"/>
        </w:rPr>
        <w:br w:type="page"/>
      </w:r>
    </w:p>
    <w:p w14:paraId="25883352" w14:textId="77777777" w:rsidR="008A36D7" w:rsidRPr="002D5583" w:rsidRDefault="00E2383B" w:rsidP="001A375C">
      <w:pPr>
        <w:jc w:val="center"/>
        <w:rPr>
          <w:rFonts w:ascii="Arial" w:hAnsi="Arial" w:cs="Arial"/>
          <w:b/>
        </w:rPr>
      </w:pPr>
      <w:r w:rsidRPr="002D5583">
        <w:rPr>
          <w:rFonts w:ascii="Arial" w:hAnsi="Arial" w:cs="Arial"/>
          <w:b/>
        </w:rPr>
        <w:lastRenderedPageBreak/>
        <w:t>Continuity Communications</w:t>
      </w:r>
    </w:p>
    <w:p w14:paraId="7525AA07" w14:textId="77777777" w:rsidR="00C2359D" w:rsidRPr="002D5583" w:rsidRDefault="00C2359D" w:rsidP="001A375C">
      <w:pPr>
        <w:pStyle w:val="Default"/>
        <w:rPr>
          <w:rFonts w:ascii="Arial" w:hAnsi="Arial"/>
        </w:rPr>
      </w:pPr>
    </w:p>
    <w:p w14:paraId="40F8B532" w14:textId="77777777" w:rsidR="008A36D7" w:rsidRPr="002D5583" w:rsidRDefault="008A36D7" w:rsidP="001A375C">
      <w:pPr>
        <w:pStyle w:val="Default"/>
        <w:rPr>
          <w:rFonts w:ascii="Arial" w:hAnsi="Arial"/>
        </w:rPr>
      </w:pPr>
      <w:r w:rsidRPr="002D5583">
        <w:rPr>
          <w:rFonts w:ascii="Arial" w:hAnsi="Arial"/>
        </w:rPr>
        <w:t xml:space="preserve">The </w:t>
      </w:r>
      <w:r w:rsidR="0025572A" w:rsidRPr="002D5583">
        <w:rPr>
          <w:rFonts w:ascii="Arial" w:hAnsi="Arial"/>
          <w:b/>
        </w:rPr>
        <w:t>&lt;</w:t>
      </w:r>
      <w:r w:rsidR="00FB275C" w:rsidRPr="002D5583">
        <w:rPr>
          <w:rFonts w:ascii="Arial" w:hAnsi="Arial"/>
          <w:b/>
        </w:rPr>
        <w:t xml:space="preserve">Insert </w:t>
      </w:r>
      <w:r w:rsidR="00B325D0" w:rsidRPr="002D5583">
        <w:rPr>
          <w:rFonts w:ascii="Arial" w:hAnsi="Arial"/>
          <w:b/>
        </w:rPr>
        <w:t>name of facility</w:t>
      </w:r>
      <w:r w:rsidR="0025572A" w:rsidRPr="002D5583">
        <w:rPr>
          <w:rFonts w:ascii="Arial" w:hAnsi="Arial"/>
          <w:b/>
        </w:rPr>
        <w:t>&gt;</w:t>
      </w:r>
      <w:r w:rsidRPr="002D5583">
        <w:rPr>
          <w:rFonts w:ascii="Arial" w:hAnsi="Arial"/>
        </w:rPr>
        <w:t xml:space="preserve"> maintains a robust and effective communications system to provide connectivity to internal response players, key leadership, and state and federal response and recovery partners. The </w:t>
      </w:r>
      <w:r w:rsidR="00D06AAB" w:rsidRPr="002D5583">
        <w:rPr>
          <w:rFonts w:ascii="Arial" w:hAnsi="Arial"/>
        </w:rPr>
        <w:t>f</w:t>
      </w:r>
      <w:r w:rsidR="008235FD" w:rsidRPr="002D5583">
        <w:rPr>
          <w:rFonts w:ascii="Arial" w:hAnsi="Arial"/>
        </w:rPr>
        <w:t>acility</w:t>
      </w:r>
      <w:r w:rsidRPr="002D5583">
        <w:rPr>
          <w:rFonts w:ascii="Arial" w:hAnsi="Arial"/>
        </w:rPr>
        <w:t xml:space="preserve"> has established communication requirements that address the following factors: </w:t>
      </w:r>
    </w:p>
    <w:p w14:paraId="204C1350" w14:textId="77777777" w:rsidR="00C2359D" w:rsidRPr="002D5583" w:rsidRDefault="00C2359D" w:rsidP="001A375C">
      <w:pPr>
        <w:pStyle w:val="Default"/>
        <w:rPr>
          <w:rFonts w:ascii="Arial" w:hAnsi="Arial"/>
        </w:rPr>
      </w:pPr>
    </w:p>
    <w:p w14:paraId="218D96DE" w14:textId="77777777" w:rsidR="008A36D7" w:rsidRPr="002D5583" w:rsidRDefault="008235FD" w:rsidP="001A375C">
      <w:pPr>
        <w:pStyle w:val="ListParagraph"/>
        <w:numPr>
          <w:ilvl w:val="0"/>
          <w:numId w:val="24"/>
        </w:numPr>
        <w:autoSpaceDE w:val="0"/>
        <w:autoSpaceDN w:val="0"/>
        <w:adjustRightInd w:val="0"/>
        <w:rPr>
          <w:rFonts w:ascii="Arial" w:hAnsi="Arial" w:cs="Arial"/>
          <w:color w:val="000000"/>
          <w:kern w:val="0"/>
          <w:szCs w:val="24"/>
        </w:rPr>
      </w:pPr>
      <w:r w:rsidRPr="002D5583">
        <w:rPr>
          <w:rFonts w:ascii="Arial" w:hAnsi="Arial" w:cs="Arial"/>
          <w:color w:val="000000"/>
          <w:kern w:val="0"/>
          <w:szCs w:val="24"/>
        </w:rPr>
        <w:t>Facilities</w:t>
      </w:r>
      <w:r w:rsidR="008A36D7" w:rsidRPr="002D5583">
        <w:rPr>
          <w:rFonts w:ascii="Arial" w:hAnsi="Arial" w:cs="Arial"/>
          <w:color w:val="000000"/>
          <w:kern w:val="0"/>
          <w:szCs w:val="24"/>
        </w:rPr>
        <w:t xml:space="preserve"> possess, operate and maintain, or have dedicated access to communication capabilities at their primary facilities, off-sites and pre-identified alternate care</w:t>
      </w:r>
      <w:r w:rsidR="00D06AAB" w:rsidRPr="002D5583">
        <w:rPr>
          <w:rFonts w:ascii="Arial" w:hAnsi="Arial" w:cs="Arial"/>
          <w:color w:val="000000"/>
          <w:kern w:val="0"/>
          <w:szCs w:val="24"/>
        </w:rPr>
        <w:t>/devolution</w:t>
      </w:r>
      <w:r w:rsidR="008A36D7" w:rsidRPr="002D5583">
        <w:rPr>
          <w:rFonts w:ascii="Arial" w:hAnsi="Arial" w:cs="Arial"/>
          <w:color w:val="000000"/>
          <w:kern w:val="0"/>
          <w:szCs w:val="24"/>
        </w:rPr>
        <w:t xml:space="preserve"> sites </w:t>
      </w:r>
    </w:p>
    <w:p w14:paraId="185DB136" w14:textId="1F33A385" w:rsidR="008A36D7" w:rsidRPr="002D5583" w:rsidRDefault="5873F7E2" w:rsidP="001A375C">
      <w:pPr>
        <w:pStyle w:val="ListParagraph"/>
        <w:numPr>
          <w:ilvl w:val="0"/>
          <w:numId w:val="24"/>
        </w:numPr>
        <w:autoSpaceDE w:val="0"/>
        <w:autoSpaceDN w:val="0"/>
        <w:adjustRightInd w:val="0"/>
        <w:rPr>
          <w:rFonts w:ascii="Arial" w:hAnsi="Arial" w:cs="Arial"/>
          <w:color w:val="000000"/>
          <w:kern w:val="0"/>
        </w:rPr>
      </w:pPr>
      <w:r w:rsidRPr="002D5583">
        <w:rPr>
          <w:rFonts w:ascii="Arial" w:hAnsi="Arial" w:cs="Arial"/>
          <w:color w:val="000000"/>
          <w:kern w:val="0"/>
        </w:rPr>
        <w:t>Facility</w:t>
      </w:r>
      <w:r w:rsidR="109E4944" w:rsidRPr="002D5583">
        <w:rPr>
          <w:rFonts w:ascii="Arial" w:hAnsi="Arial" w:cs="Arial"/>
          <w:color w:val="000000"/>
          <w:kern w:val="0"/>
        </w:rPr>
        <w:t xml:space="preserve"> leadership and members possess mobile, in-transit communications capabilities to ensure continuation of incident specific communications between leadership and partner emergency response </w:t>
      </w:r>
      <w:r w:rsidR="2A7C44F2" w:rsidRPr="002D5583">
        <w:rPr>
          <w:rFonts w:ascii="Arial" w:hAnsi="Arial" w:cs="Arial"/>
          <w:color w:val="000000"/>
          <w:kern w:val="0"/>
        </w:rPr>
        <w:t>POCs</w:t>
      </w:r>
      <w:r w:rsidR="109E4944" w:rsidRPr="002D5583">
        <w:rPr>
          <w:rFonts w:ascii="Arial" w:hAnsi="Arial" w:cs="Arial"/>
          <w:color w:val="000000"/>
          <w:kern w:val="0"/>
        </w:rPr>
        <w:t xml:space="preserve"> </w:t>
      </w:r>
    </w:p>
    <w:p w14:paraId="677DFA0A" w14:textId="77777777" w:rsidR="008A36D7" w:rsidRPr="002D5583" w:rsidRDefault="008235FD" w:rsidP="001A375C">
      <w:pPr>
        <w:pStyle w:val="ListParagraph"/>
        <w:numPr>
          <w:ilvl w:val="0"/>
          <w:numId w:val="24"/>
        </w:numPr>
        <w:autoSpaceDE w:val="0"/>
        <w:autoSpaceDN w:val="0"/>
        <w:adjustRightInd w:val="0"/>
        <w:rPr>
          <w:rFonts w:ascii="Arial" w:hAnsi="Arial" w:cs="Arial"/>
          <w:color w:val="000000"/>
          <w:kern w:val="0"/>
          <w:szCs w:val="24"/>
        </w:rPr>
      </w:pPr>
      <w:r w:rsidRPr="002D5583">
        <w:rPr>
          <w:rFonts w:ascii="Arial" w:hAnsi="Arial" w:cs="Arial"/>
          <w:color w:val="000000"/>
          <w:kern w:val="0"/>
          <w:szCs w:val="24"/>
        </w:rPr>
        <w:t>Facilities</w:t>
      </w:r>
      <w:r w:rsidR="008A36D7" w:rsidRPr="002D5583">
        <w:rPr>
          <w:rFonts w:ascii="Arial" w:hAnsi="Arial" w:cs="Arial"/>
          <w:color w:val="000000"/>
          <w:kern w:val="0"/>
          <w:szCs w:val="24"/>
        </w:rPr>
        <w:t xml:space="preserve"> have signed agreements with other pre-identified alternate care sites to ensure adequate access to communication resources </w:t>
      </w:r>
    </w:p>
    <w:p w14:paraId="5CBE3355" w14:textId="77777777" w:rsidR="008A36D7" w:rsidRPr="002D5583" w:rsidRDefault="008235FD" w:rsidP="001A375C">
      <w:pPr>
        <w:pStyle w:val="ListParagraph"/>
        <w:numPr>
          <w:ilvl w:val="0"/>
          <w:numId w:val="24"/>
        </w:numPr>
        <w:autoSpaceDE w:val="0"/>
        <w:autoSpaceDN w:val="0"/>
        <w:adjustRightInd w:val="0"/>
        <w:rPr>
          <w:rFonts w:ascii="Arial" w:hAnsi="Arial" w:cs="Arial"/>
          <w:color w:val="000000"/>
          <w:kern w:val="0"/>
          <w:szCs w:val="24"/>
        </w:rPr>
      </w:pPr>
      <w:r w:rsidRPr="002D5583">
        <w:rPr>
          <w:rFonts w:ascii="Arial" w:hAnsi="Arial" w:cs="Arial"/>
          <w:color w:val="000000"/>
          <w:kern w:val="0"/>
          <w:szCs w:val="24"/>
        </w:rPr>
        <w:t>Facilities</w:t>
      </w:r>
      <w:r w:rsidR="008A36D7" w:rsidRPr="002D5583">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30 days following the event </w:t>
      </w:r>
    </w:p>
    <w:p w14:paraId="07C41D6C" w14:textId="77777777" w:rsidR="00C2359D" w:rsidRPr="002D5583" w:rsidRDefault="00C2359D" w:rsidP="001A375C">
      <w:pPr>
        <w:autoSpaceDE w:val="0"/>
        <w:autoSpaceDN w:val="0"/>
        <w:adjustRightInd w:val="0"/>
        <w:rPr>
          <w:rFonts w:ascii="Arial" w:hAnsi="Arial" w:cs="Arial"/>
          <w:color w:val="000000"/>
          <w:kern w:val="0"/>
          <w:szCs w:val="24"/>
        </w:rPr>
      </w:pPr>
    </w:p>
    <w:p w14:paraId="09A96E09" w14:textId="5A918A77" w:rsidR="008A145B" w:rsidRPr="002D5583" w:rsidRDefault="00FB275C" w:rsidP="001A375C">
      <w:pPr>
        <w:pStyle w:val="TableTitle"/>
      </w:pPr>
      <w:bookmarkStart w:id="156" w:name="_Toc447620521"/>
      <w:bookmarkStart w:id="157" w:name="_Toc214014245"/>
      <w:r w:rsidRPr="002D5583">
        <w:t xml:space="preserve">Table </w:t>
      </w:r>
      <w:r w:rsidR="0018681B" w:rsidRPr="002D5583">
        <w:t>24</w:t>
      </w:r>
      <w:r w:rsidR="00C2359D" w:rsidRPr="002D5583">
        <w:br/>
      </w:r>
      <w:r w:rsidR="008A145B" w:rsidRPr="002D5583">
        <w:t>Interoperable Communications Capabilities</w:t>
      </w:r>
      <w:bookmarkEnd w:id="156"/>
      <w:bookmarkEnd w:id="157"/>
    </w:p>
    <w:tbl>
      <w:tblPr>
        <w:tblStyle w:val="TableGrid"/>
        <w:tblW w:w="0" w:type="auto"/>
        <w:tblInd w:w="108" w:type="dxa"/>
        <w:tblLook w:val="04A0" w:firstRow="1" w:lastRow="0" w:firstColumn="1" w:lastColumn="0" w:noHBand="0" w:noVBand="1"/>
      </w:tblPr>
      <w:tblGrid>
        <w:gridCol w:w="1400"/>
        <w:gridCol w:w="1503"/>
        <w:gridCol w:w="1516"/>
        <w:gridCol w:w="1503"/>
        <w:gridCol w:w="1504"/>
        <w:gridCol w:w="1816"/>
      </w:tblGrid>
      <w:tr w:rsidR="008A145B" w:rsidRPr="002D5583" w14:paraId="04F91DF5" w14:textId="77777777" w:rsidTr="00473B32">
        <w:tc>
          <w:tcPr>
            <w:tcW w:w="1416" w:type="dxa"/>
            <w:shd w:val="clear" w:color="auto" w:fill="002060"/>
          </w:tcPr>
          <w:p w14:paraId="43EF12C8" w14:textId="44B9D8DE"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Facility</w:t>
            </w:r>
            <w:r w:rsidR="000728DF" w:rsidRPr="002D5583">
              <w:rPr>
                <w:rFonts w:ascii="Arial" w:hAnsi="Arial" w:cs="Arial"/>
                <w:szCs w:val="22"/>
              </w:rPr>
              <w:t xml:space="preserve"> Name</w:t>
            </w:r>
          </w:p>
        </w:tc>
        <w:tc>
          <w:tcPr>
            <w:tcW w:w="1524" w:type="dxa"/>
            <w:shd w:val="clear" w:color="auto" w:fill="002060"/>
          </w:tcPr>
          <w:p w14:paraId="45B04F62"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Primary Contact</w:t>
            </w:r>
          </w:p>
        </w:tc>
        <w:tc>
          <w:tcPr>
            <w:tcW w:w="1524" w:type="dxa"/>
            <w:shd w:val="clear" w:color="auto" w:fill="002060"/>
          </w:tcPr>
          <w:p w14:paraId="17E23C71"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Secondary Contact</w:t>
            </w:r>
          </w:p>
        </w:tc>
        <w:tc>
          <w:tcPr>
            <w:tcW w:w="1524" w:type="dxa"/>
            <w:shd w:val="clear" w:color="auto" w:fill="002060"/>
          </w:tcPr>
          <w:p w14:paraId="5D358CB9"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700/800 MHZ</w:t>
            </w:r>
          </w:p>
        </w:tc>
        <w:tc>
          <w:tcPr>
            <w:tcW w:w="1524" w:type="dxa"/>
            <w:shd w:val="clear" w:color="auto" w:fill="002060"/>
          </w:tcPr>
          <w:p w14:paraId="6A646E98"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Satellite Phone</w:t>
            </w:r>
          </w:p>
        </w:tc>
        <w:tc>
          <w:tcPr>
            <w:tcW w:w="1848" w:type="dxa"/>
            <w:shd w:val="clear" w:color="auto" w:fill="002060"/>
          </w:tcPr>
          <w:p w14:paraId="29F3B1CF" w14:textId="77777777" w:rsidR="008A145B" w:rsidRPr="002D5583" w:rsidRDefault="008A145B" w:rsidP="001A375C">
            <w:pPr>
              <w:pStyle w:val="TableHeading"/>
              <w:spacing w:before="0" w:after="0"/>
              <w:rPr>
                <w:rFonts w:ascii="Arial" w:hAnsi="Arial" w:cs="Arial"/>
                <w:szCs w:val="22"/>
              </w:rPr>
            </w:pPr>
            <w:r w:rsidRPr="002D5583">
              <w:rPr>
                <w:rFonts w:ascii="Arial" w:hAnsi="Arial" w:cs="Arial"/>
                <w:szCs w:val="22"/>
              </w:rPr>
              <w:t>Ham Radio</w:t>
            </w:r>
          </w:p>
        </w:tc>
      </w:tr>
      <w:tr w:rsidR="008A145B" w:rsidRPr="002D5583" w14:paraId="707574EC" w14:textId="77777777" w:rsidTr="005D5C0E">
        <w:tc>
          <w:tcPr>
            <w:tcW w:w="1416" w:type="dxa"/>
          </w:tcPr>
          <w:p w14:paraId="63FEE59E"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Hospital A</w:t>
            </w:r>
            <w:r w:rsidR="0056658D" w:rsidRPr="002D5583">
              <w:rPr>
                <w:rFonts w:ascii="Arial" w:hAnsi="Arial" w:cs="Arial"/>
                <w:i/>
                <w:iCs/>
                <w:color w:val="000000"/>
                <w:kern w:val="0"/>
                <w:sz w:val="22"/>
                <w:szCs w:val="22"/>
              </w:rPr>
              <w:t>*</w:t>
            </w:r>
          </w:p>
        </w:tc>
        <w:tc>
          <w:tcPr>
            <w:tcW w:w="1524" w:type="dxa"/>
          </w:tcPr>
          <w:p w14:paraId="44BBBF48"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Bob Smith 1-800-000-777</w:t>
            </w:r>
          </w:p>
          <w:p w14:paraId="71A601AC"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Email:</w:t>
            </w:r>
          </w:p>
        </w:tc>
        <w:tc>
          <w:tcPr>
            <w:tcW w:w="1524" w:type="dxa"/>
          </w:tcPr>
          <w:p w14:paraId="089B1F7F"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Jane Johnson 1-555-222-0005</w:t>
            </w:r>
          </w:p>
        </w:tc>
        <w:tc>
          <w:tcPr>
            <w:tcW w:w="1524" w:type="dxa"/>
          </w:tcPr>
          <w:p w14:paraId="4213EFED" w14:textId="76CB40B6" w:rsidR="008A145B" w:rsidRPr="002D5583" w:rsidRDefault="00ED1F66"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Yes,</w:t>
            </w:r>
            <w:r w:rsidR="008A145B" w:rsidRPr="002D5583">
              <w:rPr>
                <w:rFonts w:ascii="Arial" w:hAnsi="Arial" w:cs="Arial"/>
                <w:i/>
                <w:iCs/>
                <w:color w:val="000000"/>
                <w:kern w:val="0"/>
                <w:sz w:val="22"/>
                <w:szCs w:val="22"/>
              </w:rPr>
              <w:t xml:space="preserve"> MSWIN Channel 6</w:t>
            </w:r>
          </w:p>
        </w:tc>
        <w:tc>
          <w:tcPr>
            <w:tcW w:w="1524" w:type="dxa"/>
          </w:tcPr>
          <w:p w14:paraId="11E8380F"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8816-763-27031</w:t>
            </w:r>
          </w:p>
        </w:tc>
        <w:tc>
          <w:tcPr>
            <w:tcW w:w="1848" w:type="dxa"/>
          </w:tcPr>
          <w:p w14:paraId="14BB4C94" w14:textId="77777777" w:rsidR="008A145B" w:rsidRPr="002D5583" w:rsidRDefault="008A145B" w:rsidP="001A375C">
            <w:pPr>
              <w:autoSpaceDE w:val="0"/>
              <w:autoSpaceDN w:val="0"/>
              <w:adjustRightInd w:val="0"/>
              <w:rPr>
                <w:rFonts w:ascii="Arial" w:hAnsi="Arial" w:cs="Arial"/>
                <w:i/>
                <w:iCs/>
                <w:color w:val="000000"/>
                <w:kern w:val="0"/>
                <w:sz w:val="22"/>
                <w:szCs w:val="22"/>
              </w:rPr>
            </w:pPr>
            <w:r w:rsidRPr="002D5583">
              <w:rPr>
                <w:rFonts w:ascii="Arial" w:hAnsi="Arial" w:cs="Arial"/>
                <w:i/>
                <w:iCs/>
                <w:color w:val="000000"/>
                <w:kern w:val="0"/>
                <w:sz w:val="22"/>
                <w:szCs w:val="22"/>
              </w:rPr>
              <w:t>Joe Thatcher General Class</w:t>
            </w:r>
          </w:p>
        </w:tc>
      </w:tr>
      <w:tr w:rsidR="008A145B" w:rsidRPr="002D5583" w14:paraId="1ED3DDF0" w14:textId="77777777" w:rsidTr="00473B32">
        <w:trPr>
          <w:trHeight w:val="276"/>
        </w:trPr>
        <w:tc>
          <w:tcPr>
            <w:tcW w:w="1416" w:type="dxa"/>
          </w:tcPr>
          <w:p w14:paraId="6513738C"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3644BEC4"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0657372E"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5AEC883F"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3F33BCFE"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848" w:type="dxa"/>
          </w:tcPr>
          <w:p w14:paraId="3EE62986" w14:textId="77777777" w:rsidR="008A145B" w:rsidRPr="002D5583" w:rsidRDefault="008A145B" w:rsidP="001A375C">
            <w:pPr>
              <w:autoSpaceDE w:val="0"/>
              <w:autoSpaceDN w:val="0"/>
              <w:adjustRightInd w:val="0"/>
              <w:rPr>
                <w:rFonts w:ascii="Arial" w:hAnsi="Arial" w:cs="Arial"/>
                <w:color w:val="000000"/>
                <w:kern w:val="0"/>
                <w:sz w:val="22"/>
                <w:szCs w:val="22"/>
              </w:rPr>
            </w:pPr>
          </w:p>
        </w:tc>
      </w:tr>
      <w:tr w:rsidR="008A145B" w:rsidRPr="002D5583" w14:paraId="109976A1" w14:textId="77777777" w:rsidTr="00473B32">
        <w:trPr>
          <w:trHeight w:val="276"/>
        </w:trPr>
        <w:tc>
          <w:tcPr>
            <w:tcW w:w="1416" w:type="dxa"/>
          </w:tcPr>
          <w:p w14:paraId="40F5F503"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36C5501A"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4A9ED162"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49D37192"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4FB8C721"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848" w:type="dxa"/>
          </w:tcPr>
          <w:p w14:paraId="7EBC15B3" w14:textId="77777777" w:rsidR="008A145B" w:rsidRPr="002D5583" w:rsidRDefault="008A145B" w:rsidP="001A375C">
            <w:pPr>
              <w:autoSpaceDE w:val="0"/>
              <w:autoSpaceDN w:val="0"/>
              <w:adjustRightInd w:val="0"/>
              <w:rPr>
                <w:rFonts w:ascii="Arial" w:hAnsi="Arial" w:cs="Arial"/>
                <w:color w:val="000000"/>
                <w:kern w:val="0"/>
                <w:sz w:val="22"/>
                <w:szCs w:val="22"/>
              </w:rPr>
            </w:pPr>
          </w:p>
        </w:tc>
      </w:tr>
      <w:tr w:rsidR="008A145B" w:rsidRPr="002D5583" w14:paraId="7EF228E2" w14:textId="77777777" w:rsidTr="00473B32">
        <w:trPr>
          <w:trHeight w:val="276"/>
        </w:trPr>
        <w:tc>
          <w:tcPr>
            <w:tcW w:w="1416" w:type="dxa"/>
          </w:tcPr>
          <w:p w14:paraId="6A68C90A"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50F57A92"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746C0921"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6FA72BE0"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524" w:type="dxa"/>
          </w:tcPr>
          <w:p w14:paraId="7B4B17FF" w14:textId="77777777" w:rsidR="008A145B" w:rsidRPr="002D5583" w:rsidRDefault="008A145B" w:rsidP="001A375C">
            <w:pPr>
              <w:autoSpaceDE w:val="0"/>
              <w:autoSpaceDN w:val="0"/>
              <w:adjustRightInd w:val="0"/>
              <w:rPr>
                <w:rFonts w:ascii="Arial" w:hAnsi="Arial" w:cs="Arial"/>
                <w:color w:val="000000"/>
                <w:kern w:val="0"/>
                <w:sz w:val="22"/>
                <w:szCs w:val="22"/>
              </w:rPr>
            </w:pPr>
          </w:p>
        </w:tc>
        <w:tc>
          <w:tcPr>
            <w:tcW w:w="1848" w:type="dxa"/>
          </w:tcPr>
          <w:p w14:paraId="0AE499EF" w14:textId="77777777" w:rsidR="008A145B" w:rsidRPr="002D5583" w:rsidRDefault="008A145B" w:rsidP="001A375C">
            <w:pPr>
              <w:autoSpaceDE w:val="0"/>
              <w:autoSpaceDN w:val="0"/>
              <w:adjustRightInd w:val="0"/>
              <w:rPr>
                <w:rFonts w:ascii="Arial" w:hAnsi="Arial" w:cs="Arial"/>
                <w:color w:val="000000"/>
                <w:kern w:val="0"/>
                <w:sz w:val="22"/>
                <w:szCs w:val="22"/>
              </w:rPr>
            </w:pPr>
          </w:p>
        </w:tc>
      </w:tr>
    </w:tbl>
    <w:p w14:paraId="39414CBD" w14:textId="3D79E133" w:rsidR="008A145B" w:rsidRPr="002D5583" w:rsidRDefault="0056658D" w:rsidP="001A375C">
      <w:pPr>
        <w:autoSpaceDE w:val="0"/>
        <w:autoSpaceDN w:val="0"/>
        <w:adjustRightInd w:val="0"/>
        <w:rPr>
          <w:rFonts w:ascii="Arial" w:hAnsi="Arial" w:cs="Arial"/>
          <w:color w:val="000000"/>
          <w:kern w:val="0"/>
          <w:szCs w:val="24"/>
        </w:rPr>
      </w:pPr>
      <w:r w:rsidRPr="002D5583">
        <w:rPr>
          <w:rFonts w:ascii="Arial" w:hAnsi="Arial" w:cs="Arial"/>
          <w:color w:val="000000"/>
          <w:kern w:val="0"/>
          <w:szCs w:val="24"/>
        </w:rPr>
        <w:t>*Example</w:t>
      </w:r>
      <w:r w:rsidR="00283310" w:rsidRPr="002D5583">
        <w:rPr>
          <w:rFonts w:ascii="Arial" w:hAnsi="Arial" w:cs="Arial"/>
          <w:color w:val="000000"/>
          <w:kern w:val="0"/>
          <w:szCs w:val="24"/>
        </w:rPr>
        <w:t xml:space="preserve"> – Please insert your facility’s information.</w:t>
      </w:r>
    </w:p>
    <w:p w14:paraId="1929CC06" w14:textId="77777777" w:rsidR="00C2359D" w:rsidRPr="002D5583" w:rsidRDefault="00C2359D" w:rsidP="001A375C">
      <w:pPr>
        <w:autoSpaceDE w:val="0"/>
        <w:autoSpaceDN w:val="0"/>
        <w:adjustRightInd w:val="0"/>
        <w:rPr>
          <w:rFonts w:ascii="Arial" w:hAnsi="Arial" w:cs="Arial"/>
          <w:color w:val="000000"/>
          <w:kern w:val="0"/>
          <w:szCs w:val="24"/>
        </w:rPr>
      </w:pPr>
    </w:p>
    <w:p w14:paraId="7384C217" w14:textId="77777777" w:rsidR="008A36D7" w:rsidRPr="002D5583" w:rsidRDefault="008A36D7" w:rsidP="001A375C">
      <w:pPr>
        <w:jc w:val="center"/>
        <w:rPr>
          <w:rFonts w:ascii="Arial" w:hAnsi="Arial" w:cs="Arial"/>
          <w:b/>
        </w:rPr>
      </w:pPr>
      <w:r w:rsidRPr="002D5583">
        <w:rPr>
          <w:rFonts w:ascii="Arial" w:hAnsi="Arial" w:cs="Arial"/>
          <w:b/>
        </w:rPr>
        <w:t>Essential Records Management</w:t>
      </w:r>
    </w:p>
    <w:p w14:paraId="4716EA3C" w14:textId="77777777" w:rsidR="00C2359D" w:rsidRPr="002D5583" w:rsidRDefault="00C2359D" w:rsidP="001A375C">
      <w:pPr>
        <w:pStyle w:val="BodyText"/>
        <w:spacing w:before="0"/>
        <w:jc w:val="left"/>
        <w:rPr>
          <w:rFonts w:ascii="Arial" w:hAnsi="Arial" w:cs="Arial"/>
          <w:szCs w:val="24"/>
        </w:rPr>
      </w:pPr>
    </w:p>
    <w:p w14:paraId="5524DFA1" w14:textId="77777777" w:rsidR="00C2359D" w:rsidRPr="002D5583" w:rsidRDefault="008A36D7" w:rsidP="001A375C">
      <w:pPr>
        <w:pStyle w:val="BodyText"/>
        <w:spacing w:before="0"/>
        <w:jc w:val="left"/>
        <w:rPr>
          <w:rFonts w:ascii="Arial" w:hAnsi="Arial" w:cs="Arial"/>
          <w:szCs w:val="24"/>
        </w:rPr>
      </w:pPr>
      <w:r w:rsidRPr="002D5583">
        <w:rPr>
          <w:rFonts w:ascii="Arial" w:hAnsi="Arial" w:cs="Arial"/>
          <w:szCs w:val="24"/>
        </w:rPr>
        <w:t xml:space="preserve">The </w:t>
      </w:r>
      <w:r w:rsidR="0025572A" w:rsidRPr="002D5583">
        <w:rPr>
          <w:rFonts w:ascii="Arial" w:hAnsi="Arial" w:cs="Arial"/>
          <w:b/>
          <w:szCs w:val="24"/>
        </w:rPr>
        <w:t xml:space="preserve">&lt;Insert </w:t>
      </w:r>
      <w:r w:rsidR="00B325D0" w:rsidRPr="002D5583">
        <w:rPr>
          <w:rFonts w:ascii="Arial" w:hAnsi="Arial" w:cs="Arial"/>
          <w:b/>
          <w:szCs w:val="24"/>
        </w:rPr>
        <w:t xml:space="preserve">name of facility </w:t>
      </w:r>
      <w:r w:rsidR="0025572A" w:rsidRPr="002D5583">
        <w:rPr>
          <w:rFonts w:ascii="Arial" w:hAnsi="Arial" w:cs="Arial"/>
          <w:b/>
          <w:szCs w:val="24"/>
        </w:rPr>
        <w:t>&gt;</w:t>
      </w:r>
      <w:r w:rsidRPr="002D5583">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9D4019" w:rsidRPr="002D5583">
        <w:rPr>
          <w:rFonts w:ascii="Arial" w:hAnsi="Arial" w:cs="Arial"/>
          <w:szCs w:val="24"/>
        </w:rPr>
        <w:t xml:space="preserve">’s </w:t>
      </w:r>
      <w:r w:rsidRPr="002D5583">
        <w:rPr>
          <w:rFonts w:ascii="Arial" w:hAnsi="Arial" w:cs="Arial"/>
          <w:szCs w:val="24"/>
        </w:rPr>
        <w:t>leadership and can be accessed online and retrieved on system hard drives when applicable and appropriate. Access to and use of these records and systems enables the performance of essential functions and reconstitution to normal operatio</w:t>
      </w:r>
      <w:r w:rsidR="00123350" w:rsidRPr="002D5583">
        <w:rPr>
          <w:rFonts w:ascii="Arial" w:hAnsi="Arial" w:cs="Arial"/>
          <w:szCs w:val="24"/>
        </w:rPr>
        <w:t xml:space="preserve">ns. </w:t>
      </w:r>
    </w:p>
    <w:p w14:paraId="02A4098B" w14:textId="77777777" w:rsidR="009D4019" w:rsidRPr="002D5583" w:rsidRDefault="009D4019" w:rsidP="001A375C">
      <w:pPr>
        <w:pStyle w:val="BodyText"/>
        <w:spacing w:before="0"/>
        <w:jc w:val="left"/>
        <w:rPr>
          <w:rFonts w:ascii="Arial" w:hAnsi="Arial" w:cs="Arial"/>
          <w:szCs w:val="24"/>
        </w:rPr>
      </w:pPr>
    </w:p>
    <w:p w14:paraId="6B48BAF2" w14:textId="77777777" w:rsidR="00D840B0" w:rsidRDefault="00D840B0">
      <w:pPr>
        <w:rPr>
          <w:rFonts w:ascii="Arial" w:hAnsi="Arial" w:cs="Arial"/>
          <w:b/>
        </w:rPr>
      </w:pPr>
      <w:r>
        <w:rPr>
          <w:rFonts w:ascii="Arial" w:hAnsi="Arial" w:cs="Arial"/>
          <w:b/>
        </w:rPr>
        <w:br w:type="page"/>
      </w:r>
    </w:p>
    <w:p w14:paraId="6A0EDC1B" w14:textId="1417ACB1" w:rsidR="008A36D7" w:rsidRPr="002D5583" w:rsidRDefault="00223848" w:rsidP="001A375C">
      <w:pPr>
        <w:jc w:val="center"/>
        <w:rPr>
          <w:rFonts w:ascii="Arial" w:hAnsi="Arial" w:cs="Arial"/>
          <w:b/>
        </w:rPr>
      </w:pPr>
      <w:r w:rsidRPr="002D5583">
        <w:rPr>
          <w:rFonts w:ascii="Arial" w:hAnsi="Arial" w:cs="Arial"/>
          <w:b/>
        </w:rPr>
        <w:lastRenderedPageBreak/>
        <w:t>Delegation of Authority</w:t>
      </w:r>
    </w:p>
    <w:p w14:paraId="571EE402" w14:textId="77777777" w:rsidR="00C2359D" w:rsidRPr="002D5583" w:rsidRDefault="00C2359D" w:rsidP="001A375C">
      <w:pPr>
        <w:pStyle w:val="BodyText"/>
        <w:spacing w:before="0"/>
        <w:jc w:val="left"/>
        <w:rPr>
          <w:rFonts w:ascii="Arial" w:hAnsi="Arial" w:cs="Arial"/>
          <w:szCs w:val="24"/>
        </w:rPr>
      </w:pPr>
    </w:p>
    <w:p w14:paraId="571DF64B" w14:textId="77777777" w:rsidR="00223848" w:rsidRPr="002D5583" w:rsidRDefault="00B072B2" w:rsidP="001A375C">
      <w:pPr>
        <w:pStyle w:val="BodyText"/>
        <w:spacing w:before="0"/>
        <w:jc w:val="left"/>
        <w:rPr>
          <w:rFonts w:ascii="Arial" w:hAnsi="Arial" w:cs="Arial"/>
          <w:szCs w:val="24"/>
        </w:rPr>
      </w:pPr>
      <w:r w:rsidRPr="002D5583">
        <w:rPr>
          <w:rFonts w:ascii="Arial" w:hAnsi="Arial" w:cs="Arial"/>
          <w:szCs w:val="24"/>
        </w:rPr>
        <w:t xml:space="preserve">The </w:t>
      </w:r>
      <w:r w:rsidRPr="002D5583">
        <w:rPr>
          <w:rFonts w:ascii="Arial" w:hAnsi="Arial" w:cs="Arial"/>
          <w:b/>
          <w:szCs w:val="24"/>
        </w:rPr>
        <w:t xml:space="preserve">&lt;Insert </w:t>
      </w:r>
      <w:r w:rsidR="00B325D0" w:rsidRPr="002D5583">
        <w:rPr>
          <w:rFonts w:ascii="Arial" w:hAnsi="Arial" w:cs="Arial"/>
          <w:b/>
          <w:szCs w:val="24"/>
        </w:rPr>
        <w:t xml:space="preserve">name of facility </w:t>
      </w:r>
      <w:r w:rsidRPr="002D5583">
        <w:rPr>
          <w:rFonts w:ascii="Arial" w:hAnsi="Arial" w:cs="Arial"/>
          <w:b/>
          <w:szCs w:val="24"/>
        </w:rPr>
        <w:t>&gt;</w:t>
      </w:r>
      <w:r w:rsidRPr="002D5583">
        <w:rPr>
          <w:rFonts w:ascii="Arial" w:hAnsi="Arial" w:cs="Arial"/>
          <w:szCs w:val="24"/>
        </w:rPr>
        <w:t xml:space="preserve"> devolution option requires the transition of roles and responsibilities for performance of </w:t>
      </w:r>
      <w:r w:rsidR="00D06AAB" w:rsidRPr="002D5583">
        <w:rPr>
          <w:rFonts w:ascii="Arial" w:hAnsi="Arial" w:cs="Arial"/>
          <w:szCs w:val="24"/>
        </w:rPr>
        <w:t>f</w:t>
      </w:r>
      <w:r w:rsidRPr="002D5583">
        <w:rPr>
          <w:rFonts w:ascii="Arial" w:hAnsi="Arial" w:cs="Arial"/>
          <w:szCs w:val="24"/>
        </w:rPr>
        <w:t xml:space="preserve">acility essential functions through pre-authorized delegations of authority and responsibility. The authorities are delegated from </w:t>
      </w:r>
      <w:r w:rsidR="00D06AAB" w:rsidRPr="002D5583">
        <w:rPr>
          <w:rFonts w:ascii="Arial" w:hAnsi="Arial" w:cs="Arial"/>
          <w:szCs w:val="24"/>
        </w:rPr>
        <w:t>f</w:t>
      </w:r>
      <w:r w:rsidRPr="002D5583">
        <w:rPr>
          <w:rFonts w:ascii="Arial" w:hAnsi="Arial" w:cs="Arial"/>
          <w:szCs w:val="24"/>
        </w:rPr>
        <w:t xml:space="preserve">acility leadership to other representatives in order to sustain essential functions for an extended period. The devolution option will be triggered when one or more </w:t>
      </w:r>
      <w:r w:rsidR="00D06AAB" w:rsidRPr="002D5583">
        <w:rPr>
          <w:rFonts w:ascii="Arial" w:hAnsi="Arial" w:cs="Arial"/>
          <w:szCs w:val="24"/>
        </w:rPr>
        <w:t>f</w:t>
      </w:r>
      <w:r w:rsidRPr="002D5583">
        <w:rPr>
          <w:rFonts w:ascii="Arial" w:hAnsi="Arial" w:cs="Arial"/>
          <w:szCs w:val="24"/>
        </w:rPr>
        <w:t xml:space="preserve">acility leaders are unable to perform the required duties of the position. The responsibilities of the position will be immediately transferred to designated personnel in the delegation of authority matrix. Personnel delegated to conduct </w:t>
      </w:r>
      <w:r w:rsidR="00D06AAB" w:rsidRPr="002D5583">
        <w:rPr>
          <w:rFonts w:ascii="Arial" w:hAnsi="Arial" w:cs="Arial"/>
          <w:szCs w:val="24"/>
        </w:rPr>
        <w:t>f</w:t>
      </w:r>
      <w:r w:rsidRPr="002D5583">
        <w:rPr>
          <w:rFonts w:ascii="Arial" w:hAnsi="Arial" w:cs="Arial"/>
          <w:szCs w:val="24"/>
        </w:rPr>
        <w:t>acility activities will do so until termination of devolution option.</w:t>
      </w:r>
      <w:r w:rsidR="00ED11D7" w:rsidRPr="002D5583">
        <w:rPr>
          <w:rFonts w:ascii="Arial" w:hAnsi="Arial" w:cs="Arial"/>
          <w:szCs w:val="24"/>
        </w:rPr>
        <w:t xml:space="preserve"> </w:t>
      </w:r>
    </w:p>
    <w:p w14:paraId="337E85B8" w14:textId="77777777" w:rsidR="00C2359D" w:rsidRPr="002D5583" w:rsidRDefault="00C2359D" w:rsidP="001A375C">
      <w:pPr>
        <w:pStyle w:val="BodyText"/>
        <w:spacing w:before="0"/>
        <w:jc w:val="left"/>
        <w:rPr>
          <w:rFonts w:ascii="Arial" w:hAnsi="Arial" w:cs="Arial"/>
          <w:szCs w:val="24"/>
        </w:rPr>
      </w:pPr>
    </w:p>
    <w:p w14:paraId="17DCC1F5" w14:textId="77777777" w:rsidR="008A36D7" w:rsidRPr="002D5583" w:rsidRDefault="008A36D7" w:rsidP="001A375C">
      <w:pPr>
        <w:jc w:val="center"/>
        <w:rPr>
          <w:rFonts w:ascii="Arial" w:hAnsi="Arial" w:cs="Arial"/>
          <w:b/>
        </w:rPr>
      </w:pPr>
      <w:r w:rsidRPr="002D5583">
        <w:rPr>
          <w:rFonts w:ascii="Arial" w:hAnsi="Arial" w:cs="Arial"/>
          <w:b/>
        </w:rPr>
        <w:t>Mission Essential Functions</w:t>
      </w:r>
    </w:p>
    <w:p w14:paraId="0B098CE1" w14:textId="77777777" w:rsidR="004A3977" w:rsidRPr="002D5583" w:rsidRDefault="004A3977" w:rsidP="001A375C">
      <w:pPr>
        <w:pStyle w:val="Heading5"/>
        <w:numPr>
          <w:ilvl w:val="0"/>
          <w:numId w:val="0"/>
        </w:numPr>
        <w:rPr>
          <w:b w:val="0"/>
          <w:bCs/>
        </w:rPr>
      </w:pPr>
    </w:p>
    <w:p w14:paraId="086E420C" w14:textId="6C207381" w:rsidR="0025572A" w:rsidRPr="002D5583" w:rsidRDefault="00F159E9" w:rsidP="001A375C">
      <w:pPr>
        <w:pStyle w:val="BodyText"/>
        <w:spacing w:before="0"/>
        <w:rPr>
          <w:rFonts w:ascii="Arial" w:hAnsi="Arial" w:cs="Arial"/>
        </w:rPr>
      </w:pPr>
      <w:r w:rsidRPr="002D5583">
        <w:rPr>
          <w:rFonts w:ascii="Arial" w:hAnsi="Arial" w:cs="Arial"/>
        </w:rPr>
        <w:t>The</w:t>
      </w:r>
      <w:r w:rsidR="0003164E" w:rsidRPr="002D5583">
        <w:rPr>
          <w:rFonts w:ascii="Arial" w:hAnsi="Arial" w:cs="Arial"/>
          <w:b/>
        </w:rPr>
        <w:t xml:space="preserve"> </w:t>
      </w:r>
      <w:r w:rsidR="004C1910" w:rsidRPr="002D5583">
        <w:rPr>
          <w:rFonts w:ascii="Arial" w:hAnsi="Arial" w:cs="Arial"/>
          <w:b/>
        </w:rPr>
        <w:t>&lt;</w:t>
      </w:r>
      <w:r w:rsidR="00B325D0" w:rsidRPr="002D5583">
        <w:rPr>
          <w:rFonts w:ascii="Arial" w:hAnsi="Arial" w:cs="Arial"/>
          <w:b/>
        </w:rPr>
        <w:t>Insert name of facility&gt;</w:t>
      </w:r>
      <w:r w:rsidR="004C1910" w:rsidRPr="002D5583">
        <w:rPr>
          <w:rFonts w:ascii="Arial" w:hAnsi="Arial" w:cs="Arial"/>
        </w:rPr>
        <w:t xml:space="preserve"> has established the following list as essential functions during a continuity of operations activation. </w:t>
      </w:r>
    </w:p>
    <w:p w14:paraId="08E88394" w14:textId="77777777" w:rsidR="00987E7B" w:rsidRPr="002D5583" w:rsidRDefault="00987E7B" w:rsidP="001A375C">
      <w:pPr>
        <w:pStyle w:val="BodyText"/>
        <w:spacing w:before="0"/>
        <w:ind w:left="432"/>
        <w:rPr>
          <w:rFonts w:ascii="Arial" w:hAnsi="Arial" w:cs="Arial"/>
          <w:szCs w:val="24"/>
        </w:rPr>
      </w:pPr>
    </w:p>
    <w:p w14:paraId="446AEB62" w14:textId="0580BDA3" w:rsidR="004909A3" w:rsidRPr="002D5583" w:rsidRDefault="004909A3" w:rsidP="001A375C">
      <w:pPr>
        <w:pStyle w:val="Default"/>
        <w:rPr>
          <w:rFonts w:ascii="Arial" w:hAnsi="Arial"/>
          <w:color w:val="auto"/>
        </w:rPr>
      </w:pPr>
      <w:r w:rsidRPr="002D5583">
        <w:rPr>
          <w:rFonts w:ascii="Arial" w:hAnsi="Arial"/>
          <w:color w:val="auto"/>
        </w:rPr>
        <w:t xml:space="preserve">Identify </w:t>
      </w:r>
      <w:r w:rsidR="003D754D" w:rsidRPr="002D5583">
        <w:rPr>
          <w:rFonts w:ascii="Arial" w:hAnsi="Arial"/>
          <w:color w:val="auto"/>
        </w:rPr>
        <w:t xml:space="preserve">and revise </w:t>
      </w:r>
      <w:r w:rsidRPr="002D5583">
        <w:rPr>
          <w:rFonts w:ascii="Arial" w:hAnsi="Arial"/>
          <w:color w:val="auto"/>
        </w:rPr>
        <w:t>facility</w:t>
      </w:r>
      <w:r w:rsidR="00CF058F" w:rsidRPr="002D5583">
        <w:rPr>
          <w:rFonts w:ascii="Arial" w:hAnsi="Arial"/>
          <w:color w:val="auto"/>
        </w:rPr>
        <w:t xml:space="preserve"> essential functions</w:t>
      </w:r>
      <w:r w:rsidR="007A391E" w:rsidRPr="002D5583">
        <w:rPr>
          <w:rFonts w:ascii="Arial" w:hAnsi="Arial"/>
          <w:color w:val="auto"/>
        </w:rPr>
        <w:t>:</w:t>
      </w:r>
    </w:p>
    <w:p w14:paraId="5B0C879A" w14:textId="1034609C"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Emergency Services </w:t>
      </w:r>
    </w:p>
    <w:p w14:paraId="0ABAF9B0"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Surgical Services </w:t>
      </w:r>
    </w:p>
    <w:p w14:paraId="42098724"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Laboratory Services </w:t>
      </w:r>
    </w:p>
    <w:p w14:paraId="02923E62"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Health Information Technology </w:t>
      </w:r>
    </w:p>
    <w:p w14:paraId="3F6FE1F6"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Patient Care Unit</w:t>
      </w:r>
    </w:p>
    <w:p w14:paraId="423C623A"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Central Supply </w:t>
      </w:r>
    </w:p>
    <w:p w14:paraId="21911CF8"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Human Resources </w:t>
      </w:r>
    </w:p>
    <w:p w14:paraId="57111E06"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Obstetrics</w:t>
      </w:r>
    </w:p>
    <w:p w14:paraId="46B9B468"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Pharmacy Services</w:t>
      </w:r>
    </w:p>
    <w:p w14:paraId="5D4AC6A8"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Public Relations</w:t>
      </w:r>
      <w:r w:rsidRPr="002D5583">
        <w:rPr>
          <w:rFonts w:ascii="Arial" w:hAnsi="Arial"/>
          <w:color w:val="auto"/>
        </w:rPr>
        <w:tab/>
      </w:r>
    </w:p>
    <w:p w14:paraId="18B402CF"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Food Services</w:t>
      </w:r>
    </w:p>
    <w:p w14:paraId="4CDC88A1"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Security</w:t>
      </w:r>
    </w:p>
    <w:p w14:paraId="437262A1"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Laundry</w:t>
      </w:r>
    </w:p>
    <w:p w14:paraId="163E81AC" w14:textId="77777777" w:rsidR="0025572A" w:rsidRPr="002D5583" w:rsidRDefault="0025572A" w:rsidP="001A375C">
      <w:pPr>
        <w:pStyle w:val="Default"/>
        <w:numPr>
          <w:ilvl w:val="0"/>
          <w:numId w:val="25"/>
        </w:numPr>
        <w:ind w:left="864"/>
        <w:rPr>
          <w:rFonts w:ascii="Arial" w:hAnsi="Arial"/>
          <w:color w:val="auto"/>
        </w:rPr>
      </w:pPr>
      <w:r w:rsidRPr="002D5583">
        <w:rPr>
          <w:rFonts w:ascii="Arial" w:hAnsi="Arial"/>
          <w:color w:val="auto"/>
        </w:rPr>
        <w:t xml:space="preserve">Health Information </w:t>
      </w:r>
      <w:r w:rsidR="0056658D" w:rsidRPr="002D5583">
        <w:rPr>
          <w:rFonts w:ascii="Arial" w:hAnsi="Arial"/>
          <w:color w:val="auto"/>
        </w:rPr>
        <w:t>Management</w:t>
      </w:r>
    </w:p>
    <w:p w14:paraId="59333AF3" w14:textId="231FA61D" w:rsidR="005A5B34" w:rsidRPr="002D5583" w:rsidRDefault="0025572A" w:rsidP="001A375C">
      <w:pPr>
        <w:pStyle w:val="Default"/>
        <w:numPr>
          <w:ilvl w:val="0"/>
          <w:numId w:val="25"/>
        </w:numPr>
        <w:ind w:left="864"/>
        <w:rPr>
          <w:rFonts w:ascii="Arial" w:hAnsi="Arial"/>
          <w:color w:val="auto"/>
        </w:rPr>
      </w:pPr>
      <w:r w:rsidRPr="002D5583">
        <w:rPr>
          <w:rFonts w:ascii="Arial" w:hAnsi="Arial"/>
          <w:color w:val="auto"/>
        </w:rPr>
        <w:t>Infusion Chemotherapy</w:t>
      </w:r>
    </w:p>
    <w:p w14:paraId="0CA8080E" w14:textId="77777777" w:rsidR="005D5C0E" w:rsidRPr="002D5583" w:rsidRDefault="005D5C0E" w:rsidP="001A375C">
      <w:pPr>
        <w:rPr>
          <w:rFonts w:ascii="Arial" w:hAnsi="Arial" w:cs="Arial"/>
          <w:szCs w:val="24"/>
        </w:rPr>
      </w:pPr>
      <w:r w:rsidRPr="002D5583">
        <w:rPr>
          <w:rFonts w:ascii="Arial" w:hAnsi="Arial" w:cs="Arial"/>
          <w:szCs w:val="24"/>
        </w:rPr>
        <w:br w:type="page"/>
      </w:r>
    </w:p>
    <w:p w14:paraId="2549BEC1" w14:textId="77777777" w:rsidR="00116ACD" w:rsidRPr="002D5583" w:rsidRDefault="000B1182" w:rsidP="001A375C">
      <w:pPr>
        <w:jc w:val="center"/>
        <w:rPr>
          <w:rFonts w:ascii="Arial" w:hAnsi="Arial" w:cs="Arial"/>
          <w:b/>
        </w:rPr>
      </w:pPr>
      <w:r w:rsidRPr="002D5583">
        <w:rPr>
          <w:rFonts w:ascii="Arial" w:hAnsi="Arial" w:cs="Arial"/>
          <w:b/>
        </w:rPr>
        <w:lastRenderedPageBreak/>
        <w:t>Roles</w:t>
      </w:r>
      <w:r w:rsidR="00116ACD" w:rsidRPr="002D5583">
        <w:rPr>
          <w:rFonts w:ascii="Arial" w:hAnsi="Arial" w:cs="Arial"/>
          <w:b/>
        </w:rPr>
        <w:t xml:space="preserve"> and Responsibilities</w:t>
      </w:r>
      <w:r w:rsidR="00D40B5D" w:rsidRPr="002D5583">
        <w:rPr>
          <w:rFonts w:ascii="Arial" w:hAnsi="Arial" w:cs="Arial"/>
          <w:b/>
        </w:rPr>
        <w:t xml:space="preserve"> for I</w:t>
      </w:r>
      <w:r w:rsidR="004C1910" w:rsidRPr="002D5583">
        <w:rPr>
          <w:rFonts w:ascii="Arial" w:hAnsi="Arial" w:cs="Arial"/>
          <w:b/>
        </w:rPr>
        <w:t xml:space="preserve">nformation </w:t>
      </w:r>
      <w:r w:rsidR="00D40B5D" w:rsidRPr="002D5583">
        <w:rPr>
          <w:rFonts w:ascii="Arial" w:hAnsi="Arial" w:cs="Arial"/>
          <w:b/>
        </w:rPr>
        <w:t>T</w:t>
      </w:r>
      <w:r w:rsidR="004C1910" w:rsidRPr="002D5583">
        <w:rPr>
          <w:rFonts w:ascii="Arial" w:hAnsi="Arial" w:cs="Arial"/>
          <w:b/>
        </w:rPr>
        <w:t>echnology</w:t>
      </w:r>
      <w:r w:rsidR="00D40B5D" w:rsidRPr="002D5583">
        <w:rPr>
          <w:rFonts w:ascii="Arial" w:hAnsi="Arial" w:cs="Arial"/>
          <w:b/>
        </w:rPr>
        <w:t xml:space="preserve"> Continuity of Operations</w:t>
      </w:r>
    </w:p>
    <w:p w14:paraId="1927B866" w14:textId="77777777" w:rsidR="00C2359D" w:rsidRPr="002D5583" w:rsidRDefault="00C2359D" w:rsidP="001A375C">
      <w:pPr>
        <w:pStyle w:val="BodyText"/>
        <w:spacing w:before="0"/>
        <w:ind w:left="90"/>
        <w:jc w:val="left"/>
        <w:rPr>
          <w:rFonts w:ascii="Arial" w:hAnsi="Arial" w:cs="Arial"/>
          <w:szCs w:val="24"/>
        </w:rPr>
      </w:pPr>
    </w:p>
    <w:p w14:paraId="23D9E312" w14:textId="77777777" w:rsidR="00116ACD" w:rsidRPr="002D5583" w:rsidRDefault="00116ACD" w:rsidP="001A375C">
      <w:pPr>
        <w:pStyle w:val="BodyText"/>
        <w:spacing w:before="0"/>
        <w:ind w:left="90"/>
        <w:jc w:val="left"/>
        <w:rPr>
          <w:rFonts w:ascii="Arial" w:hAnsi="Arial" w:cs="Arial"/>
          <w:szCs w:val="24"/>
        </w:rPr>
      </w:pPr>
      <w:r w:rsidRPr="002D5583">
        <w:rPr>
          <w:rFonts w:ascii="Arial" w:hAnsi="Arial" w:cs="Arial"/>
          <w:szCs w:val="24"/>
        </w:rPr>
        <w:t>The positions responsible for overseeing I</w:t>
      </w:r>
      <w:r w:rsidR="004C1910" w:rsidRPr="002D5583">
        <w:rPr>
          <w:rFonts w:ascii="Arial" w:hAnsi="Arial" w:cs="Arial"/>
          <w:szCs w:val="24"/>
        </w:rPr>
        <w:t xml:space="preserve">nformation Technology </w:t>
      </w:r>
      <w:r w:rsidRPr="002D5583">
        <w:rPr>
          <w:rFonts w:ascii="Arial" w:hAnsi="Arial" w:cs="Arial"/>
          <w:szCs w:val="24"/>
        </w:rPr>
        <w:t>Continuity of Operations are:</w:t>
      </w:r>
    </w:p>
    <w:p w14:paraId="78E8DDFC" w14:textId="77777777" w:rsidR="00116ACD" w:rsidRPr="002D5583" w:rsidRDefault="00116ACD" w:rsidP="001A375C">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606"/>
      </w:tblGrid>
      <w:tr w:rsidR="0002394F" w:rsidRPr="002D5583" w14:paraId="436569AB" w14:textId="77777777" w:rsidTr="00473B32">
        <w:trPr>
          <w:trHeight w:val="432"/>
        </w:trPr>
        <w:tc>
          <w:tcPr>
            <w:tcW w:w="9360" w:type="dxa"/>
            <w:gridSpan w:val="2"/>
            <w:shd w:val="clear" w:color="auto" w:fill="002060"/>
            <w:vAlign w:val="center"/>
          </w:tcPr>
          <w:p w14:paraId="18991272" w14:textId="77777777" w:rsidR="0002394F" w:rsidRPr="002D5583" w:rsidRDefault="0002394F" w:rsidP="001A375C">
            <w:pPr>
              <w:pStyle w:val="Bullet2"/>
              <w:numPr>
                <w:ilvl w:val="0"/>
                <w:numId w:val="0"/>
              </w:numPr>
              <w:spacing w:before="0"/>
              <w:ind w:left="90"/>
              <w:jc w:val="left"/>
              <w:rPr>
                <w:rFonts w:ascii="Arial" w:hAnsi="Arial" w:cs="Arial"/>
                <w:b/>
                <w:color w:val="FFFFFF"/>
                <w:sz w:val="22"/>
                <w:szCs w:val="22"/>
              </w:rPr>
            </w:pPr>
            <w:r w:rsidRPr="002D5583">
              <w:rPr>
                <w:rFonts w:ascii="Arial" w:hAnsi="Arial" w:cs="Arial"/>
                <w:b/>
                <w:color w:val="FFFFFF"/>
                <w:sz w:val="22"/>
                <w:szCs w:val="22"/>
              </w:rPr>
              <w:t>Primary</w:t>
            </w:r>
          </w:p>
        </w:tc>
      </w:tr>
      <w:tr w:rsidR="0002394F" w:rsidRPr="002D5583" w14:paraId="3C7537B2" w14:textId="77777777" w:rsidTr="0002394F">
        <w:trPr>
          <w:trHeight w:val="432"/>
        </w:trPr>
        <w:tc>
          <w:tcPr>
            <w:tcW w:w="2754" w:type="dxa"/>
            <w:vAlign w:val="center"/>
          </w:tcPr>
          <w:p w14:paraId="24939F30"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Name</w:t>
            </w:r>
          </w:p>
        </w:tc>
        <w:tc>
          <w:tcPr>
            <w:tcW w:w="6606" w:type="dxa"/>
            <w:vAlign w:val="center"/>
          </w:tcPr>
          <w:p w14:paraId="4E4EB4A7"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7D298F9D" w14:textId="77777777" w:rsidTr="0002394F">
        <w:trPr>
          <w:trHeight w:val="432"/>
        </w:trPr>
        <w:tc>
          <w:tcPr>
            <w:tcW w:w="2754" w:type="dxa"/>
            <w:vAlign w:val="center"/>
          </w:tcPr>
          <w:p w14:paraId="77E67703"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Contact </w:t>
            </w:r>
          </w:p>
        </w:tc>
        <w:tc>
          <w:tcPr>
            <w:tcW w:w="6606" w:type="dxa"/>
            <w:vAlign w:val="center"/>
          </w:tcPr>
          <w:p w14:paraId="5F7095A4"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5A3C5EAD" w14:textId="77777777" w:rsidTr="0002394F">
        <w:trPr>
          <w:trHeight w:val="432"/>
        </w:trPr>
        <w:tc>
          <w:tcPr>
            <w:tcW w:w="2754" w:type="dxa"/>
            <w:vAlign w:val="center"/>
          </w:tcPr>
          <w:p w14:paraId="3E776E79"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Alternate Contact </w:t>
            </w:r>
          </w:p>
        </w:tc>
        <w:tc>
          <w:tcPr>
            <w:tcW w:w="6606" w:type="dxa"/>
            <w:vAlign w:val="center"/>
          </w:tcPr>
          <w:p w14:paraId="06D5FC4A"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28BD91E8" w14:textId="77777777" w:rsidTr="0002394F">
        <w:trPr>
          <w:trHeight w:val="432"/>
        </w:trPr>
        <w:tc>
          <w:tcPr>
            <w:tcW w:w="2754" w:type="dxa"/>
            <w:vAlign w:val="center"/>
          </w:tcPr>
          <w:p w14:paraId="5908EABD"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Roles and Responsibilities</w:t>
            </w:r>
          </w:p>
        </w:tc>
        <w:tc>
          <w:tcPr>
            <w:tcW w:w="6606" w:type="dxa"/>
            <w:vAlign w:val="center"/>
          </w:tcPr>
          <w:p w14:paraId="462230F9"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29827ACB" w14:textId="77777777" w:rsidTr="00473B32">
        <w:trPr>
          <w:trHeight w:val="432"/>
        </w:trPr>
        <w:tc>
          <w:tcPr>
            <w:tcW w:w="9360" w:type="dxa"/>
            <w:gridSpan w:val="2"/>
            <w:shd w:val="clear" w:color="auto" w:fill="002060"/>
            <w:vAlign w:val="center"/>
          </w:tcPr>
          <w:p w14:paraId="0B9335C5" w14:textId="77777777" w:rsidR="0002394F" w:rsidRPr="002D5583" w:rsidRDefault="0002394F" w:rsidP="001A375C">
            <w:pPr>
              <w:pStyle w:val="Bullet2"/>
              <w:numPr>
                <w:ilvl w:val="0"/>
                <w:numId w:val="0"/>
              </w:numPr>
              <w:spacing w:before="0"/>
              <w:ind w:left="90"/>
              <w:jc w:val="left"/>
              <w:rPr>
                <w:rFonts w:ascii="Arial" w:hAnsi="Arial" w:cs="Arial"/>
                <w:b/>
                <w:color w:val="FFFFFF"/>
                <w:sz w:val="22"/>
                <w:szCs w:val="22"/>
              </w:rPr>
            </w:pPr>
            <w:r w:rsidRPr="002D5583">
              <w:rPr>
                <w:rFonts w:ascii="Arial" w:hAnsi="Arial" w:cs="Arial"/>
                <w:b/>
                <w:color w:val="FFFFFF"/>
                <w:sz w:val="22"/>
                <w:szCs w:val="22"/>
              </w:rPr>
              <w:t>Backup 1</w:t>
            </w:r>
          </w:p>
        </w:tc>
      </w:tr>
      <w:tr w:rsidR="0002394F" w:rsidRPr="002D5583" w14:paraId="511E57D8" w14:textId="77777777" w:rsidTr="0002394F">
        <w:trPr>
          <w:trHeight w:val="432"/>
        </w:trPr>
        <w:tc>
          <w:tcPr>
            <w:tcW w:w="2754" w:type="dxa"/>
            <w:vAlign w:val="center"/>
          </w:tcPr>
          <w:p w14:paraId="0DAD8861"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Name </w:t>
            </w:r>
          </w:p>
        </w:tc>
        <w:tc>
          <w:tcPr>
            <w:tcW w:w="6606" w:type="dxa"/>
            <w:vAlign w:val="center"/>
          </w:tcPr>
          <w:p w14:paraId="5555A16B"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374064DD" w14:textId="77777777" w:rsidTr="0002394F">
        <w:trPr>
          <w:trHeight w:val="432"/>
        </w:trPr>
        <w:tc>
          <w:tcPr>
            <w:tcW w:w="2754" w:type="dxa"/>
            <w:vAlign w:val="center"/>
          </w:tcPr>
          <w:p w14:paraId="141CC85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Contact </w:t>
            </w:r>
          </w:p>
        </w:tc>
        <w:tc>
          <w:tcPr>
            <w:tcW w:w="6606" w:type="dxa"/>
            <w:vAlign w:val="center"/>
          </w:tcPr>
          <w:p w14:paraId="2F3FA241"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0B9970CE" w14:textId="77777777" w:rsidTr="0002394F">
        <w:trPr>
          <w:trHeight w:val="432"/>
        </w:trPr>
        <w:tc>
          <w:tcPr>
            <w:tcW w:w="2754" w:type="dxa"/>
            <w:vAlign w:val="center"/>
          </w:tcPr>
          <w:p w14:paraId="3C6A568A"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Alternate Contact</w:t>
            </w:r>
          </w:p>
        </w:tc>
        <w:tc>
          <w:tcPr>
            <w:tcW w:w="6606" w:type="dxa"/>
            <w:vAlign w:val="center"/>
          </w:tcPr>
          <w:p w14:paraId="5686C752"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08F242A1" w14:textId="77777777" w:rsidTr="0002394F">
        <w:trPr>
          <w:trHeight w:val="432"/>
        </w:trPr>
        <w:tc>
          <w:tcPr>
            <w:tcW w:w="2754" w:type="dxa"/>
            <w:vAlign w:val="center"/>
          </w:tcPr>
          <w:p w14:paraId="1889446A"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Roles and Responsibilities</w:t>
            </w:r>
          </w:p>
        </w:tc>
        <w:tc>
          <w:tcPr>
            <w:tcW w:w="6606" w:type="dxa"/>
            <w:vAlign w:val="center"/>
          </w:tcPr>
          <w:p w14:paraId="6512451C"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2EB06A73" w14:textId="77777777" w:rsidTr="0002394F">
        <w:trPr>
          <w:trHeight w:val="432"/>
        </w:trPr>
        <w:tc>
          <w:tcPr>
            <w:tcW w:w="2754" w:type="dxa"/>
            <w:vAlign w:val="center"/>
          </w:tcPr>
          <w:p w14:paraId="50F2CCD7"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Limitations</w:t>
            </w:r>
          </w:p>
        </w:tc>
        <w:tc>
          <w:tcPr>
            <w:tcW w:w="6606" w:type="dxa"/>
            <w:vAlign w:val="center"/>
          </w:tcPr>
          <w:p w14:paraId="0DA93058"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666037D0" w14:textId="77777777" w:rsidTr="00473B32">
        <w:trPr>
          <w:trHeight w:val="432"/>
        </w:trPr>
        <w:tc>
          <w:tcPr>
            <w:tcW w:w="9360" w:type="dxa"/>
            <w:gridSpan w:val="2"/>
            <w:shd w:val="clear" w:color="auto" w:fill="002060"/>
            <w:vAlign w:val="center"/>
          </w:tcPr>
          <w:p w14:paraId="40F08662" w14:textId="77777777" w:rsidR="0002394F" w:rsidRPr="002D5583" w:rsidRDefault="0002394F" w:rsidP="001A375C">
            <w:pPr>
              <w:pStyle w:val="Bullet2"/>
              <w:numPr>
                <w:ilvl w:val="0"/>
                <w:numId w:val="0"/>
              </w:numPr>
              <w:spacing w:before="0"/>
              <w:ind w:left="90"/>
              <w:jc w:val="left"/>
              <w:rPr>
                <w:rFonts w:ascii="Arial" w:hAnsi="Arial" w:cs="Arial"/>
                <w:b/>
                <w:color w:val="FFFFFF"/>
                <w:sz w:val="22"/>
                <w:szCs w:val="22"/>
              </w:rPr>
            </w:pPr>
            <w:r w:rsidRPr="002D5583">
              <w:rPr>
                <w:rFonts w:ascii="Arial" w:hAnsi="Arial" w:cs="Arial"/>
                <w:b/>
                <w:color w:val="FFFFFF"/>
                <w:sz w:val="22"/>
                <w:szCs w:val="22"/>
              </w:rPr>
              <w:t>Backup 2</w:t>
            </w:r>
          </w:p>
        </w:tc>
      </w:tr>
      <w:tr w:rsidR="0002394F" w:rsidRPr="002D5583" w14:paraId="0FFF29D3" w14:textId="77777777" w:rsidTr="0002394F">
        <w:trPr>
          <w:trHeight w:val="432"/>
        </w:trPr>
        <w:tc>
          <w:tcPr>
            <w:tcW w:w="2754" w:type="dxa"/>
            <w:vAlign w:val="center"/>
          </w:tcPr>
          <w:p w14:paraId="144A1B14"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Name </w:t>
            </w:r>
          </w:p>
        </w:tc>
        <w:tc>
          <w:tcPr>
            <w:tcW w:w="6606" w:type="dxa"/>
            <w:vAlign w:val="center"/>
          </w:tcPr>
          <w:p w14:paraId="79FD930C"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07A76CF3" w14:textId="77777777" w:rsidTr="0002394F">
        <w:trPr>
          <w:trHeight w:val="432"/>
        </w:trPr>
        <w:tc>
          <w:tcPr>
            <w:tcW w:w="2754" w:type="dxa"/>
            <w:vAlign w:val="center"/>
          </w:tcPr>
          <w:p w14:paraId="4AF43DD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Contact </w:t>
            </w:r>
          </w:p>
        </w:tc>
        <w:tc>
          <w:tcPr>
            <w:tcW w:w="6606" w:type="dxa"/>
            <w:vAlign w:val="center"/>
          </w:tcPr>
          <w:p w14:paraId="16F67306"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6750C022" w14:textId="77777777" w:rsidTr="0002394F">
        <w:trPr>
          <w:trHeight w:val="432"/>
        </w:trPr>
        <w:tc>
          <w:tcPr>
            <w:tcW w:w="2754" w:type="dxa"/>
            <w:vAlign w:val="center"/>
          </w:tcPr>
          <w:p w14:paraId="3D0B497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Alternate Contact</w:t>
            </w:r>
          </w:p>
        </w:tc>
        <w:tc>
          <w:tcPr>
            <w:tcW w:w="6606" w:type="dxa"/>
            <w:vAlign w:val="center"/>
          </w:tcPr>
          <w:p w14:paraId="750F4ED9"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5A4711FB" w14:textId="77777777" w:rsidTr="0002394F">
        <w:trPr>
          <w:trHeight w:val="432"/>
        </w:trPr>
        <w:tc>
          <w:tcPr>
            <w:tcW w:w="2754" w:type="dxa"/>
            <w:vAlign w:val="center"/>
          </w:tcPr>
          <w:p w14:paraId="1FE7C85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Roles and Responsibilities</w:t>
            </w:r>
          </w:p>
        </w:tc>
        <w:tc>
          <w:tcPr>
            <w:tcW w:w="6606" w:type="dxa"/>
            <w:vAlign w:val="center"/>
          </w:tcPr>
          <w:p w14:paraId="19FEAD32"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524344C0" w14:textId="77777777" w:rsidTr="00FF2F11">
        <w:trPr>
          <w:trHeight w:val="432"/>
        </w:trPr>
        <w:tc>
          <w:tcPr>
            <w:tcW w:w="2754" w:type="dxa"/>
            <w:tcBorders>
              <w:bottom w:val="single" w:sz="4" w:space="0" w:color="auto"/>
            </w:tcBorders>
            <w:vAlign w:val="center"/>
          </w:tcPr>
          <w:p w14:paraId="7389BA93"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Limitations</w:t>
            </w:r>
          </w:p>
        </w:tc>
        <w:tc>
          <w:tcPr>
            <w:tcW w:w="6606" w:type="dxa"/>
            <w:tcBorders>
              <w:bottom w:val="single" w:sz="4" w:space="0" w:color="auto"/>
            </w:tcBorders>
            <w:vAlign w:val="center"/>
          </w:tcPr>
          <w:p w14:paraId="05C784EE" w14:textId="77777777" w:rsidR="0002394F" w:rsidRPr="002D5583" w:rsidRDefault="0002394F" w:rsidP="001A375C">
            <w:pPr>
              <w:pStyle w:val="Bullet2"/>
              <w:numPr>
                <w:ilvl w:val="0"/>
                <w:numId w:val="0"/>
              </w:numPr>
              <w:spacing w:before="0"/>
              <w:ind w:left="90"/>
              <w:jc w:val="left"/>
              <w:rPr>
                <w:rFonts w:ascii="Arial" w:hAnsi="Arial" w:cs="Arial"/>
                <w:sz w:val="22"/>
                <w:szCs w:val="22"/>
              </w:rPr>
            </w:pPr>
          </w:p>
        </w:tc>
      </w:tr>
      <w:tr w:rsidR="0002394F" w:rsidRPr="002D5583" w14:paraId="0DDA31AE" w14:textId="77777777" w:rsidTr="00FF2F11">
        <w:trPr>
          <w:trHeight w:val="432"/>
        </w:trPr>
        <w:tc>
          <w:tcPr>
            <w:tcW w:w="2754" w:type="dxa"/>
            <w:shd w:val="clear" w:color="auto" w:fill="002060"/>
            <w:vAlign w:val="center"/>
          </w:tcPr>
          <w:p w14:paraId="79B14C9E"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Backup 3</w:t>
            </w:r>
          </w:p>
        </w:tc>
        <w:tc>
          <w:tcPr>
            <w:tcW w:w="6606" w:type="dxa"/>
            <w:shd w:val="clear" w:color="auto" w:fill="002060"/>
            <w:vAlign w:val="center"/>
          </w:tcPr>
          <w:p w14:paraId="21D5458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r w:rsidR="0002394F" w:rsidRPr="002D5583" w14:paraId="1DB13DB4" w14:textId="77777777" w:rsidTr="0002394F">
        <w:trPr>
          <w:trHeight w:val="432"/>
        </w:trPr>
        <w:tc>
          <w:tcPr>
            <w:tcW w:w="2754" w:type="dxa"/>
            <w:vAlign w:val="center"/>
          </w:tcPr>
          <w:p w14:paraId="06B09291"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Name </w:t>
            </w:r>
          </w:p>
        </w:tc>
        <w:tc>
          <w:tcPr>
            <w:tcW w:w="6606" w:type="dxa"/>
            <w:vAlign w:val="center"/>
          </w:tcPr>
          <w:p w14:paraId="3EF37A8D"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r w:rsidR="0002394F" w:rsidRPr="002D5583" w14:paraId="0EEC0359" w14:textId="77777777" w:rsidTr="0002394F">
        <w:trPr>
          <w:trHeight w:val="432"/>
        </w:trPr>
        <w:tc>
          <w:tcPr>
            <w:tcW w:w="2754" w:type="dxa"/>
            <w:vAlign w:val="center"/>
          </w:tcPr>
          <w:p w14:paraId="3398EAF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 xml:space="preserve">Contact </w:t>
            </w:r>
          </w:p>
        </w:tc>
        <w:tc>
          <w:tcPr>
            <w:tcW w:w="6606" w:type="dxa"/>
            <w:vAlign w:val="center"/>
          </w:tcPr>
          <w:p w14:paraId="0C7C12DB"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r w:rsidR="0002394F" w:rsidRPr="002D5583" w14:paraId="5A72AF25" w14:textId="77777777" w:rsidTr="0002394F">
        <w:trPr>
          <w:trHeight w:val="432"/>
        </w:trPr>
        <w:tc>
          <w:tcPr>
            <w:tcW w:w="2754" w:type="dxa"/>
            <w:vAlign w:val="center"/>
          </w:tcPr>
          <w:p w14:paraId="0F49321F"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Alternate Contact</w:t>
            </w:r>
          </w:p>
        </w:tc>
        <w:tc>
          <w:tcPr>
            <w:tcW w:w="6606" w:type="dxa"/>
            <w:vAlign w:val="center"/>
          </w:tcPr>
          <w:p w14:paraId="06147900"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r w:rsidR="0002394F" w:rsidRPr="002D5583" w14:paraId="681FB82D" w14:textId="77777777" w:rsidTr="0002394F">
        <w:trPr>
          <w:trHeight w:val="432"/>
        </w:trPr>
        <w:tc>
          <w:tcPr>
            <w:tcW w:w="2754" w:type="dxa"/>
            <w:vAlign w:val="center"/>
          </w:tcPr>
          <w:p w14:paraId="7CB5F67B"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Roles and Responsibilities</w:t>
            </w:r>
          </w:p>
        </w:tc>
        <w:tc>
          <w:tcPr>
            <w:tcW w:w="6606" w:type="dxa"/>
            <w:vAlign w:val="center"/>
          </w:tcPr>
          <w:p w14:paraId="6BBDB6EE"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r w:rsidR="0002394F" w:rsidRPr="002D5583" w14:paraId="28607434" w14:textId="77777777" w:rsidTr="0002394F">
        <w:trPr>
          <w:trHeight w:val="432"/>
        </w:trPr>
        <w:tc>
          <w:tcPr>
            <w:tcW w:w="2754" w:type="dxa"/>
            <w:vAlign w:val="center"/>
          </w:tcPr>
          <w:p w14:paraId="23E98FF5"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r w:rsidRPr="002D5583">
              <w:rPr>
                <w:rFonts w:ascii="Arial" w:hAnsi="Arial" w:cs="Arial"/>
                <w:b/>
                <w:sz w:val="22"/>
                <w:szCs w:val="22"/>
              </w:rPr>
              <w:t>Limitations</w:t>
            </w:r>
          </w:p>
        </w:tc>
        <w:tc>
          <w:tcPr>
            <w:tcW w:w="6606" w:type="dxa"/>
            <w:vAlign w:val="center"/>
          </w:tcPr>
          <w:p w14:paraId="52447C46" w14:textId="77777777" w:rsidR="0002394F" w:rsidRPr="002D5583" w:rsidRDefault="0002394F" w:rsidP="001A375C">
            <w:pPr>
              <w:pStyle w:val="Bullet2"/>
              <w:numPr>
                <w:ilvl w:val="0"/>
                <w:numId w:val="0"/>
              </w:numPr>
              <w:spacing w:before="0"/>
              <w:ind w:left="90"/>
              <w:jc w:val="left"/>
              <w:rPr>
                <w:rFonts w:ascii="Arial" w:hAnsi="Arial" w:cs="Arial"/>
                <w:b/>
                <w:sz w:val="22"/>
                <w:szCs w:val="22"/>
              </w:rPr>
            </w:pPr>
          </w:p>
        </w:tc>
      </w:tr>
    </w:tbl>
    <w:p w14:paraId="1756C283" w14:textId="77777777" w:rsidR="00116ACD" w:rsidRPr="002D5583" w:rsidRDefault="0002394F" w:rsidP="001A375C">
      <w:pPr>
        <w:jc w:val="center"/>
        <w:rPr>
          <w:rFonts w:ascii="Arial" w:hAnsi="Arial" w:cs="Arial"/>
          <w:b/>
          <w:szCs w:val="24"/>
        </w:rPr>
      </w:pPr>
      <w:r w:rsidRPr="002D5583">
        <w:rPr>
          <w:rFonts w:ascii="Arial" w:hAnsi="Arial" w:cs="Arial"/>
          <w:szCs w:val="24"/>
        </w:rPr>
        <w:br w:type="page"/>
      </w:r>
      <w:r w:rsidR="00116ACD" w:rsidRPr="002D5583">
        <w:rPr>
          <w:rFonts w:ascii="Arial" w:hAnsi="Arial" w:cs="Arial"/>
          <w:b/>
        </w:rPr>
        <w:lastRenderedPageBreak/>
        <w:t>Plans and Procedures</w:t>
      </w:r>
      <w:r w:rsidR="00D40B5D" w:rsidRPr="002D5583">
        <w:rPr>
          <w:rFonts w:ascii="Arial" w:hAnsi="Arial" w:cs="Arial"/>
          <w:b/>
        </w:rPr>
        <w:t xml:space="preserve"> for I</w:t>
      </w:r>
      <w:r w:rsidR="004C1910" w:rsidRPr="002D5583">
        <w:rPr>
          <w:rFonts w:ascii="Arial" w:hAnsi="Arial" w:cs="Arial"/>
          <w:b/>
        </w:rPr>
        <w:t xml:space="preserve">nformation </w:t>
      </w:r>
      <w:r w:rsidR="00D40B5D" w:rsidRPr="002D5583">
        <w:rPr>
          <w:rFonts w:ascii="Arial" w:hAnsi="Arial" w:cs="Arial"/>
          <w:b/>
        </w:rPr>
        <w:t>T</w:t>
      </w:r>
      <w:r w:rsidR="004C1910" w:rsidRPr="002D5583">
        <w:rPr>
          <w:rFonts w:ascii="Arial" w:hAnsi="Arial" w:cs="Arial"/>
          <w:b/>
        </w:rPr>
        <w:t>echnology</w:t>
      </w:r>
      <w:r w:rsidR="00D40B5D" w:rsidRPr="002D5583">
        <w:rPr>
          <w:rFonts w:ascii="Arial" w:hAnsi="Arial" w:cs="Arial"/>
          <w:b/>
        </w:rPr>
        <w:t xml:space="preserve"> Continuity of Operations</w:t>
      </w:r>
    </w:p>
    <w:p w14:paraId="7670EA56" w14:textId="77777777" w:rsidR="005925EB" w:rsidRPr="002D5583" w:rsidRDefault="005925EB" w:rsidP="001A375C">
      <w:pPr>
        <w:pStyle w:val="BodyText"/>
        <w:rPr>
          <w:rFonts w:ascii="Arial" w:hAnsi="Arial" w:cs="Arial"/>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116ACD" w:rsidRPr="002D5583" w14:paraId="3C143E93" w14:textId="77777777" w:rsidTr="00D06AAB">
        <w:trPr>
          <w:trHeight w:val="403"/>
        </w:trPr>
        <w:tc>
          <w:tcPr>
            <w:tcW w:w="9555" w:type="dxa"/>
            <w:shd w:val="clear" w:color="auto" w:fill="002060"/>
            <w:vAlign w:val="center"/>
          </w:tcPr>
          <w:p w14:paraId="64DAE1C5"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Describe the organization’s plan/procedures for backing up vital data:</w:t>
            </w:r>
          </w:p>
        </w:tc>
      </w:tr>
      <w:tr w:rsidR="00116ACD" w:rsidRPr="002D5583" w14:paraId="019C40AD" w14:textId="77777777" w:rsidTr="00D06AAB">
        <w:trPr>
          <w:trHeight w:val="1758"/>
        </w:trPr>
        <w:tc>
          <w:tcPr>
            <w:tcW w:w="9555" w:type="dxa"/>
          </w:tcPr>
          <w:p w14:paraId="6FB1587A" w14:textId="77777777" w:rsidR="00116ACD" w:rsidRPr="002D5583" w:rsidRDefault="00116ACD" w:rsidP="001A375C">
            <w:pPr>
              <w:ind w:left="90"/>
              <w:rPr>
                <w:rFonts w:ascii="Arial" w:hAnsi="Arial" w:cs="Arial"/>
                <w:sz w:val="22"/>
                <w:szCs w:val="22"/>
              </w:rPr>
            </w:pPr>
          </w:p>
        </w:tc>
      </w:tr>
      <w:tr w:rsidR="00116ACD" w:rsidRPr="002D5583" w14:paraId="13AFD7BE" w14:textId="77777777" w:rsidTr="00D06AAB">
        <w:trPr>
          <w:trHeight w:val="403"/>
        </w:trPr>
        <w:tc>
          <w:tcPr>
            <w:tcW w:w="9555" w:type="dxa"/>
            <w:shd w:val="clear" w:color="auto" w:fill="002060"/>
            <w:vAlign w:val="center"/>
          </w:tcPr>
          <w:p w14:paraId="6269E62B"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 xml:space="preserve">Describe how personnel </w:t>
            </w:r>
            <w:r w:rsidR="00D06AAB" w:rsidRPr="002D5583">
              <w:rPr>
                <w:rFonts w:ascii="Arial" w:hAnsi="Arial" w:cs="Arial"/>
                <w:b/>
                <w:color w:val="FFFFFF"/>
                <w:sz w:val="22"/>
                <w:szCs w:val="22"/>
              </w:rPr>
              <w:t xml:space="preserve">are </w:t>
            </w:r>
            <w:r w:rsidRPr="002D5583">
              <w:rPr>
                <w:rFonts w:ascii="Arial" w:hAnsi="Arial" w:cs="Arial"/>
                <w:b/>
                <w:color w:val="FFFFFF"/>
                <w:sz w:val="22"/>
                <w:szCs w:val="22"/>
              </w:rPr>
              <w:t>trained on the plans/procedures for backing up vital data:</w:t>
            </w:r>
          </w:p>
        </w:tc>
      </w:tr>
      <w:tr w:rsidR="00116ACD" w:rsidRPr="002D5583" w14:paraId="44E0B140" w14:textId="77777777" w:rsidTr="00D06AAB">
        <w:trPr>
          <w:trHeight w:val="1758"/>
        </w:trPr>
        <w:tc>
          <w:tcPr>
            <w:tcW w:w="9555" w:type="dxa"/>
          </w:tcPr>
          <w:p w14:paraId="5BF443FA" w14:textId="77777777" w:rsidR="00116ACD" w:rsidRPr="002D5583" w:rsidRDefault="00116ACD" w:rsidP="001A375C">
            <w:pPr>
              <w:ind w:left="90"/>
              <w:rPr>
                <w:rFonts w:ascii="Arial" w:hAnsi="Arial" w:cs="Arial"/>
                <w:sz w:val="22"/>
                <w:szCs w:val="22"/>
              </w:rPr>
            </w:pPr>
          </w:p>
        </w:tc>
      </w:tr>
      <w:tr w:rsidR="00116ACD" w:rsidRPr="002D5583" w14:paraId="4D4BE792" w14:textId="77777777" w:rsidTr="00D06AAB">
        <w:trPr>
          <w:trHeight w:val="403"/>
        </w:trPr>
        <w:tc>
          <w:tcPr>
            <w:tcW w:w="9555" w:type="dxa"/>
            <w:shd w:val="clear" w:color="auto" w:fill="002060"/>
            <w:vAlign w:val="center"/>
          </w:tcPr>
          <w:p w14:paraId="7AFCBF82"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Does the organization have an emergency service plan? If so, explain:</w:t>
            </w:r>
          </w:p>
        </w:tc>
      </w:tr>
      <w:tr w:rsidR="00116ACD" w:rsidRPr="002D5583" w14:paraId="3140BDC6" w14:textId="77777777" w:rsidTr="00D06AAB">
        <w:trPr>
          <w:trHeight w:val="1605"/>
        </w:trPr>
        <w:tc>
          <w:tcPr>
            <w:tcW w:w="9555" w:type="dxa"/>
          </w:tcPr>
          <w:p w14:paraId="73FFA3ED" w14:textId="77777777" w:rsidR="00116ACD" w:rsidRPr="002D5583" w:rsidRDefault="00116ACD" w:rsidP="001A375C">
            <w:pPr>
              <w:ind w:left="90"/>
              <w:rPr>
                <w:rFonts w:ascii="Arial" w:hAnsi="Arial" w:cs="Arial"/>
                <w:sz w:val="22"/>
                <w:szCs w:val="22"/>
              </w:rPr>
            </w:pPr>
          </w:p>
        </w:tc>
      </w:tr>
      <w:tr w:rsidR="00116ACD" w:rsidRPr="002D5583" w14:paraId="42761BB9" w14:textId="77777777" w:rsidTr="00D06AAB">
        <w:trPr>
          <w:trHeight w:val="403"/>
        </w:trPr>
        <w:tc>
          <w:tcPr>
            <w:tcW w:w="9555" w:type="dxa"/>
            <w:shd w:val="clear" w:color="auto" w:fill="002060"/>
            <w:vAlign w:val="center"/>
          </w:tcPr>
          <w:p w14:paraId="1BBD2661"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Describe how the organization plans to minimize service interruptions as a result of necessary scheduled downtime:</w:t>
            </w:r>
          </w:p>
        </w:tc>
      </w:tr>
      <w:tr w:rsidR="00116ACD" w:rsidRPr="002D5583" w14:paraId="0464F6BE" w14:textId="77777777" w:rsidTr="00D06AAB">
        <w:trPr>
          <w:trHeight w:val="1797"/>
        </w:trPr>
        <w:tc>
          <w:tcPr>
            <w:tcW w:w="9555" w:type="dxa"/>
          </w:tcPr>
          <w:p w14:paraId="481262CC" w14:textId="77777777" w:rsidR="00116ACD" w:rsidRPr="002D5583" w:rsidRDefault="00116ACD" w:rsidP="001A375C">
            <w:pPr>
              <w:ind w:left="90"/>
              <w:rPr>
                <w:rFonts w:ascii="Arial" w:hAnsi="Arial" w:cs="Arial"/>
                <w:sz w:val="22"/>
                <w:szCs w:val="22"/>
              </w:rPr>
            </w:pPr>
          </w:p>
        </w:tc>
      </w:tr>
      <w:tr w:rsidR="00116ACD" w:rsidRPr="002D5583" w14:paraId="1C01A7DD" w14:textId="77777777" w:rsidTr="00D06AAB">
        <w:trPr>
          <w:trHeight w:val="403"/>
        </w:trPr>
        <w:tc>
          <w:tcPr>
            <w:tcW w:w="9555" w:type="dxa"/>
            <w:shd w:val="clear" w:color="auto" w:fill="002060"/>
            <w:vAlign w:val="center"/>
          </w:tcPr>
          <w:p w14:paraId="305A8734"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Describe the contingency plans that are in place for managing unscheduled operational interruptions:</w:t>
            </w:r>
          </w:p>
        </w:tc>
      </w:tr>
      <w:tr w:rsidR="00116ACD" w:rsidRPr="002D5583" w14:paraId="1A88272E" w14:textId="77777777" w:rsidTr="00D06AAB">
        <w:trPr>
          <w:trHeight w:val="2145"/>
        </w:trPr>
        <w:tc>
          <w:tcPr>
            <w:tcW w:w="9555" w:type="dxa"/>
          </w:tcPr>
          <w:p w14:paraId="06919830" w14:textId="77777777" w:rsidR="00652F80" w:rsidRPr="002D5583" w:rsidRDefault="00652F80" w:rsidP="001A375C">
            <w:pPr>
              <w:rPr>
                <w:rFonts w:ascii="Arial" w:hAnsi="Arial" w:cs="Arial"/>
                <w:sz w:val="22"/>
                <w:szCs w:val="22"/>
              </w:rPr>
            </w:pPr>
          </w:p>
        </w:tc>
      </w:tr>
      <w:tr w:rsidR="00116ACD" w:rsidRPr="002D5583" w14:paraId="5050AD9F" w14:textId="77777777" w:rsidTr="00D06AAB">
        <w:trPr>
          <w:trHeight w:val="403"/>
        </w:trPr>
        <w:tc>
          <w:tcPr>
            <w:tcW w:w="9555" w:type="dxa"/>
            <w:shd w:val="clear" w:color="auto" w:fill="002060"/>
            <w:vAlign w:val="center"/>
          </w:tcPr>
          <w:p w14:paraId="7453DCF6"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lastRenderedPageBreak/>
              <w:t>Describe how end-users are trained in executing downtime plans/procedures:</w:t>
            </w:r>
          </w:p>
        </w:tc>
      </w:tr>
      <w:tr w:rsidR="00116ACD" w:rsidRPr="002D5583" w14:paraId="1B6F1108" w14:textId="77777777" w:rsidTr="00745A14">
        <w:trPr>
          <w:trHeight w:val="1586"/>
        </w:trPr>
        <w:tc>
          <w:tcPr>
            <w:tcW w:w="9555" w:type="dxa"/>
            <w:tcBorders>
              <w:bottom w:val="single" w:sz="4" w:space="0" w:color="auto"/>
            </w:tcBorders>
          </w:tcPr>
          <w:p w14:paraId="42218819" w14:textId="77777777" w:rsidR="00116ACD" w:rsidRPr="002D5583" w:rsidRDefault="00116ACD" w:rsidP="001A375C">
            <w:pPr>
              <w:ind w:left="90"/>
              <w:rPr>
                <w:rFonts w:ascii="Arial" w:hAnsi="Arial" w:cs="Arial"/>
                <w:sz w:val="22"/>
                <w:szCs w:val="22"/>
              </w:rPr>
            </w:pPr>
          </w:p>
        </w:tc>
      </w:tr>
      <w:tr w:rsidR="00116ACD" w:rsidRPr="002D5583" w14:paraId="3CE170AA" w14:textId="77777777" w:rsidTr="00D06AAB">
        <w:trPr>
          <w:trHeight w:val="403"/>
        </w:trPr>
        <w:tc>
          <w:tcPr>
            <w:tcW w:w="9555" w:type="dxa"/>
            <w:shd w:val="clear" w:color="auto" w:fill="002060"/>
            <w:vAlign w:val="center"/>
          </w:tcPr>
          <w:p w14:paraId="0EED339B"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Describe how data will be retrieved</w:t>
            </w:r>
            <w:r w:rsidR="00D1593C" w:rsidRPr="002D5583">
              <w:rPr>
                <w:rFonts w:ascii="Arial" w:hAnsi="Arial" w:cs="Arial"/>
                <w:b/>
                <w:color w:val="FFFFFF"/>
                <w:sz w:val="22"/>
                <w:szCs w:val="22"/>
              </w:rPr>
              <w:t xml:space="preserve"> (</w:t>
            </w:r>
            <w:r w:rsidRPr="002D5583">
              <w:rPr>
                <w:rFonts w:ascii="Arial" w:hAnsi="Arial" w:cs="Arial"/>
                <w:b/>
                <w:color w:val="FFFFFF"/>
                <w:sz w:val="22"/>
                <w:szCs w:val="22"/>
              </w:rPr>
              <w:t xml:space="preserve">whether </w:t>
            </w:r>
            <w:r w:rsidR="00D1593C" w:rsidRPr="002D5583">
              <w:rPr>
                <w:rFonts w:ascii="Arial" w:hAnsi="Arial" w:cs="Arial"/>
                <w:b/>
                <w:color w:val="FFFFFF"/>
                <w:sz w:val="22"/>
                <w:szCs w:val="22"/>
              </w:rPr>
              <w:t>stored on</w:t>
            </w:r>
            <w:r w:rsidRPr="002D5583">
              <w:rPr>
                <w:rFonts w:ascii="Arial" w:hAnsi="Arial" w:cs="Arial"/>
                <w:b/>
                <w:color w:val="FFFFFF"/>
                <w:sz w:val="22"/>
                <w:szCs w:val="22"/>
              </w:rPr>
              <w:t xml:space="preserve"> external hardware, the operating system</w:t>
            </w:r>
            <w:r w:rsidR="004C1910" w:rsidRPr="002D5583">
              <w:rPr>
                <w:rFonts w:ascii="Arial" w:hAnsi="Arial" w:cs="Arial"/>
                <w:b/>
                <w:color w:val="FFFFFF"/>
                <w:sz w:val="22"/>
                <w:szCs w:val="22"/>
              </w:rPr>
              <w:t>,</w:t>
            </w:r>
            <w:r w:rsidRPr="002D5583">
              <w:rPr>
                <w:rFonts w:ascii="Arial" w:hAnsi="Arial" w:cs="Arial"/>
                <w:b/>
                <w:color w:val="FFFFFF"/>
                <w:sz w:val="22"/>
                <w:szCs w:val="22"/>
              </w:rPr>
              <w:t xml:space="preserve"> or </w:t>
            </w:r>
            <w:r w:rsidR="00D1593C" w:rsidRPr="002D5583">
              <w:rPr>
                <w:rFonts w:ascii="Arial" w:hAnsi="Arial" w:cs="Arial"/>
                <w:b/>
                <w:color w:val="FFFFFF"/>
                <w:sz w:val="22"/>
                <w:szCs w:val="22"/>
              </w:rPr>
              <w:t xml:space="preserve">as </w:t>
            </w:r>
            <w:r w:rsidRPr="002D5583">
              <w:rPr>
                <w:rFonts w:ascii="Arial" w:hAnsi="Arial" w:cs="Arial"/>
                <w:b/>
                <w:color w:val="FFFFFF"/>
                <w:sz w:val="22"/>
                <w:szCs w:val="22"/>
              </w:rPr>
              <w:t>backed up data</w:t>
            </w:r>
            <w:r w:rsidR="00D1593C" w:rsidRPr="002D5583">
              <w:rPr>
                <w:rFonts w:ascii="Arial" w:hAnsi="Arial" w:cs="Arial"/>
                <w:b/>
                <w:color w:val="FFFFFF"/>
                <w:sz w:val="22"/>
                <w:szCs w:val="22"/>
              </w:rPr>
              <w:t>)</w:t>
            </w:r>
            <w:r w:rsidRPr="002D5583">
              <w:rPr>
                <w:rFonts w:ascii="Arial" w:hAnsi="Arial" w:cs="Arial"/>
                <w:b/>
                <w:color w:val="FFFFFF"/>
                <w:sz w:val="22"/>
                <w:szCs w:val="22"/>
              </w:rPr>
              <w:t xml:space="preserve"> in the event of an operational interruption:</w:t>
            </w:r>
          </w:p>
        </w:tc>
      </w:tr>
      <w:tr w:rsidR="00116ACD" w:rsidRPr="002D5583" w14:paraId="73E7E3B3" w14:textId="77777777" w:rsidTr="00D06AAB">
        <w:trPr>
          <w:trHeight w:val="1822"/>
        </w:trPr>
        <w:tc>
          <w:tcPr>
            <w:tcW w:w="9555" w:type="dxa"/>
          </w:tcPr>
          <w:p w14:paraId="2FABFBCE" w14:textId="77777777" w:rsidR="00116ACD" w:rsidRPr="002D5583" w:rsidRDefault="00116ACD" w:rsidP="001A375C">
            <w:pPr>
              <w:ind w:left="90"/>
              <w:rPr>
                <w:rFonts w:ascii="Arial" w:hAnsi="Arial" w:cs="Arial"/>
                <w:sz w:val="22"/>
                <w:szCs w:val="22"/>
              </w:rPr>
            </w:pPr>
          </w:p>
        </w:tc>
      </w:tr>
      <w:tr w:rsidR="00116ACD" w:rsidRPr="002D5583" w14:paraId="73734093" w14:textId="77777777" w:rsidTr="00D06AAB">
        <w:trPr>
          <w:trHeight w:val="403"/>
        </w:trPr>
        <w:tc>
          <w:tcPr>
            <w:tcW w:w="9555" w:type="dxa"/>
            <w:shd w:val="clear" w:color="auto" w:fill="002060"/>
            <w:vAlign w:val="center"/>
          </w:tcPr>
          <w:p w14:paraId="22175060" w14:textId="77777777" w:rsidR="00116ACD" w:rsidRPr="002D5583" w:rsidRDefault="00116ACD" w:rsidP="001A375C">
            <w:pPr>
              <w:ind w:left="90"/>
              <w:rPr>
                <w:rFonts w:ascii="Arial" w:hAnsi="Arial" w:cs="Arial"/>
                <w:b/>
                <w:color w:val="FFFFFF"/>
                <w:sz w:val="22"/>
                <w:szCs w:val="22"/>
              </w:rPr>
            </w:pPr>
            <w:r w:rsidRPr="002D5583">
              <w:rPr>
                <w:rFonts w:ascii="Arial" w:hAnsi="Arial" w:cs="Arial"/>
                <w:b/>
                <w:color w:val="FFFFFF"/>
                <w:sz w:val="22"/>
                <w:szCs w:val="22"/>
              </w:rPr>
              <w:t>Describe the process by which data will be entered into the system as soon as it is restored following an outage or disruption:</w:t>
            </w:r>
          </w:p>
        </w:tc>
      </w:tr>
      <w:tr w:rsidR="00116ACD" w:rsidRPr="002D5583" w14:paraId="21F8E146" w14:textId="77777777" w:rsidTr="00D06AAB">
        <w:trPr>
          <w:trHeight w:val="1822"/>
        </w:trPr>
        <w:tc>
          <w:tcPr>
            <w:tcW w:w="9555" w:type="dxa"/>
          </w:tcPr>
          <w:p w14:paraId="27812F1B" w14:textId="77777777" w:rsidR="00116ACD" w:rsidRPr="002D5583" w:rsidRDefault="00116ACD" w:rsidP="001A375C">
            <w:pPr>
              <w:ind w:left="90"/>
              <w:rPr>
                <w:rFonts w:ascii="Arial" w:hAnsi="Arial" w:cs="Arial"/>
                <w:sz w:val="22"/>
                <w:szCs w:val="22"/>
              </w:rPr>
            </w:pPr>
          </w:p>
        </w:tc>
      </w:tr>
    </w:tbl>
    <w:p w14:paraId="63E6F253" w14:textId="77777777" w:rsidR="006E1CCA" w:rsidRPr="002D5583" w:rsidRDefault="006E1CCA" w:rsidP="001A375C">
      <w:pPr>
        <w:ind w:left="90"/>
        <w:rPr>
          <w:rFonts w:ascii="Arial" w:hAnsi="Arial" w:cs="Arial"/>
          <w:szCs w:val="24"/>
        </w:rPr>
      </w:pPr>
    </w:p>
    <w:p w14:paraId="2DEB4753" w14:textId="77777777" w:rsidR="00116ACD" w:rsidRPr="002D5583" w:rsidRDefault="006E1CCA" w:rsidP="001A375C">
      <w:pPr>
        <w:jc w:val="center"/>
        <w:rPr>
          <w:rFonts w:ascii="Arial" w:hAnsi="Arial" w:cs="Arial"/>
          <w:b/>
        </w:rPr>
      </w:pPr>
      <w:r w:rsidRPr="002D5583">
        <w:rPr>
          <w:rFonts w:ascii="Arial" w:hAnsi="Arial" w:cs="Arial"/>
          <w:color w:val="003366"/>
        </w:rPr>
        <w:br w:type="page"/>
      </w:r>
      <w:r w:rsidR="00116ACD" w:rsidRPr="002D5583">
        <w:rPr>
          <w:rFonts w:ascii="Arial" w:hAnsi="Arial" w:cs="Arial"/>
          <w:b/>
        </w:rPr>
        <w:lastRenderedPageBreak/>
        <w:t>Critical Information Technology, Systems, Equipment</w:t>
      </w:r>
      <w:r w:rsidR="00E138F7" w:rsidRPr="002D5583">
        <w:rPr>
          <w:rFonts w:ascii="Arial" w:hAnsi="Arial" w:cs="Arial"/>
          <w:b/>
        </w:rPr>
        <w:t>,</w:t>
      </w:r>
      <w:r w:rsidR="00116ACD" w:rsidRPr="002D5583">
        <w:rPr>
          <w:rFonts w:ascii="Arial" w:hAnsi="Arial" w:cs="Arial"/>
          <w:b/>
        </w:rPr>
        <w:t xml:space="preserve"> and Databases</w:t>
      </w:r>
    </w:p>
    <w:p w14:paraId="361C0795" w14:textId="77777777" w:rsidR="0002394F" w:rsidRPr="002D5583" w:rsidRDefault="0002394F" w:rsidP="001A375C">
      <w:pPr>
        <w:pStyle w:val="BodyText"/>
        <w:spacing w:before="0"/>
        <w:jc w:val="left"/>
        <w:rPr>
          <w:rFonts w:ascii="Arial" w:hAnsi="Arial" w:cs="Arial"/>
          <w:szCs w:val="24"/>
        </w:rPr>
      </w:pPr>
    </w:p>
    <w:p w14:paraId="6C5B9D18" w14:textId="77777777" w:rsidR="00116ACD" w:rsidRPr="002D5583" w:rsidRDefault="00116ACD" w:rsidP="001A375C">
      <w:pPr>
        <w:pStyle w:val="BodyText"/>
        <w:spacing w:before="0"/>
        <w:jc w:val="left"/>
        <w:rPr>
          <w:rFonts w:ascii="Arial" w:hAnsi="Arial" w:cs="Arial"/>
          <w:szCs w:val="24"/>
        </w:rPr>
      </w:pPr>
      <w:r w:rsidRPr="002D5583">
        <w:rPr>
          <w:rFonts w:ascii="Arial" w:hAnsi="Arial" w:cs="Arial"/>
          <w:szCs w:val="24"/>
        </w:rPr>
        <w:t xml:space="preserve">The chart below identifies critical </w:t>
      </w:r>
      <w:r w:rsidR="009C5933" w:rsidRPr="002D5583">
        <w:rPr>
          <w:rFonts w:ascii="Arial" w:hAnsi="Arial" w:cs="Arial"/>
          <w:szCs w:val="24"/>
        </w:rPr>
        <w:t>information technology (</w:t>
      </w:r>
      <w:r w:rsidRPr="002D5583">
        <w:rPr>
          <w:rFonts w:ascii="Arial" w:hAnsi="Arial" w:cs="Arial"/>
          <w:szCs w:val="24"/>
        </w:rPr>
        <w:t>IT</w:t>
      </w:r>
      <w:r w:rsidR="009C5933" w:rsidRPr="002D5583">
        <w:rPr>
          <w:rFonts w:ascii="Arial" w:hAnsi="Arial" w:cs="Arial"/>
          <w:szCs w:val="24"/>
        </w:rPr>
        <w:t>)</w:t>
      </w:r>
      <w:r w:rsidRPr="002D5583">
        <w:rPr>
          <w:rFonts w:ascii="Arial" w:hAnsi="Arial" w:cs="Arial"/>
          <w:szCs w:val="24"/>
        </w:rPr>
        <w:t xml:space="preserve"> systems, equipment and databases that are used by the organization and describes what function the system serve</w:t>
      </w:r>
      <w:r w:rsidR="009C5933" w:rsidRPr="002D5583">
        <w:rPr>
          <w:rFonts w:ascii="Arial" w:hAnsi="Arial" w:cs="Arial"/>
          <w:szCs w:val="24"/>
        </w:rPr>
        <w:t>s</w:t>
      </w:r>
      <w:r w:rsidRPr="002D5583">
        <w:rPr>
          <w:rFonts w:ascii="Arial" w:hAnsi="Arial" w:cs="Arial"/>
          <w:szCs w:val="24"/>
        </w:rPr>
        <w:t>, where it is located, who manages the IT needs of the system, equipment or database, and what those responsibilities are.</w:t>
      </w:r>
    </w:p>
    <w:p w14:paraId="11A683E1" w14:textId="77777777" w:rsidR="00116ACD" w:rsidRPr="002D5583" w:rsidRDefault="00116ACD" w:rsidP="001A375C">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1350"/>
        <w:gridCol w:w="1350"/>
        <w:gridCol w:w="2160"/>
      </w:tblGrid>
      <w:tr w:rsidR="00C2778A" w:rsidRPr="002D5583" w14:paraId="3D90202B" w14:textId="77777777" w:rsidTr="00D06AAB">
        <w:trPr>
          <w:trHeight w:val="418"/>
        </w:trPr>
        <w:tc>
          <w:tcPr>
            <w:tcW w:w="2160" w:type="dxa"/>
            <w:shd w:val="clear" w:color="auto" w:fill="002060"/>
            <w:vAlign w:val="center"/>
          </w:tcPr>
          <w:p w14:paraId="3C1E006B" w14:textId="77777777" w:rsidR="006A35F6" w:rsidRPr="002D5583" w:rsidRDefault="00466E70" w:rsidP="001A375C">
            <w:pPr>
              <w:ind w:left="90"/>
              <w:jc w:val="center"/>
              <w:rPr>
                <w:rFonts w:ascii="Arial" w:hAnsi="Arial" w:cs="Arial"/>
                <w:b/>
                <w:color w:val="FFFFFF"/>
                <w:sz w:val="22"/>
                <w:szCs w:val="22"/>
              </w:rPr>
            </w:pPr>
            <w:r w:rsidRPr="002D5583">
              <w:rPr>
                <w:rFonts w:ascii="Arial" w:hAnsi="Arial" w:cs="Arial"/>
                <w:b/>
                <w:color w:val="FFFFFF"/>
                <w:sz w:val="22"/>
                <w:szCs w:val="22"/>
              </w:rPr>
              <w:t xml:space="preserve">IT </w:t>
            </w:r>
            <w:r w:rsidR="006A35F6" w:rsidRPr="002D5583">
              <w:rPr>
                <w:rFonts w:ascii="Arial" w:hAnsi="Arial" w:cs="Arial"/>
                <w:b/>
                <w:color w:val="FFFFFF"/>
                <w:sz w:val="22"/>
                <w:szCs w:val="22"/>
              </w:rPr>
              <w:t>Function</w:t>
            </w:r>
            <w:r w:rsidRPr="002D5583">
              <w:rPr>
                <w:rFonts w:ascii="Arial" w:hAnsi="Arial" w:cs="Arial"/>
                <w:b/>
                <w:color w:val="FFFFFF"/>
                <w:sz w:val="22"/>
                <w:szCs w:val="22"/>
              </w:rPr>
              <w:t>s</w:t>
            </w:r>
          </w:p>
        </w:tc>
        <w:tc>
          <w:tcPr>
            <w:tcW w:w="2340" w:type="dxa"/>
            <w:shd w:val="clear" w:color="auto" w:fill="002060"/>
            <w:vAlign w:val="center"/>
          </w:tcPr>
          <w:p w14:paraId="6602CCC1" w14:textId="77777777" w:rsidR="006A35F6" w:rsidRPr="002D5583" w:rsidRDefault="006A35F6" w:rsidP="001A375C">
            <w:pPr>
              <w:ind w:left="90"/>
              <w:jc w:val="center"/>
              <w:rPr>
                <w:rFonts w:ascii="Arial" w:hAnsi="Arial" w:cs="Arial"/>
                <w:b/>
                <w:color w:val="FFFFFF"/>
                <w:sz w:val="22"/>
                <w:szCs w:val="22"/>
              </w:rPr>
            </w:pPr>
            <w:r w:rsidRPr="002D5583">
              <w:rPr>
                <w:rFonts w:ascii="Arial" w:hAnsi="Arial" w:cs="Arial"/>
                <w:b/>
                <w:color w:val="FFFFFF"/>
                <w:sz w:val="22"/>
                <w:szCs w:val="22"/>
              </w:rPr>
              <w:t>Name of Critical System/Equipment/Database</w:t>
            </w:r>
          </w:p>
        </w:tc>
        <w:tc>
          <w:tcPr>
            <w:tcW w:w="1350" w:type="dxa"/>
            <w:shd w:val="clear" w:color="auto" w:fill="002060"/>
            <w:vAlign w:val="center"/>
          </w:tcPr>
          <w:p w14:paraId="1475F7AF" w14:textId="77777777" w:rsidR="006A35F6" w:rsidRPr="002D5583" w:rsidRDefault="006A35F6" w:rsidP="001A375C">
            <w:pPr>
              <w:ind w:left="90"/>
              <w:jc w:val="center"/>
              <w:rPr>
                <w:rFonts w:ascii="Arial" w:hAnsi="Arial" w:cs="Arial"/>
                <w:b/>
                <w:color w:val="FFFFFF"/>
                <w:sz w:val="22"/>
                <w:szCs w:val="22"/>
              </w:rPr>
            </w:pPr>
            <w:r w:rsidRPr="002D5583">
              <w:rPr>
                <w:rFonts w:ascii="Arial" w:hAnsi="Arial" w:cs="Arial"/>
                <w:b/>
                <w:color w:val="FFFFFF"/>
                <w:sz w:val="22"/>
                <w:szCs w:val="22"/>
              </w:rPr>
              <w:t>Location</w:t>
            </w:r>
          </w:p>
        </w:tc>
        <w:tc>
          <w:tcPr>
            <w:tcW w:w="1350" w:type="dxa"/>
            <w:shd w:val="clear" w:color="auto" w:fill="002060"/>
            <w:vAlign w:val="center"/>
          </w:tcPr>
          <w:p w14:paraId="0CABB9D0" w14:textId="77777777" w:rsidR="006A35F6" w:rsidRPr="002D5583" w:rsidRDefault="006A35F6" w:rsidP="001A375C">
            <w:pPr>
              <w:ind w:left="90"/>
              <w:jc w:val="center"/>
              <w:rPr>
                <w:rFonts w:ascii="Arial" w:hAnsi="Arial" w:cs="Arial"/>
                <w:b/>
                <w:color w:val="FFFFFF"/>
                <w:sz w:val="22"/>
                <w:szCs w:val="22"/>
              </w:rPr>
            </w:pPr>
            <w:r w:rsidRPr="002D5583">
              <w:rPr>
                <w:rFonts w:ascii="Arial" w:hAnsi="Arial" w:cs="Arial"/>
                <w:b/>
                <w:color w:val="FFFFFF"/>
                <w:sz w:val="22"/>
                <w:szCs w:val="22"/>
              </w:rPr>
              <w:t>Managed By</w:t>
            </w:r>
          </w:p>
        </w:tc>
        <w:tc>
          <w:tcPr>
            <w:tcW w:w="2160" w:type="dxa"/>
            <w:shd w:val="clear" w:color="auto" w:fill="002060"/>
            <w:vAlign w:val="center"/>
          </w:tcPr>
          <w:p w14:paraId="33040DBF" w14:textId="77777777" w:rsidR="006A35F6" w:rsidRPr="002D5583" w:rsidRDefault="006A35F6" w:rsidP="001A375C">
            <w:pPr>
              <w:ind w:left="90"/>
              <w:jc w:val="center"/>
              <w:rPr>
                <w:rFonts w:ascii="Arial" w:hAnsi="Arial" w:cs="Arial"/>
                <w:b/>
                <w:color w:val="FFFFFF"/>
                <w:sz w:val="22"/>
                <w:szCs w:val="22"/>
              </w:rPr>
            </w:pPr>
            <w:r w:rsidRPr="002D5583">
              <w:rPr>
                <w:rFonts w:ascii="Arial" w:hAnsi="Arial" w:cs="Arial"/>
                <w:b/>
                <w:color w:val="FFFFFF"/>
                <w:sz w:val="22"/>
                <w:szCs w:val="22"/>
              </w:rPr>
              <w:t>Responsibilities</w:t>
            </w:r>
          </w:p>
        </w:tc>
      </w:tr>
      <w:tr w:rsidR="00D06AAB" w:rsidRPr="002D5583" w14:paraId="379694BA" w14:textId="77777777" w:rsidTr="00D06AAB">
        <w:trPr>
          <w:trHeight w:val="418"/>
        </w:trPr>
        <w:tc>
          <w:tcPr>
            <w:tcW w:w="2160" w:type="dxa"/>
            <w:vAlign w:val="center"/>
          </w:tcPr>
          <w:p w14:paraId="5D2EEBE9" w14:textId="77777777" w:rsidR="00D06AAB" w:rsidRPr="002D5583" w:rsidRDefault="00D06AAB" w:rsidP="001A375C">
            <w:pPr>
              <w:ind w:left="90"/>
              <w:rPr>
                <w:rFonts w:ascii="Arial" w:hAnsi="Arial" w:cs="Arial"/>
                <w:sz w:val="22"/>
                <w:szCs w:val="22"/>
              </w:rPr>
            </w:pPr>
            <w:r w:rsidRPr="002D5583">
              <w:rPr>
                <w:rFonts w:ascii="Arial" w:hAnsi="Arial" w:cs="Arial"/>
                <w:sz w:val="22"/>
                <w:szCs w:val="22"/>
              </w:rPr>
              <w:t xml:space="preserve">Communications Systems </w:t>
            </w:r>
          </w:p>
        </w:tc>
        <w:tc>
          <w:tcPr>
            <w:tcW w:w="2340" w:type="dxa"/>
            <w:vAlign w:val="center"/>
          </w:tcPr>
          <w:p w14:paraId="6C1D1EC3" w14:textId="77777777" w:rsidR="00D06AAB" w:rsidRPr="002D5583" w:rsidRDefault="00D06AAB" w:rsidP="001A375C">
            <w:pPr>
              <w:ind w:left="90"/>
              <w:rPr>
                <w:rFonts w:ascii="Arial" w:hAnsi="Arial" w:cs="Arial"/>
                <w:sz w:val="22"/>
                <w:szCs w:val="22"/>
              </w:rPr>
            </w:pPr>
          </w:p>
        </w:tc>
        <w:tc>
          <w:tcPr>
            <w:tcW w:w="1350" w:type="dxa"/>
            <w:vAlign w:val="center"/>
          </w:tcPr>
          <w:p w14:paraId="343205DE" w14:textId="77777777" w:rsidR="00D06AAB" w:rsidRPr="002D5583" w:rsidRDefault="00D06AAB" w:rsidP="001A375C">
            <w:pPr>
              <w:ind w:left="90"/>
              <w:rPr>
                <w:rFonts w:ascii="Arial" w:hAnsi="Arial" w:cs="Arial"/>
                <w:sz w:val="22"/>
                <w:szCs w:val="22"/>
              </w:rPr>
            </w:pPr>
          </w:p>
        </w:tc>
        <w:tc>
          <w:tcPr>
            <w:tcW w:w="1350" w:type="dxa"/>
            <w:vAlign w:val="center"/>
          </w:tcPr>
          <w:p w14:paraId="7E17E631" w14:textId="77777777" w:rsidR="00D06AAB" w:rsidRPr="002D5583" w:rsidRDefault="00D06AAB" w:rsidP="001A375C">
            <w:pPr>
              <w:ind w:left="90"/>
              <w:rPr>
                <w:rFonts w:ascii="Arial" w:hAnsi="Arial" w:cs="Arial"/>
                <w:sz w:val="22"/>
                <w:szCs w:val="22"/>
              </w:rPr>
            </w:pPr>
          </w:p>
        </w:tc>
        <w:tc>
          <w:tcPr>
            <w:tcW w:w="2160" w:type="dxa"/>
            <w:vAlign w:val="center"/>
          </w:tcPr>
          <w:p w14:paraId="75E6F01E" w14:textId="77777777" w:rsidR="00D06AAB" w:rsidRPr="002D5583" w:rsidRDefault="00D06AAB" w:rsidP="001A375C">
            <w:pPr>
              <w:ind w:left="90"/>
              <w:rPr>
                <w:rFonts w:ascii="Arial" w:hAnsi="Arial" w:cs="Arial"/>
                <w:sz w:val="22"/>
                <w:szCs w:val="22"/>
              </w:rPr>
            </w:pPr>
          </w:p>
        </w:tc>
      </w:tr>
      <w:tr w:rsidR="00D06AAB" w:rsidRPr="002D5583" w14:paraId="442F4E52" w14:textId="77777777" w:rsidTr="00D06AAB">
        <w:trPr>
          <w:trHeight w:val="418"/>
        </w:trPr>
        <w:tc>
          <w:tcPr>
            <w:tcW w:w="2160" w:type="dxa"/>
            <w:vAlign w:val="center"/>
          </w:tcPr>
          <w:p w14:paraId="26D477B7" w14:textId="77777777" w:rsidR="00D06AAB" w:rsidRPr="002D5583" w:rsidRDefault="00D06AAB" w:rsidP="001A375C">
            <w:pPr>
              <w:ind w:left="90"/>
              <w:rPr>
                <w:rFonts w:ascii="Arial" w:hAnsi="Arial" w:cs="Arial"/>
                <w:sz w:val="22"/>
                <w:szCs w:val="22"/>
              </w:rPr>
            </w:pPr>
            <w:r w:rsidRPr="002D5583">
              <w:rPr>
                <w:rFonts w:ascii="Arial" w:hAnsi="Arial" w:cs="Arial"/>
                <w:sz w:val="22"/>
                <w:szCs w:val="22"/>
              </w:rPr>
              <w:t>Food/Dining Services</w:t>
            </w:r>
          </w:p>
        </w:tc>
        <w:tc>
          <w:tcPr>
            <w:tcW w:w="2340" w:type="dxa"/>
            <w:vAlign w:val="center"/>
          </w:tcPr>
          <w:p w14:paraId="400180A5" w14:textId="77777777" w:rsidR="00D06AAB" w:rsidRPr="002D5583" w:rsidRDefault="00D06AAB" w:rsidP="001A375C">
            <w:pPr>
              <w:ind w:left="90"/>
              <w:rPr>
                <w:rFonts w:ascii="Arial" w:hAnsi="Arial" w:cs="Arial"/>
                <w:sz w:val="22"/>
                <w:szCs w:val="22"/>
              </w:rPr>
            </w:pPr>
          </w:p>
        </w:tc>
        <w:tc>
          <w:tcPr>
            <w:tcW w:w="1350" w:type="dxa"/>
            <w:vAlign w:val="center"/>
          </w:tcPr>
          <w:p w14:paraId="14B119A1" w14:textId="77777777" w:rsidR="00D06AAB" w:rsidRPr="002D5583" w:rsidRDefault="00D06AAB" w:rsidP="001A375C">
            <w:pPr>
              <w:ind w:left="90"/>
              <w:rPr>
                <w:rFonts w:ascii="Arial" w:hAnsi="Arial" w:cs="Arial"/>
                <w:sz w:val="22"/>
                <w:szCs w:val="22"/>
              </w:rPr>
            </w:pPr>
          </w:p>
        </w:tc>
        <w:tc>
          <w:tcPr>
            <w:tcW w:w="1350" w:type="dxa"/>
            <w:vAlign w:val="center"/>
          </w:tcPr>
          <w:p w14:paraId="6930E73D" w14:textId="77777777" w:rsidR="00D06AAB" w:rsidRPr="002D5583" w:rsidRDefault="00D06AAB" w:rsidP="001A375C">
            <w:pPr>
              <w:ind w:left="90"/>
              <w:rPr>
                <w:rFonts w:ascii="Arial" w:hAnsi="Arial" w:cs="Arial"/>
                <w:sz w:val="22"/>
                <w:szCs w:val="22"/>
              </w:rPr>
            </w:pPr>
          </w:p>
        </w:tc>
        <w:tc>
          <w:tcPr>
            <w:tcW w:w="2160" w:type="dxa"/>
            <w:vAlign w:val="center"/>
          </w:tcPr>
          <w:p w14:paraId="14240061" w14:textId="77777777" w:rsidR="00D06AAB" w:rsidRPr="002D5583" w:rsidRDefault="00D06AAB" w:rsidP="001A375C">
            <w:pPr>
              <w:ind w:left="90"/>
              <w:rPr>
                <w:rFonts w:ascii="Arial" w:hAnsi="Arial" w:cs="Arial"/>
                <w:sz w:val="22"/>
                <w:szCs w:val="22"/>
              </w:rPr>
            </w:pPr>
          </w:p>
        </w:tc>
      </w:tr>
      <w:tr w:rsidR="00D06AAB" w:rsidRPr="002D5583" w14:paraId="10E40A7E" w14:textId="77777777" w:rsidTr="00D06AAB">
        <w:trPr>
          <w:trHeight w:val="418"/>
        </w:trPr>
        <w:tc>
          <w:tcPr>
            <w:tcW w:w="2160" w:type="dxa"/>
            <w:vAlign w:val="center"/>
          </w:tcPr>
          <w:p w14:paraId="65DC8BC2" w14:textId="68E20503" w:rsidR="00D06AAB" w:rsidRPr="002D5583" w:rsidRDefault="00BE7069" w:rsidP="001A375C">
            <w:pPr>
              <w:ind w:left="90"/>
              <w:rPr>
                <w:rFonts w:ascii="Arial" w:hAnsi="Arial" w:cs="Arial"/>
                <w:sz w:val="22"/>
                <w:szCs w:val="22"/>
              </w:rPr>
            </w:pPr>
            <w:r w:rsidRPr="002D5583">
              <w:rPr>
                <w:rFonts w:ascii="Arial" w:hAnsi="Arial" w:cs="Arial"/>
                <w:sz w:val="22"/>
                <w:szCs w:val="22"/>
              </w:rPr>
              <w:t>HVAC</w:t>
            </w:r>
          </w:p>
        </w:tc>
        <w:tc>
          <w:tcPr>
            <w:tcW w:w="2340" w:type="dxa"/>
            <w:vAlign w:val="center"/>
          </w:tcPr>
          <w:p w14:paraId="58EA87DD" w14:textId="77777777" w:rsidR="00D06AAB" w:rsidRPr="002D5583" w:rsidRDefault="00D06AAB" w:rsidP="001A375C">
            <w:pPr>
              <w:ind w:left="90"/>
              <w:rPr>
                <w:rFonts w:ascii="Arial" w:hAnsi="Arial" w:cs="Arial"/>
                <w:sz w:val="22"/>
                <w:szCs w:val="22"/>
              </w:rPr>
            </w:pPr>
          </w:p>
        </w:tc>
        <w:tc>
          <w:tcPr>
            <w:tcW w:w="1350" w:type="dxa"/>
            <w:vAlign w:val="center"/>
          </w:tcPr>
          <w:p w14:paraId="386B02D3" w14:textId="77777777" w:rsidR="00D06AAB" w:rsidRPr="002D5583" w:rsidRDefault="00D06AAB" w:rsidP="001A375C">
            <w:pPr>
              <w:ind w:left="90"/>
              <w:rPr>
                <w:rFonts w:ascii="Arial" w:hAnsi="Arial" w:cs="Arial"/>
                <w:sz w:val="22"/>
                <w:szCs w:val="22"/>
              </w:rPr>
            </w:pPr>
          </w:p>
        </w:tc>
        <w:tc>
          <w:tcPr>
            <w:tcW w:w="1350" w:type="dxa"/>
            <w:vAlign w:val="center"/>
          </w:tcPr>
          <w:p w14:paraId="7C5834D0" w14:textId="77777777" w:rsidR="00D06AAB" w:rsidRPr="002D5583" w:rsidRDefault="00D06AAB" w:rsidP="001A375C">
            <w:pPr>
              <w:ind w:left="90"/>
              <w:rPr>
                <w:rFonts w:ascii="Arial" w:hAnsi="Arial" w:cs="Arial"/>
                <w:sz w:val="22"/>
                <w:szCs w:val="22"/>
              </w:rPr>
            </w:pPr>
          </w:p>
        </w:tc>
        <w:tc>
          <w:tcPr>
            <w:tcW w:w="2160" w:type="dxa"/>
            <w:vAlign w:val="center"/>
          </w:tcPr>
          <w:p w14:paraId="5EEEF96F" w14:textId="77777777" w:rsidR="00D06AAB" w:rsidRPr="002D5583" w:rsidRDefault="00D06AAB" w:rsidP="001A375C">
            <w:pPr>
              <w:ind w:left="90"/>
              <w:rPr>
                <w:rFonts w:ascii="Arial" w:hAnsi="Arial" w:cs="Arial"/>
                <w:sz w:val="22"/>
                <w:szCs w:val="22"/>
              </w:rPr>
            </w:pPr>
          </w:p>
        </w:tc>
      </w:tr>
      <w:tr w:rsidR="00D06AAB" w:rsidRPr="002D5583" w14:paraId="4A3F698E" w14:textId="77777777" w:rsidTr="00D06AAB">
        <w:trPr>
          <w:trHeight w:val="418"/>
        </w:trPr>
        <w:tc>
          <w:tcPr>
            <w:tcW w:w="2160" w:type="dxa"/>
            <w:vAlign w:val="center"/>
          </w:tcPr>
          <w:p w14:paraId="17733E38" w14:textId="77777777" w:rsidR="00D06AAB" w:rsidRPr="002D5583" w:rsidRDefault="00D06AAB" w:rsidP="001A375C">
            <w:pPr>
              <w:ind w:left="90"/>
              <w:rPr>
                <w:rFonts w:ascii="Arial" w:hAnsi="Arial" w:cs="Arial"/>
                <w:sz w:val="22"/>
                <w:szCs w:val="22"/>
              </w:rPr>
            </w:pPr>
            <w:r w:rsidRPr="002D5583">
              <w:rPr>
                <w:rFonts w:ascii="Arial" w:hAnsi="Arial" w:cs="Arial"/>
                <w:sz w:val="22"/>
                <w:szCs w:val="22"/>
              </w:rPr>
              <w:t>Inventory Management</w:t>
            </w:r>
          </w:p>
        </w:tc>
        <w:tc>
          <w:tcPr>
            <w:tcW w:w="2340" w:type="dxa"/>
            <w:vAlign w:val="center"/>
          </w:tcPr>
          <w:p w14:paraId="3B26B7E5" w14:textId="77777777" w:rsidR="00D06AAB" w:rsidRPr="002D5583" w:rsidRDefault="00D06AAB" w:rsidP="001A375C">
            <w:pPr>
              <w:ind w:left="90"/>
              <w:rPr>
                <w:rFonts w:ascii="Arial" w:hAnsi="Arial" w:cs="Arial"/>
                <w:sz w:val="22"/>
                <w:szCs w:val="22"/>
              </w:rPr>
            </w:pPr>
          </w:p>
        </w:tc>
        <w:tc>
          <w:tcPr>
            <w:tcW w:w="1350" w:type="dxa"/>
            <w:vAlign w:val="center"/>
          </w:tcPr>
          <w:p w14:paraId="5769A5F4" w14:textId="77777777" w:rsidR="00D06AAB" w:rsidRPr="002D5583" w:rsidRDefault="00D06AAB" w:rsidP="001A375C">
            <w:pPr>
              <w:ind w:left="90"/>
              <w:rPr>
                <w:rFonts w:ascii="Arial" w:hAnsi="Arial" w:cs="Arial"/>
                <w:sz w:val="22"/>
                <w:szCs w:val="22"/>
              </w:rPr>
            </w:pPr>
          </w:p>
        </w:tc>
        <w:tc>
          <w:tcPr>
            <w:tcW w:w="1350" w:type="dxa"/>
            <w:vAlign w:val="center"/>
          </w:tcPr>
          <w:p w14:paraId="0B1072B6" w14:textId="77777777" w:rsidR="00D06AAB" w:rsidRPr="002D5583" w:rsidRDefault="00D06AAB" w:rsidP="001A375C">
            <w:pPr>
              <w:ind w:left="90"/>
              <w:rPr>
                <w:rFonts w:ascii="Arial" w:hAnsi="Arial" w:cs="Arial"/>
                <w:sz w:val="22"/>
                <w:szCs w:val="22"/>
              </w:rPr>
            </w:pPr>
          </w:p>
        </w:tc>
        <w:tc>
          <w:tcPr>
            <w:tcW w:w="2160" w:type="dxa"/>
            <w:vAlign w:val="center"/>
          </w:tcPr>
          <w:p w14:paraId="110D6745" w14:textId="77777777" w:rsidR="00D06AAB" w:rsidRPr="002D5583" w:rsidRDefault="00D06AAB" w:rsidP="001A375C">
            <w:pPr>
              <w:ind w:left="90"/>
              <w:rPr>
                <w:rFonts w:ascii="Arial" w:hAnsi="Arial" w:cs="Arial"/>
                <w:sz w:val="22"/>
                <w:szCs w:val="22"/>
              </w:rPr>
            </w:pPr>
          </w:p>
        </w:tc>
      </w:tr>
      <w:tr w:rsidR="00245C74" w:rsidRPr="002D5583" w14:paraId="55581433" w14:textId="77777777" w:rsidTr="00D06AAB">
        <w:trPr>
          <w:trHeight w:val="418"/>
        </w:trPr>
        <w:tc>
          <w:tcPr>
            <w:tcW w:w="2160" w:type="dxa"/>
            <w:vAlign w:val="center"/>
          </w:tcPr>
          <w:p w14:paraId="7DC13BDB" w14:textId="71E95C97" w:rsidR="00245C74" w:rsidRPr="002D5583" w:rsidRDefault="00245C74" w:rsidP="001A375C">
            <w:pPr>
              <w:ind w:left="90"/>
              <w:rPr>
                <w:rFonts w:ascii="Arial" w:hAnsi="Arial" w:cs="Arial"/>
                <w:sz w:val="22"/>
                <w:szCs w:val="22"/>
              </w:rPr>
            </w:pPr>
            <w:r w:rsidRPr="002D5583">
              <w:rPr>
                <w:rFonts w:ascii="Arial" w:hAnsi="Arial" w:cs="Arial"/>
                <w:sz w:val="22"/>
                <w:szCs w:val="22"/>
              </w:rPr>
              <w:t xml:space="preserve">Patient Management </w:t>
            </w:r>
          </w:p>
        </w:tc>
        <w:tc>
          <w:tcPr>
            <w:tcW w:w="2340" w:type="dxa"/>
            <w:vAlign w:val="center"/>
          </w:tcPr>
          <w:p w14:paraId="79224780" w14:textId="77777777" w:rsidR="00245C74" w:rsidRPr="002D5583" w:rsidRDefault="00245C74" w:rsidP="001A375C">
            <w:pPr>
              <w:ind w:left="90"/>
              <w:rPr>
                <w:rFonts w:ascii="Arial" w:hAnsi="Arial" w:cs="Arial"/>
                <w:sz w:val="22"/>
                <w:szCs w:val="22"/>
              </w:rPr>
            </w:pPr>
          </w:p>
        </w:tc>
        <w:tc>
          <w:tcPr>
            <w:tcW w:w="1350" w:type="dxa"/>
            <w:vAlign w:val="center"/>
          </w:tcPr>
          <w:p w14:paraId="331DFEF3" w14:textId="77777777" w:rsidR="00245C74" w:rsidRPr="002D5583" w:rsidRDefault="00245C74" w:rsidP="001A375C">
            <w:pPr>
              <w:ind w:left="90"/>
              <w:rPr>
                <w:rFonts w:ascii="Arial" w:hAnsi="Arial" w:cs="Arial"/>
                <w:sz w:val="22"/>
                <w:szCs w:val="22"/>
              </w:rPr>
            </w:pPr>
          </w:p>
        </w:tc>
        <w:tc>
          <w:tcPr>
            <w:tcW w:w="1350" w:type="dxa"/>
            <w:vAlign w:val="center"/>
          </w:tcPr>
          <w:p w14:paraId="20CA7716" w14:textId="77777777" w:rsidR="00245C74" w:rsidRPr="002D5583" w:rsidRDefault="00245C74" w:rsidP="001A375C">
            <w:pPr>
              <w:ind w:left="90"/>
              <w:rPr>
                <w:rFonts w:ascii="Arial" w:hAnsi="Arial" w:cs="Arial"/>
                <w:sz w:val="22"/>
                <w:szCs w:val="22"/>
              </w:rPr>
            </w:pPr>
          </w:p>
        </w:tc>
        <w:tc>
          <w:tcPr>
            <w:tcW w:w="2160" w:type="dxa"/>
            <w:vAlign w:val="center"/>
          </w:tcPr>
          <w:p w14:paraId="1247536C" w14:textId="77777777" w:rsidR="00245C74" w:rsidRPr="002D5583" w:rsidRDefault="00245C74" w:rsidP="001A375C">
            <w:pPr>
              <w:ind w:left="90"/>
              <w:rPr>
                <w:rFonts w:ascii="Arial" w:hAnsi="Arial" w:cs="Arial"/>
                <w:sz w:val="22"/>
                <w:szCs w:val="22"/>
              </w:rPr>
            </w:pPr>
          </w:p>
        </w:tc>
      </w:tr>
      <w:tr w:rsidR="00245C74" w:rsidRPr="002D5583" w14:paraId="6C36F0CA" w14:textId="77777777" w:rsidTr="00D06AAB">
        <w:trPr>
          <w:trHeight w:val="418"/>
        </w:trPr>
        <w:tc>
          <w:tcPr>
            <w:tcW w:w="2160" w:type="dxa"/>
            <w:vAlign w:val="center"/>
          </w:tcPr>
          <w:p w14:paraId="2F0BCAAF" w14:textId="250AAC96" w:rsidR="00245C74" w:rsidRPr="002D5583" w:rsidRDefault="00245C74" w:rsidP="001A375C">
            <w:pPr>
              <w:ind w:left="90"/>
              <w:rPr>
                <w:rFonts w:ascii="Arial" w:hAnsi="Arial" w:cs="Arial"/>
                <w:sz w:val="22"/>
                <w:szCs w:val="22"/>
              </w:rPr>
            </w:pPr>
            <w:r w:rsidRPr="002D5583">
              <w:rPr>
                <w:rFonts w:ascii="Arial" w:hAnsi="Arial" w:cs="Arial"/>
                <w:sz w:val="22"/>
                <w:szCs w:val="22"/>
              </w:rPr>
              <w:t xml:space="preserve">Security Systems </w:t>
            </w:r>
          </w:p>
        </w:tc>
        <w:tc>
          <w:tcPr>
            <w:tcW w:w="2340" w:type="dxa"/>
            <w:vAlign w:val="center"/>
          </w:tcPr>
          <w:p w14:paraId="726B7376" w14:textId="77777777" w:rsidR="00245C74" w:rsidRPr="002D5583" w:rsidRDefault="00245C74" w:rsidP="001A375C">
            <w:pPr>
              <w:ind w:left="90"/>
              <w:rPr>
                <w:rFonts w:ascii="Arial" w:hAnsi="Arial" w:cs="Arial"/>
                <w:sz w:val="22"/>
                <w:szCs w:val="22"/>
              </w:rPr>
            </w:pPr>
          </w:p>
        </w:tc>
        <w:tc>
          <w:tcPr>
            <w:tcW w:w="1350" w:type="dxa"/>
            <w:vAlign w:val="center"/>
          </w:tcPr>
          <w:p w14:paraId="1F39788B" w14:textId="77777777" w:rsidR="00245C74" w:rsidRPr="002D5583" w:rsidRDefault="00245C74" w:rsidP="001A375C">
            <w:pPr>
              <w:ind w:left="90"/>
              <w:rPr>
                <w:rFonts w:ascii="Arial" w:hAnsi="Arial" w:cs="Arial"/>
                <w:sz w:val="22"/>
                <w:szCs w:val="22"/>
              </w:rPr>
            </w:pPr>
          </w:p>
        </w:tc>
        <w:tc>
          <w:tcPr>
            <w:tcW w:w="1350" w:type="dxa"/>
            <w:vAlign w:val="center"/>
          </w:tcPr>
          <w:p w14:paraId="7AD23DF1" w14:textId="77777777" w:rsidR="00245C74" w:rsidRPr="002D5583" w:rsidRDefault="00245C74" w:rsidP="001A375C">
            <w:pPr>
              <w:ind w:left="90"/>
              <w:rPr>
                <w:rFonts w:ascii="Arial" w:hAnsi="Arial" w:cs="Arial"/>
                <w:sz w:val="22"/>
                <w:szCs w:val="22"/>
              </w:rPr>
            </w:pPr>
          </w:p>
        </w:tc>
        <w:tc>
          <w:tcPr>
            <w:tcW w:w="2160" w:type="dxa"/>
            <w:vAlign w:val="center"/>
          </w:tcPr>
          <w:p w14:paraId="6E9F3165" w14:textId="77777777" w:rsidR="00245C74" w:rsidRPr="002D5583" w:rsidRDefault="00245C74" w:rsidP="001A375C">
            <w:pPr>
              <w:ind w:left="90"/>
              <w:rPr>
                <w:rFonts w:ascii="Arial" w:hAnsi="Arial" w:cs="Arial"/>
                <w:sz w:val="22"/>
                <w:szCs w:val="22"/>
              </w:rPr>
            </w:pPr>
          </w:p>
        </w:tc>
      </w:tr>
      <w:tr w:rsidR="00245C74" w:rsidRPr="002D5583" w14:paraId="6EA07584" w14:textId="77777777" w:rsidTr="00D06AAB">
        <w:trPr>
          <w:trHeight w:val="418"/>
        </w:trPr>
        <w:tc>
          <w:tcPr>
            <w:tcW w:w="2160" w:type="dxa"/>
            <w:vAlign w:val="center"/>
          </w:tcPr>
          <w:p w14:paraId="12C07464" w14:textId="400985FA" w:rsidR="00245C74" w:rsidRPr="002D5583" w:rsidRDefault="00245C74" w:rsidP="001A375C">
            <w:pPr>
              <w:ind w:left="90"/>
              <w:rPr>
                <w:rFonts w:ascii="Arial" w:hAnsi="Arial" w:cs="Arial"/>
                <w:sz w:val="22"/>
                <w:szCs w:val="22"/>
              </w:rPr>
            </w:pPr>
            <w:r w:rsidRPr="002D5583">
              <w:rPr>
                <w:rFonts w:ascii="Arial" w:hAnsi="Arial" w:cs="Arial"/>
                <w:sz w:val="22"/>
                <w:szCs w:val="22"/>
              </w:rPr>
              <w:t>Other</w:t>
            </w:r>
          </w:p>
        </w:tc>
        <w:tc>
          <w:tcPr>
            <w:tcW w:w="2340" w:type="dxa"/>
            <w:vAlign w:val="center"/>
          </w:tcPr>
          <w:p w14:paraId="7C3DCF4E" w14:textId="77777777" w:rsidR="00245C74" w:rsidRPr="002D5583" w:rsidRDefault="00245C74" w:rsidP="001A375C">
            <w:pPr>
              <w:ind w:left="90"/>
              <w:rPr>
                <w:rFonts w:ascii="Arial" w:hAnsi="Arial" w:cs="Arial"/>
                <w:sz w:val="22"/>
                <w:szCs w:val="22"/>
              </w:rPr>
            </w:pPr>
          </w:p>
        </w:tc>
        <w:tc>
          <w:tcPr>
            <w:tcW w:w="1350" w:type="dxa"/>
            <w:vAlign w:val="center"/>
          </w:tcPr>
          <w:p w14:paraId="6A46DF44" w14:textId="77777777" w:rsidR="00245C74" w:rsidRPr="002D5583" w:rsidRDefault="00245C74" w:rsidP="001A375C">
            <w:pPr>
              <w:ind w:left="90"/>
              <w:rPr>
                <w:rFonts w:ascii="Arial" w:hAnsi="Arial" w:cs="Arial"/>
                <w:sz w:val="22"/>
                <w:szCs w:val="22"/>
              </w:rPr>
            </w:pPr>
          </w:p>
        </w:tc>
        <w:tc>
          <w:tcPr>
            <w:tcW w:w="1350" w:type="dxa"/>
            <w:vAlign w:val="center"/>
          </w:tcPr>
          <w:p w14:paraId="3BF01E54" w14:textId="77777777" w:rsidR="00245C74" w:rsidRPr="002D5583" w:rsidRDefault="00245C74" w:rsidP="001A375C">
            <w:pPr>
              <w:ind w:left="90"/>
              <w:rPr>
                <w:rFonts w:ascii="Arial" w:hAnsi="Arial" w:cs="Arial"/>
                <w:sz w:val="22"/>
                <w:szCs w:val="22"/>
              </w:rPr>
            </w:pPr>
          </w:p>
        </w:tc>
        <w:tc>
          <w:tcPr>
            <w:tcW w:w="2160" w:type="dxa"/>
            <w:vAlign w:val="center"/>
          </w:tcPr>
          <w:p w14:paraId="05C84234" w14:textId="77777777" w:rsidR="00245C74" w:rsidRPr="002D5583" w:rsidRDefault="00245C74" w:rsidP="001A375C">
            <w:pPr>
              <w:ind w:left="90"/>
              <w:rPr>
                <w:rFonts w:ascii="Arial" w:hAnsi="Arial" w:cs="Arial"/>
                <w:sz w:val="22"/>
                <w:szCs w:val="22"/>
              </w:rPr>
            </w:pPr>
          </w:p>
        </w:tc>
      </w:tr>
      <w:tr w:rsidR="00245C74" w:rsidRPr="002D5583" w14:paraId="639C5735" w14:textId="77777777" w:rsidTr="00D06AAB">
        <w:trPr>
          <w:trHeight w:val="418"/>
        </w:trPr>
        <w:tc>
          <w:tcPr>
            <w:tcW w:w="2160" w:type="dxa"/>
            <w:vAlign w:val="center"/>
          </w:tcPr>
          <w:p w14:paraId="1CC944BD" w14:textId="64875FEB" w:rsidR="00245C74" w:rsidRPr="002D5583" w:rsidRDefault="00245C74" w:rsidP="001A375C">
            <w:pPr>
              <w:ind w:left="90"/>
              <w:rPr>
                <w:rFonts w:ascii="Arial" w:hAnsi="Arial" w:cs="Arial"/>
                <w:sz w:val="22"/>
                <w:szCs w:val="22"/>
              </w:rPr>
            </w:pPr>
          </w:p>
        </w:tc>
        <w:tc>
          <w:tcPr>
            <w:tcW w:w="2340" w:type="dxa"/>
            <w:vAlign w:val="center"/>
          </w:tcPr>
          <w:p w14:paraId="705EBCD5" w14:textId="77777777" w:rsidR="00245C74" w:rsidRPr="002D5583" w:rsidRDefault="00245C74" w:rsidP="001A375C">
            <w:pPr>
              <w:ind w:left="90"/>
              <w:rPr>
                <w:rFonts w:ascii="Arial" w:hAnsi="Arial" w:cs="Arial"/>
                <w:sz w:val="22"/>
                <w:szCs w:val="22"/>
              </w:rPr>
            </w:pPr>
          </w:p>
        </w:tc>
        <w:tc>
          <w:tcPr>
            <w:tcW w:w="1350" w:type="dxa"/>
            <w:vAlign w:val="center"/>
          </w:tcPr>
          <w:p w14:paraId="7D7F1DBA" w14:textId="77777777" w:rsidR="00245C74" w:rsidRPr="002D5583" w:rsidRDefault="00245C74" w:rsidP="001A375C">
            <w:pPr>
              <w:ind w:left="90"/>
              <w:rPr>
                <w:rFonts w:ascii="Arial" w:hAnsi="Arial" w:cs="Arial"/>
                <w:sz w:val="22"/>
                <w:szCs w:val="22"/>
              </w:rPr>
            </w:pPr>
          </w:p>
        </w:tc>
        <w:tc>
          <w:tcPr>
            <w:tcW w:w="1350" w:type="dxa"/>
            <w:vAlign w:val="center"/>
          </w:tcPr>
          <w:p w14:paraId="10A46D92" w14:textId="77777777" w:rsidR="00245C74" w:rsidRPr="002D5583" w:rsidRDefault="00245C74" w:rsidP="001A375C">
            <w:pPr>
              <w:ind w:left="90"/>
              <w:rPr>
                <w:rFonts w:ascii="Arial" w:hAnsi="Arial" w:cs="Arial"/>
                <w:sz w:val="22"/>
                <w:szCs w:val="22"/>
              </w:rPr>
            </w:pPr>
          </w:p>
        </w:tc>
        <w:tc>
          <w:tcPr>
            <w:tcW w:w="2160" w:type="dxa"/>
            <w:vAlign w:val="center"/>
          </w:tcPr>
          <w:p w14:paraId="0F0C3D67" w14:textId="77777777" w:rsidR="00245C74" w:rsidRPr="002D5583" w:rsidRDefault="00245C74" w:rsidP="001A375C">
            <w:pPr>
              <w:ind w:left="90"/>
              <w:rPr>
                <w:rFonts w:ascii="Arial" w:hAnsi="Arial" w:cs="Arial"/>
                <w:sz w:val="22"/>
                <w:szCs w:val="22"/>
              </w:rPr>
            </w:pPr>
          </w:p>
        </w:tc>
      </w:tr>
      <w:tr w:rsidR="00245C74" w:rsidRPr="002D5583" w14:paraId="66F6D8EE" w14:textId="77777777" w:rsidTr="00D06AAB">
        <w:trPr>
          <w:trHeight w:val="418"/>
        </w:trPr>
        <w:tc>
          <w:tcPr>
            <w:tcW w:w="2160" w:type="dxa"/>
            <w:vAlign w:val="center"/>
          </w:tcPr>
          <w:p w14:paraId="7FCA6E55" w14:textId="77777777" w:rsidR="00245C74" w:rsidRPr="002D5583" w:rsidRDefault="00245C74" w:rsidP="001A375C">
            <w:pPr>
              <w:ind w:left="90"/>
              <w:rPr>
                <w:rFonts w:ascii="Arial" w:hAnsi="Arial" w:cs="Arial"/>
                <w:sz w:val="22"/>
                <w:szCs w:val="22"/>
              </w:rPr>
            </w:pPr>
          </w:p>
        </w:tc>
        <w:tc>
          <w:tcPr>
            <w:tcW w:w="2340" w:type="dxa"/>
            <w:vAlign w:val="center"/>
          </w:tcPr>
          <w:p w14:paraId="13F7AA2B" w14:textId="77777777" w:rsidR="00245C74" w:rsidRPr="002D5583" w:rsidRDefault="00245C74" w:rsidP="001A375C">
            <w:pPr>
              <w:ind w:left="90"/>
              <w:rPr>
                <w:rFonts w:ascii="Arial" w:hAnsi="Arial" w:cs="Arial"/>
                <w:sz w:val="22"/>
                <w:szCs w:val="22"/>
              </w:rPr>
            </w:pPr>
          </w:p>
        </w:tc>
        <w:tc>
          <w:tcPr>
            <w:tcW w:w="1350" w:type="dxa"/>
            <w:vAlign w:val="center"/>
          </w:tcPr>
          <w:p w14:paraId="1F47EDB1" w14:textId="77777777" w:rsidR="00245C74" w:rsidRPr="002D5583" w:rsidRDefault="00245C74" w:rsidP="001A375C">
            <w:pPr>
              <w:ind w:left="90"/>
              <w:rPr>
                <w:rFonts w:ascii="Arial" w:hAnsi="Arial" w:cs="Arial"/>
                <w:sz w:val="22"/>
                <w:szCs w:val="22"/>
              </w:rPr>
            </w:pPr>
          </w:p>
        </w:tc>
        <w:tc>
          <w:tcPr>
            <w:tcW w:w="1350" w:type="dxa"/>
            <w:vAlign w:val="center"/>
          </w:tcPr>
          <w:p w14:paraId="25767060" w14:textId="77777777" w:rsidR="00245C74" w:rsidRPr="002D5583" w:rsidRDefault="00245C74" w:rsidP="001A375C">
            <w:pPr>
              <w:ind w:left="90"/>
              <w:rPr>
                <w:rFonts w:ascii="Arial" w:hAnsi="Arial" w:cs="Arial"/>
                <w:sz w:val="22"/>
                <w:szCs w:val="22"/>
              </w:rPr>
            </w:pPr>
          </w:p>
        </w:tc>
        <w:tc>
          <w:tcPr>
            <w:tcW w:w="2160" w:type="dxa"/>
            <w:vAlign w:val="center"/>
          </w:tcPr>
          <w:p w14:paraId="4BC1DAE1" w14:textId="77777777" w:rsidR="00245C74" w:rsidRPr="002D5583" w:rsidRDefault="00245C74" w:rsidP="001A375C">
            <w:pPr>
              <w:ind w:left="90"/>
              <w:rPr>
                <w:rFonts w:ascii="Arial" w:hAnsi="Arial" w:cs="Arial"/>
                <w:sz w:val="22"/>
                <w:szCs w:val="22"/>
              </w:rPr>
            </w:pPr>
          </w:p>
        </w:tc>
      </w:tr>
      <w:tr w:rsidR="00245C74" w:rsidRPr="002D5583" w14:paraId="391B978E" w14:textId="77777777" w:rsidTr="00D06AAB">
        <w:trPr>
          <w:trHeight w:val="418"/>
        </w:trPr>
        <w:tc>
          <w:tcPr>
            <w:tcW w:w="2160" w:type="dxa"/>
            <w:vAlign w:val="center"/>
          </w:tcPr>
          <w:p w14:paraId="26ED1195" w14:textId="77777777" w:rsidR="00245C74" w:rsidRPr="002D5583" w:rsidRDefault="00245C74" w:rsidP="001A375C">
            <w:pPr>
              <w:ind w:left="90"/>
              <w:rPr>
                <w:rFonts w:ascii="Arial" w:hAnsi="Arial" w:cs="Arial"/>
                <w:sz w:val="22"/>
                <w:szCs w:val="22"/>
              </w:rPr>
            </w:pPr>
          </w:p>
        </w:tc>
        <w:tc>
          <w:tcPr>
            <w:tcW w:w="2340" w:type="dxa"/>
            <w:vAlign w:val="center"/>
          </w:tcPr>
          <w:p w14:paraId="6FC842EA" w14:textId="77777777" w:rsidR="00245C74" w:rsidRPr="002D5583" w:rsidRDefault="00245C74" w:rsidP="001A375C">
            <w:pPr>
              <w:ind w:left="90"/>
              <w:rPr>
                <w:rFonts w:ascii="Arial" w:hAnsi="Arial" w:cs="Arial"/>
                <w:sz w:val="22"/>
                <w:szCs w:val="22"/>
              </w:rPr>
            </w:pPr>
          </w:p>
        </w:tc>
        <w:tc>
          <w:tcPr>
            <w:tcW w:w="1350" w:type="dxa"/>
            <w:vAlign w:val="center"/>
          </w:tcPr>
          <w:p w14:paraId="70BBF747" w14:textId="77777777" w:rsidR="00245C74" w:rsidRPr="002D5583" w:rsidRDefault="00245C74" w:rsidP="001A375C">
            <w:pPr>
              <w:ind w:left="90"/>
              <w:rPr>
                <w:rFonts w:ascii="Arial" w:hAnsi="Arial" w:cs="Arial"/>
                <w:sz w:val="22"/>
                <w:szCs w:val="22"/>
              </w:rPr>
            </w:pPr>
          </w:p>
        </w:tc>
        <w:tc>
          <w:tcPr>
            <w:tcW w:w="1350" w:type="dxa"/>
            <w:vAlign w:val="center"/>
          </w:tcPr>
          <w:p w14:paraId="760A4AC3" w14:textId="77777777" w:rsidR="00245C74" w:rsidRPr="002D5583" w:rsidRDefault="00245C74" w:rsidP="001A375C">
            <w:pPr>
              <w:ind w:left="90"/>
              <w:rPr>
                <w:rFonts w:ascii="Arial" w:hAnsi="Arial" w:cs="Arial"/>
                <w:sz w:val="22"/>
                <w:szCs w:val="22"/>
              </w:rPr>
            </w:pPr>
          </w:p>
        </w:tc>
        <w:tc>
          <w:tcPr>
            <w:tcW w:w="2160" w:type="dxa"/>
            <w:vAlign w:val="center"/>
          </w:tcPr>
          <w:p w14:paraId="03E3114E" w14:textId="77777777" w:rsidR="00245C74" w:rsidRPr="002D5583" w:rsidRDefault="00245C74" w:rsidP="001A375C">
            <w:pPr>
              <w:ind w:left="90"/>
              <w:rPr>
                <w:rFonts w:ascii="Arial" w:hAnsi="Arial" w:cs="Arial"/>
                <w:sz w:val="22"/>
                <w:szCs w:val="22"/>
              </w:rPr>
            </w:pPr>
          </w:p>
        </w:tc>
      </w:tr>
      <w:tr w:rsidR="00245C74" w:rsidRPr="002D5583" w14:paraId="69D50AA9" w14:textId="77777777" w:rsidTr="00D06AAB">
        <w:trPr>
          <w:trHeight w:val="418"/>
        </w:trPr>
        <w:tc>
          <w:tcPr>
            <w:tcW w:w="2160" w:type="dxa"/>
            <w:vAlign w:val="center"/>
          </w:tcPr>
          <w:p w14:paraId="72920198" w14:textId="77777777" w:rsidR="00245C74" w:rsidRPr="002D5583" w:rsidRDefault="00245C74" w:rsidP="001A375C">
            <w:pPr>
              <w:ind w:left="90"/>
              <w:rPr>
                <w:rFonts w:ascii="Arial" w:hAnsi="Arial" w:cs="Arial"/>
                <w:sz w:val="22"/>
                <w:szCs w:val="22"/>
              </w:rPr>
            </w:pPr>
          </w:p>
        </w:tc>
        <w:tc>
          <w:tcPr>
            <w:tcW w:w="2340" w:type="dxa"/>
            <w:vAlign w:val="center"/>
          </w:tcPr>
          <w:p w14:paraId="66540A58" w14:textId="77777777" w:rsidR="00245C74" w:rsidRPr="002D5583" w:rsidRDefault="00245C74" w:rsidP="001A375C">
            <w:pPr>
              <w:ind w:left="90"/>
              <w:rPr>
                <w:rFonts w:ascii="Arial" w:hAnsi="Arial" w:cs="Arial"/>
                <w:sz w:val="22"/>
                <w:szCs w:val="22"/>
              </w:rPr>
            </w:pPr>
          </w:p>
        </w:tc>
        <w:tc>
          <w:tcPr>
            <w:tcW w:w="1350" w:type="dxa"/>
            <w:vAlign w:val="center"/>
          </w:tcPr>
          <w:p w14:paraId="411DC1FD" w14:textId="77777777" w:rsidR="00245C74" w:rsidRPr="002D5583" w:rsidRDefault="00245C74" w:rsidP="001A375C">
            <w:pPr>
              <w:ind w:left="90"/>
              <w:rPr>
                <w:rFonts w:ascii="Arial" w:hAnsi="Arial" w:cs="Arial"/>
                <w:sz w:val="22"/>
                <w:szCs w:val="22"/>
              </w:rPr>
            </w:pPr>
          </w:p>
        </w:tc>
        <w:tc>
          <w:tcPr>
            <w:tcW w:w="1350" w:type="dxa"/>
            <w:vAlign w:val="center"/>
          </w:tcPr>
          <w:p w14:paraId="2DA7CF98" w14:textId="77777777" w:rsidR="00245C74" w:rsidRPr="002D5583" w:rsidRDefault="00245C74" w:rsidP="001A375C">
            <w:pPr>
              <w:ind w:left="90"/>
              <w:rPr>
                <w:rFonts w:ascii="Arial" w:hAnsi="Arial" w:cs="Arial"/>
                <w:sz w:val="22"/>
                <w:szCs w:val="22"/>
              </w:rPr>
            </w:pPr>
          </w:p>
        </w:tc>
        <w:tc>
          <w:tcPr>
            <w:tcW w:w="2160" w:type="dxa"/>
            <w:vAlign w:val="center"/>
          </w:tcPr>
          <w:p w14:paraId="19D3B50A" w14:textId="77777777" w:rsidR="00245C74" w:rsidRPr="002D5583" w:rsidRDefault="00245C74" w:rsidP="001A375C">
            <w:pPr>
              <w:ind w:left="90"/>
              <w:rPr>
                <w:rFonts w:ascii="Arial" w:hAnsi="Arial" w:cs="Arial"/>
                <w:sz w:val="22"/>
                <w:szCs w:val="22"/>
              </w:rPr>
            </w:pPr>
          </w:p>
        </w:tc>
      </w:tr>
      <w:tr w:rsidR="00245C74" w:rsidRPr="002D5583" w14:paraId="502DF75D" w14:textId="77777777" w:rsidTr="00D06AAB">
        <w:trPr>
          <w:trHeight w:val="418"/>
        </w:trPr>
        <w:tc>
          <w:tcPr>
            <w:tcW w:w="2160" w:type="dxa"/>
            <w:vAlign w:val="center"/>
          </w:tcPr>
          <w:p w14:paraId="2D06E0EB" w14:textId="77777777" w:rsidR="00245C74" w:rsidRPr="002D5583" w:rsidRDefault="00245C74" w:rsidP="001A375C">
            <w:pPr>
              <w:ind w:left="90"/>
              <w:rPr>
                <w:rFonts w:ascii="Arial" w:hAnsi="Arial" w:cs="Arial"/>
                <w:sz w:val="22"/>
                <w:szCs w:val="22"/>
              </w:rPr>
            </w:pPr>
          </w:p>
        </w:tc>
        <w:tc>
          <w:tcPr>
            <w:tcW w:w="2340" w:type="dxa"/>
            <w:vAlign w:val="center"/>
          </w:tcPr>
          <w:p w14:paraId="7BEF63F2" w14:textId="77777777" w:rsidR="00245C74" w:rsidRPr="002D5583" w:rsidRDefault="00245C74" w:rsidP="001A375C">
            <w:pPr>
              <w:ind w:left="90"/>
              <w:rPr>
                <w:rFonts w:ascii="Arial" w:hAnsi="Arial" w:cs="Arial"/>
                <w:sz w:val="22"/>
                <w:szCs w:val="22"/>
              </w:rPr>
            </w:pPr>
          </w:p>
        </w:tc>
        <w:tc>
          <w:tcPr>
            <w:tcW w:w="1350" w:type="dxa"/>
            <w:vAlign w:val="center"/>
          </w:tcPr>
          <w:p w14:paraId="29DA2D2E" w14:textId="77777777" w:rsidR="00245C74" w:rsidRPr="002D5583" w:rsidRDefault="00245C74" w:rsidP="001A375C">
            <w:pPr>
              <w:ind w:left="90"/>
              <w:rPr>
                <w:rFonts w:ascii="Arial" w:hAnsi="Arial" w:cs="Arial"/>
                <w:sz w:val="22"/>
                <w:szCs w:val="22"/>
              </w:rPr>
            </w:pPr>
          </w:p>
        </w:tc>
        <w:tc>
          <w:tcPr>
            <w:tcW w:w="1350" w:type="dxa"/>
            <w:vAlign w:val="center"/>
          </w:tcPr>
          <w:p w14:paraId="320417B3" w14:textId="77777777" w:rsidR="00245C74" w:rsidRPr="002D5583" w:rsidRDefault="00245C74" w:rsidP="001A375C">
            <w:pPr>
              <w:ind w:left="90"/>
              <w:rPr>
                <w:rFonts w:ascii="Arial" w:hAnsi="Arial" w:cs="Arial"/>
                <w:sz w:val="22"/>
                <w:szCs w:val="22"/>
              </w:rPr>
            </w:pPr>
          </w:p>
        </w:tc>
        <w:tc>
          <w:tcPr>
            <w:tcW w:w="2160" w:type="dxa"/>
            <w:vAlign w:val="center"/>
          </w:tcPr>
          <w:p w14:paraId="620E0DA2" w14:textId="77777777" w:rsidR="00245C74" w:rsidRPr="002D5583" w:rsidRDefault="00245C74" w:rsidP="001A375C">
            <w:pPr>
              <w:ind w:left="90"/>
              <w:rPr>
                <w:rFonts w:ascii="Arial" w:hAnsi="Arial" w:cs="Arial"/>
                <w:sz w:val="22"/>
                <w:szCs w:val="22"/>
              </w:rPr>
            </w:pPr>
          </w:p>
        </w:tc>
      </w:tr>
      <w:tr w:rsidR="00245C74" w:rsidRPr="002D5583" w14:paraId="4A3B57D8" w14:textId="77777777" w:rsidTr="00D06AAB">
        <w:trPr>
          <w:trHeight w:val="418"/>
        </w:trPr>
        <w:tc>
          <w:tcPr>
            <w:tcW w:w="2160" w:type="dxa"/>
            <w:vAlign w:val="center"/>
          </w:tcPr>
          <w:p w14:paraId="0E7779C3" w14:textId="77777777" w:rsidR="00245C74" w:rsidRPr="002D5583" w:rsidRDefault="00245C74" w:rsidP="001A375C">
            <w:pPr>
              <w:ind w:left="90"/>
              <w:rPr>
                <w:rFonts w:ascii="Arial" w:hAnsi="Arial" w:cs="Arial"/>
                <w:sz w:val="22"/>
                <w:szCs w:val="22"/>
              </w:rPr>
            </w:pPr>
          </w:p>
        </w:tc>
        <w:tc>
          <w:tcPr>
            <w:tcW w:w="2340" w:type="dxa"/>
            <w:vAlign w:val="center"/>
          </w:tcPr>
          <w:p w14:paraId="1886F28D" w14:textId="77777777" w:rsidR="00245C74" w:rsidRPr="002D5583" w:rsidRDefault="00245C74" w:rsidP="001A375C">
            <w:pPr>
              <w:ind w:left="90"/>
              <w:rPr>
                <w:rFonts w:ascii="Arial" w:hAnsi="Arial" w:cs="Arial"/>
                <w:sz w:val="22"/>
                <w:szCs w:val="22"/>
              </w:rPr>
            </w:pPr>
          </w:p>
        </w:tc>
        <w:tc>
          <w:tcPr>
            <w:tcW w:w="1350" w:type="dxa"/>
            <w:vAlign w:val="center"/>
          </w:tcPr>
          <w:p w14:paraId="0C13D45B" w14:textId="77777777" w:rsidR="00245C74" w:rsidRPr="002D5583" w:rsidRDefault="00245C74" w:rsidP="001A375C">
            <w:pPr>
              <w:ind w:left="90"/>
              <w:rPr>
                <w:rFonts w:ascii="Arial" w:hAnsi="Arial" w:cs="Arial"/>
                <w:sz w:val="22"/>
                <w:szCs w:val="22"/>
              </w:rPr>
            </w:pPr>
          </w:p>
        </w:tc>
        <w:tc>
          <w:tcPr>
            <w:tcW w:w="1350" w:type="dxa"/>
            <w:vAlign w:val="center"/>
          </w:tcPr>
          <w:p w14:paraId="6FC66552" w14:textId="77777777" w:rsidR="00245C74" w:rsidRPr="002D5583" w:rsidRDefault="00245C74" w:rsidP="001A375C">
            <w:pPr>
              <w:ind w:left="90"/>
              <w:rPr>
                <w:rFonts w:ascii="Arial" w:hAnsi="Arial" w:cs="Arial"/>
                <w:sz w:val="22"/>
                <w:szCs w:val="22"/>
              </w:rPr>
            </w:pPr>
          </w:p>
        </w:tc>
        <w:tc>
          <w:tcPr>
            <w:tcW w:w="2160" w:type="dxa"/>
            <w:vAlign w:val="center"/>
          </w:tcPr>
          <w:p w14:paraId="2929F8D2" w14:textId="77777777" w:rsidR="00245C74" w:rsidRPr="002D5583" w:rsidRDefault="00245C74" w:rsidP="001A375C">
            <w:pPr>
              <w:ind w:left="90"/>
              <w:rPr>
                <w:rFonts w:ascii="Arial" w:hAnsi="Arial" w:cs="Arial"/>
                <w:sz w:val="22"/>
                <w:szCs w:val="22"/>
              </w:rPr>
            </w:pPr>
          </w:p>
        </w:tc>
      </w:tr>
      <w:tr w:rsidR="00245C74" w:rsidRPr="002D5583" w14:paraId="51390FC8" w14:textId="77777777" w:rsidTr="00D06AAB">
        <w:trPr>
          <w:trHeight w:val="418"/>
        </w:trPr>
        <w:tc>
          <w:tcPr>
            <w:tcW w:w="2160" w:type="dxa"/>
            <w:vAlign w:val="center"/>
          </w:tcPr>
          <w:p w14:paraId="61A5E537" w14:textId="77777777" w:rsidR="00245C74" w:rsidRPr="002D5583" w:rsidRDefault="00245C74" w:rsidP="001A375C">
            <w:pPr>
              <w:ind w:left="90"/>
              <w:rPr>
                <w:rFonts w:ascii="Arial" w:hAnsi="Arial" w:cs="Arial"/>
                <w:sz w:val="22"/>
                <w:szCs w:val="22"/>
              </w:rPr>
            </w:pPr>
          </w:p>
        </w:tc>
        <w:tc>
          <w:tcPr>
            <w:tcW w:w="2340" w:type="dxa"/>
            <w:vAlign w:val="center"/>
          </w:tcPr>
          <w:p w14:paraId="34575077" w14:textId="77777777" w:rsidR="00245C74" w:rsidRPr="002D5583" w:rsidRDefault="00245C74" w:rsidP="001A375C">
            <w:pPr>
              <w:ind w:left="90"/>
              <w:rPr>
                <w:rFonts w:ascii="Arial" w:hAnsi="Arial" w:cs="Arial"/>
                <w:sz w:val="22"/>
                <w:szCs w:val="22"/>
              </w:rPr>
            </w:pPr>
          </w:p>
        </w:tc>
        <w:tc>
          <w:tcPr>
            <w:tcW w:w="1350" w:type="dxa"/>
            <w:vAlign w:val="center"/>
          </w:tcPr>
          <w:p w14:paraId="14B6A4C6" w14:textId="77777777" w:rsidR="00245C74" w:rsidRPr="002D5583" w:rsidRDefault="00245C74" w:rsidP="001A375C">
            <w:pPr>
              <w:ind w:left="90"/>
              <w:rPr>
                <w:rFonts w:ascii="Arial" w:hAnsi="Arial" w:cs="Arial"/>
                <w:sz w:val="22"/>
                <w:szCs w:val="22"/>
              </w:rPr>
            </w:pPr>
          </w:p>
        </w:tc>
        <w:tc>
          <w:tcPr>
            <w:tcW w:w="1350" w:type="dxa"/>
            <w:vAlign w:val="center"/>
          </w:tcPr>
          <w:p w14:paraId="3DDBF49B" w14:textId="77777777" w:rsidR="00245C74" w:rsidRPr="002D5583" w:rsidRDefault="00245C74" w:rsidP="001A375C">
            <w:pPr>
              <w:ind w:left="90"/>
              <w:rPr>
                <w:rFonts w:ascii="Arial" w:hAnsi="Arial" w:cs="Arial"/>
                <w:sz w:val="22"/>
                <w:szCs w:val="22"/>
              </w:rPr>
            </w:pPr>
          </w:p>
        </w:tc>
        <w:tc>
          <w:tcPr>
            <w:tcW w:w="2160" w:type="dxa"/>
            <w:vAlign w:val="center"/>
          </w:tcPr>
          <w:p w14:paraId="3A43AC62" w14:textId="77777777" w:rsidR="00245C74" w:rsidRPr="002D5583" w:rsidRDefault="00245C74" w:rsidP="001A375C">
            <w:pPr>
              <w:ind w:left="90"/>
              <w:rPr>
                <w:rFonts w:ascii="Arial" w:hAnsi="Arial" w:cs="Arial"/>
                <w:sz w:val="22"/>
                <w:szCs w:val="22"/>
              </w:rPr>
            </w:pPr>
          </w:p>
        </w:tc>
      </w:tr>
      <w:tr w:rsidR="00245C74" w:rsidRPr="002D5583" w14:paraId="0441C988" w14:textId="77777777" w:rsidTr="00D06AAB">
        <w:trPr>
          <w:trHeight w:val="418"/>
        </w:trPr>
        <w:tc>
          <w:tcPr>
            <w:tcW w:w="2160" w:type="dxa"/>
            <w:vAlign w:val="center"/>
          </w:tcPr>
          <w:p w14:paraId="151F3FE1" w14:textId="77777777" w:rsidR="00245C74" w:rsidRPr="002D5583" w:rsidRDefault="00245C74" w:rsidP="001A375C">
            <w:pPr>
              <w:ind w:left="90"/>
              <w:rPr>
                <w:rFonts w:ascii="Arial" w:hAnsi="Arial" w:cs="Arial"/>
                <w:sz w:val="22"/>
                <w:szCs w:val="22"/>
              </w:rPr>
            </w:pPr>
          </w:p>
        </w:tc>
        <w:tc>
          <w:tcPr>
            <w:tcW w:w="2340" w:type="dxa"/>
            <w:vAlign w:val="center"/>
          </w:tcPr>
          <w:p w14:paraId="6AE25481" w14:textId="77777777" w:rsidR="00245C74" w:rsidRPr="002D5583" w:rsidRDefault="00245C74" w:rsidP="001A375C">
            <w:pPr>
              <w:ind w:left="90"/>
              <w:rPr>
                <w:rFonts w:ascii="Arial" w:hAnsi="Arial" w:cs="Arial"/>
                <w:sz w:val="22"/>
                <w:szCs w:val="22"/>
              </w:rPr>
            </w:pPr>
          </w:p>
        </w:tc>
        <w:tc>
          <w:tcPr>
            <w:tcW w:w="1350" w:type="dxa"/>
            <w:vAlign w:val="center"/>
          </w:tcPr>
          <w:p w14:paraId="07D0DACB" w14:textId="77777777" w:rsidR="00245C74" w:rsidRPr="002D5583" w:rsidRDefault="00245C74" w:rsidP="001A375C">
            <w:pPr>
              <w:ind w:left="90"/>
              <w:rPr>
                <w:rFonts w:ascii="Arial" w:hAnsi="Arial" w:cs="Arial"/>
                <w:sz w:val="22"/>
                <w:szCs w:val="22"/>
              </w:rPr>
            </w:pPr>
          </w:p>
        </w:tc>
        <w:tc>
          <w:tcPr>
            <w:tcW w:w="1350" w:type="dxa"/>
            <w:vAlign w:val="center"/>
          </w:tcPr>
          <w:p w14:paraId="72665005" w14:textId="77777777" w:rsidR="00245C74" w:rsidRPr="002D5583" w:rsidRDefault="00245C74" w:rsidP="001A375C">
            <w:pPr>
              <w:ind w:left="90"/>
              <w:rPr>
                <w:rFonts w:ascii="Arial" w:hAnsi="Arial" w:cs="Arial"/>
                <w:sz w:val="22"/>
                <w:szCs w:val="22"/>
              </w:rPr>
            </w:pPr>
          </w:p>
        </w:tc>
        <w:tc>
          <w:tcPr>
            <w:tcW w:w="2160" w:type="dxa"/>
            <w:vAlign w:val="center"/>
          </w:tcPr>
          <w:p w14:paraId="5A18CB72" w14:textId="77777777" w:rsidR="00245C74" w:rsidRPr="002D5583" w:rsidRDefault="00245C74" w:rsidP="001A375C">
            <w:pPr>
              <w:ind w:left="90"/>
              <w:rPr>
                <w:rFonts w:ascii="Arial" w:hAnsi="Arial" w:cs="Arial"/>
                <w:sz w:val="22"/>
                <w:szCs w:val="22"/>
              </w:rPr>
            </w:pPr>
          </w:p>
        </w:tc>
      </w:tr>
    </w:tbl>
    <w:p w14:paraId="6ADD1635" w14:textId="77777777" w:rsidR="000B1182" w:rsidRPr="002D5583" w:rsidRDefault="000B1182" w:rsidP="001A375C">
      <w:pPr>
        <w:rPr>
          <w:rFonts w:ascii="Arial" w:hAnsi="Arial" w:cs="Arial"/>
          <w:szCs w:val="24"/>
        </w:rPr>
      </w:pPr>
    </w:p>
    <w:p w14:paraId="3EA9EB1C" w14:textId="77777777" w:rsidR="000B1182" w:rsidRPr="002D5583" w:rsidRDefault="000B1182" w:rsidP="001A375C">
      <w:pPr>
        <w:rPr>
          <w:rFonts w:ascii="Arial" w:hAnsi="Arial" w:cs="Arial"/>
          <w:szCs w:val="24"/>
        </w:rPr>
      </w:pPr>
      <w:r w:rsidRPr="002D5583">
        <w:rPr>
          <w:rFonts w:ascii="Arial" w:hAnsi="Arial" w:cs="Arial"/>
          <w:szCs w:val="24"/>
        </w:rPr>
        <w:br w:type="page"/>
      </w:r>
    </w:p>
    <w:p w14:paraId="17AD74C1" w14:textId="6541A1FF" w:rsidR="0016500D" w:rsidRPr="002D5583" w:rsidRDefault="58ADB40A" w:rsidP="001A375C">
      <w:pPr>
        <w:jc w:val="center"/>
        <w:rPr>
          <w:rFonts w:ascii="Arial" w:hAnsi="Arial" w:cs="Arial"/>
          <w:b/>
          <w:bCs/>
        </w:rPr>
      </w:pPr>
      <w:r w:rsidRPr="002D5583">
        <w:rPr>
          <w:rFonts w:ascii="Arial" w:hAnsi="Arial" w:cs="Arial"/>
          <w:b/>
          <w:bCs/>
        </w:rPr>
        <w:lastRenderedPageBreak/>
        <w:t xml:space="preserve">Attachment </w:t>
      </w:r>
      <w:r w:rsidR="64653E53" w:rsidRPr="002D5583">
        <w:rPr>
          <w:rFonts w:ascii="Arial" w:hAnsi="Arial" w:cs="Arial"/>
          <w:b/>
          <w:bCs/>
        </w:rPr>
        <w:t>1</w:t>
      </w:r>
      <w:r w:rsidRPr="002D5583">
        <w:rPr>
          <w:rFonts w:ascii="Arial" w:hAnsi="Arial" w:cs="Arial"/>
          <w:b/>
          <w:bCs/>
        </w:rPr>
        <w:t xml:space="preserve">: Facility </w:t>
      </w:r>
      <w:r w:rsidR="45CA2AE4" w:rsidRPr="002D5583">
        <w:rPr>
          <w:rFonts w:ascii="Arial" w:hAnsi="Arial" w:cs="Arial"/>
          <w:b/>
          <w:bCs/>
        </w:rPr>
        <w:t>HVA</w:t>
      </w:r>
    </w:p>
    <w:p w14:paraId="7464D2F2" w14:textId="77777777" w:rsidR="0016500D" w:rsidRPr="002D5583" w:rsidRDefault="0016500D" w:rsidP="001A375C">
      <w:pPr>
        <w:rPr>
          <w:rFonts w:ascii="Arial" w:hAnsi="Arial" w:cs="Arial"/>
          <w:b/>
        </w:rPr>
      </w:pPr>
    </w:p>
    <w:p w14:paraId="5AFD8F04" w14:textId="378A01A9" w:rsidR="00856139" w:rsidRPr="002D5583" w:rsidRDefault="3043CE4C" w:rsidP="001A375C">
      <w:pPr>
        <w:rPr>
          <w:rFonts w:ascii="Arial" w:hAnsi="Arial" w:cs="Arial"/>
          <w:b/>
          <w:bCs/>
        </w:rPr>
      </w:pPr>
      <w:r w:rsidRPr="002D5583">
        <w:rPr>
          <w:rFonts w:ascii="Arial" w:hAnsi="Arial" w:cs="Arial"/>
          <w:b/>
          <w:bCs/>
        </w:rPr>
        <w:t xml:space="preserve">&lt;Insert </w:t>
      </w:r>
      <w:r w:rsidR="54E5A33D" w:rsidRPr="002D5583">
        <w:rPr>
          <w:rFonts w:ascii="Arial" w:hAnsi="Arial" w:cs="Arial"/>
          <w:b/>
          <w:bCs/>
        </w:rPr>
        <w:t>f</w:t>
      </w:r>
      <w:r w:rsidRPr="002D5583">
        <w:rPr>
          <w:rFonts w:ascii="Arial" w:hAnsi="Arial" w:cs="Arial"/>
          <w:b/>
          <w:bCs/>
        </w:rPr>
        <w:t xml:space="preserve">acility </w:t>
      </w:r>
      <w:r w:rsidR="7E77C262" w:rsidRPr="002D5583">
        <w:rPr>
          <w:rFonts w:ascii="Arial" w:hAnsi="Arial" w:cs="Arial"/>
          <w:b/>
          <w:bCs/>
        </w:rPr>
        <w:t>HVA</w:t>
      </w:r>
      <w:r w:rsidR="72109845" w:rsidRPr="002D5583">
        <w:rPr>
          <w:rFonts w:ascii="Arial" w:hAnsi="Arial" w:cs="Arial"/>
          <w:b/>
          <w:bCs/>
        </w:rPr>
        <w:t>. A template is</w:t>
      </w:r>
      <w:r w:rsidR="54E5A33D" w:rsidRPr="002D5583">
        <w:rPr>
          <w:rFonts w:ascii="Arial" w:hAnsi="Arial" w:cs="Arial"/>
          <w:b/>
          <w:bCs/>
        </w:rPr>
        <w:t xml:space="preserve"> </w:t>
      </w:r>
      <w:r w:rsidR="77663ABB" w:rsidRPr="002D5583">
        <w:rPr>
          <w:rFonts w:ascii="Arial" w:hAnsi="Arial" w:cs="Arial"/>
          <w:b/>
          <w:bCs/>
        </w:rPr>
        <w:t xml:space="preserve">provided by </w:t>
      </w:r>
      <w:r w:rsidR="7D0C446E" w:rsidRPr="002D5583">
        <w:rPr>
          <w:rFonts w:ascii="Arial" w:hAnsi="Arial" w:cs="Arial"/>
          <w:b/>
          <w:bCs/>
        </w:rPr>
        <w:t xml:space="preserve">the </w:t>
      </w:r>
      <w:r w:rsidR="77663ABB" w:rsidRPr="002D5583">
        <w:rPr>
          <w:rFonts w:ascii="Arial" w:hAnsi="Arial" w:cs="Arial"/>
          <w:b/>
          <w:bCs/>
        </w:rPr>
        <w:t xml:space="preserve">District </w:t>
      </w:r>
      <w:r w:rsidR="55F536A5" w:rsidRPr="002D5583">
        <w:rPr>
          <w:rFonts w:ascii="Arial" w:hAnsi="Arial" w:cs="Arial"/>
          <w:b/>
          <w:bCs/>
        </w:rPr>
        <w:t>ESF-</w:t>
      </w:r>
      <w:r w:rsidR="2EF6A586" w:rsidRPr="002D5583">
        <w:rPr>
          <w:rFonts w:ascii="Arial" w:hAnsi="Arial" w:cs="Arial"/>
          <w:b/>
          <w:bCs/>
        </w:rPr>
        <w:t xml:space="preserve">8 </w:t>
      </w:r>
      <w:r w:rsidR="2D0171B7" w:rsidRPr="002D5583">
        <w:rPr>
          <w:rFonts w:ascii="Arial" w:hAnsi="Arial" w:cs="Arial"/>
          <w:b/>
          <w:bCs/>
        </w:rPr>
        <w:t>Specialist</w:t>
      </w:r>
      <w:r w:rsidR="00C97B69">
        <w:rPr>
          <w:rFonts w:ascii="Arial" w:hAnsi="Arial" w:cs="Arial"/>
          <w:b/>
          <w:bCs/>
        </w:rPr>
        <w:t>.</w:t>
      </w:r>
      <w:r w:rsidRPr="002D5583">
        <w:rPr>
          <w:rFonts w:ascii="Arial" w:hAnsi="Arial" w:cs="Arial"/>
          <w:b/>
          <w:bCs/>
        </w:rPr>
        <w:t>&gt;</w:t>
      </w:r>
    </w:p>
    <w:p w14:paraId="75E94078" w14:textId="77777777" w:rsidR="0055415C" w:rsidRPr="00927EC2" w:rsidRDefault="0055415C" w:rsidP="001A375C">
      <w:pPr>
        <w:pStyle w:val="Heading3"/>
      </w:pPr>
    </w:p>
    <w:p w14:paraId="105B2FA9" w14:textId="77777777" w:rsidR="0055415C" w:rsidRPr="00927EC2" w:rsidRDefault="0055415C" w:rsidP="001A375C">
      <w:pPr>
        <w:pStyle w:val="Heading3"/>
      </w:pPr>
    </w:p>
    <w:p w14:paraId="154027CF" w14:textId="77777777" w:rsidR="0055415C" w:rsidRPr="00927EC2" w:rsidRDefault="0055415C" w:rsidP="001A375C">
      <w:pPr>
        <w:pStyle w:val="Heading3"/>
      </w:pPr>
    </w:p>
    <w:p w14:paraId="5943F9A1" w14:textId="77777777" w:rsidR="0055415C" w:rsidRPr="00927EC2" w:rsidRDefault="0055415C" w:rsidP="001A375C">
      <w:pPr>
        <w:pStyle w:val="Heading3"/>
      </w:pPr>
    </w:p>
    <w:p w14:paraId="1FCC6FA1" w14:textId="77777777" w:rsidR="0055415C" w:rsidRPr="00927EC2" w:rsidRDefault="0055415C" w:rsidP="001A375C">
      <w:pPr>
        <w:pStyle w:val="Heading3"/>
      </w:pPr>
    </w:p>
    <w:p w14:paraId="00E33AAD" w14:textId="77777777" w:rsidR="0055415C" w:rsidRPr="00927EC2" w:rsidRDefault="0055415C" w:rsidP="001A375C">
      <w:pPr>
        <w:pStyle w:val="Heading3"/>
      </w:pPr>
    </w:p>
    <w:p w14:paraId="284EA164" w14:textId="77777777" w:rsidR="0055415C" w:rsidRPr="00927EC2" w:rsidRDefault="0055415C" w:rsidP="001A375C">
      <w:pPr>
        <w:pStyle w:val="Heading3"/>
      </w:pPr>
    </w:p>
    <w:p w14:paraId="6B92490D" w14:textId="77777777" w:rsidR="0055415C" w:rsidRPr="00927EC2" w:rsidRDefault="0055415C" w:rsidP="001A375C">
      <w:pPr>
        <w:pStyle w:val="Heading3"/>
      </w:pPr>
    </w:p>
    <w:p w14:paraId="66096740" w14:textId="77777777" w:rsidR="0055415C" w:rsidRPr="00927EC2" w:rsidRDefault="0055415C" w:rsidP="001A375C">
      <w:pPr>
        <w:pStyle w:val="Heading3"/>
      </w:pPr>
    </w:p>
    <w:p w14:paraId="11CAFDA9" w14:textId="77777777" w:rsidR="0055415C" w:rsidRPr="00927EC2" w:rsidRDefault="0055415C" w:rsidP="001A375C">
      <w:pPr>
        <w:pStyle w:val="Heading3"/>
      </w:pPr>
    </w:p>
    <w:p w14:paraId="3371F617" w14:textId="77777777" w:rsidR="0055415C" w:rsidRPr="00927EC2" w:rsidRDefault="0055415C" w:rsidP="001A375C">
      <w:pPr>
        <w:pStyle w:val="Heading3"/>
      </w:pPr>
    </w:p>
    <w:p w14:paraId="35FAA4F3" w14:textId="77777777" w:rsidR="0055415C" w:rsidRPr="00927EC2" w:rsidRDefault="0055415C" w:rsidP="001A375C">
      <w:pPr>
        <w:pStyle w:val="Heading3"/>
      </w:pPr>
    </w:p>
    <w:p w14:paraId="6B96DAE3" w14:textId="77777777" w:rsidR="0055415C" w:rsidRPr="00927EC2" w:rsidRDefault="0055415C" w:rsidP="001A375C">
      <w:pPr>
        <w:pStyle w:val="Heading3"/>
      </w:pPr>
    </w:p>
    <w:p w14:paraId="155823CA" w14:textId="77777777" w:rsidR="0055415C" w:rsidRPr="00927EC2" w:rsidRDefault="0055415C" w:rsidP="001A375C">
      <w:pPr>
        <w:pStyle w:val="Heading3"/>
      </w:pPr>
    </w:p>
    <w:p w14:paraId="7161B075" w14:textId="77777777" w:rsidR="0055415C" w:rsidRPr="00927EC2" w:rsidRDefault="0055415C" w:rsidP="001A375C">
      <w:pPr>
        <w:pStyle w:val="Heading3"/>
      </w:pPr>
    </w:p>
    <w:p w14:paraId="4BBB5B8F" w14:textId="77777777" w:rsidR="0055415C" w:rsidRPr="00927EC2" w:rsidRDefault="0055415C" w:rsidP="001A375C">
      <w:pPr>
        <w:pStyle w:val="Heading3"/>
      </w:pPr>
    </w:p>
    <w:p w14:paraId="6DB45BE2" w14:textId="77777777" w:rsidR="0055415C" w:rsidRPr="00927EC2" w:rsidRDefault="0055415C" w:rsidP="001A375C">
      <w:pPr>
        <w:pStyle w:val="Heading3"/>
      </w:pPr>
    </w:p>
    <w:p w14:paraId="3B35CC43" w14:textId="77777777" w:rsidR="0055415C" w:rsidRPr="00927EC2" w:rsidRDefault="0055415C" w:rsidP="001A375C">
      <w:pPr>
        <w:pStyle w:val="Heading3"/>
      </w:pPr>
    </w:p>
    <w:p w14:paraId="19E9F431" w14:textId="77777777" w:rsidR="0055415C" w:rsidRPr="00927EC2" w:rsidRDefault="0055415C" w:rsidP="001A375C">
      <w:pPr>
        <w:pStyle w:val="Heading3"/>
      </w:pPr>
    </w:p>
    <w:p w14:paraId="3F49CB13" w14:textId="77777777" w:rsidR="0055415C" w:rsidRPr="00927EC2" w:rsidRDefault="0055415C" w:rsidP="001A375C">
      <w:pPr>
        <w:pStyle w:val="Heading3"/>
      </w:pPr>
    </w:p>
    <w:p w14:paraId="0D00787D" w14:textId="77777777" w:rsidR="0055415C" w:rsidRDefault="0055415C" w:rsidP="001A375C">
      <w:pPr>
        <w:rPr>
          <w:rFonts w:ascii="Arial" w:hAnsi="Arial" w:cs="Arial"/>
          <w:b/>
        </w:rPr>
      </w:pPr>
      <w:r>
        <w:br w:type="page"/>
      </w:r>
    </w:p>
    <w:p w14:paraId="59147E4B" w14:textId="7A8DBE72" w:rsidR="0095598E" w:rsidRPr="00FC2698" w:rsidRDefault="0095598E" w:rsidP="001A375C">
      <w:pPr>
        <w:pStyle w:val="Heading3"/>
      </w:pPr>
      <w:bookmarkStart w:id="158" w:name="_Toc14943768"/>
      <w:bookmarkStart w:id="159" w:name="_Toc214463607"/>
      <w:r w:rsidRPr="00FC2698">
        <w:lastRenderedPageBreak/>
        <w:t xml:space="preserve">Annex E: </w:t>
      </w:r>
      <w:bookmarkEnd w:id="158"/>
      <w:r w:rsidR="00AE75AE" w:rsidRPr="00FC2698">
        <w:t>E</w:t>
      </w:r>
      <w:r w:rsidR="00AD139E" w:rsidRPr="00FC2698">
        <w:t xml:space="preserve">mergency </w:t>
      </w:r>
      <w:r w:rsidR="00AE75AE" w:rsidRPr="00FC2698">
        <w:t>M</w:t>
      </w:r>
      <w:r w:rsidR="00AD139E" w:rsidRPr="00FC2698">
        <w:t xml:space="preserve">anagement </w:t>
      </w:r>
      <w:r w:rsidR="00AE75AE" w:rsidRPr="00FC2698">
        <w:t>Systems</w:t>
      </w:r>
      <w:r w:rsidR="003F1C27">
        <w:t xml:space="preserve"> (EM Systems)</w:t>
      </w:r>
      <w:bookmarkEnd w:id="159"/>
    </w:p>
    <w:p w14:paraId="023DEDE0" w14:textId="77777777" w:rsidR="0095598E" w:rsidRPr="00FC2698" w:rsidRDefault="0095598E" w:rsidP="001A375C">
      <w:pPr>
        <w:pStyle w:val="BodyText"/>
        <w:spacing w:before="0"/>
        <w:rPr>
          <w:rFonts w:ascii="Arial" w:hAnsi="Arial" w:cs="Arial"/>
          <w:szCs w:val="24"/>
        </w:rPr>
      </w:pPr>
    </w:p>
    <w:p w14:paraId="1CDB49B3" w14:textId="234AF8AD" w:rsidR="0095598E" w:rsidRPr="00FC2698" w:rsidRDefault="0095598E" w:rsidP="001A375C">
      <w:pPr>
        <w:jc w:val="center"/>
        <w:rPr>
          <w:rFonts w:ascii="Arial" w:hAnsi="Arial" w:cs="Arial"/>
          <w:b/>
        </w:rPr>
      </w:pPr>
      <w:r w:rsidRPr="00FC2698">
        <w:rPr>
          <w:rFonts w:ascii="Arial" w:hAnsi="Arial" w:cs="Arial"/>
          <w:b/>
        </w:rPr>
        <w:t>Purpose</w:t>
      </w:r>
    </w:p>
    <w:p w14:paraId="23A708A9" w14:textId="77777777" w:rsidR="0095598E" w:rsidRPr="00FC2698" w:rsidRDefault="0095598E" w:rsidP="001A375C">
      <w:pPr>
        <w:pStyle w:val="BodyText"/>
        <w:spacing w:before="0"/>
        <w:rPr>
          <w:rFonts w:ascii="Arial" w:hAnsi="Arial" w:cs="Arial"/>
          <w:szCs w:val="24"/>
        </w:rPr>
      </w:pPr>
    </w:p>
    <w:p w14:paraId="1A5B01A0" w14:textId="09E8D663" w:rsidR="00E618F6" w:rsidRPr="00FC2698" w:rsidRDefault="00E618F6" w:rsidP="001A375C">
      <w:pPr>
        <w:pStyle w:val="BodyText"/>
        <w:spacing w:before="0"/>
        <w:jc w:val="left"/>
        <w:rPr>
          <w:rFonts w:ascii="Arial" w:hAnsi="Arial" w:cs="Arial"/>
          <w:szCs w:val="24"/>
        </w:rPr>
      </w:pPr>
      <w:r w:rsidRPr="00FC2698">
        <w:rPr>
          <w:rFonts w:ascii="Arial" w:hAnsi="Arial" w:cs="Arial"/>
          <w:szCs w:val="24"/>
        </w:rPr>
        <w:t>This annex outlines procedures for</w:t>
      </w:r>
      <w:r w:rsidR="00B369D0">
        <w:rPr>
          <w:rFonts w:ascii="Arial" w:hAnsi="Arial" w:cs="Arial"/>
          <w:szCs w:val="24"/>
        </w:rPr>
        <w:t xml:space="preserve"> the</w:t>
      </w:r>
      <w:r w:rsidRPr="00FC2698">
        <w:rPr>
          <w:rFonts w:ascii="Arial" w:hAnsi="Arial" w:cs="Arial"/>
          <w:szCs w:val="24"/>
        </w:rPr>
        <w:t xml:space="preserve"> use of the</w:t>
      </w:r>
      <w:r w:rsidR="00FC2698" w:rsidRPr="00FC2698">
        <w:rPr>
          <w:rFonts w:ascii="Arial" w:hAnsi="Arial" w:cs="Arial"/>
          <w:szCs w:val="24"/>
        </w:rPr>
        <w:t xml:space="preserve"> MSDH</w:t>
      </w:r>
      <w:r w:rsidRPr="00FC2698">
        <w:rPr>
          <w:rFonts w:ascii="Arial" w:hAnsi="Arial" w:cs="Arial"/>
          <w:szCs w:val="24"/>
        </w:rPr>
        <w:t xml:space="preserve"> E</w:t>
      </w:r>
      <w:r w:rsidR="00AD139E" w:rsidRPr="00FC2698">
        <w:rPr>
          <w:rFonts w:ascii="Arial" w:hAnsi="Arial" w:cs="Arial"/>
          <w:szCs w:val="24"/>
        </w:rPr>
        <w:t xml:space="preserve">mergency </w:t>
      </w:r>
      <w:r w:rsidRPr="00FC2698">
        <w:rPr>
          <w:rFonts w:ascii="Arial" w:hAnsi="Arial" w:cs="Arial"/>
          <w:szCs w:val="24"/>
        </w:rPr>
        <w:t>M</w:t>
      </w:r>
      <w:r w:rsidR="00AD139E" w:rsidRPr="00FC2698">
        <w:rPr>
          <w:rFonts w:ascii="Arial" w:hAnsi="Arial" w:cs="Arial"/>
          <w:szCs w:val="24"/>
        </w:rPr>
        <w:t>anagement</w:t>
      </w:r>
      <w:r w:rsidR="00FC2698" w:rsidRPr="00FC2698">
        <w:rPr>
          <w:rFonts w:ascii="Arial" w:hAnsi="Arial" w:cs="Arial"/>
          <w:szCs w:val="24"/>
        </w:rPr>
        <w:t xml:space="preserve"> </w:t>
      </w:r>
      <w:r w:rsidRPr="00FC2698">
        <w:rPr>
          <w:rFonts w:ascii="Arial" w:hAnsi="Arial" w:cs="Arial"/>
          <w:szCs w:val="24"/>
        </w:rPr>
        <w:t xml:space="preserve">Systems </w:t>
      </w:r>
      <w:r w:rsidR="003F1C27">
        <w:rPr>
          <w:rFonts w:ascii="Arial" w:hAnsi="Arial" w:cs="Arial"/>
          <w:szCs w:val="24"/>
        </w:rPr>
        <w:t xml:space="preserve">(EM Systems) </w:t>
      </w:r>
      <w:r w:rsidRPr="00FC2698">
        <w:rPr>
          <w:rFonts w:ascii="Arial" w:hAnsi="Arial" w:cs="Arial"/>
          <w:szCs w:val="24"/>
        </w:rPr>
        <w:t xml:space="preserve">by </w:t>
      </w:r>
      <w:r w:rsidRPr="00FC2698">
        <w:rPr>
          <w:rFonts w:ascii="Arial" w:hAnsi="Arial" w:cs="Arial"/>
          <w:b/>
          <w:bCs/>
          <w:szCs w:val="24"/>
        </w:rPr>
        <w:t>&lt;Insert Name of Facility&gt;</w:t>
      </w:r>
      <w:r w:rsidRPr="00FC2698">
        <w:rPr>
          <w:rFonts w:ascii="Arial" w:hAnsi="Arial" w:cs="Arial"/>
          <w:szCs w:val="24"/>
        </w:rPr>
        <w:t xml:space="preserve"> to meet state reporting requirements related to resource availability and disaster readiness.</w:t>
      </w:r>
    </w:p>
    <w:p w14:paraId="305A20C8" w14:textId="77777777" w:rsidR="00E618F6" w:rsidRPr="00FC2698" w:rsidRDefault="00E618F6" w:rsidP="001A375C">
      <w:pPr>
        <w:pStyle w:val="BodyText"/>
        <w:spacing w:before="0"/>
        <w:jc w:val="left"/>
        <w:rPr>
          <w:rFonts w:ascii="Arial" w:hAnsi="Arial" w:cs="Arial"/>
          <w:szCs w:val="24"/>
        </w:rPr>
      </w:pPr>
    </w:p>
    <w:p w14:paraId="5B3EF708" w14:textId="1BD79D55" w:rsidR="005624D4" w:rsidRPr="00FC2698" w:rsidRDefault="005624D4" w:rsidP="001A375C">
      <w:pPr>
        <w:pStyle w:val="BodyText"/>
        <w:spacing w:before="0"/>
        <w:jc w:val="left"/>
        <w:rPr>
          <w:rFonts w:ascii="Arial" w:hAnsi="Arial" w:cs="Arial"/>
          <w:szCs w:val="24"/>
        </w:rPr>
      </w:pPr>
      <w:r w:rsidRPr="00FC2698">
        <w:rPr>
          <w:rFonts w:ascii="Arial" w:hAnsi="Arial" w:cs="Arial"/>
          <w:szCs w:val="24"/>
        </w:rPr>
        <w:t xml:space="preserve">The purpose of this annex is to introduce the MSDH </w:t>
      </w:r>
      <w:r w:rsidR="00660981">
        <w:rPr>
          <w:rFonts w:ascii="Arial" w:hAnsi="Arial" w:cs="Arial"/>
          <w:szCs w:val="24"/>
        </w:rPr>
        <w:t>EM</w:t>
      </w:r>
      <w:r w:rsidRPr="00FC2698">
        <w:rPr>
          <w:rFonts w:ascii="Arial" w:hAnsi="Arial" w:cs="Arial"/>
          <w:szCs w:val="24"/>
        </w:rPr>
        <w:t xml:space="preserve"> System</w:t>
      </w:r>
      <w:r w:rsidR="00660981">
        <w:rPr>
          <w:rFonts w:ascii="Arial" w:hAnsi="Arial" w:cs="Arial"/>
          <w:szCs w:val="24"/>
        </w:rPr>
        <w:t>s</w:t>
      </w:r>
      <w:r w:rsidRPr="00FC2698">
        <w:rPr>
          <w:rFonts w:ascii="Arial" w:hAnsi="Arial" w:cs="Arial"/>
          <w:szCs w:val="24"/>
        </w:rPr>
        <w:t xml:space="preserve"> </w:t>
      </w:r>
      <w:r w:rsidR="00660981" w:rsidRPr="00FC2698">
        <w:rPr>
          <w:rFonts w:ascii="Arial" w:hAnsi="Arial" w:cs="Arial"/>
          <w:szCs w:val="24"/>
        </w:rPr>
        <w:t>powered</w:t>
      </w:r>
      <w:r w:rsidRPr="00FC2698">
        <w:rPr>
          <w:rFonts w:ascii="Arial" w:hAnsi="Arial" w:cs="Arial"/>
          <w:szCs w:val="24"/>
        </w:rPr>
        <w:t xml:space="preserve"> by the Juvare suite of healthcare modules, including EMResource, EMTrack and eICS. However, any online platform that performs these functions in the future will fall under the EM Systems title.</w:t>
      </w:r>
    </w:p>
    <w:p w14:paraId="1997CD25" w14:textId="77777777" w:rsidR="005624D4" w:rsidRPr="00FC2698" w:rsidRDefault="005624D4" w:rsidP="001A375C">
      <w:pPr>
        <w:pStyle w:val="BodyText"/>
        <w:spacing w:before="0"/>
        <w:jc w:val="left"/>
        <w:rPr>
          <w:rFonts w:ascii="Arial" w:hAnsi="Arial" w:cs="Arial"/>
          <w:szCs w:val="24"/>
        </w:rPr>
      </w:pPr>
    </w:p>
    <w:p w14:paraId="094817E7" w14:textId="77777777" w:rsidR="005D6AD8" w:rsidRPr="00FC2698" w:rsidRDefault="005D6AD8" w:rsidP="001A375C">
      <w:pPr>
        <w:pStyle w:val="BodyText"/>
        <w:spacing w:before="0"/>
        <w:jc w:val="left"/>
        <w:rPr>
          <w:rFonts w:ascii="Arial" w:hAnsi="Arial" w:cs="Arial"/>
          <w:szCs w:val="24"/>
        </w:rPr>
      </w:pPr>
      <w:r w:rsidRPr="00FC2698">
        <w:rPr>
          <w:rFonts w:ascii="Arial" w:hAnsi="Arial" w:cs="Arial"/>
          <w:szCs w:val="24"/>
        </w:rPr>
        <w:t>During disasters and emergency events, it is critical that healthcare facilities, emergency management agencies, and public health authorities have timely access to accurate information about medical resources. The availability of beds, transportation, service capabilities, and other healthcare assets can significantly impact response efforts and patient outcomes.</w:t>
      </w:r>
    </w:p>
    <w:p w14:paraId="2DC9AB0C" w14:textId="77777777" w:rsidR="005D6AD8" w:rsidRPr="00FC2698" w:rsidRDefault="005D6AD8" w:rsidP="001A375C">
      <w:pPr>
        <w:pStyle w:val="BodyText"/>
        <w:spacing w:before="0"/>
        <w:jc w:val="left"/>
        <w:rPr>
          <w:rFonts w:ascii="Arial" w:hAnsi="Arial" w:cs="Arial"/>
          <w:szCs w:val="24"/>
        </w:rPr>
      </w:pPr>
    </w:p>
    <w:p w14:paraId="51DD51D9" w14:textId="77777777" w:rsidR="0095598E" w:rsidRPr="00FC2698" w:rsidRDefault="0095598E" w:rsidP="001A375C">
      <w:pPr>
        <w:jc w:val="center"/>
        <w:rPr>
          <w:rFonts w:ascii="Arial" w:hAnsi="Arial" w:cs="Arial"/>
          <w:b/>
        </w:rPr>
      </w:pPr>
      <w:r w:rsidRPr="00FC2698">
        <w:rPr>
          <w:rFonts w:ascii="Arial" w:hAnsi="Arial" w:cs="Arial"/>
          <w:b/>
        </w:rPr>
        <w:t>Background</w:t>
      </w:r>
    </w:p>
    <w:p w14:paraId="3299D03E" w14:textId="77777777" w:rsidR="0095598E" w:rsidRPr="00FC2698" w:rsidRDefault="0095598E" w:rsidP="001A375C">
      <w:pPr>
        <w:pStyle w:val="BodyText"/>
        <w:spacing w:before="0"/>
        <w:rPr>
          <w:rFonts w:ascii="Arial" w:hAnsi="Arial" w:cs="Arial"/>
          <w:szCs w:val="24"/>
        </w:rPr>
      </w:pPr>
    </w:p>
    <w:p w14:paraId="340EAE41" w14:textId="411A98FA" w:rsidR="0095598E" w:rsidRPr="00FC2698" w:rsidRDefault="003C74C2" w:rsidP="001A375C">
      <w:pPr>
        <w:pStyle w:val="BodyText"/>
        <w:spacing w:before="0"/>
        <w:jc w:val="left"/>
        <w:rPr>
          <w:rFonts w:ascii="Arial" w:hAnsi="Arial" w:cs="Arial"/>
          <w:szCs w:val="24"/>
        </w:rPr>
      </w:pPr>
      <w:r w:rsidRPr="00FC2698">
        <w:rPr>
          <w:rFonts w:ascii="Arial" w:hAnsi="Arial" w:cs="Arial"/>
          <w:szCs w:val="24"/>
        </w:rPr>
        <w:t xml:space="preserve">The EM Systems is a web-based tool that continuously monitors hospitals, </w:t>
      </w:r>
      <w:r w:rsidR="0022669B" w:rsidRPr="00FC2698">
        <w:rPr>
          <w:rFonts w:ascii="Arial" w:hAnsi="Arial" w:cs="Arial"/>
          <w:szCs w:val="24"/>
        </w:rPr>
        <w:t>EMS</w:t>
      </w:r>
      <w:r w:rsidRPr="00FC2698">
        <w:rPr>
          <w:rFonts w:ascii="Arial" w:hAnsi="Arial" w:cs="Arial"/>
          <w:szCs w:val="24"/>
        </w:rPr>
        <w:t>, long-term care facilities, and dialysis centers. It also serves as a robust communication and notification system, enabling timely information sharing across a state’s healthcare network to support daily operations and coordinate responses during emergencies.</w:t>
      </w:r>
    </w:p>
    <w:p w14:paraId="1BBF4D06" w14:textId="77777777" w:rsidR="0097128E" w:rsidRPr="00FC2698" w:rsidRDefault="0097128E" w:rsidP="001A375C">
      <w:pPr>
        <w:pStyle w:val="BodyText"/>
        <w:spacing w:before="0"/>
        <w:jc w:val="left"/>
        <w:rPr>
          <w:rFonts w:ascii="Arial" w:hAnsi="Arial" w:cs="Arial"/>
          <w:szCs w:val="24"/>
        </w:rPr>
      </w:pPr>
    </w:p>
    <w:p w14:paraId="323FB254" w14:textId="77777777" w:rsidR="0095598E" w:rsidRPr="00FC2698" w:rsidRDefault="0095598E" w:rsidP="001A375C">
      <w:pPr>
        <w:jc w:val="center"/>
        <w:rPr>
          <w:rFonts w:ascii="Arial" w:hAnsi="Arial" w:cs="Arial"/>
          <w:b/>
        </w:rPr>
      </w:pPr>
      <w:r w:rsidRPr="00FC2698">
        <w:rPr>
          <w:rFonts w:ascii="Arial" w:hAnsi="Arial" w:cs="Arial"/>
          <w:b/>
        </w:rPr>
        <w:t>Reporting Requirements</w:t>
      </w:r>
    </w:p>
    <w:p w14:paraId="50A91BA1" w14:textId="77777777" w:rsidR="0095598E" w:rsidRPr="00FC2698" w:rsidRDefault="0095598E" w:rsidP="001A375C">
      <w:pPr>
        <w:pStyle w:val="BodyText"/>
        <w:spacing w:before="0"/>
        <w:rPr>
          <w:rFonts w:ascii="Arial" w:hAnsi="Arial" w:cs="Arial"/>
          <w:szCs w:val="24"/>
        </w:rPr>
      </w:pPr>
    </w:p>
    <w:p w14:paraId="586BDCF3" w14:textId="17630508" w:rsidR="00E345E8" w:rsidRPr="00FC2698" w:rsidRDefault="00E345E8" w:rsidP="001A375C">
      <w:pPr>
        <w:pStyle w:val="CommentText"/>
        <w:rPr>
          <w:rFonts w:ascii="Arial" w:hAnsi="Arial" w:cs="Arial"/>
          <w:kern w:val="28"/>
          <w:sz w:val="24"/>
          <w:szCs w:val="24"/>
        </w:rPr>
      </w:pPr>
      <w:r w:rsidRPr="00FC2698">
        <w:rPr>
          <w:rFonts w:ascii="Arial" w:hAnsi="Arial" w:cs="Arial"/>
          <w:kern w:val="28"/>
          <w:sz w:val="24"/>
          <w:szCs w:val="24"/>
        </w:rPr>
        <w:t>The State Licensure Regulation 41.43.1 (1) mandates the reporting of facility status in a format and time frame established in the regulation</w:t>
      </w:r>
      <w:r w:rsidR="008058FB" w:rsidRPr="00FC2698">
        <w:rPr>
          <w:rFonts w:ascii="Arial" w:hAnsi="Arial" w:cs="Arial"/>
          <w:kern w:val="28"/>
          <w:sz w:val="24"/>
          <w:szCs w:val="24"/>
        </w:rPr>
        <w:t xml:space="preserve">. </w:t>
      </w:r>
      <w:r w:rsidRPr="00FC2698">
        <w:rPr>
          <w:rFonts w:ascii="Arial" w:hAnsi="Arial" w:cs="Arial"/>
          <w:kern w:val="28"/>
          <w:sz w:val="24"/>
          <w:szCs w:val="24"/>
        </w:rPr>
        <w:t>Hospitals are required to enter daily updates into the EM Systems. This includes essential information such as bed capacity, utilization and availability as well as other available resources. The system tracks capability and availability of specialty services such as burn centers, cardiology, OB/GYN, emergency departments, and patient transport options.</w:t>
      </w:r>
    </w:p>
    <w:p w14:paraId="3D083763" w14:textId="77777777" w:rsidR="00E345E8" w:rsidRPr="00FC2698" w:rsidRDefault="00E345E8" w:rsidP="001A375C">
      <w:pPr>
        <w:pStyle w:val="CommentText"/>
        <w:rPr>
          <w:rFonts w:ascii="Arial" w:hAnsi="Arial" w:cs="Arial"/>
          <w:kern w:val="28"/>
          <w:sz w:val="24"/>
          <w:szCs w:val="24"/>
        </w:rPr>
      </w:pPr>
    </w:p>
    <w:p w14:paraId="7F419406" w14:textId="43674152" w:rsidR="00E345E8" w:rsidRPr="00FC2698" w:rsidRDefault="00E345E8" w:rsidP="001A375C">
      <w:pPr>
        <w:pStyle w:val="CommentText"/>
        <w:rPr>
          <w:rFonts w:ascii="Arial" w:hAnsi="Arial" w:cs="Arial"/>
          <w:kern w:val="28"/>
          <w:sz w:val="24"/>
          <w:szCs w:val="24"/>
        </w:rPr>
      </w:pPr>
      <w:r w:rsidRPr="00FC2698">
        <w:rPr>
          <w:rFonts w:ascii="Arial" w:hAnsi="Arial" w:cs="Arial"/>
          <w:kern w:val="28"/>
          <w:sz w:val="24"/>
          <w:szCs w:val="24"/>
        </w:rPr>
        <w:t xml:space="preserve">EM Systems provides situational awareness for key resources such as availability of isolation rooms, decontamination areas, </w:t>
      </w:r>
      <w:r w:rsidR="0022669B" w:rsidRPr="00FC2698">
        <w:rPr>
          <w:rFonts w:ascii="Arial" w:hAnsi="Arial" w:cs="Arial"/>
          <w:kern w:val="28"/>
          <w:sz w:val="24"/>
          <w:szCs w:val="24"/>
        </w:rPr>
        <w:t>PPE</w:t>
      </w:r>
      <w:r w:rsidRPr="00FC2698">
        <w:rPr>
          <w:rFonts w:ascii="Arial" w:hAnsi="Arial" w:cs="Arial"/>
          <w:kern w:val="28"/>
          <w:sz w:val="24"/>
          <w:szCs w:val="24"/>
        </w:rPr>
        <w:t>, surge capacity</w:t>
      </w:r>
      <w:r w:rsidR="00F66936">
        <w:rPr>
          <w:rFonts w:ascii="Arial" w:hAnsi="Arial" w:cs="Arial"/>
          <w:kern w:val="28"/>
          <w:sz w:val="24"/>
          <w:szCs w:val="24"/>
        </w:rPr>
        <w:t>, and</w:t>
      </w:r>
      <w:r w:rsidRPr="00FC2698">
        <w:rPr>
          <w:rFonts w:ascii="Arial" w:hAnsi="Arial" w:cs="Arial"/>
          <w:kern w:val="28"/>
          <w:sz w:val="24"/>
          <w:szCs w:val="24"/>
        </w:rPr>
        <w:t xml:space="preserve"> other available resources that may </w:t>
      </w:r>
      <w:r w:rsidR="004B71A8" w:rsidRPr="00FC2698">
        <w:rPr>
          <w:rFonts w:ascii="Arial" w:hAnsi="Arial" w:cs="Arial"/>
          <w:kern w:val="28"/>
          <w:sz w:val="24"/>
          <w:szCs w:val="24"/>
        </w:rPr>
        <w:t>be requested</w:t>
      </w:r>
      <w:r w:rsidRPr="00FC2698">
        <w:rPr>
          <w:rFonts w:ascii="Arial" w:hAnsi="Arial" w:cs="Arial"/>
          <w:kern w:val="28"/>
          <w:sz w:val="24"/>
          <w:szCs w:val="24"/>
        </w:rPr>
        <w:t xml:space="preserve"> during response efforts.</w:t>
      </w:r>
    </w:p>
    <w:p w14:paraId="11D899D3" w14:textId="77777777" w:rsidR="00E345E8" w:rsidRPr="00FC2698" w:rsidRDefault="00E345E8" w:rsidP="001A375C">
      <w:pPr>
        <w:pStyle w:val="CommentText"/>
        <w:rPr>
          <w:rFonts w:ascii="Arial" w:hAnsi="Arial" w:cs="Arial"/>
          <w:kern w:val="28"/>
          <w:sz w:val="24"/>
          <w:szCs w:val="24"/>
        </w:rPr>
      </w:pPr>
    </w:p>
    <w:p w14:paraId="3D920001" w14:textId="77777777" w:rsidR="00E345E8" w:rsidRPr="00FC2698" w:rsidRDefault="00E345E8" w:rsidP="001A375C">
      <w:pPr>
        <w:pStyle w:val="CommentText"/>
        <w:rPr>
          <w:rFonts w:ascii="Arial" w:hAnsi="Arial" w:cs="Arial"/>
          <w:kern w:val="28"/>
          <w:sz w:val="24"/>
          <w:szCs w:val="24"/>
        </w:rPr>
      </w:pPr>
      <w:r w:rsidRPr="00FC2698">
        <w:rPr>
          <w:rFonts w:ascii="Arial" w:hAnsi="Arial" w:cs="Arial"/>
          <w:kern w:val="28"/>
          <w:sz w:val="24"/>
          <w:szCs w:val="24"/>
        </w:rPr>
        <w:t>Reporting frequency may increase during emergency situations or drills to support coordinated response efforts.</w:t>
      </w:r>
    </w:p>
    <w:p w14:paraId="251703BA" w14:textId="77777777" w:rsidR="00E345E8" w:rsidRPr="00FC2698" w:rsidRDefault="00E345E8" w:rsidP="001A375C">
      <w:pPr>
        <w:pStyle w:val="CommentText"/>
        <w:rPr>
          <w:rFonts w:ascii="Arial" w:hAnsi="Arial" w:cs="Arial"/>
          <w:kern w:val="28"/>
          <w:sz w:val="24"/>
          <w:szCs w:val="24"/>
        </w:rPr>
      </w:pPr>
    </w:p>
    <w:p w14:paraId="7A7370D6" w14:textId="6B85850D" w:rsidR="00A6564E" w:rsidRPr="00FC2698" w:rsidRDefault="00E345E8" w:rsidP="001A375C">
      <w:pPr>
        <w:pStyle w:val="CommentText"/>
        <w:rPr>
          <w:rFonts w:ascii="Arial" w:hAnsi="Arial" w:cs="Arial"/>
          <w:kern w:val="28"/>
          <w:sz w:val="24"/>
          <w:szCs w:val="24"/>
        </w:rPr>
      </w:pPr>
      <w:r w:rsidRPr="00FC2698">
        <w:rPr>
          <w:rFonts w:ascii="Arial" w:hAnsi="Arial" w:cs="Arial"/>
          <w:kern w:val="28"/>
          <w:sz w:val="24"/>
          <w:szCs w:val="24"/>
        </w:rPr>
        <w:t>The MSDH will initiate bi-monthly reporting drills through the EM Systems. Hospitals are required to report requested data elements within the specified timeframe. Hospitals not participating in at least one (1) monthly drill will be deemed noncompliant.</w:t>
      </w:r>
    </w:p>
    <w:p w14:paraId="7EF6B67B" w14:textId="14A0DE0E" w:rsidR="00E345E8" w:rsidRPr="00FC2698" w:rsidRDefault="00E345E8" w:rsidP="001A375C">
      <w:pPr>
        <w:pStyle w:val="CommentText"/>
        <w:rPr>
          <w:rFonts w:ascii="Arial" w:hAnsi="Arial" w:cs="Arial"/>
          <w:kern w:val="28"/>
          <w:sz w:val="24"/>
          <w:szCs w:val="24"/>
        </w:rPr>
      </w:pPr>
      <w:r w:rsidRPr="00FC2698">
        <w:rPr>
          <w:rFonts w:ascii="Arial" w:hAnsi="Arial" w:cs="Arial"/>
          <w:kern w:val="28"/>
          <w:sz w:val="24"/>
          <w:szCs w:val="24"/>
        </w:rPr>
        <w:lastRenderedPageBreak/>
        <w:t>Non-compliance reports will be forwarded to the MSDH Bureau of Health Facilities Licensure and Certification.</w:t>
      </w:r>
    </w:p>
    <w:p w14:paraId="758BD444" w14:textId="77777777" w:rsidR="0095598E" w:rsidRPr="00FC2698" w:rsidRDefault="0095598E" w:rsidP="001A375C">
      <w:pPr>
        <w:rPr>
          <w:rFonts w:ascii="Arial" w:hAnsi="Arial" w:cs="Arial"/>
          <w:bCs/>
        </w:rPr>
      </w:pPr>
    </w:p>
    <w:p w14:paraId="105B18F6" w14:textId="77777777" w:rsidR="0095598E" w:rsidRPr="00FC2698" w:rsidRDefault="0095598E" w:rsidP="001A375C">
      <w:pPr>
        <w:jc w:val="center"/>
        <w:rPr>
          <w:rFonts w:ascii="Arial" w:hAnsi="Arial" w:cs="Arial"/>
          <w:b/>
        </w:rPr>
      </w:pPr>
      <w:r w:rsidRPr="00FC2698">
        <w:rPr>
          <w:rFonts w:ascii="Arial" w:hAnsi="Arial" w:cs="Arial"/>
          <w:b/>
        </w:rPr>
        <w:t>Roles and Responsibilities</w:t>
      </w:r>
    </w:p>
    <w:p w14:paraId="11D94A58" w14:textId="77777777" w:rsidR="0095598E" w:rsidRPr="00FC2698" w:rsidRDefault="0095598E" w:rsidP="001A375C">
      <w:pPr>
        <w:pStyle w:val="BodyText"/>
        <w:spacing w:before="0"/>
        <w:rPr>
          <w:rFonts w:ascii="Arial" w:hAnsi="Arial" w:cs="Arial"/>
          <w:szCs w:val="24"/>
        </w:rPr>
      </w:pPr>
    </w:p>
    <w:p w14:paraId="012329E2" w14:textId="77777777" w:rsidR="00326325" w:rsidRPr="00FC2698" w:rsidRDefault="00326325" w:rsidP="001A375C">
      <w:pPr>
        <w:pStyle w:val="BodyText"/>
        <w:spacing w:before="0"/>
        <w:jc w:val="left"/>
        <w:rPr>
          <w:rFonts w:ascii="Arial" w:hAnsi="Arial" w:cs="Arial"/>
        </w:rPr>
      </w:pPr>
      <w:r w:rsidRPr="00FC2698">
        <w:rPr>
          <w:rFonts w:ascii="Arial" w:hAnsi="Arial" w:cs="Arial"/>
        </w:rPr>
        <w:t xml:space="preserve">The </w:t>
      </w:r>
      <w:r w:rsidRPr="00FC2698">
        <w:rPr>
          <w:rFonts w:ascii="Arial" w:hAnsi="Arial" w:cs="Arial"/>
          <w:b/>
          <w:bCs/>
        </w:rPr>
        <w:t>&lt;Insert position title(s)&gt;</w:t>
      </w:r>
      <w:r w:rsidRPr="00FC2698">
        <w:rPr>
          <w:rFonts w:ascii="Arial" w:hAnsi="Arial" w:cs="Arial"/>
        </w:rPr>
        <w:t xml:space="preserve"> will be the primary POC for EM System issues and will be responsible for overseeing daily reporting compliance and data quality assurance. More frequent reporting may be required by the state in a disaster situation or during system testing. The </w:t>
      </w:r>
      <w:r w:rsidRPr="00FC2698">
        <w:rPr>
          <w:rFonts w:ascii="Arial" w:hAnsi="Arial" w:cs="Arial"/>
          <w:b/>
          <w:bCs/>
        </w:rPr>
        <w:t>&lt;Insert position title(s)&gt;</w:t>
      </w:r>
      <w:r w:rsidRPr="00FC2698">
        <w:rPr>
          <w:rFonts w:ascii="Arial" w:hAnsi="Arial" w:cs="Arial"/>
        </w:rPr>
        <w:t xml:space="preserve"> will be responsible for ensuring timely updates.</w:t>
      </w:r>
    </w:p>
    <w:p w14:paraId="3D0A6FFC" w14:textId="77777777" w:rsidR="00326325" w:rsidRPr="00FC2698" w:rsidRDefault="00326325" w:rsidP="001A375C">
      <w:pPr>
        <w:pStyle w:val="BodyText"/>
        <w:spacing w:before="0"/>
        <w:jc w:val="left"/>
        <w:rPr>
          <w:rFonts w:ascii="Arial" w:hAnsi="Arial" w:cs="Arial"/>
          <w:szCs w:val="24"/>
        </w:rPr>
      </w:pPr>
    </w:p>
    <w:p w14:paraId="5476E8D2" w14:textId="77777777" w:rsidR="00326325" w:rsidRPr="00FC2698" w:rsidRDefault="00326325" w:rsidP="001A375C">
      <w:pPr>
        <w:pStyle w:val="BodyText"/>
        <w:spacing w:before="0"/>
        <w:jc w:val="left"/>
        <w:rPr>
          <w:rFonts w:ascii="Arial" w:hAnsi="Arial" w:cs="Arial"/>
          <w:szCs w:val="24"/>
        </w:rPr>
      </w:pPr>
      <w:r w:rsidRPr="00FC2698">
        <w:rPr>
          <w:rFonts w:ascii="Arial" w:hAnsi="Arial" w:cs="Arial"/>
          <w:szCs w:val="24"/>
        </w:rPr>
        <w:t xml:space="preserve">All Hospitals should have a minimum of three (3) personnel trained in the use of the EM Systems. The </w:t>
      </w:r>
      <w:r w:rsidRPr="00FC2698">
        <w:rPr>
          <w:rFonts w:ascii="Arial" w:hAnsi="Arial" w:cs="Arial"/>
          <w:b/>
          <w:szCs w:val="24"/>
        </w:rPr>
        <w:t>&lt;Insert position title(s)&gt;</w:t>
      </w:r>
      <w:r w:rsidRPr="00FC2698">
        <w:rPr>
          <w:rFonts w:ascii="Arial" w:hAnsi="Arial" w:cs="Arial"/>
          <w:szCs w:val="24"/>
        </w:rPr>
        <w:t xml:space="preserve"> will be responsible for ensuring primary personnel and backup personnel are adequately trained. Names of staff currently trained and familiar in the use of the system include:</w:t>
      </w:r>
    </w:p>
    <w:p w14:paraId="6A98826B" w14:textId="77777777" w:rsidR="0095598E" w:rsidRPr="00FC2698" w:rsidRDefault="0095598E" w:rsidP="001A375C">
      <w:pPr>
        <w:pStyle w:val="BodyText"/>
        <w:spacing w:before="0"/>
        <w:jc w:val="left"/>
        <w:rPr>
          <w:rFonts w:ascii="Arial" w:hAnsi="Arial" w:cs="Arial"/>
          <w:szCs w:val="24"/>
        </w:rPr>
      </w:pPr>
    </w:p>
    <w:p w14:paraId="672BE87F" w14:textId="77777777" w:rsidR="00B679FC" w:rsidRPr="00FC2698" w:rsidRDefault="00B679FC" w:rsidP="001A375C">
      <w:pPr>
        <w:pStyle w:val="TableTitle"/>
      </w:pPr>
      <w:bookmarkStart w:id="160" w:name="_Toc214014246"/>
      <w:r w:rsidRPr="00FC2698">
        <w:t>Table 25</w:t>
      </w:r>
      <w:r w:rsidRPr="00FC2698">
        <w:br/>
        <w:t>Roles and Responsibilities</w:t>
      </w:r>
      <w:bookmarkEnd w:id="16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95"/>
        <w:gridCol w:w="1515"/>
        <w:gridCol w:w="1740"/>
        <w:gridCol w:w="1797"/>
        <w:gridCol w:w="1540"/>
      </w:tblGrid>
      <w:tr w:rsidR="00B679FC" w:rsidRPr="00FC2698" w14:paraId="5C28D5BD" w14:textId="77777777" w:rsidTr="007B2370">
        <w:trPr>
          <w:trHeight w:val="432"/>
          <w:tblHeader/>
        </w:trPr>
        <w:tc>
          <w:tcPr>
            <w:tcW w:w="1368" w:type="dxa"/>
            <w:shd w:val="clear" w:color="auto" w:fill="002060"/>
            <w:vAlign w:val="center"/>
          </w:tcPr>
          <w:p w14:paraId="1A8333B8" w14:textId="77777777" w:rsidR="00B679FC" w:rsidRPr="00FC2698" w:rsidRDefault="00B679FC" w:rsidP="001A375C">
            <w:pPr>
              <w:pStyle w:val="BodyText"/>
              <w:spacing w:before="0"/>
              <w:jc w:val="center"/>
              <w:rPr>
                <w:rFonts w:ascii="Arial" w:hAnsi="Arial" w:cs="Arial"/>
                <w:b/>
                <w:color w:val="FFFFFF"/>
                <w:sz w:val="22"/>
                <w:szCs w:val="22"/>
              </w:rPr>
            </w:pPr>
          </w:p>
        </w:tc>
        <w:tc>
          <w:tcPr>
            <w:tcW w:w="1395" w:type="dxa"/>
            <w:shd w:val="clear" w:color="auto" w:fill="002060"/>
            <w:vAlign w:val="center"/>
          </w:tcPr>
          <w:p w14:paraId="3663DCAE" w14:textId="77777777" w:rsidR="00B679FC" w:rsidRPr="00FC2698" w:rsidRDefault="00B679FC" w:rsidP="001A375C">
            <w:pPr>
              <w:pStyle w:val="BodyText"/>
              <w:spacing w:before="0"/>
              <w:jc w:val="center"/>
              <w:rPr>
                <w:rFonts w:ascii="Arial" w:hAnsi="Arial" w:cs="Arial"/>
                <w:b/>
                <w:color w:val="FFFFFF"/>
                <w:sz w:val="22"/>
                <w:szCs w:val="22"/>
              </w:rPr>
            </w:pPr>
            <w:r w:rsidRPr="00FC2698">
              <w:rPr>
                <w:rFonts w:ascii="Arial" w:hAnsi="Arial" w:cs="Arial"/>
                <w:b/>
                <w:color w:val="FFFFFF"/>
                <w:sz w:val="22"/>
                <w:szCs w:val="22"/>
              </w:rPr>
              <w:t>Name</w:t>
            </w:r>
          </w:p>
        </w:tc>
        <w:tc>
          <w:tcPr>
            <w:tcW w:w="1515" w:type="dxa"/>
            <w:shd w:val="clear" w:color="auto" w:fill="002060"/>
            <w:vAlign w:val="center"/>
          </w:tcPr>
          <w:p w14:paraId="3015D9F3" w14:textId="77777777" w:rsidR="00B679FC" w:rsidRPr="00FC2698" w:rsidRDefault="00B679FC" w:rsidP="001A375C">
            <w:pPr>
              <w:pStyle w:val="BodyText"/>
              <w:spacing w:before="0"/>
              <w:jc w:val="center"/>
              <w:rPr>
                <w:rFonts w:ascii="Arial" w:hAnsi="Arial" w:cs="Arial"/>
                <w:b/>
                <w:color w:val="FFFFFF"/>
                <w:sz w:val="22"/>
                <w:szCs w:val="22"/>
              </w:rPr>
            </w:pPr>
            <w:r w:rsidRPr="00FC2698">
              <w:rPr>
                <w:rFonts w:ascii="Arial" w:hAnsi="Arial" w:cs="Arial"/>
                <w:b/>
                <w:color w:val="FFFFFF"/>
                <w:sz w:val="22"/>
                <w:szCs w:val="22"/>
              </w:rPr>
              <w:t>Position</w:t>
            </w:r>
          </w:p>
        </w:tc>
        <w:tc>
          <w:tcPr>
            <w:tcW w:w="1740" w:type="dxa"/>
            <w:shd w:val="clear" w:color="auto" w:fill="002060"/>
            <w:vAlign w:val="center"/>
          </w:tcPr>
          <w:p w14:paraId="515717D8" w14:textId="77777777" w:rsidR="00B679FC" w:rsidRPr="00FC2698" w:rsidRDefault="00B679FC" w:rsidP="001A375C">
            <w:pPr>
              <w:pStyle w:val="BodyText"/>
              <w:spacing w:before="0"/>
              <w:jc w:val="center"/>
              <w:rPr>
                <w:rFonts w:ascii="Arial" w:hAnsi="Arial" w:cs="Arial"/>
                <w:b/>
                <w:color w:val="FFFFFF"/>
                <w:sz w:val="22"/>
                <w:szCs w:val="22"/>
              </w:rPr>
            </w:pPr>
            <w:r w:rsidRPr="00FC2698">
              <w:rPr>
                <w:rFonts w:ascii="Arial" w:hAnsi="Arial" w:cs="Arial"/>
                <w:b/>
                <w:color w:val="FFFFFF"/>
                <w:sz w:val="22"/>
                <w:szCs w:val="22"/>
              </w:rPr>
              <w:t>Department</w:t>
            </w:r>
          </w:p>
        </w:tc>
        <w:tc>
          <w:tcPr>
            <w:tcW w:w="1797" w:type="dxa"/>
            <w:shd w:val="clear" w:color="auto" w:fill="002060"/>
            <w:vAlign w:val="center"/>
          </w:tcPr>
          <w:p w14:paraId="153A87C6" w14:textId="77777777" w:rsidR="00B679FC" w:rsidRPr="00FC2698" w:rsidRDefault="00B679FC" w:rsidP="001A375C">
            <w:pPr>
              <w:pStyle w:val="BodyText"/>
              <w:spacing w:before="0"/>
              <w:jc w:val="center"/>
              <w:rPr>
                <w:rFonts w:ascii="Arial" w:hAnsi="Arial" w:cs="Arial"/>
                <w:b/>
                <w:color w:val="FFFFFF"/>
                <w:sz w:val="22"/>
                <w:szCs w:val="22"/>
              </w:rPr>
            </w:pPr>
            <w:r w:rsidRPr="00FC2698">
              <w:rPr>
                <w:rFonts w:ascii="Arial" w:hAnsi="Arial" w:cs="Arial"/>
                <w:b/>
                <w:color w:val="FFFFFF"/>
                <w:sz w:val="22"/>
                <w:szCs w:val="22"/>
              </w:rPr>
              <w:t>Mobile Phone</w:t>
            </w:r>
          </w:p>
        </w:tc>
        <w:tc>
          <w:tcPr>
            <w:tcW w:w="1540" w:type="dxa"/>
            <w:shd w:val="clear" w:color="auto" w:fill="002060"/>
            <w:vAlign w:val="center"/>
          </w:tcPr>
          <w:p w14:paraId="0177634B" w14:textId="77777777" w:rsidR="00B679FC" w:rsidRPr="00FC2698" w:rsidRDefault="00B679FC" w:rsidP="001A375C">
            <w:pPr>
              <w:pStyle w:val="BodyText"/>
              <w:spacing w:before="0"/>
              <w:jc w:val="center"/>
              <w:rPr>
                <w:rFonts w:ascii="Arial" w:hAnsi="Arial" w:cs="Arial"/>
                <w:b/>
                <w:color w:val="FFFFFF"/>
                <w:sz w:val="22"/>
                <w:szCs w:val="22"/>
              </w:rPr>
            </w:pPr>
            <w:r w:rsidRPr="00FC2698">
              <w:rPr>
                <w:rFonts w:ascii="Arial" w:hAnsi="Arial" w:cs="Arial"/>
                <w:b/>
                <w:color w:val="FFFFFF"/>
                <w:sz w:val="22"/>
                <w:szCs w:val="22"/>
              </w:rPr>
              <w:t>Email</w:t>
            </w:r>
          </w:p>
        </w:tc>
      </w:tr>
      <w:tr w:rsidR="00B679FC" w:rsidRPr="00FC2698" w14:paraId="2BA9E5C4" w14:textId="77777777" w:rsidTr="002C4E55">
        <w:trPr>
          <w:trHeight w:val="432"/>
        </w:trPr>
        <w:tc>
          <w:tcPr>
            <w:tcW w:w="9355" w:type="dxa"/>
            <w:gridSpan w:val="6"/>
            <w:shd w:val="clear" w:color="auto" w:fill="D9D9D9"/>
            <w:vAlign w:val="center"/>
          </w:tcPr>
          <w:p w14:paraId="0309D7D6" w14:textId="58767158"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Shift 1</w:t>
            </w:r>
          </w:p>
        </w:tc>
      </w:tr>
      <w:tr w:rsidR="00B679FC" w:rsidRPr="00FC2698" w14:paraId="743B1295" w14:textId="77777777" w:rsidTr="00B679FC">
        <w:trPr>
          <w:trHeight w:val="432"/>
        </w:trPr>
        <w:tc>
          <w:tcPr>
            <w:tcW w:w="1368" w:type="dxa"/>
            <w:vAlign w:val="center"/>
          </w:tcPr>
          <w:p w14:paraId="2FE04C73"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Primary</w:t>
            </w:r>
          </w:p>
        </w:tc>
        <w:tc>
          <w:tcPr>
            <w:tcW w:w="1395" w:type="dxa"/>
            <w:vAlign w:val="center"/>
          </w:tcPr>
          <w:p w14:paraId="4AE1A3C1"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4D5403FF"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2B2A2228"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0A6D2E2E"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19913F6E" w14:textId="77777777" w:rsidR="00B679FC" w:rsidRPr="00FC2698" w:rsidRDefault="00B679FC" w:rsidP="001A375C">
            <w:pPr>
              <w:pStyle w:val="BodyText"/>
              <w:spacing w:before="0"/>
              <w:jc w:val="left"/>
              <w:rPr>
                <w:rFonts w:ascii="Arial" w:hAnsi="Arial" w:cs="Arial"/>
                <w:sz w:val="22"/>
                <w:szCs w:val="22"/>
              </w:rPr>
            </w:pPr>
          </w:p>
        </w:tc>
      </w:tr>
      <w:tr w:rsidR="00B679FC" w:rsidRPr="00FC2698" w14:paraId="1A0996E0" w14:textId="77777777" w:rsidTr="00B679FC">
        <w:trPr>
          <w:trHeight w:val="432"/>
        </w:trPr>
        <w:tc>
          <w:tcPr>
            <w:tcW w:w="1368" w:type="dxa"/>
            <w:vAlign w:val="center"/>
          </w:tcPr>
          <w:p w14:paraId="1944E41A"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Backup 1</w:t>
            </w:r>
          </w:p>
        </w:tc>
        <w:tc>
          <w:tcPr>
            <w:tcW w:w="1395" w:type="dxa"/>
            <w:vAlign w:val="center"/>
          </w:tcPr>
          <w:p w14:paraId="02EF8A99"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3AA4B832"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5C3B1AE0"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6282E382"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525ECDCA" w14:textId="77777777" w:rsidR="00B679FC" w:rsidRPr="00FC2698" w:rsidRDefault="00B679FC" w:rsidP="001A375C">
            <w:pPr>
              <w:pStyle w:val="BodyText"/>
              <w:spacing w:before="0"/>
              <w:jc w:val="left"/>
              <w:rPr>
                <w:rFonts w:ascii="Arial" w:hAnsi="Arial" w:cs="Arial"/>
                <w:sz w:val="22"/>
                <w:szCs w:val="22"/>
              </w:rPr>
            </w:pPr>
          </w:p>
        </w:tc>
      </w:tr>
      <w:tr w:rsidR="00B679FC" w:rsidRPr="00FC2698" w14:paraId="6FB9EFD5" w14:textId="77777777" w:rsidTr="00B679FC">
        <w:trPr>
          <w:trHeight w:val="432"/>
        </w:trPr>
        <w:tc>
          <w:tcPr>
            <w:tcW w:w="1368" w:type="dxa"/>
            <w:vAlign w:val="center"/>
          </w:tcPr>
          <w:p w14:paraId="7CEDD6B4"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Backup 2</w:t>
            </w:r>
          </w:p>
        </w:tc>
        <w:tc>
          <w:tcPr>
            <w:tcW w:w="1395" w:type="dxa"/>
            <w:vAlign w:val="center"/>
          </w:tcPr>
          <w:p w14:paraId="4B52B498"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3EE71924"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42BC3F76"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4ADB7359"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5FE5033C" w14:textId="77777777" w:rsidR="00B679FC" w:rsidRPr="00FC2698" w:rsidRDefault="00B679FC" w:rsidP="001A375C">
            <w:pPr>
              <w:pStyle w:val="BodyText"/>
              <w:spacing w:before="0"/>
              <w:jc w:val="left"/>
              <w:rPr>
                <w:rFonts w:ascii="Arial" w:hAnsi="Arial" w:cs="Arial"/>
                <w:sz w:val="22"/>
                <w:szCs w:val="22"/>
              </w:rPr>
            </w:pPr>
          </w:p>
        </w:tc>
      </w:tr>
      <w:tr w:rsidR="00B679FC" w:rsidRPr="00FC2698" w14:paraId="5061FFC5" w14:textId="77777777" w:rsidTr="00B679FC">
        <w:trPr>
          <w:trHeight w:val="432"/>
        </w:trPr>
        <w:tc>
          <w:tcPr>
            <w:tcW w:w="9355" w:type="dxa"/>
            <w:gridSpan w:val="6"/>
            <w:shd w:val="clear" w:color="auto" w:fill="D9D9D9"/>
            <w:vAlign w:val="center"/>
          </w:tcPr>
          <w:p w14:paraId="7302E041" w14:textId="78EF2A4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Shift 2</w:t>
            </w:r>
          </w:p>
        </w:tc>
      </w:tr>
      <w:tr w:rsidR="00B679FC" w:rsidRPr="00FC2698" w14:paraId="009810E7" w14:textId="77777777" w:rsidTr="00B679FC">
        <w:trPr>
          <w:trHeight w:val="432"/>
        </w:trPr>
        <w:tc>
          <w:tcPr>
            <w:tcW w:w="1368" w:type="dxa"/>
            <w:vAlign w:val="center"/>
          </w:tcPr>
          <w:p w14:paraId="5A9E009B"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Primary</w:t>
            </w:r>
          </w:p>
        </w:tc>
        <w:tc>
          <w:tcPr>
            <w:tcW w:w="1395" w:type="dxa"/>
            <w:vAlign w:val="center"/>
          </w:tcPr>
          <w:p w14:paraId="7A8A248E"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20A94B28"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19B502D8"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503ACC9E"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7AC8B36B" w14:textId="77777777" w:rsidR="00B679FC" w:rsidRPr="00FC2698" w:rsidRDefault="00B679FC" w:rsidP="001A375C">
            <w:pPr>
              <w:pStyle w:val="BodyText"/>
              <w:spacing w:before="0"/>
              <w:jc w:val="left"/>
              <w:rPr>
                <w:rFonts w:ascii="Arial" w:hAnsi="Arial" w:cs="Arial"/>
                <w:sz w:val="22"/>
                <w:szCs w:val="22"/>
              </w:rPr>
            </w:pPr>
          </w:p>
        </w:tc>
      </w:tr>
      <w:tr w:rsidR="00B679FC" w:rsidRPr="00FC2698" w14:paraId="0DD601E3" w14:textId="77777777" w:rsidTr="00B679FC">
        <w:trPr>
          <w:trHeight w:val="432"/>
        </w:trPr>
        <w:tc>
          <w:tcPr>
            <w:tcW w:w="1368" w:type="dxa"/>
            <w:vAlign w:val="center"/>
          </w:tcPr>
          <w:p w14:paraId="64CD194D"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Backup 1</w:t>
            </w:r>
          </w:p>
        </w:tc>
        <w:tc>
          <w:tcPr>
            <w:tcW w:w="1395" w:type="dxa"/>
            <w:vAlign w:val="center"/>
          </w:tcPr>
          <w:p w14:paraId="2B507F55"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4A31B572"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700AC0E2"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6796A293"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18E7C0A4" w14:textId="77777777" w:rsidR="00B679FC" w:rsidRPr="00FC2698" w:rsidRDefault="00B679FC" w:rsidP="001A375C">
            <w:pPr>
              <w:pStyle w:val="BodyText"/>
              <w:spacing w:before="0"/>
              <w:jc w:val="left"/>
              <w:rPr>
                <w:rFonts w:ascii="Arial" w:hAnsi="Arial" w:cs="Arial"/>
                <w:sz w:val="22"/>
                <w:szCs w:val="22"/>
              </w:rPr>
            </w:pPr>
          </w:p>
        </w:tc>
      </w:tr>
      <w:tr w:rsidR="00B679FC" w:rsidRPr="00FC2698" w14:paraId="127557BC" w14:textId="77777777" w:rsidTr="00B679FC">
        <w:trPr>
          <w:trHeight w:val="432"/>
        </w:trPr>
        <w:tc>
          <w:tcPr>
            <w:tcW w:w="1368" w:type="dxa"/>
            <w:vAlign w:val="center"/>
          </w:tcPr>
          <w:p w14:paraId="66131EAE" w14:textId="77777777" w:rsidR="00B679FC" w:rsidRPr="00FC2698" w:rsidRDefault="00B679FC" w:rsidP="001A375C">
            <w:pPr>
              <w:pStyle w:val="BodyText"/>
              <w:spacing w:before="0"/>
              <w:jc w:val="left"/>
              <w:rPr>
                <w:rFonts w:ascii="Arial" w:hAnsi="Arial" w:cs="Arial"/>
                <w:b/>
                <w:sz w:val="22"/>
                <w:szCs w:val="22"/>
              </w:rPr>
            </w:pPr>
            <w:r w:rsidRPr="00FC2698">
              <w:rPr>
                <w:rFonts w:ascii="Arial" w:hAnsi="Arial" w:cs="Arial"/>
                <w:b/>
                <w:sz w:val="22"/>
                <w:szCs w:val="22"/>
              </w:rPr>
              <w:t>Backup 2</w:t>
            </w:r>
          </w:p>
        </w:tc>
        <w:tc>
          <w:tcPr>
            <w:tcW w:w="1395" w:type="dxa"/>
            <w:vAlign w:val="center"/>
          </w:tcPr>
          <w:p w14:paraId="068CE26A" w14:textId="77777777" w:rsidR="00B679FC" w:rsidRPr="00FC2698" w:rsidRDefault="00B679FC" w:rsidP="001A375C">
            <w:pPr>
              <w:pStyle w:val="BodyText"/>
              <w:spacing w:before="0"/>
              <w:jc w:val="left"/>
              <w:rPr>
                <w:rFonts w:ascii="Arial" w:hAnsi="Arial" w:cs="Arial"/>
                <w:sz w:val="22"/>
                <w:szCs w:val="22"/>
              </w:rPr>
            </w:pPr>
          </w:p>
        </w:tc>
        <w:tc>
          <w:tcPr>
            <w:tcW w:w="1515" w:type="dxa"/>
            <w:vAlign w:val="center"/>
          </w:tcPr>
          <w:p w14:paraId="65D6B0E1" w14:textId="77777777" w:rsidR="00B679FC" w:rsidRPr="00FC2698" w:rsidRDefault="00B679FC" w:rsidP="001A375C">
            <w:pPr>
              <w:pStyle w:val="BodyText"/>
              <w:spacing w:before="0"/>
              <w:jc w:val="left"/>
              <w:rPr>
                <w:rFonts w:ascii="Arial" w:hAnsi="Arial" w:cs="Arial"/>
                <w:sz w:val="22"/>
                <w:szCs w:val="22"/>
              </w:rPr>
            </w:pPr>
          </w:p>
        </w:tc>
        <w:tc>
          <w:tcPr>
            <w:tcW w:w="1740" w:type="dxa"/>
            <w:vAlign w:val="center"/>
          </w:tcPr>
          <w:p w14:paraId="784CA6AA" w14:textId="77777777" w:rsidR="00B679FC" w:rsidRPr="00FC2698" w:rsidRDefault="00B679FC" w:rsidP="001A375C">
            <w:pPr>
              <w:pStyle w:val="BodyText"/>
              <w:spacing w:before="0"/>
              <w:jc w:val="left"/>
              <w:rPr>
                <w:rFonts w:ascii="Arial" w:hAnsi="Arial" w:cs="Arial"/>
                <w:sz w:val="22"/>
                <w:szCs w:val="22"/>
              </w:rPr>
            </w:pPr>
          </w:p>
        </w:tc>
        <w:tc>
          <w:tcPr>
            <w:tcW w:w="1797" w:type="dxa"/>
            <w:vAlign w:val="center"/>
          </w:tcPr>
          <w:p w14:paraId="2FA2BC6C" w14:textId="77777777" w:rsidR="00B679FC" w:rsidRPr="00FC2698" w:rsidRDefault="00B679FC" w:rsidP="001A375C">
            <w:pPr>
              <w:pStyle w:val="BodyText"/>
              <w:spacing w:before="0"/>
              <w:jc w:val="left"/>
              <w:rPr>
                <w:rFonts w:ascii="Arial" w:hAnsi="Arial" w:cs="Arial"/>
                <w:sz w:val="22"/>
                <w:szCs w:val="22"/>
              </w:rPr>
            </w:pPr>
          </w:p>
        </w:tc>
        <w:tc>
          <w:tcPr>
            <w:tcW w:w="1540" w:type="dxa"/>
            <w:vAlign w:val="center"/>
          </w:tcPr>
          <w:p w14:paraId="11234E09" w14:textId="77777777" w:rsidR="00B679FC" w:rsidRPr="00FC2698" w:rsidRDefault="00B679FC" w:rsidP="001A375C">
            <w:pPr>
              <w:pStyle w:val="BodyText"/>
              <w:spacing w:before="0"/>
              <w:jc w:val="left"/>
              <w:rPr>
                <w:rFonts w:ascii="Arial" w:hAnsi="Arial" w:cs="Arial"/>
                <w:sz w:val="22"/>
                <w:szCs w:val="22"/>
              </w:rPr>
            </w:pPr>
          </w:p>
        </w:tc>
      </w:tr>
    </w:tbl>
    <w:p w14:paraId="01805DA4" w14:textId="77777777" w:rsidR="00FD5284" w:rsidRDefault="00FD5284" w:rsidP="001A375C">
      <w:pPr>
        <w:rPr>
          <w:rFonts w:ascii="Arial" w:hAnsi="Arial" w:cs="Arial"/>
          <w:szCs w:val="24"/>
        </w:rPr>
      </w:pPr>
    </w:p>
    <w:p w14:paraId="378585D7" w14:textId="77777777" w:rsidR="00E1693C" w:rsidRPr="00FC2698" w:rsidRDefault="00E1693C" w:rsidP="001A375C">
      <w:pPr>
        <w:rPr>
          <w:rFonts w:ascii="Arial" w:hAnsi="Arial" w:cs="Arial"/>
          <w:szCs w:val="24"/>
        </w:rPr>
      </w:pPr>
    </w:p>
    <w:p w14:paraId="060EEF96" w14:textId="77777777" w:rsidR="0095598E" w:rsidRPr="00FC2698" w:rsidRDefault="0095598E" w:rsidP="001A375C">
      <w:pPr>
        <w:jc w:val="center"/>
        <w:rPr>
          <w:rFonts w:ascii="Arial" w:hAnsi="Arial" w:cs="Arial"/>
          <w:b/>
        </w:rPr>
      </w:pPr>
      <w:r w:rsidRPr="00FC2698">
        <w:rPr>
          <w:rFonts w:ascii="Arial" w:hAnsi="Arial" w:cs="Arial"/>
          <w:b/>
        </w:rPr>
        <w:t>Training</w:t>
      </w:r>
    </w:p>
    <w:p w14:paraId="060A0491" w14:textId="77777777" w:rsidR="0095598E" w:rsidRPr="00FC2698" w:rsidRDefault="0095598E" w:rsidP="001A375C">
      <w:pPr>
        <w:pStyle w:val="BodyText"/>
        <w:spacing w:before="0"/>
        <w:jc w:val="left"/>
        <w:rPr>
          <w:rFonts w:ascii="Arial" w:hAnsi="Arial" w:cs="Arial"/>
          <w:szCs w:val="24"/>
        </w:rPr>
      </w:pPr>
    </w:p>
    <w:p w14:paraId="34A24258" w14:textId="3F634D40" w:rsidR="0095598E" w:rsidRPr="00FC2698" w:rsidRDefault="00151FD3" w:rsidP="001A375C">
      <w:pPr>
        <w:pStyle w:val="BodyText"/>
        <w:spacing w:before="0"/>
        <w:jc w:val="left"/>
        <w:rPr>
          <w:rFonts w:ascii="Arial" w:hAnsi="Arial" w:cs="Arial"/>
          <w:szCs w:val="24"/>
        </w:rPr>
      </w:pPr>
      <w:r w:rsidRPr="00FC2698">
        <w:rPr>
          <w:rFonts w:ascii="Arial" w:hAnsi="Arial" w:cs="Arial"/>
          <w:szCs w:val="24"/>
        </w:rPr>
        <w:t xml:space="preserve">Hospital staff should be adequately trained </w:t>
      </w:r>
      <w:r w:rsidR="001B5E17" w:rsidRPr="00FC2698">
        <w:rPr>
          <w:rFonts w:ascii="Arial" w:hAnsi="Arial" w:cs="Arial"/>
          <w:szCs w:val="24"/>
        </w:rPr>
        <w:t>in the use</w:t>
      </w:r>
      <w:r w:rsidRPr="00FC2698">
        <w:rPr>
          <w:rFonts w:ascii="Arial" w:hAnsi="Arial" w:cs="Arial"/>
          <w:szCs w:val="24"/>
        </w:rPr>
        <w:t xml:space="preserve"> of the EM Systems within </w:t>
      </w:r>
      <w:r w:rsidRPr="00FC2698">
        <w:rPr>
          <w:rFonts w:ascii="Arial" w:hAnsi="Arial" w:cs="Arial"/>
          <w:b/>
          <w:szCs w:val="24"/>
        </w:rPr>
        <w:t>&lt;Insert number of days&gt;</w:t>
      </w:r>
      <w:r w:rsidRPr="00FC2698">
        <w:rPr>
          <w:rFonts w:ascii="Arial" w:hAnsi="Arial" w:cs="Arial"/>
          <w:szCs w:val="24"/>
        </w:rPr>
        <w:t xml:space="preserve"> of hire. All staff should receive semi-annual re-orientation training on the system. More information regarding the MSDH specific guidance and training sessions can be located at </w:t>
      </w:r>
      <w:hyperlink r:id="rId40" w:history="1">
        <w:r w:rsidRPr="00FC2698">
          <w:rPr>
            <w:rStyle w:val="Hyperlink"/>
            <w:rFonts w:ascii="Arial" w:hAnsi="Arial" w:cs="Arial"/>
            <w:szCs w:val="24"/>
          </w:rPr>
          <w:t>Emergency Management Systems - Mississippi State Department of Health</w:t>
        </w:r>
      </w:hyperlink>
      <w:r w:rsidRPr="00FC2698">
        <w:rPr>
          <w:rFonts w:ascii="Arial" w:hAnsi="Arial" w:cs="Arial"/>
          <w:szCs w:val="24"/>
        </w:rPr>
        <w:t xml:space="preserve">. Additional training is available online at </w:t>
      </w:r>
      <w:hyperlink r:id="rId41" w:tgtFrame="_blank" w:history="1">
        <w:r w:rsidRPr="00FC2698">
          <w:rPr>
            <w:rStyle w:val="Hyperlink"/>
            <w:rFonts w:ascii="Arial" w:hAnsi="Arial" w:cs="Arial"/>
            <w:szCs w:val="24"/>
          </w:rPr>
          <w:t>Juvare Virtual Training Center</w:t>
        </w:r>
      </w:hyperlink>
      <w:r w:rsidRPr="00FC2698">
        <w:rPr>
          <w:rFonts w:ascii="Arial" w:hAnsi="Arial" w:cs="Arial"/>
          <w:szCs w:val="24"/>
        </w:rPr>
        <w:t>.</w:t>
      </w:r>
    </w:p>
    <w:p w14:paraId="3B49C3C6" w14:textId="77777777" w:rsidR="0061701C" w:rsidRPr="00FC2698" w:rsidRDefault="0061701C" w:rsidP="001A375C">
      <w:pPr>
        <w:pStyle w:val="BodyText"/>
        <w:spacing w:before="0"/>
        <w:jc w:val="left"/>
        <w:rPr>
          <w:rFonts w:ascii="Arial" w:hAnsi="Arial" w:cs="Arial"/>
          <w:szCs w:val="24"/>
        </w:rPr>
      </w:pPr>
      <w:r w:rsidRPr="00FC2698">
        <w:rPr>
          <w:rFonts w:ascii="Arial" w:hAnsi="Arial" w:cs="Arial"/>
          <w:szCs w:val="24"/>
        </w:rPr>
        <w:br w:type="page"/>
      </w:r>
    </w:p>
    <w:p w14:paraId="1995A934" w14:textId="779A4F57" w:rsidR="00856139" w:rsidRPr="00091CB8" w:rsidRDefault="008F1E66" w:rsidP="001A375C">
      <w:pPr>
        <w:pStyle w:val="Heading3"/>
      </w:pPr>
      <w:bookmarkStart w:id="161" w:name="_Toc214463608"/>
      <w:r w:rsidRPr="00091CB8">
        <w:lastRenderedPageBreak/>
        <w:t xml:space="preserve">Annex </w:t>
      </w:r>
      <w:r w:rsidR="00E24DF8">
        <w:t>F</w:t>
      </w:r>
      <w:r w:rsidRPr="00091CB8">
        <w:t xml:space="preserve">: </w:t>
      </w:r>
      <w:r w:rsidR="00856139" w:rsidRPr="00091CB8">
        <w:t>Mass Fatality</w:t>
      </w:r>
      <w:bookmarkEnd w:id="161"/>
    </w:p>
    <w:p w14:paraId="1D88F0DB" w14:textId="77777777" w:rsidR="00E8131C" w:rsidRPr="00E8131C" w:rsidRDefault="00E8131C" w:rsidP="001A375C">
      <w:pPr>
        <w:pStyle w:val="BodyText"/>
        <w:spacing w:before="0"/>
        <w:jc w:val="left"/>
        <w:rPr>
          <w:rFonts w:ascii="Arial" w:hAnsi="Arial" w:cs="Arial"/>
          <w:szCs w:val="24"/>
        </w:rPr>
      </w:pPr>
    </w:p>
    <w:p w14:paraId="298CC78B" w14:textId="77777777" w:rsidR="00C1730F" w:rsidRDefault="00C1730F" w:rsidP="001A375C">
      <w:pPr>
        <w:rPr>
          <w:rFonts w:ascii="Arial" w:hAnsi="Arial" w:cs="Arial"/>
          <w:szCs w:val="24"/>
        </w:rPr>
      </w:pPr>
      <w:r w:rsidRPr="00B53F64">
        <w:rPr>
          <w:rFonts w:ascii="Arial" w:hAnsi="Arial" w:cs="Arial"/>
          <w:szCs w:val="24"/>
        </w:rPr>
        <w:t>During an event, a surge in human mortality may occur. This surge may be</w:t>
      </w:r>
      <w:r>
        <w:rPr>
          <w:rFonts w:ascii="Arial" w:hAnsi="Arial" w:cs="Arial"/>
          <w:szCs w:val="24"/>
        </w:rPr>
        <w:t xml:space="preserve"> </w:t>
      </w:r>
      <w:r w:rsidRPr="00B53F64">
        <w:rPr>
          <w:rFonts w:ascii="Arial" w:hAnsi="Arial" w:cs="Arial"/>
          <w:szCs w:val="24"/>
        </w:rPr>
        <w:t>cause</w:t>
      </w:r>
      <w:r>
        <w:rPr>
          <w:rFonts w:ascii="Arial" w:hAnsi="Arial" w:cs="Arial"/>
          <w:szCs w:val="24"/>
        </w:rPr>
        <w:t>d</w:t>
      </w:r>
      <w:r w:rsidRPr="00B53F64">
        <w:rPr>
          <w:rFonts w:ascii="Arial" w:hAnsi="Arial" w:cs="Arial"/>
          <w:szCs w:val="24"/>
        </w:rPr>
        <w:t xml:space="preserve"> by a natural disaster, disease outbreak or a manmade event. A mass fatality event is defined as an event where there </w:t>
      </w:r>
      <w:r w:rsidR="005A070A">
        <w:rPr>
          <w:rFonts w:ascii="Arial" w:hAnsi="Arial" w:cs="Arial"/>
          <w:szCs w:val="24"/>
        </w:rPr>
        <w:t>are more fatalities</w:t>
      </w:r>
      <w:r w:rsidRPr="00B53F64">
        <w:rPr>
          <w:rFonts w:ascii="Arial" w:hAnsi="Arial" w:cs="Arial"/>
          <w:szCs w:val="24"/>
        </w:rPr>
        <w:t xml:space="preserve"> than can be managed by the normal system.</w:t>
      </w:r>
    </w:p>
    <w:p w14:paraId="18CFEC00" w14:textId="77777777" w:rsidR="001B6522" w:rsidRPr="00B53F64" w:rsidRDefault="001B6522" w:rsidP="001A375C">
      <w:pPr>
        <w:rPr>
          <w:rFonts w:ascii="Arial" w:hAnsi="Arial" w:cs="Arial"/>
          <w:szCs w:val="24"/>
        </w:rPr>
      </w:pPr>
    </w:p>
    <w:p w14:paraId="7B9D80EE" w14:textId="267FE664" w:rsidR="00C1730F" w:rsidRDefault="00C1730F" w:rsidP="001A375C">
      <w:pPr>
        <w:rPr>
          <w:rFonts w:ascii="Arial" w:hAnsi="Arial" w:cs="Arial"/>
        </w:rPr>
      </w:pPr>
      <w:r w:rsidRPr="5D50D530">
        <w:rPr>
          <w:rFonts w:ascii="Arial" w:hAnsi="Arial" w:cs="Arial"/>
        </w:rPr>
        <w:t xml:space="preserve">In this type of event, the Incident </w:t>
      </w:r>
      <w:r w:rsidRPr="00B919BF">
        <w:rPr>
          <w:rFonts w:ascii="Arial" w:hAnsi="Arial" w:cs="Arial"/>
        </w:rPr>
        <w:t>Commander should</w:t>
      </w:r>
      <w:r w:rsidRPr="5D50D530">
        <w:rPr>
          <w:rFonts w:ascii="Arial" w:hAnsi="Arial" w:cs="Arial"/>
        </w:rPr>
        <w:t xml:space="preserve"> name a Mortuary Unit Leader. The </w:t>
      </w:r>
      <w:r w:rsidR="003F2E49" w:rsidRPr="5D50D530">
        <w:rPr>
          <w:rFonts w:ascii="Arial" w:hAnsi="Arial" w:cs="Arial"/>
        </w:rPr>
        <w:t xml:space="preserve">Mortuary Unit Leader </w:t>
      </w:r>
      <w:r w:rsidRPr="5D50D530">
        <w:rPr>
          <w:rFonts w:ascii="Arial" w:hAnsi="Arial" w:cs="Arial"/>
        </w:rPr>
        <w:t>will be responsible for:</w:t>
      </w:r>
    </w:p>
    <w:p w14:paraId="64682EDB" w14:textId="77777777" w:rsidR="001B6522" w:rsidRPr="00B53F64" w:rsidRDefault="001B6522" w:rsidP="001A375C">
      <w:pPr>
        <w:rPr>
          <w:rFonts w:ascii="Arial" w:hAnsi="Arial" w:cs="Arial"/>
          <w:szCs w:val="24"/>
        </w:rPr>
      </w:pPr>
    </w:p>
    <w:p w14:paraId="0BDA8644"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B53F64">
        <w:rPr>
          <w:rFonts w:ascii="Arial" w:hAnsi="Arial" w:cs="Arial"/>
          <w:spacing w:val="-3"/>
          <w:szCs w:val="24"/>
        </w:rPr>
        <w:t>The c</w:t>
      </w:r>
      <w:r w:rsidRPr="003A25CF">
        <w:rPr>
          <w:rFonts w:ascii="Arial" w:hAnsi="Arial" w:cs="Arial"/>
          <w:spacing w:val="-3"/>
          <w:szCs w:val="24"/>
        </w:rPr>
        <w:t>ollect</w:t>
      </w:r>
      <w:r w:rsidRPr="00B53F64">
        <w:rPr>
          <w:rFonts w:ascii="Arial" w:hAnsi="Arial" w:cs="Arial"/>
          <w:spacing w:val="-3"/>
          <w:szCs w:val="24"/>
        </w:rPr>
        <w:t>ion</w:t>
      </w:r>
      <w:r w:rsidRPr="003A25CF">
        <w:rPr>
          <w:rFonts w:ascii="Arial" w:hAnsi="Arial" w:cs="Arial"/>
          <w:spacing w:val="-3"/>
          <w:szCs w:val="24"/>
        </w:rPr>
        <w:t xml:space="preserve"> and protect</w:t>
      </w:r>
      <w:r w:rsidRPr="00B53F64">
        <w:rPr>
          <w:rFonts w:ascii="Arial" w:hAnsi="Arial" w:cs="Arial"/>
          <w:spacing w:val="-3"/>
          <w:szCs w:val="24"/>
        </w:rPr>
        <w:t xml:space="preserve">ion of </w:t>
      </w:r>
      <w:r w:rsidRPr="003A25CF">
        <w:rPr>
          <w:rFonts w:ascii="Arial" w:hAnsi="Arial" w:cs="Arial"/>
          <w:spacing w:val="-3"/>
          <w:szCs w:val="24"/>
        </w:rPr>
        <w:t>deceased patients.</w:t>
      </w:r>
    </w:p>
    <w:p w14:paraId="595D9819"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3A25CF">
        <w:rPr>
          <w:rFonts w:ascii="Arial" w:hAnsi="Arial" w:cs="Arial"/>
          <w:spacing w:val="-3"/>
          <w:szCs w:val="24"/>
        </w:rPr>
        <w:t>Coordinate with the Medical Care Branch Director and Staging Manager to establish a morgue area and Family Assistance Center, as needed.</w:t>
      </w:r>
    </w:p>
    <w:p w14:paraId="76A0D62A"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3A25CF">
        <w:rPr>
          <w:rFonts w:ascii="Arial" w:hAnsi="Arial" w:cs="Arial"/>
          <w:spacing w:val="-3"/>
          <w:szCs w:val="24"/>
        </w:rPr>
        <w:t>Ensure all transporting devices are removed from under deceased patients and returned to the transportation area.</w:t>
      </w:r>
    </w:p>
    <w:p w14:paraId="1344F65B"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3A25CF">
        <w:rPr>
          <w:rFonts w:ascii="Arial" w:hAnsi="Arial" w:cs="Arial"/>
          <w:spacing w:val="-3"/>
          <w:szCs w:val="24"/>
        </w:rPr>
        <w:t>Maintain master list of deceased patients.</w:t>
      </w:r>
    </w:p>
    <w:p w14:paraId="57ABC684"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3A25CF">
        <w:rPr>
          <w:rFonts w:ascii="Arial" w:hAnsi="Arial" w:cs="Arial"/>
          <w:spacing w:val="-3"/>
          <w:szCs w:val="24"/>
        </w:rPr>
        <w:t>Ensure all deceased patients in morgue areas are covered, tagged, and identified where possible.</w:t>
      </w:r>
    </w:p>
    <w:p w14:paraId="73EB9E66" w14:textId="1E0EAB28" w:rsidR="00C1730F" w:rsidRPr="003A25CF" w:rsidRDefault="75C07F5D" w:rsidP="001A375C">
      <w:pPr>
        <w:numPr>
          <w:ilvl w:val="0"/>
          <w:numId w:val="26"/>
        </w:numPr>
        <w:tabs>
          <w:tab w:val="center" w:pos="5400"/>
        </w:tabs>
        <w:suppressAutoHyphens/>
        <w:rPr>
          <w:rFonts w:ascii="Arial" w:hAnsi="Arial" w:cs="Arial"/>
          <w:spacing w:val="-3"/>
        </w:rPr>
      </w:pPr>
      <w:r w:rsidRPr="4BD4503D">
        <w:rPr>
          <w:rFonts w:ascii="Arial" w:hAnsi="Arial" w:cs="Arial"/>
          <w:spacing w:val="-3"/>
        </w:rPr>
        <w:t xml:space="preserve">Keep </w:t>
      </w:r>
      <w:r w:rsidR="34BCABB0" w:rsidRPr="4BD4503D">
        <w:rPr>
          <w:rFonts w:ascii="Arial" w:hAnsi="Arial" w:cs="Arial"/>
          <w:spacing w:val="-3"/>
        </w:rPr>
        <w:t xml:space="preserve">the </w:t>
      </w:r>
      <w:r w:rsidR="0A200AD7" w:rsidRPr="4BD4503D">
        <w:rPr>
          <w:rFonts w:ascii="Arial" w:hAnsi="Arial" w:cs="Arial"/>
          <w:spacing w:val="-3"/>
        </w:rPr>
        <w:t>PIO</w:t>
      </w:r>
      <w:r w:rsidRPr="4BD4503D">
        <w:rPr>
          <w:rFonts w:ascii="Arial" w:hAnsi="Arial" w:cs="Arial"/>
          <w:spacing w:val="-3"/>
        </w:rPr>
        <w:t xml:space="preserve"> and </w:t>
      </w:r>
      <w:r w:rsidR="66573795" w:rsidRPr="4BD4503D">
        <w:rPr>
          <w:rFonts w:ascii="Arial" w:hAnsi="Arial" w:cs="Arial"/>
          <w:spacing w:val="-3"/>
        </w:rPr>
        <w:t>Incident Commander</w:t>
      </w:r>
      <w:r w:rsidRPr="4BD4503D">
        <w:rPr>
          <w:rFonts w:ascii="Arial" w:hAnsi="Arial" w:cs="Arial"/>
          <w:spacing w:val="-3"/>
        </w:rPr>
        <w:t xml:space="preserve"> informed of the number of deceased.</w:t>
      </w:r>
    </w:p>
    <w:p w14:paraId="3128B733" w14:textId="77777777" w:rsidR="00C1730F" w:rsidRPr="003A25CF" w:rsidRDefault="00C1730F" w:rsidP="001A375C">
      <w:pPr>
        <w:numPr>
          <w:ilvl w:val="0"/>
          <w:numId w:val="26"/>
        </w:numPr>
        <w:tabs>
          <w:tab w:val="center" w:pos="5400"/>
        </w:tabs>
        <w:suppressAutoHyphens/>
        <w:rPr>
          <w:rFonts w:ascii="Arial" w:hAnsi="Arial" w:cs="Arial"/>
          <w:spacing w:val="-3"/>
          <w:szCs w:val="24"/>
        </w:rPr>
      </w:pPr>
      <w:r w:rsidRPr="00B53F64">
        <w:rPr>
          <w:rFonts w:ascii="Arial" w:hAnsi="Arial" w:cs="Arial"/>
          <w:spacing w:val="-3"/>
          <w:szCs w:val="24"/>
        </w:rPr>
        <w:t>A</w:t>
      </w:r>
      <w:r w:rsidRPr="003A25CF">
        <w:rPr>
          <w:rFonts w:ascii="Arial" w:hAnsi="Arial" w:cs="Arial"/>
          <w:spacing w:val="-3"/>
          <w:szCs w:val="24"/>
        </w:rPr>
        <w:t xml:space="preserve">rrange for frequent rest and recovery periods </w:t>
      </w:r>
      <w:r>
        <w:rPr>
          <w:rFonts w:ascii="Arial" w:hAnsi="Arial" w:cs="Arial"/>
          <w:spacing w:val="-3"/>
          <w:szCs w:val="24"/>
        </w:rPr>
        <w:t xml:space="preserve">for staff </w:t>
      </w:r>
      <w:r w:rsidRPr="003A25CF">
        <w:rPr>
          <w:rFonts w:ascii="Arial" w:hAnsi="Arial" w:cs="Arial"/>
          <w:spacing w:val="-3"/>
          <w:szCs w:val="24"/>
        </w:rPr>
        <w:t>away from the morgue</w:t>
      </w:r>
      <w:r>
        <w:rPr>
          <w:rFonts w:ascii="Arial" w:hAnsi="Arial" w:cs="Arial"/>
          <w:spacing w:val="-3"/>
          <w:szCs w:val="24"/>
        </w:rPr>
        <w:t>.</w:t>
      </w:r>
    </w:p>
    <w:p w14:paraId="0208FB05" w14:textId="77777777" w:rsidR="00C1730F" w:rsidRDefault="00C1730F" w:rsidP="001A375C">
      <w:pPr>
        <w:numPr>
          <w:ilvl w:val="0"/>
          <w:numId w:val="26"/>
        </w:numPr>
        <w:tabs>
          <w:tab w:val="center" w:pos="5400"/>
        </w:tabs>
        <w:suppressAutoHyphens/>
        <w:rPr>
          <w:rFonts w:ascii="Arial" w:hAnsi="Arial" w:cs="Arial"/>
          <w:spacing w:val="-3"/>
          <w:szCs w:val="24"/>
        </w:rPr>
      </w:pPr>
      <w:r w:rsidRPr="003A25CF">
        <w:rPr>
          <w:rFonts w:ascii="Arial" w:hAnsi="Arial" w:cs="Arial"/>
          <w:spacing w:val="-3"/>
          <w:szCs w:val="24"/>
        </w:rPr>
        <w:t>Observe and assist staff members who exhibit signs of stress, fati</w:t>
      </w:r>
      <w:r w:rsidR="002522EF">
        <w:rPr>
          <w:rFonts w:ascii="Arial" w:hAnsi="Arial" w:cs="Arial"/>
          <w:spacing w:val="-3"/>
          <w:szCs w:val="24"/>
        </w:rPr>
        <w:t>gue, and inappropriate behavior and provide psychological support.</w:t>
      </w:r>
    </w:p>
    <w:p w14:paraId="2D9299FA" w14:textId="77777777" w:rsidR="00C1730F" w:rsidRPr="00B53F64" w:rsidRDefault="00C1730F" w:rsidP="001A375C">
      <w:pPr>
        <w:numPr>
          <w:ilvl w:val="0"/>
          <w:numId w:val="26"/>
        </w:numPr>
        <w:tabs>
          <w:tab w:val="center" w:pos="5400"/>
        </w:tabs>
        <w:suppressAutoHyphens/>
        <w:rPr>
          <w:rFonts w:ascii="Arial" w:hAnsi="Arial" w:cs="Arial"/>
          <w:spacing w:val="-3"/>
          <w:szCs w:val="24"/>
        </w:rPr>
      </w:pPr>
      <w:r w:rsidRPr="00E8131C">
        <w:rPr>
          <w:rFonts w:ascii="Arial" w:hAnsi="Arial" w:cs="Arial"/>
          <w:szCs w:val="24"/>
        </w:rPr>
        <w:t>C</w:t>
      </w:r>
      <w:r>
        <w:rPr>
          <w:rFonts w:ascii="Arial" w:hAnsi="Arial" w:cs="Arial"/>
          <w:szCs w:val="24"/>
        </w:rPr>
        <w:t>oordinate c</w:t>
      </w:r>
      <w:r w:rsidRPr="00E8131C">
        <w:rPr>
          <w:rFonts w:ascii="Arial" w:hAnsi="Arial" w:cs="Arial"/>
          <w:szCs w:val="24"/>
        </w:rPr>
        <w:t>ontact of next of kin</w:t>
      </w:r>
      <w:r>
        <w:rPr>
          <w:rFonts w:ascii="Arial" w:hAnsi="Arial" w:cs="Arial"/>
          <w:szCs w:val="24"/>
        </w:rPr>
        <w:t>.</w:t>
      </w:r>
    </w:p>
    <w:p w14:paraId="6C29D746" w14:textId="77777777" w:rsidR="00C1730F" w:rsidRPr="00B53F64" w:rsidRDefault="00C1730F" w:rsidP="001A375C">
      <w:pPr>
        <w:tabs>
          <w:tab w:val="center" w:pos="5400"/>
        </w:tabs>
        <w:suppressAutoHyphens/>
        <w:rPr>
          <w:rFonts w:ascii="Arial" w:hAnsi="Arial" w:cs="Arial"/>
          <w:spacing w:val="-3"/>
          <w:szCs w:val="24"/>
        </w:rPr>
      </w:pPr>
    </w:p>
    <w:p w14:paraId="1C3485E7" w14:textId="15E5FF85" w:rsidR="00C1730F" w:rsidRPr="003A25CF" w:rsidRDefault="75C07F5D" w:rsidP="001A375C">
      <w:pPr>
        <w:tabs>
          <w:tab w:val="center" w:pos="5400"/>
        </w:tabs>
        <w:suppressAutoHyphens/>
        <w:rPr>
          <w:rFonts w:ascii="Arial" w:hAnsi="Arial" w:cs="Arial"/>
          <w:spacing w:val="-3"/>
        </w:rPr>
      </w:pPr>
      <w:r w:rsidRPr="4BD4503D">
        <w:rPr>
          <w:rFonts w:ascii="Arial" w:hAnsi="Arial" w:cs="Arial"/>
          <w:spacing w:val="-3"/>
        </w:rPr>
        <w:t xml:space="preserve">The facility’s morgue is located in </w:t>
      </w:r>
      <w:r w:rsidR="48FE714E" w:rsidRPr="4BD4503D">
        <w:rPr>
          <w:rFonts w:ascii="Arial" w:hAnsi="Arial" w:cs="Arial"/>
        </w:rPr>
        <w:t xml:space="preserve">the </w:t>
      </w:r>
      <w:r w:rsidRPr="4BD4503D">
        <w:rPr>
          <w:rFonts w:ascii="Arial" w:hAnsi="Arial" w:cs="Arial"/>
          <w:b/>
          <w:bCs/>
          <w:spacing w:val="-3"/>
        </w:rPr>
        <w:t>&lt;</w:t>
      </w:r>
      <w:r w:rsidR="32D5A3FA" w:rsidRPr="4BD4503D">
        <w:rPr>
          <w:rFonts w:ascii="Arial" w:hAnsi="Arial" w:cs="Arial"/>
          <w:b/>
          <w:bCs/>
          <w:spacing w:val="-3"/>
        </w:rPr>
        <w:t>I</w:t>
      </w:r>
      <w:r w:rsidRPr="4BD4503D">
        <w:rPr>
          <w:rFonts w:ascii="Arial" w:hAnsi="Arial" w:cs="Arial"/>
          <w:b/>
          <w:bCs/>
          <w:spacing w:val="-3"/>
        </w:rPr>
        <w:t>nsert location&gt;</w:t>
      </w:r>
      <w:r w:rsidRPr="4BD4503D">
        <w:rPr>
          <w:rFonts w:ascii="Arial" w:hAnsi="Arial" w:cs="Arial"/>
          <w:spacing w:val="-3"/>
        </w:rPr>
        <w:t xml:space="preserve">. The </w:t>
      </w:r>
      <w:r w:rsidR="003F2E49" w:rsidRPr="5D50D530">
        <w:rPr>
          <w:rFonts w:ascii="Arial" w:hAnsi="Arial" w:cs="Arial"/>
        </w:rPr>
        <w:t xml:space="preserve">Mortuary Unit Leader </w:t>
      </w:r>
      <w:r w:rsidRPr="4BD4503D">
        <w:rPr>
          <w:rFonts w:ascii="Arial" w:hAnsi="Arial" w:cs="Arial"/>
          <w:spacing w:val="-3"/>
        </w:rPr>
        <w:t xml:space="preserve">must maintain the facility’s current morgue capacity </w:t>
      </w:r>
      <w:r w:rsidR="73E42672" w:rsidRPr="4BD4503D">
        <w:rPr>
          <w:rFonts w:ascii="Arial" w:hAnsi="Arial" w:cs="Arial"/>
        </w:rPr>
        <w:t xml:space="preserve">of </w:t>
      </w:r>
      <w:r w:rsidR="32D5A3FA" w:rsidRPr="4BD4503D">
        <w:rPr>
          <w:rFonts w:ascii="Arial" w:hAnsi="Arial" w:cs="Arial"/>
          <w:b/>
          <w:bCs/>
          <w:spacing w:val="-3"/>
        </w:rPr>
        <w:t>&lt;Insert capacity number&gt;</w:t>
      </w:r>
      <w:r w:rsidRPr="4BD4503D">
        <w:rPr>
          <w:rFonts w:ascii="Arial" w:hAnsi="Arial" w:cs="Arial"/>
          <w:spacing w:val="-3"/>
        </w:rPr>
        <w:t xml:space="preserve">. If this capacity is expected to be exceeded, the </w:t>
      </w:r>
      <w:r w:rsidR="003F2E49" w:rsidRPr="5D50D530">
        <w:rPr>
          <w:rFonts w:ascii="Arial" w:hAnsi="Arial" w:cs="Arial"/>
        </w:rPr>
        <w:t xml:space="preserve">Mortuary Unit Leader </w:t>
      </w:r>
      <w:r w:rsidRPr="4BD4503D">
        <w:rPr>
          <w:rFonts w:ascii="Arial" w:hAnsi="Arial" w:cs="Arial"/>
          <w:spacing w:val="-3"/>
        </w:rPr>
        <w:t>shall contact the</w:t>
      </w:r>
      <w:r w:rsidR="000D4601">
        <w:rPr>
          <w:rFonts w:ascii="Arial" w:hAnsi="Arial" w:cs="Arial"/>
          <w:spacing w:val="-3"/>
        </w:rPr>
        <w:t xml:space="preserve"> </w:t>
      </w:r>
      <w:r w:rsidR="000D4601" w:rsidRPr="00BA65F9">
        <w:rPr>
          <w:rFonts w:ascii="Arial" w:hAnsi="Arial" w:cs="Arial"/>
          <w:b/>
          <w:bCs/>
        </w:rPr>
        <w:t>&lt;Insert name of local EMA&gt;</w:t>
      </w:r>
      <w:r w:rsidR="000D4601">
        <w:rPr>
          <w:rFonts w:ascii="Arial" w:hAnsi="Arial" w:cs="Arial"/>
          <w:spacing w:val="-3"/>
        </w:rPr>
        <w:t xml:space="preserve"> and the</w:t>
      </w:r>
      <w:r w:rsidRPr="4BD4503D">
        <w:rPr>
          <w:rFonts w:ascii="Arial" w:hAnsi="Arial" w:cs="Arial"/>
          <w:spacing w:val="-3"/>
        </w:rPr>
        <w:t xml:space="preserve"> local coroner/medical examiner to assist in obtaining storage space of the additional decedents. This may include the use of local funeral homes, refrigerated trailers, or activation of the state mortuary response team’s Mortuary Eme</w:t>
      </w:r>
      <w:r w:rsidR="34BCABB0" w:rsidRPr="4BD4503D">
        <w:rPr>
          <w:rFonts w:ascii="Arial" w:hAnsi="Arial" w:cs="Arial"/>
          <w:spacing w:val="-3"/>
        </w:rPr>
        <w:t xml:space="preserve">rgency Response Cooling System </w:t>
      </w:r>
      <w:r w:rsidRPr="4BD4503D">
        <w:rPr>
          <w:rFonts w:ascii="Arial" w:hAnsi="Arial" w:cs="Arial"/>
          <w:spacing w:val="-3"/>
        </w:rPr>
        <w:t>units.</w:t>
      </w:r>
    </w:p>
    <w:p w14:paraId="2601B0EF" w14:textId="77777777" w:rsidR="00E8131C" w:rsidRPr="00E8131C" w:rsidRDefault="00E8131C" w:rsidP="001A375C">
      <w:pPr>
        <w:pStyle w:val="BodyText"/>
        <w:spacing w:before="0"/>
        <w:jc w:val="left"/>
        <w:rPr>
          <w:rFonts w:ascii="Arial" w:hAnsi="Arial" w:cs="Arial"/>
          <w:szCs w:val="24"/>
        </w:rPr>
      </w:pPr>
    </w:p>
    <w:p w14:paraId="29ED7547" w14:textId="77777777" w:rsidR="00B83482" w:rsidRPr="007172FA" w:rsidRDefault="00B83482" w:rsidP="001A375C">
      <w:pPr>
        <w:jc w:val="center"/>
        <w:rPr>
          <w:rFonts w:ascii="Arial" w:hAnsi="Arial" w:cs="Arial"/>
          <w:b/>
        </w:rPr>
      </w:pPr>
      <w:r w:rsidRPr="007172FA">
        <w:rPr>
          <w:rFonts w:ascii="Arial" w:hAnsi="Arial" w:cs="Arial"/>
          <w:b/>
        </w:rPr>
        <w:t>Security</w:t>
      </w:r>
    </w:p>
    <w:p w14:paraId="15B8DDF7" w14:textId="77777777" w:rsidR="00E8131C" w:rsidRPr="00E8131C" w:rsidRDefault="00E8131C" w:rsidP="001A375C">
      <w:pPr>
        <w:pStyle w:val="BodyText"/>
        <w:spacing w:before="0"/>
        <w:jc w:val="left"/>
        <w:rPr>
          <w:rFonts w:ascii="Arial" w:hAnsi="Arial" w:cs="Arial"/>
          <w:szCs w:val="24"/>
        </w:rPr>
      </w:pPr>
    </w:p>
    <w:p w14:paraId="702816E8" w14:textId="6845BCA1" w:rsidR="00B83482" w:rsidRPr="00E8131C" w:rsidRDefault="00B83482" w:rsidP="001A375C">
      <w:pPr>
        <w:pStyle w:val="BodyText"/>
        <w:spacing w:before="0"/>
        <w:jc w:val="left"/>
        <w:rPr>
          <w:rFonts w:ascii="Arial" w:hAnsi="Arial" w:cs="Arial"/>
          <w:szCs w:val="24"/>
        </w:rPr>
      </w:pPr>
      <w:r w:rsidRPr="00E8131C">
        <w:rPr>
          <w:rFonts w:ascii="Arial" w:hAnsi="Arial" w:cs="Arial"/>
          <w:szCs w:val="24"/>
        </w:rPr>
        <w:t xml:space="preserve">Decedents and their personal effects must be secured and safeguarded at all times until the arrival of the </w:t>
      </w:r>
      <w:r w:rsidR="00097850" w:rsidRPr="00E8131C">
        <w:rPr>
          <w:rFonts w:ascii="Arial" w:hAnsi="Arial" w:cs="Arial"/>
          <w:szCs w:val="24"/>
        </w:rPr>
        <w:t xml:space="preserve">county </w:t>
      </w:r>
      <w:r w:rsidRPr="00E8131C">
        <w:rPr>
          <w:rFonts w:ascii="Arial" w:hAnsi="Arial" w:cs="Arial"/>
          <w:szCs w:val="24"/>
        </w:rPr>
        <w:t>coroner/medical examiner</w:t>
      </w:r>
      <w:r w:rsidR="004E6B12" w:rsidRPr="00E8131C">
        <w:rPr>
          <w:rFonts w:ascii="Arial" w:hAnsi="Arial" w:cs="Arial"/>
          <w:szCs w:val="24"/>
        </w:rPr>
        <w:t xml:space="preserve">, a </w:t>
      </w:r>
      <w:r w:rsidRPr="00E8131C">
        <w:rPr>
          <w:rFonts w:ascii="Arial" w:hAnsi="Arial" w:cs="Arial"/>
          <w:szCs w:val="24"/>
        </w:rPr>
        <w:t>mortuary</w:t>
      </w:r>
      <w:r w:rsidR="00D50A52" w:rsidRPr="00E8131C">
        <w:rPr>
          <w:rFonts w:ascii="Arial" w:hAnsi="Arial" w:cs="Arial"/>
          <w:szCs w:val="24"/>
        </w:rPr>
        <w:t>-</w:t>
      </w:r>
      <w:r w:rsidRPr="00E8131C">
        <w:rPr>
          <w:rFonts w:ascii="Arial" w:hAnsi="Arial" w:cs="Arial"/>
          <w:szCs w:val="24"/>
        </w:rPr>
        <w:t xml:space="preserve">authorized representative or law enforcement (if evidentiary). Security of decedents and their property will be coordinated by </w:t>
      </w:r>
      <w:r w:rsidR="00AB4BD1">
        <w:rPr>
          <w:rFonts w:ascii="Arial" w:hAnsi="Arial" w:cs="Arial"/>
          <w:szCs w:val="24"/>
        </w:rPr>
        <w:t xml:space="preserve">the </w:t>
      </w:r>
      <w:r w:rsidR="00E958B9" w:rsidRPr="00E8131C">
        <w:rPr>
          <w:rFonts w:ascii="Arial" w:hAnsi="Arial" w:cs="Arial"/>
          <w:b/>
          <w:szCs w:val="24"/>
        </w:rPr>
        <w:t>&lt;</w:t>
      </w:r>
      <w:r w:rsidR="004E6B12" w:rsidRPr="00E8131C">
        <w:rPr>
          <w:rFonts w:ascii="Arial" w:hAnsi="Arial" w:cs="Arial"/>
          <w:b/>
          <w:szCs w:val="24"/>
        </w:rPr>
        <w:t>Insert position title</w:t>
      </w:r>
      <w:r w:rsidR="00E958B9" w:rsidRPr="00E8131C">
        <w:rPr>
          <w:rFonts w:ascii="Arial" w:hAnsi="Arial" w:cs="Arial"/>
          <w:b/>
          <w:szCs w:val="24"/>
        </w:rPr>
        <w:t>&gt;</w:t>
      </w:r>
      <w:r w:rsidR="00C20769" w:rsidRPr="00E8131C">
        <w:rPr>
          <w:rFonts w:ascii="Arial" w:hAnsi="Arial" w:cs="Arial"/>
          <w:szCs w:val="24"/>
        </w:rPr>
        <w:t>.</w:t>
      </w:r>
    </w:p>
    <w:p w14:paraId="4D03BBBD" w14:textId="77777777" w:rsidR="00E8131C" w:rsidRPr="00E8131C" w:rsidRDefault="00E8131C" w:rsidP="001A375C">
      <w:pPr>
        <w:pStyle w:val="Bullet1"/>
        <w:spacing w:before="0"/>
        <w:jc w:val="left"/>
        <w:rPr>
          <w:rFonts w:ascii="Arial" w:hAnsi="Arial" w:cs="Arial"/>
          <w:szCs w:val="24"/>
        </w:rPr>
      </w:pPr>
    </w:p>
    <w:p w14:paraId="23462C6F" w14:textId="77777777" w:rsidR="00D23FB4" w:rsidRPr="00B5495F" w:rsidRDefault="00D23FB4" w:rsidP="001A375C">
      <w:pPr>
        <w:rPr>
          <w:rFonts w:ascii="Arial" w:hAnsi="Arial" w:cs="Arial"/>
          <w:szCs w:val="24"/>
        </w:rPr>
      </w:pPr>
    </w:p>
    <w:p w14:paraId="2CDC480F" w14:textId="77777777" w:rsidR="003053BB" w:rsidRDefault="003053BB" w:rsidP="001A375C">
      <w:pPr>
        <w:rPr>
          <w:rFonts w:ascii="Arial" w:hAnsi="Arial" w:cs="Arial"/>
          <w:b/>
          <w:szCs w:val="24"/>
        </w:rPr>
      </w:pPr>
      <w:r>
        <w:br w:type="page"/>
      </w:r>
    </w:p>
    <w:p w14:paraId="42FAC7FE" w14:textId="77777777" w:rsidR="0087747C" w:rsidRPr="00D1052E" w:rsidRDefault="0087747C" w:rsidP="0087747C">
      <w:pPr>
        <w:rPr>
          <w:rFonts w:ascii="Arial" w:hAnsi="Arial" w:cs="Arial"/>
        </w:rPr>
      </w:pPr>
    </w:p>
    <w:p w14:paraId="29D741B4" w14:textId="77777777" w:rsidR="0087747C" w:rsidRPr="00D1052E" w:rsidRDefault="0087747C" w:rsidP="0087747C">
      <w:pPr>
        <w:rPr>
          <w:rFonts w:ascii="Arial" w:hAnsi="Arial" w:cs="Arial"/>
        </w:rPr>
      </w:pPr>
    </w:p>
    <w:p w14:paraId="4200557B" w14:textId="77777777" w:rsidR="0087747C" w:rsidRPr="00D1052E" w:rsidRDefault="0087747C" w:rsidP="0087747C">
      <w:pPr>
        <w:rPr>
          <w:rFonts w:ascii="Arial" w:hAnsi="Arial" w:cs="Arial"/>
        </w:rPr>
      </w:pPr>
    </w:p>
    <w:p w14:paraId="21DC2747" w14:textId="77777777" w:rsidR="0087747C" w:rsidRPr="00D1052E" w:rsidRDefault="0087747C" w:rsidP="0087747C">
      <w:pPr>
        <w:rPr>
          <w:rFonts w:ascii="Arial" w:hAnsi="Arial" w:cs="Arial"/>
        </w:rPr>
      </w:pPr>
    </w:p>
    <w:p w14:paraId="15DB8F3C" w14:textId="77777777" w:rsidR="0087747C" w:rsidRPr="00D1052E" w:rsidRDefault="0087747C" w:rsidP="0087747C">
      <w:pPr>
        <w:rPr>
          <w:rFonts w:ascii="Arial" w:hAnsi="Arial" w:cs="Arial"/>
        </w:rPr>
      </w:pPr>
    </w:p>
    <w:p w14:paraId="2312AC5E" w14:textId="77777777" w:rsidR="0087747C" w:rsidRPr="00D1052E" w:rsidRDefault="0087747C" w:rsidP="0087747C">
      <w:pPr>
        <w:rPr>
          <w:rFonts w:ascii="Arial" w:hAnsi="Arial" w:cs="Arial"/>
        </w:rPr>
      </w:pPr>
    </w:p>
    <w:p w14:paraId="1E6B5523" w14:textId="77777777" w:rsidR="0087747C" w:rsidRPr="00D1052E" w:rsidRDefault="0087747C" w:rsidP="0087747C">
      <w:pPr>
        <w:rPr>
          <w:rFonts w:ascii="Arial" w:hAnsi="Arial" w:cs="Arial"/>
        </w:rPr>
      </w:pPr>
    </w:p>
    <w:p w14:paraId="16ADE207" w14:textId="77777777" w:rsidR="0087747C" w:rsidRPr="00D1052E" w:rsidRDefault="0087747C" w:rsidP="0087747C">
      <w:pPr>
        <w:rPr>
          <w:rFonts w:ascii="Arial" w:hAnsi="Arial" w:cs="Arial"/>
        </w:rPr>
      </w:pPr>
    </w:p>
    <w:p w14:paraId="27C4F6DE" w14:textId="77777777" w:rsidR="0087747C" w:rsidRPr="00D1052E" w:rsidRDefault="0087747C" w:rsidP="0087747C">
      <w:pPr>
        <w:rPr>
          <w:rFonts w:ascii="Arial" w:hAnsi="Arial" w:cs="Arial"/>
        </w:rPr>
      </w:pPr>
    </w:p>
    <w:p w14:paraId="4A3F71B3" w14:textId="77777777" w:rsidR="0087747C" w:rsidRPr="00D1052E" w:rsidRDefault="0087747C" w:rsidP="0087747C">
      <w:pPr>
        <w:rPr>
          <w:rFonts w:ascii="Arial" w:hAnsi="Arial" w:cs="Arial"/>
        </w:rPr>
      </w:pPr>
    </w:p>
    <w:p w14:paraId="7EF9ABB4" w14:textId="77777777" w:rsidR="0087747C" w:rsidRPr="00D1052E" w:rsidRDefault="0087747C" w:rsidP="0087747C">
      <w:pPr>
        <w:rPr>
          <w:rFonts w:ascii="Arial" w:hAnsi="Arial" w:cs="Arial"/>
        </w:rPr>
      </w:pPr>
    </w:p>
    <w:p w14:paraId="4B3D03C3" w14:textId="77777777" w:rsidR="0087747C" w:rsidRPr="00D1052E" w:rsidRDefault="0087747C" w:rsidP="0087747C">
      <w:pPr>
        <w:rPr>
          <w:rFonts w:ascii="Arial" w:hAnsi="Arial" w:cs="Arial"/>
        </w:rPr>
      </w:pPr>
    </w:p>
    <w:p w14:paraId="7EC634EA" w14:textId="77777777" w:rsidR="0087747C" w:rsidRPr="00D1052E" w:rsidRDefault="0087747C" w:rsidP="0087747C">
      <w:pPr>
        <w:rPr>
          <w:rFonts w:ascii="Arial" w:hAnsi="Arial" w:cs="Arial"/>
        </w:rPr>
      </w:pPr>
    </w:p>
    <w:p w14:paraId="14E8F67D" w14:textId="77777777" w:rsidR="0087747C" w:rsidRPr="00D1052E" w:rsidRDefault="0087747C" w:rsidP="0087747C">
      <w:pPr>
        <w:rPr>
          <w:rFonts w:ascii="Arial" w:hAnsi="Arial" w:cs="Arial"/>
        </w:rPr>
      </w:pPr>
    </w:p>
    <w:p w14:paraId="4844C817" w14:textId="77777777" w:rsidR="0087747C" w:rsidRPr="00D1052E" w:rsidRDefault="0087747C" w:rsidP="0087747C">
      <w:pPr>
        <w:jc w:val="center"/>
        <w:rPr>
          <w:rFonts w:ascii="Arial" w:hAnsi="Arial" w:cs="Arial"/>
        </w:rPr>
      </w:pPr>
      <w:r w:rsidRPr="00D1052E">
        <w:rPr>
          <w:rFonts w:ascii="Arial" w:hAnsi="Arial" w:cs="Arial"/>
        </w:rPr>
        <w:t>Page Intentionally Left Blank</w:t>
      </w:r>
    </w:p>
    <w:p w14:paraId="11BCFA6B" w14:textId="77777777" w:rsidR="0087747C" w:rsidRPr="00347FC7" w:rsidRDefault="0087747C" w:rsidP="0087747C">
      <w:pPr>
        <w:jc w:val="center"/>
        <w:rPr>
          <w:rFonts w:ascii="Arial" w:hAnsi="Arial" w:cs="Arial"/>
        </w:rPr>
      </w:pPr>
    </w:p>
    <w:p w14:paraId="19DF891B" w14:textId="77777777" w:rsidR="0087747C" w:rsidRPr="00347FC7" w:rsidRDefault="0087747C" w:rsidP="0087747C">
      <w:pPr>
        <w:jc w:val="center"/>
        <w:rPr>
          <w:rFonts w:ascii="Arial" w:hAnsi="Arial" w:cs="Arial"/>
        </w:rPr>
      </w:pPr>
    </w:p>
    <w:p w14:paraId="2F9B870F" w14:textId="77777777" w:rsidR="0087747C" w:rsidRPr="00347FC7" w:rsidRDefault="0087747C" w:rsidP="0087747C">
      <w:pPr>
        <w:jc w:val="center"/>
        <w:rPr>
          <w:rFonts w:ascii="Arial" w:hAnsi="Arial" w:cs="Arial"/>
        </w:rPr>
      </w:pPr>
    </w:p>
    <w:p w14:paraId="7C991167" w14:textId="77777777" w:rsidR="0087747C" w:rsidRPr="00347FC7" w:rsidRDefault="0087747C" w:rsidP="0087747C">
      <w:pPr>
        <w:jc w:val="center"/>
        <w:rPr>
          <w:rFonts w:ascii="Arial" w:hAnsi="Arial" w:cs="Arial"/>
        </w:rPr>
      </w:pPr>
    </w:p>
    <w:p w14:paraId="173D9D26" w14:textId="77777777" w:rsidR="0087747C" w:rsidRPr="00347FC7" w:rsidRDefault="0087747C" w:rsidP="0087747C">
      <w:pPr>
        <w:jc w:val="center"/>
        <w:rPr>
          <w:rFonts w:ascii="Arial" w:hAnsi="Arial" w:cs="Arial"/>
        </w:rPr>
      </w:pPr>
    </w:p>
    <w:p w14:paraId="31C270AE" w14:textId="77777777" w:rsidR="0087747C" w:rsidRPr="00347FC7" w:rsidRDefault="0087747C" w:rsidP="0087747C">
      <w:pPr>
        <w:jc w:val="center"/>
        <w:rPr>
          <w:rFonts w:ascii="Arial" w:hAnsi="Arial" w:cs="Arial"/>
        </w:rPr>
      </w:pPr>
    </w:p>
    <w:p w14:paraId="0B698DB1" w14:textId="77777777" w:rsidR="0087747C" w:rsidRPr="00347FC7" w:rsidRDefault="0087747C" w:rsidP="0087747C">
      <w:pPr>
        <w:jc w:val="center"/>
        <w:rPr>
          <w:rFonts w:ascii="Arial" w:hAnsi="Arial" w:cs="Arial"/>
        </w:rPr>
      </w:pPr>
    </w:p>
    <w:p w14:paraId="6B6D87E7" w14:textId="77777777" w:rsidR="0087747C" w:rsidRPr="00347FC7" w:rsidRDefault="0087747C" w:rsidP="0087747C">
      <w:pPr>
        <w:jc w:val="center"/>
        <w:rPr>
          <w:rFonts w:ascii="Arial" w:hAnsi="Arial" w:cs="Arial"/>
        </w:rPr>
      </w:pPr>
    </w:p>
    <w:p w14:paraId="6403A97E" w14:textId="77777777" w:rsidR="0087747C" w:rsidRPr="00347FC7" w:rsidRDefault="0087747C" w:rsidP="0087747C">
      <w:pPr>
        <w:jc w:val="center"/>
        <w:rPr>
          <w:rFonts w:ascii="Arial" w:hAnsi="Arial" w:cs="Arial"/>
        </w:rPr>
      </w:pPr>
    </w:p>
    <w:p w14:paraId="7B8A3B49" w14:textId="77777777" w:rsidR="0087747C" w:rsidRPr="00347FC7" w:rsidRDefault="0087747C" w:rsidP="0087747C">
      <w:pPr>
        <w:jc w:val="center"/>
        <w:rPr>
          <w:rFonts w:ascii="Arial" w:hAnsi="Arial" w:cs="Arial"/>
        </w:rPr>
      </w:pPr>
    </w:p>
    <w:p w14:paraId="01114AAC" w14:textId="77777777" w:rsidR="0087747C" w:rsidRPr="00347FC7" w:rsidRDefault="0087747C" w:rsidP="0087747C">
      <w:pPr>
        <w:jc w:val="center"/>
        <w:rPr>
          <w:rFonts w:ascii="Arial" w:hAnsi="Arial" w:cs="Arial"/>
        </w:rPr>
      </w:pPr>
    </w:p>
    <w:p w14:paraId="0F6A525F" w14:textId="77777777" w:rsidR="0087747C" w:rsidRPr="00347FC7" w:rsidRDefault="0087747C" w:rsidP="0087747C">
      <w:pPr>
        <w:jc w:val="center"/>
        <w:rPr>
          <w:rFonts w:ascii="Arial" w:hAnsi="Arial" w:cs="Arial"/>
        </w:rPr>
      </w:pPr>
    </w:p>
    <w:p w14:paraId="7CE6CE97" w14:textId="77777777" w:rsidR="0087747C" w:rsidRPr="00347FC7" w:rsidRDefault="0087747C" w:rsidP="0087747C">
      <w:pPr>
        <w:jc w:val="center"/>
        <w:rPr>
          <w:rFonts w:ascii="Arial" w:hAnsi="Arial" w:cs="Arial"/>
        </w:rPr>
      </w:pPr>
    </w:p>
    <w:p w14:paraId="3D907885" w14:textId="77777777" w:rsidR="0087747C" w:rsidRPr="00347FC7" w:rsidRDefault="0087747C" w:rsidP="0087747C">
      <w:pPr>
        <w:jc w:val="center"/>
        <w:rPr>
          <w:rFonts w:ascii="Arial" w:hAnsi="Arial" w:cs="Arial"/>
        </w:rPr>
      </w:pPr>
    </w:p>
    <w:p w14:paraId="6A6C59B6" w14:textId="77777777" w:rsidR="0087747C" w:rsidRPr="00347FC7" w:rsidRDefault="0087747C" w:rsidP="0087747C">
      <w:pPr>
        <w:jc w:val="center"/>
        <w:rPr>
          <w:rFonts w:ascii="Arial" w:hAnsi="Arial" w:cs="Arial"/>
        </w:rPr>
      </w:pPr>
    </w:p>
    <w:p w14:paraId="59BA7B53" w14:textId="77777777" w:rsidR="0087747C" w:rsidRPr="00347FC7" w:rsidRDefault="0087747C" w:rsidP="0087747C">
      <w:pPr>
        <w:jc w:val="center"/>
        <w:rPr>
          <w:rFonts w:ascii="Arial" w:hAnsi="Arial" w:cs="Arial"/>
        </w:rPr>
      </w:pPr>
    </w:p>
    <w:p w14:paraId="621A01AE" w14:textId="77777777" w:rsidR="0087747C" w:rsidRPr="00347FC7" w:rsidRDefault="0087747C" w:rsidP="0087747C">
      <w:pPr>
        <w:jc w:val="center"/>
        <w:rPr>
          <w:rFonts w:ascii="Arial" w:hAnsi="Arial" w:cs="Arial"/>
        </w:rPr>
      </w:pPr>
    </w:p>
    <w:p w14:paraId="1ABF6AF2" w14:textId="77777777" w:rsidR="0087747C" w:rsidRPr="00347FC7" w:rsidRDefault="0087747C" w:rsidP="0087747C">
      <w:pPr>
        <w:jc w:val="center"/>
        <w:rPr>
          <w:rFonts w:ascii="Arial" w:hAnsi="Arial" w:cs="Arial"/>
        </w:rPr>
      </w:pPr>
    </w:p>
    <w:p w14:paraId="3C768D9F" w14:textId="77777777" w:rsidR="0087747C" w:rsidRPr="00347FC7" w:rsidRDefault="0087747C" w:rsidP="0087747C">
      <w:pPr>
        <w:jc w:val="center"/>
        <w:rPr>
          <w:rFonts w:ascii="Arial" w:hAnsi="Arial" w:cs="Arial"/>
        </w:rPr>
      </w:pPr>
    </w:p>
    <w:p w14:paraId="2B23E015" w14:textId="77777777" w:rsidR="0087747C" w:rsidRPr="00347FC7" w:rsidRDefault="0087747C" w:rsidP="0087747C">
      <w:pPr>
        <w:jc w:val="center"/>
        <w:rPr>
          <w:rFonts w:ascii="Arial" w:hAnsi="Arial" w:cs="Arial"/>
        </w:rPr>
      </w:pPr>
    </w:p>
    <w:p w14:paraId="1A585EDF" w14:textId="77777777" w:rsidR="0087747C" w:rsidRPr="00347FC7" w:rsidRDefault="0087747C" w:rsidP="0087747C">
      <w:pPr>
        <w:jc w:val="center"/>
        <w:rPr>
          <w:rFonts w:ascii="Arial" w:hAnsi="Arial" w:cs="Arial"/>
        </w:rPr>
      </w:pPr>
    </w:p>
    <w:p w14:paraId="4B3C514D" w14:textId="77777777" w:rsidR="0087747C" w:rsidRPr="00347FC7" w:rsidRDefault="0087747C" w:rsidP="0087747C">
      <w:pPr>
        <w:jc w:val="center"/>
        <w:rPr>
          <w:rFonts w:ascii="Arial" w:hAnsi="Arial" w:cs="Arial"/>
        </w:rPr>
      </w:pPr>
    </w:p>
    <w:p w14:paraId="6407CAF7" w14:textId="77777777" w:rsidR="0087747C" w:rsidRPr="00347FC7" w:rsidRDefault="0087747C" w:rsidP="0087747C">
      <w:pPr>
        <w:jc w:val="center"/>
        <w:rPr>
          <w:rFonts w:ascii="Arial" w:hAnsi="Arial" w:cs="Arial"/>
        </w:rPr>
      </w:pPr>
    </w:p>
    <w:p w14:paraId="1A025753" w14:textId="77777777" w:rsidR="0087747C" w:rsidRPr="00347FC7" w:rsidRDefault="0087747C" w:rsidP="0087747C">
      <w:pPr>
        <w:jc w:val="center"/>
        <w:rPr>
          <w:rFonts w:ascii="Arial" w:hAnsi="Arial" w:cs="Arial"/>
        </w:rPr>
      </w:pPr>
    </w:p>
    <w:p w14:paraId="66DCCCB6" w14:textId="77777777" w:rsidR="0087747C" w:rsidRPr="00347FC7" w:rsidRDefault="0087747C" w:rsidP="0087747C">
      <w:pPr>
        <w:jc w:val="center"/>
        <w:rPr>
          <w:rFonts w:ascii="Arial" w:hAnsi="Arial" w:cs="Arial"/>
        </w:rPr>
      </w:pPr>
    </w:p>
    <w:p w14:paraId="3FA65FD9" w14:textId="77777777" w:rsidR="0087747C" w:rsidRPr="00347FC7" w:rsidRDefault="0087747C" w:rsidP="0087747C">
      <w:pPr>
        <w:jc w:val="center"/>
        <w:rPr>
          <w:rFonts w:ascii="Arial" w:hAnsi="Arial" w:cs="Arial"/>
        </w:rPr>
      </w:pPr>
    </w:p>
    <w:p w14:paraId="6CB7D9BA" w14:textId="77777777" w:rsidR="0087747C" w:rsidRPr="00347FC7" w:rsidRDefault="0087747C" w:rsidP="0087747C">
      <w:pPr>
        <w:jc w:val="center"/>
        <w:rPr>
          <w:rFonts w:ascii="Arial" w:hAnsi="Arial" w:cs="Arial"/>
        </w:rPr>
      </w:pPr>
    </w:p>
    <w:p w14:paraId="6428A2DD" w14:textId="77777777" w:rsidR="0087747C" w:rsidRDefault="0087747C" w:rsidP="0087747C">
      <w:pPr>
        <w:rPr>
          <w:rFonts w:ascii="Arial" w:hAnsi="Arial" w:cs="Arial"/>
        </w:rPr>
      </w:pPr>
      <w:r>
        <w:rPr>
          <w:rFonts w:ascii="Arial" w:hAnsi="Arial" w:cs="Arial"/>
        </w:rPr>
        <w:br w:type="page"/>
      </w:r>
    </w:p>
    <w:p w14:paraId="1324CFA0" w14:textId="79A9F380" w:rsidR="003C796B" w:rsidRPr="00091CB8" w:rsidRDefault="003C796B" w:rsidP="001A375C">
      <w:pPr>
        <w:pStyle w:val="Heading3"/>
      </w:pPr>
      <w:bookmarkStart w:id="162" w:name="_Toc214463609"/>
      <w:r w:rsidRPr="00091CB8">
        <w:lastRenderedPageBreak/>
        <w:t xml:space="preserve">Annex </w:t>
      </w:r>
      <w:r>
        <w:t>G</w:t>
      </w:r>
      <w:r w:rsidRPr="00091CB8">
        <w:t xml:space="preserve">: </w:t>
      </w:r>
      <w:r>
        <w:t>Pediatric</w:t>
      </w:r>
      <w:r w:rsidR="00A610C1">
        <w:t xml:space="preserve"> Surge</w:t>
      </w:r>
      <w:bookmarkEnd w:id="162"/>
    </w:p>
    <w:p w14:paraId="026E0457" w14:textId="77777777" w:rsidR="003C796B" w:rsidRPr="00477256" w:rsidRDefault="003C796B" w:rsidP="001A375C">
      <w:pPr>
        <w:pStyle w:val="Heading2"/>
        <w:rPr>
          <w:b w:val="0"/>
          <w:bCs/>
        </w:rPr>
      </w:pPr>
    </w:p>
    <w:p w14:paraId="2234D6B0" w14:textId="77777777" w:rsidR="00030AC5" w:rsidRDefault="00030AC5" w:rsidP="00030AC5">
      <w:pPr>
        <w:widowControl w:val="0"/>
        <w:autoSpaceDE w:val="0"/>
        <w:autoSpaceDN w:val="0"/>
        <w:ind w:right="3"/>
        <w:jc w:val="center"/>
        <w:outlineLvl w:val="0"/>
        <w:rPr>
          <w:rFonts w:ascii="Arial" w:eastAsia="Calibri" w:hAnsi="Arial" w:cs="Arial"/>
          <w:b/>
          <w:bCs/>
          <w:kern w:val="0"/>
        </w:rPr>
      </w:pPr>
      <w:r w:rsidRPr="00020465">
        <w:rPr>
          <w:rFonts w:ascii="Arial" w:eastAsia="Calibri" w:hAnsi="Arial" w:cs="Arial"/>
          <w:b/>
          <w:bCs/>
          <w:kern w:val="0"/>
        </w:rPr>
        <w:t>Introduction</w:t>
      </w:r>
    </w:p>
    <w:p w14:paraId="601CE950" w14:textId="77777777" w:rsidR="00030AC5" w:rsidRPr="00020465" w:rsidRDefault="00030AC5" w:rsidP="00030AC5">
      <w:pPr>
        <w:widowControl w:val="0"/>
        <w:autoSpaceDE w:val="0"/>
        <w:autoSpaceDN w:val="0"/>
        <w:ind w:right="3"/>
        <w:outlineLvl w:val="0"/>
        <w:rPr>
          <w:rFonts w:ascii="Arial" w:eastAsia="Calibri" w:hAnsi="Arial" w:cs="Arial"/>
          <w:kern w:val="0"/>
        </w:rPr>
      </w:pPr>
    </w:p>
    <w:p w14:paraId="502F97ED" w14:textId="77777777" w:rsidR="00030AC5" w:rsidRPr="00020465" w:rsidRDefault="00030AC5" w:rsidP="00030AC5">
      <w:pPr>
        <w:widowControl w:val="0"/>
        <w:autoSpaceDE w:val="0"/>
        <w:autoSpaceDN w:val="0"/>
        <w:ind w:right="215"/>
        <w:rPr>
          <w:rFonts w:ascii="Arial" w:eastAsia="Calibri" w:hAnsi="Arial" w:cs="Arial"/>
          <w:kern w:val="0"/>
        </w:rPr>
      </w:pPr>
      <w:r w:rsidRPr="00020465">
        <w:rPr>
          <w:rFonts w:ascii="Arial" w:eastAsia="Calibri" w:hAnsi="Arial" w:cs="Arial"/>
          <w:kern w:val="0"/>
        </w:rPr>
        <w:t xml:space="preserve">This plan is intended to serve as an </w:t>
      </w:r>
      <w:r>
        <w:rPr>
          <w:rFonts w:ascii="Arial" w:eastAsia="Calibri" w:hAnsi="Arial" w:cs="Arial"/>
          <w:kern w:val="0"/>
        </w:rPr>
        <w:t>Annex</w:t>
      </w:r>
      <w:r w:rsidRPr="00020465">
        <w:rPr>
          <w:rFonts w:ascii="Arial" w:eastAsia="Calibri" w:hAnsi="Arial" w:cs="Arial"/>
          <w:kern w:val="0"/>
        </w:rPr>
        <w:t xml:space="preserve"> to</w:t>
      </w:r>
      <w:r>
        <w:rPr>
          <w:rFonts w:ascii="Arial" w:eastAsia="Calibri" w:hAnsi="Arial" w:cs="Arial"/>
          <w:kern w:val="0"/>
        </w:rPr>
        <w:t xml:space="preserve"> the</w:t>
      </w:r>
      <w:r w:rsidRPr="00020465">
        <w:rPr>
          <w:rFonts w:ascii="Arial" w:eastAsia="Calibri" w:hAnsi="Arial" w:cs="Arial"/>
          <w:kern w:val="0"/>
        </w:rPr>
        <w:t xml:space="preserve"> </w:t>
      </w: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E</w:t>
      </w:r>
      <w:r>
        <w:rPr>
          <w:rFonts w:ascii="Arial" w:eastAsia="Calibri" w:hAnsi="Arial" w:cs="Arial"/>
          <w:kern w:val="0"/>
        </w:rPr>
        <w:t>mergency Operations Plan (E</w:t>
      </w:r>
      <w:r w:rsidRPr="00020465">
        <w:rPr>
          <w:rFonts w:ascii="Arial" w:eastAsia="Calibri" w:hAnsi="Arial" w:cs="Arial"/>
          <w:kern w:val="0"/>
        </w:rPr>
        <w:t>OP</w:t>
      </w:r>
      <w:r>
        <w:rPr>
          <w:rFonts w:ascii="Arial" w:eastAsia="Calibri" w:hAnsi="Arial" w:cs="Arial"/>
          <w:kern w:val="0"/>
        </w:rPr>
        <w:t>)</w:t>
      </w:r>
      <w:r w:rsidRPr="00020465">
        <w:rPr>
          <w:rFonts w:ascii="Arial" w:eastAsia="Calibri" w:hAnsi="Arial" w:cs="Arial"/>
          <w:kern w:val="0"/>
        </w:rPr>
        <w:t xml:space="preserve"> </w:t>
      </w:r>
      <w:r w:rsidRPr="00020465">
        <w:rPr>
          <w:rFonts w:ascii="Arial" w:eastAsia="Calibri" w:hAnsi="Arial" w:cs="Arial"/>
          <w:b/>
          <w:kern w:val="0"/>
        </w:rPr>
        <w:t xml:space="preserve">OR </w:t>
      </w:r>
      <w:r w:rsidRPr="00020465">
        <w:rPr>
          <w:rFonts w:ascii="Arial" w:eastAsia="Calibri" w:hAnsi="Arial" w:cs="Arial"/>
          <w:kern w:val="0"/>
        </w:rPr>
        <w:t xml:space="preserve">stand-alone plan to address </w:t>
      </w: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readiness and response to a disaster involving an influx of pediatric patients into the Emergency Department. Other plans, policies, and procedures may be referenced within this document that outline specific normal operating procedures which may be followed in a disaster scenario.</w:t>
      </w:r>
    </w:p>
    <w:p w14:paraId="4CE42E39" w14:textId="77777777" w:rsidR="00030AC5" w:rsidRPr="00020465" w:rsidRDefault="00030AC5" w:rsidP="00030AC5">
      <w:pPr>
        <w:widowControl w:val="0"/>
        <w:autoSpaceDE w:val="0"/>
        <w:autoSpaceDN w:val="0"/>
        <w:rPr>
          <w:rFonts w:ascii="Arial" w:eastAsia="Calibri" w:hAnsi="Arial" w:cs="Arial"/>
          <w:kern w:val="0"/>
        </w:rPr>
      </w:pPr>
    </w:p>
    <w:p w14:paraId="68CE135A" w14:textId="77777777" w:rsidR="00030AC5" w:rsidRDefault="00030AC5" w:rsidP="00030AC5">
      <w:pPr>
        <w:widowControl w:val="0"/>
        <w:autoSpaceDE w:val="0"/>
        <w:autoSpaceDN w:val="0"/>
        <w:ind w:right="1"/>
        <w:jc w:val="center"/>
        <w:outlineLvl w:val="1"/>
        <w:rPr>
          <w:rFonts w:ascii="Arial" w:eastAsia="Calibri" w:hAnsi="Arial" w:cs="Arial"/>
          <w:b/>
          <w:bCs/>
          <w:kern w:val="0"/>
        </w:rPr>
      </w:pPr>
      <w:bookmarkStart w:id="163" w:name="_TOC_250018"/>
      <w:r w:rsidRPr="00020465">
        <w:rPr>
          <w:rFonts w:ascii="Arial" w:eastAsia="Calibri" w:hAnsi="Arial" w:cs="Arial"/>
          <w:b/>
          <w:bCs/>
          <w:kern w:val="0"/>
        </w:rPr>
        <w:t xml:space="preserve">Background and </w:t>
      </w:r>
      <w:bookmarkEnd w:id="163"/>
      <w:r w:rsidRPr="00020465">
        <w:rPr>
          <w:rFonts w:ascii="Arial" w:eastAsia="Calibri" w:hAnsi="Arial" w:cs="Arial"/>
          <w:b/>
          <w:bCs/>
          <w:kern w:val="0"/>
        </w:rPr>
        <w:t>Purpose</w:t>
      </w:r>
    </w:p>
    <w:p w14:paraId="44C94AF2" w14:textId="77777777" w:rsidR="00030AC5" w:rsidRPr="00020465" w:rsidRDefault="00030AC5" w:rsidP="00030AC5">
      <w:pPr>
        <w:widowControl w:val="0"/>
        <w:autoSpaceDE w:val="0"/>
        <w:autoSpaceDN w:val="0"/>
        <w:ind w:right="3"/>
        <w:outlineLvl w:val="0"/>
        <w:rPr>
          <w:rFonts w:ascii="Arial" w:eastAsia="Calibri" w:hAnsi="Arial" w:cs="Arial"/>
          <w:kern w:val="0"/>
        </w:rPr>
      </w:pPr>
    </w:p>
    <w:p w14:paraId="794D0B4A" w14:textId="77777777" w:rsidR="00030AC5" w:rsidRPr="00020465" w:rsidRDefault="00030AC5" w:rsidP="00030AC5">
      <w:pPr>
        <w:widowControl w:val="0"/>
        <w:autoSpaceDE w:val="0"/>
        <w:autoSpaceDN w:val="0"/>
        <w:rPr>
          <w:rFonts w:ascii="Arial" w:eastAsia="Calibri" w:hAnsi="Arial" w:cs="Arial"/>
          <w:kern w:val="0"/>
        </w:rPr>
      </w:pPr>
      <w:r w:rsidRPr="00020465">
        <w:rPr>
          <w:rFonts w:ascii="Arial" w:eastAsia="Calibri" w:hAnsi="Arial" w:cs="Arial"/>
          <w:kern w:val="0"/>
        </w:rPr>
        <w:t>Children account for approximately 25% of the U.S. population and 26% of the population of Mississippi. Regulatory entities require that emergency plans account for at-risk populations. It is recognized that pediatric patients, due to their anatomical and cognitive differences between age ranges, should be factored as an at-risk population.</w:t>
      </w:r>
    </w:p>
    <w:p w14:paraId="1BB70CDF" w14:textId="77777777" w:rsidR="00030AC5" w:rsidRPr="00020465" w:rsidRDefault="00030AC5" w:rsidP="00030AC5">
      <w:pPr>
        <w:widowControl w:val="0"/>
        <w:autoSpaceDE w:val="0"/>
        <w:autoSpaceDN w:val="0"/>
        <w:rPr>
          <w:rFonts w:ascii="Arial" w:eastAsia="Calibri" w:hAnsi="Arial" w:cs="Arial"/>
          <w:kern w:val="0"/>
        </w:rPr>
      </w:pPr>
    </w:p>
    <w:p w14:paraId="58758B92" w14:textId="77777777" w:rsidR="00030AC5" w:rsidRPr="00020465" w:rsidRDefault="00030AC5" w:rsidP="00030AC5">
      <w:pPr>
        <w:widowControl w:val="0"/>
        <w:autoSpaceDE w:val="0"/>
        <w:autoSpaceDN w:val="0"/>
        <w:ind w:right="2"/>
        <w:jc w:val="center"/>
        <w:outlineLvl w:val="1"/>
        <w:rPr>
          <w:rFonts w:ascii="Arial" w:eastAsia="Calibri" w:hAnsi="Arial" w:cs="Arial"/>
          <w:b/>
          <w:bCs/>
          <w:kern w:val="0"/>
        </w:rPr>
      </w:pPr>
      <w:r w:rsidRPr="00020465">
        <w:rPr>
          <w:rFonts w:ascii="Arial" w:eastAsia="Calibri" w:hAnsi="Arial" w:cs="Arial"/>
          <w:b/>
          <w:bCs/>
          <w:kern w:val="0"/>
        </w:rPr>
        <w:t>Assumptions</w:t>
      </w:r>
    </w:p>
    <w:p w14:paraId="30784199" w14:textId="77777777" w:rsidR="00030AC5" w:rsidRPr="00020465" w:rsidRDefault="00030AC5" w:rsidP="00030AC5">
      <w:pPr>
        <w:widowControl w:val="0"/>
        <w:autoSpaceDE w:val="0"/>
        <w:autoSpaceDN w:val="0"/>
        <w:rPr>
          <w:rFonts w:ascii="Arial" w:eastAsia="Calibri" w:hAnsi="Arial" w:cs="Arial"/>
          <w:kern w:val="0"/>
        </w:rPr>
      </w:pPr>
    </w:p>
    <w:p w14:paraId="10795118" w14:textId="77777777" w:rsidR="00030AC5" w:rsidRPr="00020465" w:rsidRDefault="00030AC5" w:rsidP="00DB00AF">
      <w:pPr>
        <w:pStyle w:val="Bullet1"/>
        <w:numPr>
          <w:ilvl w:val="0"/>
          <w:numId w:val="63"/>
        </w:numPr>
        <w:spacing w:before="0"/>
        <w:ind w:left="720" w:hanging="360"/>
        <w:jc w:val="left"/>
        <w:rPr>
          <w:rFonts w:ascii="Arial" w:hAnsi="Arial" w:cs="Arial"/>
          <w:szCs w:val="24"/>
        </w:rPr>
      </w:pPr>
      <w:bookmarkStart w:id="164" w:name="_TOC_250017"/>
      <w:bookmarkEnd w:id="164"/>
      <w:r w:rsidRPr="00020465">
        <w:rPr>
          <w:rFonts w:ascii="Arial" w:hAnsi="Arial" w:cs="Arial"/>
          <w:szCs w:val="24"/>
        </w:rPr>
        <w:t>Pediatric or children’s hospitals utilized as referral centers may be overwhelmed during a disaster receiving high volumes of pediatric patients or more critically ill/injured pediatric patients.</w:t>
      </w:r>
    </w:p>
    <w:p w14:paraId="1928B646" w14:textId="77777777" w:rsidR="00030AC5" w:rsidRPr="00020465" w:rsidRDefault="00030AC5" w:rsidP="00DB00AF">
      <w:pPr>
        <w:pStyle w:val="Bullet1"/>
        <w:numPr>
          <w:ilvl w:val="0"/>
          <w:numId w:val="63"/>
        </w:numPr>
        <w:spacing w:before="0"/>
        <w:ind w:left="720" w:hanging="360"/>
        <w:jc w:val="left"/>
        <w:rPr>
          <w:rFonts w:ascii="Arial" w:hAnsi="Arial" w:cs="Arial"/>
          <w:szCs w:val="24"/>
        </w:rPr>
      </w:pPr>
      <w:r w:rsidRPr="00020465">
        <w:rPr>
          <w:rFonts w:ascii="Arial" w:hAnsi="Arial" w:cs="Arial"/>
          <w:szCs w:val="24"/>
        </w:rPr>
        <w:t>EMS agencies prefer to not separate family members, presenting pediatric and adult patients to single receiving facilities when possible.</w:t>
      </w:r>
    </w:p>
    <w:p w14:paraId="49E569E1" w14:textId="5A126638" w:rsidR="00030AC5" w:rsidRPr="00020465" w:rsidRDefault="00030AC5" w:rsidP="00DB00AF">
      <w:pPr>
        <w:pStyle w:val="Bullet1"/>
        <w:numPr>
          <w:ilvl w:val="0"/>
          <w:numId w:val="63"/>
        </w:numPr>
        <w:spacing w:before="0"/>
        <w:ind w:left="720" w:hanging="360"/>
        <w:jc w:val="left"/>
        <w:rPr>
          <w:rFonts w:ascii="Arial" w:hAnsi="Arial" w:cs="Arial"/>
          <w:szCs w:val="24"/>
        </w:rPr>
      </w:pPr>
      <w:r w:rsidRPr="00020465">
        <w:rPr>
          <w:rFonts w:ascii="Arial" w:hAnsi="Arial" w:cs="Arial"/>
          <w:szCs w:val="24"/>
        </w:rPr>
        <w:t xml:space="preserve">Pediatric patients often are not transported to the hospital by way of EMS, rather </w:t>
      </w:r>
      <w:r w:rsidR="00930908">
        <w:rPr>
          <w:rFonts w:ascii="Arial" w:hAnsi="Arial" w:cs="Arial"/>
          <w:szCs w:val="24"/>
        </w:rPr>
        <w:t xml:space="preserve">they </w:t>
      </w:r>
      <w:r w:rsidRPr="00020465">
        <w:rPr>
          <w:rFonts w:ascii="Arial" w:hAnsi="Arial" w:cs="Arial"/>
          <w:szCs w:val="24"/>
        </w:rPr>
        <w:t>arrive in the ED by family or caregivers. (Source: National Hospital Ambulatory Medical Care Survey)</w:t>
      </w:r>
    </w:p>
    <w:p w14:paraId="011BBD66" w14:textId="77777777" w:rsidR="00030AC5" w:rsidRPr="00020465" w:rsidRDefault="00030AC5" w:rsidP="00DB00AF">
      <w:pPr>
        <w:pStyle w:val="Bullet1"/>
        <w:numPr>
          <w:ilvl w:val="0"/>
          <w:numId w:val="63"/>
        </w:numPr>
        <w:spacing w:before="0"/>
        <w:ind w:left="720" w:hanging="360"/>
        <w:jc w:val="left"/>
        <w:rPr>
          <w:rFonts w:ascii="Arial" w:hAnsi="Arial" w:cs="Arial"/>
          <w:szCs w:val="24"/>
        </w:rPr>
      </w:pPr>
      <w:r w:rsidRPr="00020465">
        <w:rPr>
          <w:rFonts w:ascii="Arial" w:hAnsi="Arial" w:cs="Arial"/>
          <w:szCs w:val="24"/>
        </w:rPr>
        <w:t>EMTALA rules require hospitals who receive patients within their EDs provide appropriate assessment, triage, and treatment.</w:t>
      </w:r>
    </w:p>
    <w:p w14:paraId="203DB1AC" w14:textId="77777777" w:rsidR="00030AC5" w:rsidRPr="00020465" w:rsidRDefault="00030AC5" w:rsidP="00DB00AF">
      <w:pPr>
        <w:pStyle w:val="Bullet1"/>
        <w:numPr>
          <w:ilvl w:val="0"/>
          <w:numId w:val="63"/>
        </w:numPr>
        <w:spacing w:before="0"/>
        <w:ind w:left="720" w:hanging="360"/>
        <w:jc w:val="left"/>
        <w:rPr>
          <w:rFonts w:ascii="Arial" w:hAnsi="Arial" w:cs="Arial"/>
          <w:szCs w:val="24"/>
        </w:rPr>
      </w:pPr>
      <w:r w:rsidRPr="00020465">
        <w:rPr>
          <w:rFonts w:ascii="Arial" w:hAnsi="Arial" w:cs="Arial"/>
          <w:szCs w:val="24"/>
        </w:rPr>
        <w:t>The public is unable to distinguish a hospital with pediatric capabilities.</w:t>
      </w:r>
    </w:p>
    <w:p w14:paraId="79D5CF20" w14:textId="77777777" w:rsidR="00030AC5" w:rsidRPr="00020465" w:rsidRDefault="00030AC5" w:rsidP="00DB00AF">
      <w:pPr>
        <w:pStyle w:val="Bullet1"/>
        <w:numPr>
          <w:ilvl w:val="0"/>
          <w:numId w:val="63"/>
        </w:numPr>
        <w:spacing w:before="0"/>
        <w:ind w:left="720" w:hanging="360"/>
        <w:jc w:val="left"/>
        <w:rPr>
          <w:rFonts w:ascii="Arial" w:hAnsi="Arial" w:cs="Arial"/>
          <w:szCs w:val="24"/>
        </w:rPr>
      </w:pPr>
      <w:r w:rsidRPr="00020465">
        <w:rPr>
          <w:rFonts w:ascii="Arial" w:hAnsi="Arial" w:cs="Arial"/>
          <w:szCs w:val="24"/>
        </w:rPr>
        <w:t>Pediatric patients are anatomically different from adult patients and clinical considerations should be given to each age group as the needs and treatment modalities differ greatly with this population.</w:t>
      </w:r>
    </w:p>
    <w:p w14:paraId="1A77FA72" w14:textId="77777777" w:rsidR="00030AC5" w:rsidRPr="00020465" w:rsidRDefault="00030AC5" w:rsidP="00030AC5">
      <w:pPr>
        <w:widowControl w:val="0"/>
        <w:autoSpaceDE w:val="0"/>
        <w:autoSpaceDN w:val="0"/>
        <w:rPr>
          <w:rFonts w:ascii="Arial" w:eastAsia="Calibri" w:hAnsi="Arial" w:cs="Arial"/>
          <w:kern w:val="0"/>
        </w:rPr>
      </w:pPr>
    </w:p>
    <w:p w14:paraId="07CFB45F" w14:textId="77777777" w:rsidR="00030AC5" w:rsidRPr="00020465" w:rsidRDefault="00030AC5" w:rsidP="00030AC5">
      <w:pPr>
        <w:widowControl w:val="0"/>
        <w:autoSpaceDE w:val="0"/>
        <w:autoSpaceDN w:val="0"/>
        <w:ind w:right="1"/>
        <w:jc w:val="center"/>
        <w:outlineLvl w:val="0"/>
        <w:rPr>
          <w:rFonts w:ascii="Arial" w:eastAsia="Calibri" w:hAnsi="Arial" w:cs="Arial"/>
          <w:b/>
          <w:bCs/>
          <w:kern w:val="0"/>
        </w:rPr>
      </w:pPr>
      <w:bookmarkStart w:id="165" w:name="_TOC_250016"/>
      <w:r w:rsidRPr="00020465">
        <w:rPr>
          <w:rFonts w:ascii="Arial" w:eastAsia="Calibri" w:hAnsi="Arial" w:cs="Arial"/>
          <w:b/>
          <w:bCs/>
          <w:kern w:val="0"/>
        </w:rPr>
        <w:t xml:space="preserve">Emergency Operations </w:t>
      </w:r>
      <w:bookmarkEnd w:id="165"/>
      <w:r w:rsidRPr="00020465">
        <w:rPr>
          <w:rFonts w:ascii="Arial" w:eastAsia="Calibri" w:hAnsi="Arial" w:cs="Arial"/>
          <w:b/>
          <w:bCs/>
          <w:kern w:val="0"/>
        </w:rPr>
        <w:t>Plan</w:t>
      </w:r>
    </w:p>
    <w:p w14:paraId="46474287" w14:textId="77777777" w:rsidR="00030AC5" w:rsidRPr="00020465" w:rsidRDefault="00030AC5" w:rsidP="00030AC5">
      <w:pPr>
        <w:widowControl w:val="0"/>
        <w:autoSpaceDE w:val="0"/>
        <w:autoSpaceDN w:val="0"/>
        <w:rPr>
          <w:rFonts w:ascii="Arial" w:eastAsia="Calibri" w:hAnsi="Arial" w:cs="Arial"/>
          <w:kern w:val="0"/>
        </w:rPr>
      </w:pPr>
    </w:p>
    <w:p w14:paraId="36D020B7" w14:textId="77777777" w:rsidR="00030AC5" w:rsidRPr="000E2EA5" w:rsidRDefault="00030AC5" w:rsidP="00030AC5">
      <w:pPr>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E2EA5">
        <w:rPr>
          <w:rFonts w:ascii="Arial" w:eastAsia="Calibri" w:hAnsi="Arial" w:cs="Arial"/>
          <w:color w:val="4471C4"/>
          <w:kern w:val="0"/>
        </w:rPr>
        <w:t xml:space="preserve"> </w:t>
      </w:r>
      <w:r w:rsidRPr="000E2EA5">
        <w:rPr>
          <w:rFonts w:ascii="Arial" w:eastAsia="Calibri" w:hAnsi="Arial" w:cs="Arial"/>
          <w:kern w:val="0"/>
        </w:rPr>
        <w:t xml:space="preserve">maintains a comprehensive EOP developed, reviewed, and tested by a team of individuals representing various departments across the facility who are essential for continued business, functional and clinical operations of the hospital during disasters. Plans are reviewed </w:t>
      </w:r>
      <w:r w:rsidRPr="002D5583">
        <w:rPr>
          <w:rFonts w:ascii="Arial" w:hAnsi="Arial" w:cs="Arial"/>
          <w:b/>
        </w:rPr>
        <w:t xml:space="preserve">&lt;Insert </w:t>
      </w:r>
      <w:r>
        <w:rPr>
          <w:rFonts w:ascii="Arial" w:hAnsi="Arial" w:cs="Arial"/>
          <w:b/>
        </w:rPr>
        <w:t>frequency of review</w:t>
      </w:r>
      <w:r w:rsidRPr="002D5583">
        <w:rPr>
          <w:rFonts w:ascii="Arial" w:hAnsi="Arial" w:cs="Arial"/>
          <w:b/>
        </w:rPr>
        <w:t>&gt;</w:t>
      </w:r>
      <w:r w:rsidRPr="000E2EA5">
        <w:rPr>
          <w:rFonts w:ascii="Arial" w:eastAsia="Calibri" w:hAnsi="Arial" w:cs="Arial"/>
          <w:color w:val="4471C4"/>
          <w:kern w:val="0"/>
        </w:rPr>
        <w:t xml:space="preserve"> </w:t>
      </w:r>
      <w:r w:rsidRPr="000E2EA5">
        <w:rPr>
          <w:rFonts w:ascii="Arial" w:eastAsia="Calibri" w:hAnsi="Arial" w:cs="Arial"/>
          <w:kern w:val="0"/>
        </w:rPr>
        <w:t>The EOP and Emergency Management program also is developed based on the patient population, including identified at-risk populations. Pediatrics, due to their prevalence (25% of the population) and their unique physiological needs across the spectrum of the population, are identified within the EOP as an at-risk population.</w:t>
      </w:r>
    </w:p>
    <w:p w14:paraId="6983E6FE" w14:textId="77777777" w:rsidR="00030AC5" w:rsidRPr="000E2EA5" w:rsidRDefault="00030AC5" w:rsidP="00030AC5">
      <w:pPr>
        <w:widowControl w:val="0"/>
        <w:autoSpaceDE w:val="0"/>
        <w:autoSpaceDN w:val="0"/>
        <w:rPr>
          <w:rFonts w:ascii="Arial" w:eastAsia="Calibri" w:hAnsi="Arial" w:cs="Arial"/>
          <w:kern w:val="0"/>
        </w:rPr>
      </w:pPr>
    </w:p>
    <w:p w14:paraId="0441884D" w14:textId="77777777" w:rsidR="00030AC5" w:rsidRPr="00020465" w:rsidRDefault="00030AC5" w:rsidP="00030AC5">
      <w:pPr>
        <w:widowControl w:val="0"/>
        <w:autoSpaceDE w:val="0"/>
        <w:autoSpaceDN w:val="0"/>
        <w:rPr>
          <w:rFonts w:ascii="Arial" w:eastAsia="Calibri" w:hAnsi="Arial" w:cs="Arial"/>
          <w:kern w:val="0"/>
        </w:rPr>
      </w:pPr>
      <w:r w:rsidRPr="00020465">
        <w:rPr>
          <w:rFonts w:ascii="Arial" w:eastAsia="Calibri" w:hAnsi="Arial" w:cs="Arial"/>
          <w:kern w:val="0"/>
        </w:rPr>
        <w:t xml:space="preserve">The program includes utilization of a pre-established incident command structure based upon roles, including redundancies in roles and positions. </w:t>
      </w:r>
      <w:bookmarkStart w:id="166" w:name="_Hlk213841156"/>
      <w:r w:rsidRPr="002D5583">
        <w:rPr>
          <w:rFonts w:ascii="Arial" w:hAnsi="Arial" w:cs="Arial"/>
          <w:b/>
        </w:rPr>
        <w:t xml:space="preserve">&lt;Insert name of </w:t>
      </w:r>
      <w:r>
        <w:rPr>
          <w:rFonts w:ascii="Arial" w:hAnsi="Arial" w:cs="Arial"/>
          <w:b/>
        </w:rPr>
        <w:t>Hospital</w:t>
      </w:r>
      <w:r w:rsidRPr="002D5583">
        <w:rPr>
          <w:rFonts w:ascii="Arial" w:hAnsi="Arial" w:cs="Arial"/>
          <w:b/>
        </w:rPr>
        <w:t>&gt;</w:t>
      </w:r>
      <w:bookmarkEnd w:id="166"/>
      <w:r w:rsidRPr="00020465">
        <w:rPr>
          <w:rFonts w:ascii="Arial" w:eastAsia="Calibri" w:hAnsi="Arial" w:cs="Arial"/>
          <w:color w:val="4470C4"/>
          <w:kern w:val="0"/>
        </w:rPr>
        <w:t xml:space="preserve"> </w:t>
      </w:r>
      <w:r w:rsidRPr="00020465">
        <w:rPr>
          <w:rFonts w:ascii="Arial" w:eastAsia="Calibri" w:hAnsi="Arial" w:cs="Arial"/>
          <w:kern w:val="0"/>
        </w:rPr>
        <w:t xml:space="preserve">utilizes the </w:t>
      </w:r>
      <w:r w:rsidRPr="00347FC7">
        <w:rPr>
          <w:rFonts w:ascii="Arial" w:hAnsi="Arial" w:cs="Arial"/>
          <w:szCs w:val="24"/>
        </w:rPr>
        <w:t>Hospital Incident Command System</w:t>
      </w:r>
      <w:r w:rsidRPr="00020465">
        <w:rPr>
          <w:rFonts w:ascii="Arial" w:eastAsia="Calibri" w:hAnsi="Arial" w:cs="Arial"/>
          <w:kern w:val="0"/>
        </w:rPr>
        <w:t xml:space="preserve"> </w:t>
      </w:r>
      <w:r>
        <w:rPr>
          <w:rFonts w:ascii="Arial" w:eastAsia="Calibri" w:hAnsi="Arial" w:cs="Arial"/>
          <w:kern w:val="0"/>
        </w:rPr>
        <w:t>(</w:t>
      </w:r>
      <w:r w:rsidRPr="00020465">
        <w:rPr>
          <w:rFonts w:ascii="Arial" w:eastAsia="Calibri" w:hAnsi="Arial" w:cs="Arial"/>
          <w:kern w:val="0"/>
        </w:rPr>
        <w:t>HICS</w:t>
      </w:r>
      <w:r>
        <w:rPr>
          <w:rFonts w:ascii="Arial" w:eastAsia="Calibri" w:hAnsi="Arial" w:cs="Arial"/>
          <w:kern w:val="0"/>
        </w:rPr>
        <w:t>)</w:t>
      </w:r>
      <w:r w:rsidRPr="00020465">
        <w:rPr>
          <w:rFonts w:ascii="Arial" w:eastAsia="Calibri" w:hAnsi="Arial" w:cs="Arial"/>
          <w:kern w:val="0"/>
        </w:rPr>
        <w:t>.</w:t>
      </w:r>
    </w:p>
    <w:p w14:paraId="6116A645" w14:textId="77777777" w:rsidR="00030AC5" w:rsidRDefault="00030AC5" w:rsidP="00030AC5">
      <w:pPr>
        <w:widowControl w:val="0"/>
        <w:autoSpaceDE w:val="0"/>
        <w:autoSpaceDN w:val="0"/>
        <w:ind w:right="694"/>
        <w:rPr>
          <w:rFonts w:ascii="Arial" w:eastAsia="Calibri" w:hAnsi="Arial" w:cs="Arial"/>
          <w:kern w:val="0"/>
        </w:rPr>
      </w:pPr>
    </w:p>
    <w:p w14:paraId="3CF59D07" w14:textId="77777777" w:rsidR="00030AC5" w:rsidRDefault="00030AC5" w:rsidP="00030AC5">
      <w:pPr>
        <w:widowControl w:val="0"/>
        <w:autoSpaceDE w:val="0"/>
        <w:autoSpaceDN w:val="0"/>
        <w:ind w:right="694"/>
        <w:rPr>
          <w:rFonts w:ascii="Arial" w:eastAsia="Calibri" w:hAnsi="Arial" w:cs="Arial"/>
          <w:kern w:val="0"/>
        </w:rPr>
      </w:pPr>
      <w:r w:rsidRPr="00020465">
        <w:rPr>
          <w:rFonts w:ascii="Arial" w:eastAsia="Calibri" w:hAnsi="Arial" w:cs="Arial"/>
          <w:kern w:val="0"/>
        </w:rPr>
        <w:t>Essential to this pediatric plan is the identification of a pediatric medical technical specialist.</w:t>
      </w:r>
    </w:p>
    <w:p w14:paraId="3595E7F7" w14:textId="77777777" w:rsidR="00030AC5" w:rsidRDefault="00030AC5" w:rsidP="00030AC5">
      <w:pPr>
        <w:widowControl w:val="0"/>
        <w:autoSpaceDE w:val="0"/>
        <w:autoSpaceDN w:val="0"/>
        <w:ind w:right="694"/>
        <w:rPr>
          <w:rFonts w:ascii="Arial" w:eastAsia="Calibri" w:hAnsi="Arial" w:cs="Arial"/>
          <w:kern w:val="0"/>
        </w:rPr>
      </w:pPr>
    </w:p>
    <w:p w14:paraId="52F0C113" w14:textId="77777777" w:rsidR="00030AC5" w:rsidRPr="00D30F40" w:rsidRDefault="00030AC5" w:rsidP="00030AC5">
      <w:pPr>
        <w:widowControl w:val="0"/>
        <w:autoSpaceDE w:val="0"/>
        <w:autoSpaceDN w:val="0"/>
        <w:ind w:right="694"/>
        <w:rPr>
          <w:rFonts w:ascii="Arial" w:eastAsia="Calibri" w:hAnsi="Arial" w:cs="Arial"/>
          <w:b/>
          <w:bCs/>
          <w:kern w:val="0"/>
        </w:rPr>
      </w:pPr>
      <w:r w:rsidRPr="00D30F40">
        <w:rPr>
          <w:rFonts w:ascii="Arial" w:eastAsia="Calibri" w:hAnsi="Arial" w:cs="Arial"/>
          <w:b/>
          <w:bCs/>
          <w:kern w:val="0"/>
        </w:rPr>
        <w:t>&lt;</w:t>
      </w:r>
      <w:r w:rsidRPr="00020465">
        <w:rPr>
          <w:rFonts w:ascii="Arial" w:eastAsia="Calibri" w:hAnsi="Arial" w:cs="Arial"/>
          <w:b/>
          <w:bCs/>
          <w:kern w:val="0"/>
        </w:rPr>
        <w:t>Insert</w:t>
      </w:r>
      <w:r w:rsidRPr="00D30F40">
        <w:rPr>
          <w:rFonts w:ascii="Arial" w:eastAsia="Calibri" w:hAnsi="Arial" w:cs="Arial"/>
          <w:b/>
          <w:bCs/>
          <w:kern w:val="0"/>
        </w:rPr>
        <w:t xml:space="preserve"> sample </w:t>
      </w:r>
      <w:r w:rsidRPr="00020465">
        <w:rPr>
          <w:rFonts w:ascii="Arial" w:eastAsia="Calibri" w:hAnsi="Arial" w:cs="Arial"/>
          <w:b/>
          <w:bCs/>
          <w:kern w:val="0"/>
        </w:rPr>
        <w:t>HICS org chart</w:t>
      </w:r>
      <w:r w:rsidRPr="00D30F40">
        <w:rPr>
          <w:rFonts w:ascii="Arial" w:eastAsia="Calibri" w:hAnsi="Arial" w:cs="Arial"/>
          <w:b/>
          <w:bCs/>
          <w:kern w:val="0"/>
        </w:rPr>
        <w:t>&gt;</w:t>
      </w:r>
    </w:p>
    <w:p w14:paraId="792BE7A4" w14:textId="77777777" w:rsidR="00030AC5" w:rsidRDefault="00030AC5" w:rsidP="00030AC5">
      <w:pPr>
        <w:widowControl w:val="0"/>
        <w:autoSpaceDE w:val="0"/>
        <w:autoSpaceDN w:val="0"/>
        <w:ind w:right="215"/>
        <w:rPr>
          <w:rFonts w:ascii="Arial" w:eastAsia="Calibri" w:hAnsi="Arial" w:cs="Arial"/>
          <w:kern w:val="0"/>
        </w:rPr>
      </w:pPr>
    </w:p>
    <w:p w14:paraId="24627471" w14:textId="77777777" w:rsidR="00030AC5" w:rsidRPr="00020465" w:rsidRDefault="00030AC5" w:rsidP="00030AC5">
      <w:pPr>
        <w:widowControl w:val="0"/>
        <w:autoSpaceDE w:val="0"/>
        <w:autoSpaceDN w:val="0"/>
        <w:ind w:right="215"/>
        <w:rPr>
          <w:rFonts w:ascii="Arial" w:eastAsia="Calibri" w:hAnsi="Arial" w:cs="Arial"/>
          <w:kern w:val="0"/>
        </w:rPr>
      </w:pPr>
      <w:r w:rsidRPr="00020465">
        <w:rPr>
          <w:rFonts w:ascii="Arial" w:eastAsia="Calibri" w:hAnsi="Arial" w:cs="Arial"/>
          <w:kern w:val="0"/>
        </w:rPr>
        <w:t>The following roles may already be organic to the organization and Incident Command structure or developed as a part of an Emergency Management program or other program focused around responding to the care of pediatric patients. These positions are supported by hospital administration and designation on committees to represent the care of children in disasters.</w:t>
      </w:r>
    </w:p>
    <w:p w14:paraId="7019E23F" w14:textId="77777777" w:rsidR="00030AC5" w:rsidRPr="00020465" w:rsidRDefault="00030AC5" w:rsidP="00030AC5">
      <w:pPr>
        <w:widowControl w:val="0"/>
        <w:autoSpaceDE w:val="0"/>
        <w:autoSpaceDN w:val="0"/>
        <w:ind w:right="694"/>
        <w:rPr>
          <w:rFonts w:ascii="Arial" w:eastAsia="Calibri" w:hAnsi="Arial" w:cs="Arial"/>
          <w:kern w:val="0"/>
        </w:rPr>
      </w:pPr>
    </w:p>
    <w:p w14:paraId="2C098ADE" w14:textId="77777777" w:rsidR="00030AC5" w:rsidRDefault="00030AC5" w:rsidP="00030AC5">
      <w:pPr>
        <w:widowControl w:val="0"/>
        <w:autoSpaceDE w:val="0"/>
        <w:autoSpaceDN w:val="0"/>
        <w:rPr>
          <w:rFonts w:ascii="Arial" w:eastAsia="Calibri" w:hAnsi="Arial" w:cs="Arial"/>
          <w:b/>
          <w:bCs/>
          <w:kern w:val="0"/>
        </w:rPr>
      </w:pPr>
      <w:r w:rsidRPr="00DF7DCD">
        <w:rPr>
          <w:rFonts w:ascii="Arial" w:eastAsia="Calibri" w:hAnsi="Arial" w:cs="Arial"/>
          <w:b/>
          <w:bCs/>
          <w:kern w:val="0"/>
        </w:rPr>
        <w:t>&lt;L</w:t>
      </w:r>
      <w:r w:rsidRPr="00020465">
        <w:rPr>
          <w:rFonts w:ascii="Arial" w:eastAsia="Calibri" w:hAnsi="Arial" w:cs="Arial"/>
          <w:b/>
          <w:bCs/>
          <w:kern w:val="0"/>
        </w:rPr>
        <w:t>ist out the role of persons who would be most appropriate – samples below</w:t>
      </w:r>
      <w:r w:rsidRPr="00DF7DCD">
        <w:rPr>
          <w:rFonts w:ascii="Arial" w:eastAsia="Calibri" w:hAnsi="Arial" w:cs="Arial"/>
          <w:b/>
          <w:bCs/>
          <w:kern w:val="0"/>
        </w:rPr>
        <w:t>&gt;</w:t>
      </w:r>
    </w:p>
    <w:p w14:paraId="0521236B" w14:textId="77777777" w:rsidR="00030AC5" w:rsidRPr="00020465" w:rsidRDefault="00030AC5" w:rsidP="00DB00AF">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ED Medical Director or advanced practitioner</w:t>
      </w:r>
    </w:p>
    <w:p w14:paraId="63587F42" w14:textId="77777777" w:rsidR="00030AC5" w:rsidRPr="00020465" w:rsidRDefault="00030AC5" w:rsidP="00DB00AF">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Pediatric Emergency Care Coordinator</w:t>
      </w:r>
      <w:r>
        <w:rPr>
          <w:rFonts w:ascii="Arial" w:eastAsia="Calibri" w:hAnsi="Arial" w:cs="Arial"/>
          <w:kern w:val="0"/>
        </w:rPr>
        <w:t xml:space="preserve"> (PECC)</w:t>
      </w:r>
    </w:p>
    <w:p w14:paraId="5516FA71" w14:textId="77777777" w:rsidR="00030AC5" w:rsidRPr="00020465" w:rsidRDefault="00030AC5" w:rsidP="00DB00AF">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Lead nurse or nurse with pediatric training or specific pediatric certifications</w:t>
      </w:r>
    </w:p>
    <w:p w14:paraId="6D92975E" w14:textId="77777777" w:rsidR="00030AC5" w:rsidRPr="00020465" w:rsidRDefault="00030AC5" w:rsidP="00DB00AF">
      <w:pPr>
        <w:widowControl w:val="0"/>
        <w:numPr>
          <w:ilvl w:val="0"/>
          <w:numId w:val="63"/>
        </w:numPr>
        <w:tabs>
          <w:tab w:val="left" w:pos="840"/>
        </w:tabs>
        <w:autoSpaceDE w:val="0"/>
        <w:autoSpaceDN w:val="0"/>
        <w:ind w:left="720" w:right="207" w:hanging="360"/>
        <w:rPr>
          <w:rFonts w:ascii="Arial" w:eastAsia="Calibri" w:hAnsi="Arial" w:cs="Arial"/>
          <w:kern w:val="0"/>
        </w:rPr>
      </w:pPr>
      <w:r w:rsidRPr="00020465">
        <w:rPr>
          <w:rFonts w:ascii="Arial" w:eastAsia="Calibri" w:hAnsi="Arial" w:cs="Arial"/>
          <w:kern w:val="0"/>
        </w:rPr>
        <w:t>Hospital-based pediatricians and other sub-specialists (e.g., trauma surgeons, anesthesiologists, etc.)</w:t>
      </w:r>
    </w:p>
    <w:p w14:paraId="2BC5D494" w14:textId="77777777" w:rsidR="00030AC5" w:rsidRPr="00020465" w:rsidRDefault="00030AC5" w:rsidP="00DB00AF">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Pediatric nurses and advanced practice providers</w:t>
      </w:r>
    </w:p>
    <w:p w14:paraId="5F790D1A" w14:textId="77777777" w:rsidR="00030AC5" w:rsidRPr="00020465" w:rsidRDefault="00030AC5" w:rsidP="00DB00AF">
      <w:pPr>
        <w:widowControl w:val="0"/>
        <w:numPr>
          <w:ilvl w:val="0"/>
          <w:numId w:val="63"/>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Perinatal professionals (e.g., neonatologists, nursery and obstetrical nurses)</w:t>
      </w:r>
    </w:p>
    <w:p w14:paraId="41F88865" w14:textId="77777777" w:rsidR="00030AC5" w:rsidRPr="00020465" w:rsidRDefault="00030AC5" w:rsidP="00DB00AF">
      <w:pPr>
        <w:widowControl w:val="0"/>
        <w:numPr>
          <w:ilvl w:val="0"/>
          <w:numId w:val="63"/>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Child-life specialists</w:t>
      </w:r>
    </w:p>
    <w:p w14:paraId="76955E62" w14:textId="77777777" w:rsidR="00030AC5" w:rsidRPr="00020465" w:rsidRDefault="00030AC5" w:rsidP="00DB00AF">
      <w:pPr>
        <w:widowControl w:val="0"/>
        <w:numPr>
          <w:ilvl w:val="0"/>
          <w:numId w:val="63"/>
        </w:numPr>
        <w:tabs>
          <w:tab w:val="left" w:pos="840"/>
        </w:tabs>
        <w:autoSpaceDE w:val="0"/>
        <w:autoSpaceDN w:val="0"/>
        <w:ind w:left="720" w:right="389" w:hanging="360"/>
        <w:rPr>
          <w:rFonts w:ascii="Arial" w:eastAsia="Calibri" w:hAnsi="Arial" w:cs="Arial"/>
          <w:kern w:val="0"/>
        </w:rPr>
      </w:pPr>
      <w:r w:rsidRPr="00020465">
        <w:rPr>
          <w:rFonts w:ascii="Arial" w:eastAsia="Calibri" w:hAnsi="Arial" w:cs="Arial"/>
          <w:kern w:val="0"/>
        </w:rPr>
        <w:t>Staff with psychosocial expertise (e.g., mental health specialists, social workers, spiritual care, and hospice staff)</w:t>
      </w:r>
    </w:p>
    <w:p w14:paraId="5B52D1AE" w14:textId="77777777" w:rsidR="00030AC5" w:rsidRPr="00020465" w:rsidRDefault="00030AC5" w:rsidP="00DB00AF">
      <w:pPr>
        <w:widowControl w:val="0"/>
        <w:numPr>
          <w:ilvl w:val="0"/>
          <w:numId w:val="63"/>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Safety officer with experience in pediatrics and/or de-escalation tactics.</w:t>
      </w:r>
    </w:p>
    <w:p w14:paraId="1342F8A0" w14:textId="77777777" w:rsidR="00030AC5" w:rsidRPr="00020465" w:rsidRDefault="00030AC5" w:rsidP="00030AC5">
      <w:pPr>
        <w:widowControl w:val="0"/>
        <w:autoSpaceDE w:val="0"/>
        <w:autoSpaceDN w:val="0"/>
        <w:ind w:left="720" w:hanging="360"/>
        <w:rPr>
          <w:rFonts w:ascii="Arial" w:eastAsia="Calibri" w:hAnsi="Arial" w:cs="Arial"/>
          <w:kern w:val="0"/>
        </w:rPr>
      </w:pPr>
      <w:r w:rsidRPr="00020465">
        <w:rPr>
          <w:rFonts w:ascii="Arial" w:eastAsia="Calibri" w:hAnsi="Arial" w:cs="Arial"/>
          <w:kern w:val="0"/>
        </w:rPr>
        <w:t>The team of pediatric champions should work to identify service lines throughout the hospitals to routinely participate in surge planning and exercising in order to mobilize resources and expand scope during pediatric disasters. This may include but is not limited to:</w:t>
      </w:r>
    </w:p>
    <w:p w14:paraId="0B48C1A2" w14:textId="77777777" w:rsidR="00030AC5" w:rsidRPr="00020465" w:rsidRDefault="00030AC5" w:rsidP="00DB00AF">
      <w:pPr>
        <w:widowControl w:val="0"/>
        <w:numPr>
          <w:ilvl w:val="0"/>
          <w:numId w:val="63"/>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Identify baseline pediatric capabilities in the following:</w:t>
      </w:r>
    </w:p>
    <w:p w14:paraId="01391D7A" w14:textId="77777777" w:rsidR="00030AC5" w:rsidRPr="00020465" w:rsidRDefault="00030AC5" w:rsidP="00DB00AF">
      <w:pPr>
        <w:widowControl w:val="0"/>
        <w:numPr>
          <w:ilvl w:val="1"/>
          <w:numId w:val="63"/>
        </w:numPr>
        <w:tabs>
          <w:tab w:val="left" w:pos="1559"/>
        </w:tabs>
        <w:autoSpaceDE w:val="0"/>
        <w:autoSpaceDN w:val="0"/>
        <w:ind w:left="1440"/>
        <w:rPr>
          <w:rFonts w:ascii="Arial" w:eastAsia="Calibri" w:hAnsi="Arial" w:cs="Arial"/>
          <w:kern w:val="0"/>
        </w:rPr>
      </w:pPr>
      <w:r w:rsidRPr="00020465">
        <w:rPr>
          <w:rFonts w:ascii="Arial" w:eastAsia="Calibri" w:hAnsi="Arial" w:cs="Arial"/>
          <w:kern w:val="0"/>
        </w:rPr>
        <w:t>Emergency Department capacity:</w:t>
      </w:r>
    </w:p>
    <w:p w14:paraId="072C7896" w14:textId="77777777" w:rsidR="00030AC5" w:rsidRDefault="00030AC5" w:rsidP="00DB00AF">
      <w:pPr>
        <w:widowControl w:val="0"/>
        <w:numPr>
          <w:ilvl w:val="1"/>
          <w:numId w:val="63"/>
        </w:numPr>
        <w:tabs>
          <w:tab w:val="left" w:pos="1559"/>
        </w:tabs>
        <w:autoSpaceDE w:val="0"/>
        <w:autoSpaceDN w:val="0"/>
        <w:ind w:left="1440"/>
        <w:rPr>
          <w:rFonts w:ascii="Arial" w:eastAsia="Calibri" w:hAnsi="Arial" w:cs="Arial"/>
          <w:kern w:val="0"/>
        </w:rPr>
      </w:pPr>
      <w:r w:rsidRPr="00020465">
        <w:rPr>
          <w:rFonts w:ascii="Arial" w:eastAsia="Calibri" w:hAnsi="Arial" w:cs="Arial"/>
          <w:kern w:val="0"/>
        </w:rPr>
        <w:t>Surgical capacity (to include):</w:t>
      </w:r>
    </w:p>
    <w:p w14:paraId="501ACCDD" w14:textId="77777777" w:rsidR="00030AC5" w:rsidRPr="00020465" w:rsidRDefault="00030AC5" w:rsidP="00DB00AF">
      <w:pPr>
        <w:widowControl w:val="0"/>
        <w:numPr>
          <w:ilvl w:val="2"/>
          <w:numId w:val="63"/>
        </w:numPr>
        <w:tabs>
          <w:tab w:val="left" w:pos="1559"/>
        </w:tabs>
        <w:autoSpaceDE w:val="0"/>
        <w:autoSpaceDN w:val="0"/>
        <w:rPr>
          <w:rFonts w:ascii="Arial" w:eastAsia="Calibri" w:hAnsi="Arial" w:cs="Arial"/>
          <w:kern w:val="0"/>
        </w:rPr>
      </w:pPr>
      <w:r w:rsidRPr="00020465">
        <w:rPr>
          <w:rFonts w:ascii="Arial" w:eastAsia="Calibri" w:hAnsi="Arial" w:cs="Arial"/>
          <w:kern w:val="0"/>
        </w:rPr>
        <w:t>Number of pediatric patients the facility can provide care for</w:t>
      </w:r>
    </w:p>
    <w:p w14:paraId="2F320C5F" w14:textId="77777777" w:rsidR="00030AC5" w:rsidRPr="00020465" w:rsidRDefault="00030AC5" w:rsidP="00DB00AF">
      <w:pPr>
        <w:widowControl w:val="0"/>
        <w:numPr>
          <w:ilvl w:val="2"/>
          <w:numId w:val="63"/>
        </w:numPr>
        <w:tabs>
          <w:tab w:val="left" w:pos="1559"/>
        </w:tabs>
        <w:autoSpaceDE w:val="0"/>
        <w:autoSpaceDN w:val="0"/>
        <w:rPr>
          <w:rFonts w:ascii="Arial" w:eastAsia="Calibri" w:hAnsi="Arial" w:cs="Arial"/>
          <w:kern w:val="0"/>
        </w:rPr>
      </w:pPr>
      <w:r w:rsidRPr="00020465">
        <w:rPr>
          <w:rFonts w:ascii="Arial" w:eastAsia="Calibri" w:hAnsi="Arial" w:cs="Arial"/>
          <w:kern w:val="0"/>
        </w:rPr>
        <w:t>Identify surgeons within your institution who care for pediatric patients or are prepared to care in a disaster situation</w:t>
      </w:r>
    </w:p>
    <w:p w14:paraId="2E115EA5" w14:textId="77777777" w:rsidR="00030AC5" w:rsidRDefault="00030AC5" w:rsidP="00DB00AF">
      <w:pPr>
        <w:widowControl w:val="0"/>
        <w:numPr>
          <w:ilvl w:val="2"/>
          <w:numId w:val="63"/>
        </w:numPr>
        <w:tabs>
          <w:tab w:val="left" w:pos="1559"/>
        </w:tabs>
        <w:autoSpaceDE w:val="0"/>
        <w:autoSpaceDN w:val="0"/>
        <w:rPr>
          <w:rFonts w:ascii="Arial" w:eastAsia="Calibri" w:hAnsi="Arial" w:cs="Arial"/>
          <w:kern w:val="0"/>
        </w:rPr>
      </w:pPr>
      <w:r w:rsidRPr="00020465">
        <w:rPr>
          <w:rFonts w:ascii="Arial" w:eastAsia="Calibri" w:hAnsi="Arial" w:cs="Arial"/>
          <w:kern w:val="0"/>
        </w:rPr>
        <w:t>Identify conditions for which the hospital could potentially provide care</w:t>
      </w:r>
    </w:p>
    <w:p w14:paraId="6B68BA61" w14:textId="77777777" w:rsidR="00030AC5" w:rsidRPr="00020465" w:rsidRDefault="00030AC5" w:rsidP="00DB00AF">
      <w:pPr>
        <w:widowControl w:val="0"/>
        <w:numPr>
          <w:ilvl w:val="1"/>
          <w:numId w:val="63"/>
        </w:numPr>
        <w:tabs>
          <w:tab w:val="left" w:pos="1560"/>
        </w:tabs>
        <w:autoSpaceDE w:val="0"/>
        <w:autoSpaceDN w:val="0"/>
        <w:ind w:left="1440"/>
        <w:rPr>
          <w:rFonts w:ascii="Arial" w:eastAsia="Calibri" w:hAnsi="Arial" w:cs="Arial"/>
          <w:kern w:val="0"/>
        </w:rPr>
      </w:pPr>
      <w:r w:rsidRPr="00020465">
        <w:rPr>
          <w:rFonts w:ascii="Arial" w:eastAsia="Calibri" w:hAnsi="Arial" w:cs="Arial"/>
          <w:kern w:val="0"/>
        </w:rPr>
        <w:t>Extended care for up to 48-72 hours when immediate transfer is unavailable</w:t>
      </w:r>
    </w:p>
    <w:p w14:paraId="2BC2FE4C" w14:textId="77777777" w:rsidR="00030AC5" w:rsidRPr="00020465" w:rsidRDefault="00030AC5" w:rsidP="00DB00AF">
      <w:pPr>
        <w:widowControl w:val="0"/>
        <w:numPr>
          <w:ilvl w:val="0"/>
          <w:numId w:val="63"/>
        </w:numPr>
        <w:tabs>
          <w:tab w:val="left" w:pos="841"/>
        </w:tabs>
        <w:autoSpaceDE w:val="0"/>
        <w:autoSpaceDN w:val="0"/>
        <w:ind w:left="720" w:hanging="360"/>
        <w:rPr>
          <w:rFonts w:ascii="Arial" w:eastAsia="Calibri" w:hAnsi="Arial" w:cs="Arial"/>
          <w:kern w:val="0"/>
        </w:rPr>
      </w:pPr>
      <w:r w:rsidRPr="00020465">
        <w:rPr>
          <w:rFonts w:ascii="Arial" w:eastAsia="Calibri" w:hAnsi="Arial" w:cs="Arial"/>
          <w:kern w:val="0"/>
        </w:rPr>
        <w:t>Medical services: including critical care, emergency department, surgical and anesthesia, critical care, nursing, respiratory and therapeutic care</w:t>
      </w:r>
    </w:p>
    <w:p w14:paraId="72A2622D" w14:textId="77777777" w:rsidR="00030AC5" w:rsidRPr="00020465" w:rsidRDefault="00030AC5" w:rsidP="00DB00AF">
      <w:pPr>
        <w:widowControl w:val="0"/>
        <w:numPr>
          <w:ilvl w:val="0"/>
          <w:numId w:val="63"/>
        </w:numPr>
        <w:tabs>
          <w:tab w:val="left" w:pos="842"/>
        </w:tabs>
        <w:autoSpaceDE w:val="0"/>
        <w:autoSpaceDN w:val="0"/>
        <w:ind w:left="720" w:hanging="360"/>
        <w:rPr>
          <w:rFonts w:ascii="Arial" w:eastAsia="Calibri" w:hAnsi="Arial" w:cs="Arial"/>
          <w:kern w:val="0"/>
        </w:rPr>
      </w:pPr>
      <w:r w:rsidRPr="00020465">
        <w:rPr>
          <w:rFonts w:ascii="Arial" w:eastAsia="Calibri" w:hAnsi="Arial" w:cs="Arial"/>
          <w:kern w:val="0"/>
        </w:rPr>
        <w:t xml:space="preserve">Support services: including phlebotomy, blood bank, pharmacy, radiology, central </w:t>
      </w:r>
      <w:r w:rsidRPr="00020465">
        <w:rPr>
          <w:rFonts w:ascii="Arial" w:eastAsia="Calibri" w:hAnsi="Arial" w:cs="Arial"/>
          <w:kern w:val="0"/>
        </w:rPr>
        <w:lastRenderedPageBreak/>
        <w:t>supply, environmental services and communications</w:t>
      </w:r>
    </w:p>
    <w:p w14:paraId="5A9D5DDE" w14:textId="77777777" w:rsidR="00030AC5" w:rsidRPr="000E2EA5" w:rsidRDefault="00030AC5" w:rsidP="00DB00AF">
      <w:pPr>
        <w:widowControl w:val="0"/>
        <w:numPr>
          <w:ilvl w:val="0"/>
          <w:numId w:val="63"/>
        </w:numPr>
        <w:tabs>
          <w:tab w:val="left" w:pos="842"/>
        </w:tabs>
        <w:autoSpaceDE w:val="0"/>
        <w:autoSpaceDN w:val="0"/>
        <w:ind w:left="720" w:hanging="360"/>
        <w:rPr>
          <w:rFonts w:ascii="Arial" w:eastAsia="Calibri" w:hAnsi="Arial" w:cs="Arial"/>
          <w:kern w:val="0"/>
        </w:rPr>
      </w:pPr>
      <w:r w:rsidRPr="00020465">
        <w:rPr>
          <w:rFonts w:ascii="Arial" w:eastAsia="Calibri" w:hAnsi="Arial" w:cs="Arial"/>
          <w:kern w:val="0"/>
        </w:rPr>
        <w:t>Identify a staff member to champion pediatric disaster care. This person may serve in the role of the PECC</w:t>
      </w:r>
    </w:p>
    <w:p w14:paraId="622701DC" w14:textId="77777777" w:rsidR="00030AC5" w:rsidRPr="000E2EA5" w:rsidRDefault="00030AC5" w:rsidP="00DB00AF">
      <w:pPr>
        <w:widowControl w:val="0"/>
        <w:numPr>
          <w:ilvl w:val="0"/>
          <w:numId w:val="63"/>
        </w:numPr>
        <w:tabs>
          <w:tab w:val="left" w:pos="842"/>
        </w:tabs>
        <w:autoSpaceDE w:val="0"/>
        <w:autoSpaceDN w:val="0"/>
        <w:ind w:left="720" w:hanging="360"/>
        <w:rPr>
          <w:rFonts w:ascii="Arial" w:eastAsia="Calibri" w:hAnsi="Arial" w:cs="Arial"/>
          <w:kern w:val="0"/>
        </w:rPr>
      </w:pPr>
      <w:r w:rsidRPr="000E2EA5">
        <w:rPr>
          <w:rFonts w:ascii="Arial" w:eastAsia="Calibri" w:hAnsi="Arial" w:cs="Arial"/>
          <w:kern w:val="0"/>
        </w:rPr>
        <w:t>Pediatric Champion, any other clinician with credentials or specialized training for pediatric treatment and care.</w:t>
      </w:r>
    </w:p>
    <w:p w14:paraId="0D7F4A90" w14:textId="77777777" w:rsidR="00030AC5" w:rsidRPr="000E2EA5" w:rsidRDefault="00030AC5" w:rsidP="005157BD">
      <w:pPr>
        <w:rPr>
          <w:rFonts w:ascii="Arial" w:hAnsi="Arial" w:cs="Arial"/>
        </w:rPr>
      </w:pPr>
    </w:p>
    <w:p w14:paraId="675C3088" w14:textId="77777777" w:rsidR="00030AC5" w:rsidRPr="00020465" w:rsidRDefault="00030AC5" w:rsidP="005157BD">
      <w:pPr>
        <w:widowControl w:val="0"/>
        <w:autoSpaceDE w:val="0"/>
        <w:autoSpaceDN w:val="0"/>
        <w:ind w:right="3"/>
        <w:jc w:val="center"/>
        <w:outlineLvl w:val="0"/>
        <w:rPr>
          <w:rFonts w:ascii="Arial" w:eastAsia="Calibri" w:hAnsi="Arial" w:cs="Arial"/>
          <w:b/>
          <w:bCs/>
          <w:kern w:val="0"/>
        </w:rPr>
      </w:pPr>
      <w:r w:rsidRPr="00020465">
        <w:rPr>
          <w:rFonts w:ascii="Arial" w:eastAsia="Calibri" w:hAnsi="Arial" w:cs="Arial"/>
          <w:b/>
          <w:bCs/>
          <w:kern w:val="0"/>
        </w:rPr>
        <w:t>Healthcare Coalition Engagement</w:t>
      </w:r>
    </w:p>
    <w:p w14:paraId="56BEB06A" w14:textId="77777777" w:rsidR="00030AC5" w:rsidRPr="00020465" w:rsidRDefault="00030AC5" w:rsidP="005157BD">
      <w:pPr>
        <w:widowControl w:val="0"/>
        <w:autoSpaceDE w:val="0"/>
        <w:autoSpaceDN w:val="0"/>
        <w:rPr>
          <w:rFonts w:ascii="Arial" w:eastAsia="Calibri" w:hAnsi="Arial" w:cs="Arial"/>
          <w:kern w:val="0"/>
        </w:rPr>
      </w:pPr>
    </w:p>
    <w:p w14:paraId="6C82B8A2" w14:textId="77777777" w:rsidR="00030AC5" w:rsidRPr="00020465" w:rsidRDefault="00030AC5" w:rsidP="005157BD">
      <w:pPr>
        <w:widowControl w:val="0"/>
        <w:autoSpaceDE w:val="0"/>
        <w:autoSpaceDN w:val="0"/>
        <w:ind w:right="215"/>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 xml:space="preserve">participates in the </w:t>
      </w:r>
      <w:r w:rsidRPr="00D530C2">
        <w:rPr>
          <w:rFonts w:ascii="Arial" w:eastAsia="Calibri" w:hAnsi="Arial" w:cs="Arial"/>
          <w:b/>
          <w:bCs/>
          <w:kern w:val="0"/>
        </w:rPr>
        <w:t>&lt;Insert name of local/regional healthcare coalition&gt;</w:t>
      </w:r>
      <w:r w:rsidRPr="00D530C2">
        <w:rPr>
          <w:rFonts w:ascii="Arial" w:eastAsia="Calibri" w:hAnsi="Arial" w:cs="Arial"/>
          <w:kern w:val="0"/>
        </w:rPr>
        <w:t xml:space="preserve"> healthcare coalition (HCC) by attending </w:t>
      </w:r>
      <w:r w:rsidRPr="00D530C2">
        <w:rPr>
          <w:rFonts w:ascii="Arial" w:eastAsia="Calibri" w:hAnsi="Arial" w:cs="Arial"/>
          <w:b/>
          <w:bCs/>
          <w:kern w:val="0"/>
        </w:rPr>
        <w:t>&lt;insert quarterly/monthly/bi- annual&gt;</w:t>
      </w:r>
      <w:r w:rsidRPr="00D530C2">
        <w:rPr>
          <w:rFonts w:ascii="Arial" w:eastAsia="Calibri" w:hAnsi="Arial" w:cs="Arial"/>
          <w:kern w:val="0"/>
        </w:rPr>
        <w:t xml:space="preserve"> HCC meetings</w:t>
      </w:r>
      <w:r w:rsidRPr="00020465">
        <w:rPr>
          <w:rFonts w:ascii="Arial" w:eastAsia="Calibri" w:hAnsi="Arial" w:cs="Arial"/>
          <w:kern w:val="0"/>
        </w:rPr>
        <w:t>. Engagement with this group enables the hospitals to understand regional response concepts of operations, and access to resources external to the facility.</w:t>
      </w:r>
    </w:p>
    <w:p w14:paraId="6DF20ECB" w14:textId="77777777" w:rsidR="00030AC5" w:rsidRDefault="00030AC5" w:rsidP="005157BD">
      <w:pPr>
        <w:widowControl w:val="0"/>
        <w:autoSpaceDE w:val="0"/>
        <w:autoSpaceDN w:val="0"/>
        <w:ind w:right="101"/>
        <w:rPr>
          <w:rFonts w:ascii="Arial" w:eastAsia="Calibri" w:hAnsi="Arial" w:cs="Arial"/>
          <w:kern w:val="0"/>
        </w:rPr>
      </w:pPr>
    </w:p>
    <w:p w14:paraId="7A2E69F8" w14:textId="77777777" w:rsidR="00030AC5" w:rsidRPr="00020465" w:rsidRDefault="00030AC5" w:rsidP="005157BD">
      <w:pPr>
        <w:widowControl w:val="0"/>
        <w:autoSpaceDE w:val="0"/>
        <w:autoSpaceDN w:val="0"/>
        <w:ind w:right="101"/>
        <w:rPr>
          <w:rFonts w:ascii="Arial" w:eastAsia="Calibri" w:hAnsi="Arial" w:cs="Arial"/>
          <w:kern w:val="0"/>
        </w:rPr>
      </w:pPr>
      <w:r w:rsidRPr="00020465">
        <w:rPr>
          <w:rFonts w:ascii="Arial" w:eastAsia="Calibri" w:hAnsi="Arial" w:cs="Arial"/>
          <w:kern w:val="0"/>
        </w:rPr>
        <w:t>The HCC meetings allow for collective planning by various hospital partners within the region along with other EMS and Emergency Management officials. Specific planning and training topics are addressed during HCC meetings allowing opportunities to engage with other essential partners necessary for pediatric planning such as – school system officials, EMS for Children program, American Academy for Pediatrics. Outlined below are other partners the hospital may engage with during drills/exercises, education, or real event response.</w:t>
      </w:r>
    </w:p>
    <w:p w14:paraId="61A44268"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EMS Agencies / Fire Departments/ Law Enforcement (Local)</w:t>
      </w:r>
    </w:p>
    <w:p w14:paraId="75947E99"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Local Emergency Management Agency</w:t>
      </w:r>
    </w:p>
    <w:p w14:paraId="5CC9A639"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EMSC State partnership program</w:t>
      </w:r>
    </w:p>
    <w:p w14:paraId="3EFAAF40"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Public health authorities</w:t>
      </w:r>
    </w:p>
    <w:p w14:paraId="3221FC39"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Trauma Program</w:t>
      </w:r>
    </w:p>
    <w:p w14:paraId="5CD5E59B"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Children Services</w:t>
      </w:r>
    </w:p>
    <w:p w14:paraId="14D64F6A" w14:textId="77777777" w:rsidR="00030AC5" w:rsidRPr="00020465"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020465">
        <w:rPr>
          <w:rFonts w:ascii="Arial" w:eastAsia="Calibri" w:hAnsi="Arial" w:cs="Arial"/>
          <w:kern w:val="0"/>
        </w:rPr>
        <w:t>Burn Programs</w:t>
      </w:r>
    </w:p>
    <w:p w14:paraId="7CB162C1" w14:textId="77777777" w:rsidR="00030AC5" w:rsidRPr="00020465" w:rsidRDefault="00030AC5" w:rsidP="005157BD">
      <w:pPr>
        <w:widowControl w:val="0"/>
        <w:autoSpaceDE w:val="0"/>
        <w:autoSpaceDN w:val="0"/>
        <w:rPr>
          <w:rFonts w:ascii="Arial" w:eastAsia="Calibri" w:hAnsi="Arial" w:cs="Arial"/>
          <w:kern w:val="0"/>
        </w:rPr>
      </w:pPr>
    </w:p>
    <w:p w14:paraId="3C2690BB" w14:textId="77777777" w:rsidR="00030AC5" w:rsidRPr="00020465" w:rsidRDefault="00030AC5" w:rsidP="005157BD">
      <w:pPr>
        <w:widowControl w:val="0"/>
        <w:autoSpaceDE w:val="0"/>
        <w:autoSpaceDN w:val="0"/>
        <w:ind w:right="2"/>
        <w:jc w:val="center"/>
        <w:outlineLvl w:val="0"/>
        <w:rPr>
          <w:rFonts w:ascii="Arial" w:eastAsia="Calibri" w:hAnsi="Arial" w:cs="Arial"/>
          <w:b/>
          <w:bCs/>
          <w:kern w:val="0"/>
        </w:rPr>
      </w:pPr>
      <w:r w:rsidRPr="00020465">
        <w:rPr>
          <w:rFonts w:ascii="Arial" w:eastAsia="Calibri" w:hAnsi="Arial" w:cs="Arial"/>
          <w:b/>
          <w:bCs/>
          <w:kern w:val="0"/>
        </w:rPr>
        <w:t>Patient Management and Surge Capabilities</w:t>
      </w:r>
    </w:p>
    <w:p w14:paraId="2E8B3146" w14:textId="77777777" w:rsidR="00030AC5" w:rsidRPr="00020465" w:rsidRDefault="00030AC5" w:rsidP="005157BD">
      <w:pPr>
        <w:widowControl w:val="0"/>
        <w:autoSpaceDE w:val="0"/>
        <w:autoSpaceDN w:val="0"/>
        <w:rPr>
          <w:rFonts w:ascii="Arial" w:eastAsia="Calibri" w:hAnsi="Arial" w:cs="Arial"/>
          <w:kern w:val="0"/>
        </w:rPr>
      </w:pPr>
      <w:bookmarkStart w:id="167" w:name="_TOC_250015"/>
      <w:bookmarkEnd w:id="167"/>
    </w:p>
    <w:p w14:paraId="2CEE0E04" w14:textId="77777777" w:rsidR="00030AC5" w:rsidRPr="00020465" w:rsidRDefault="00030AC5" w:rsidP="005157BD">
      <w:pPr>
        <w:widowControl w:val="0"/>
        <w:autoSpaceDE w:val="0"/>
        <w:autoSpaceDN w:val="0"/>
        <w:outlineLvl w:val="1"/>
        <w:rPr>
          <w:rFonts w:ascii="Arial" w:eastAsia="Calibri" w:hAnsi="Arial" w:cs="Arial"/>
          <w:b/>
          <w:bCs/>
          <w:kern w:val="0"/>
        </w:rPr>
      </w:pPr>
      <w:r w:rsidRPr="00020465">
        <w:rPr>
          <w:rFonts w:ascii="Arial" w:eastAsia="Calibri" w:hAnsi="Arial" w:cs="Arial"/>
          <w:b/>
          <w:bCs/>
          <w:kern w:val="0"/>
        </w:rPr>
        <w:t>Medical</w:t>
      </w:r>
    </w:p>
    <w:p w14:paraId="66601E85" w14:textId="77777777" w:rsidR="00030AC5" w:rsidRDefault="00030AC5" w:rsidP="005157BD">
      <w:pPr>
        <w:widowControl w:val="0"/>
        <w:autoSpaceDE w:val="0"/>
        <w:autoSpaceDN w:val="0"/>
        <w:rPr>
          <w:rFonts w:ascii="Arial" w:eastAsia="Calibri" w:hAnsi="Arial" w:cs="Arial"/>
          <w:kern w:val="0"/>
        </w:rPr>
      </w:pPr>
      <w:r w:rsidRPr="00020465">
        <w:rPr>
          <w:rFonts w:ascii="Arial" w:eastAsia="Calibri" w:hAnsi="Arial" w:cs="Arial"/>
          <w:kern w:val="0"/>
        </w:rPr>
        <w:t>This section outlines the clinical aspects of key function areas that will support pediatric surge.</w:t>
      </w:r>
    </w:p>
    <w:p w14:paraId="107FCCBB" w14:textId="77777777" w:rsidR="00030AC5" w:rsidRPr="00020465" w:rsidRDefault="00030AC5" w:rsidP="005157BD">
      <w:pPr>
        <w:widowControl w:val="0"/>
        <w:autoSpaceDE w:val="0"/>
        <w:autoSpaceDN w:val="0"/>
        <w:rPr>
          <w:rFonts w:ascii="Arial" w:eastAsia="Calibri" w:hAnsi="Arial" w:cs="Arial"/>
          <w:kern w:val="0"/>
        </w:rPr>
      </w:pPr>
    </w:p>
    <w:p w14:paraId="11DDD171" w14:textId="77777777" w:rsidR="00030AC5" w:rsidRDefault="00030AC5" w:rsidP="005157BD">
      <w:pPr>
        <w:widowControl w:val="0"/>
        <w:autoSpaceDE w:val="0"/>
        <w:autoSpaceDN w:val="0"/>
        <w:ind w:right="215"/>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has identified the following equipment</w:t>
      </w:r>
      <w:r>
        <w:rPr>
          <w:rFonts w:ascii="Arial" w:eastAsia="Calibri" w:hAnsi="Arial" w:cs="Arial"/>
          <w:kern w:val="0"/>
        </w:rPr>
        <w:t>,</w:t>
      </w:r>
      <w:r w:rsidRPr="00020465">
        <w:rPr>
          <w:rFonts w:ascii="Arial" w:eastAsia="Calibri" w:hAnsi="Arial" w:cs="Arial"/>
          <w:kern w:val="0"/>
        </w:rPr>
        <w:t xml:space="preserve"> supplies, space, and staff that will be essential to supporting pediatric </w:t>
      </w:r>
      <w:r w:rsidRPr="00020465">
        <w:rPr>
          <w:rFonts w:ascii="Arial" w:eastAsia="Calibri" w:hAnsi="Arial" w:cs="Arial"/>
          <w:b/>
          <w:kern w:val="0"/>
        </w:rPr>
        <w:t xml:space="preserve">clinical care </w:t>
      </w:r>
      <w:r w:rsidRPr="00020465">
        <w:rPr>
          <w:rFonts w:ascii="Arial" w:eastAsia="Calibri" w:hAnsi="Arial" w:cs="Arial"/>
          <w:kern w:val="0"/>
        </w:rPr>
        <w:t>during a surge incident.</w:t>
      </w:r>
    </w:p>
    <w:p w14:paraId="05B895AD" w14:textId="77777777" w:rsidR="00030AC5" w:rsidRPr="00020465" w:rsidRDefault="00030AC5" w:rsidP="005157BD">
      <w:pPr>
        <w:widowControl w:val="0"/>
        <w:autoSpaceDE w:val="0"/>
        <w:autoSpaceDN w:val="0"/>
        <w:ind w:right="215"/>
        <w:rPr>
          <w:rFonts w:ascii="Arial" w:eastAsia="Calibri" w:hAnsi="Arial" w:cs="Arial"/>
          <w:kern w:val="0"/>
        </w:rPr>
      </w:pPr>
    </w:p>
    <w:p w14:paraId="1552B51D"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Equipment/Supplies</w:t>
      </w:r>
    </w:p>
    <w:p w14:paraId="51A031DD" w14:textId="77777777" w:rsidR="00030AC5" w:rsidRPr="0001387B" w:rsidRDefault="00030AC5" w:rsidP="005157BD">
      <w:pPr>
        <w:widowControl w:val="0"/>
        <w:numPr>
          <w:ilvl w:val="0"/>
          <w:numId w:val="64"/>
        </w:numPr>
        <w:tabs>
          <w:tab w:val="left" w:pos="1109"/>
          <w:tab w:val="left" w:pos="1199"/>
        </w:tabs>
        <w:autoSpaceDE w:val="0"/>
        <w:autoSpaceDN w:val="0"/>
        <w:ind w:left="720" w:right="285" w:hanging="360"/>
        <w:rPr>
          <w:rFonts w:ascii="Arial" w:eastAsia="Calibri" w:hAnsi="Arial" w:cs="Arial"/>
          <w:kern w:val="0"/>
        </w:rPr>
      </w:pPr>
      <w:r w:rsidRPr="0001387B">
        <w:rPr>
          <w:rFonts w:ascii="Arial" w:eastAsia="Calibri" w:hAnsi="Arial" w:cs="Arial"/>
          <w:kern w:val="0"/>
        </w:rPr>
        <w:t xml:space="preserve">Location of pediatric monitoring equipment, resuscitation equipment, and respiratory and airway management equipment. </w:t>
      </w:r>
      <w:r w:rsidRPr="0001387B">
        <w:rPr>
          <w:rFonts w:ascii="Arial" w:eastAsia="Calibri" w:hAnsi="Arial" w:cs="Arial"/>
          <w:b/>
          <w:bCs/>
          <w:kern w:val="0"/>
        </w:rPr>
        <w:t>&lt;List location(s) of equipment&gt;</w:t>
      </w:r>
    </w:p>
    <w:p w14:paraId="09A5C92D" w14:textId="77777777" w:rsidR="00030AC5" w:rsidRPr="0001387B" w:rsidRDefault="00030AC5" w:rsidP="005157BD">
      <w:pPr>
        <w:widowControl w:val="0"/>
        <w:numPr>
          <w:ilvl w:val="0"/>
          <w:numId w:val="64"/>
        </w:numPr>
        <w:tabs>
          <w:tab w:val="left" w:pos="1109"/>
          <w:tab w:val="left" w:pos="1199"/>
        </w:tabs>
        <w:autoSpaceDE w:val="0"/>
        <w:autoSpaceDN w:val="0"/>
        <w:ind w:left="720" w:right="265" w:hanging="360"/>
        <w:rPr>
          <w:rFonts w:ascii="Arial" w:eastAsia="Calibri" w:hAnsi="Arial" w:cs="Arial"/>
          <w:kern w:val="0"/>
        </w:rPr>
      </w:pPr>
      <w:r w:rsidRPr="0001387B">
        <w:rPr>
          <w:rFonts w:ascii="Arial" w:eastAsia="Calibri" w:hAnsi="Arial" w:cs="Arial"/>
          <w:kern w:val="0"/>
        </w:rPr>
        <w:t xml:space="preserve">Location of, or access to other supplies not in ED but that may be used in a surge, such as adult equipment that can be converted or used to support a </w:t>
      </w:r>
      <w:r w:rsidRPr="0001387B">
        <w:rPr>
          <w:rFonts w:ascii="Arial" w:eastAsia="Calibri" w:hAnsi="Arial" w:cs="Arial"/>
          <w:kern w:val="0"/>
        </w:rPr>
        <w:lastRenderedPageBreak/>
        <w:t xml:space="preserve">pediatric surge </w:t>
      </w:r>
      <w:r w:rsidRPr="0001387B">
        <w:rPr>
          <w:rFonts w:ascii="Arial" w:eastAsia="Calibri" w:hAnsi="Arial" w:cs="Arial"/>
          <w:b/>
          <w:bCs/>
          <w:kern w:val="0"/>
        </w:rPr>
        <w:t>&lt;List departments/service areas&gt;</w:t>
      </w:r>
    </w:p>
    <w:p w14:paraId="38236750" w14:textId="77777777" w:rsidR="00030AC5" w:rsidRPr="0001387B" w:rsidRDefault="00030AC5" w:rsidP="005157BD">
      <w:pPr>
        <w:widowControl w:val="0"/>
        <w:numPr>
          <w:ilvl w:val="0"/>
          <w:numId w:val="64"/>
        </w:numPr>
        <w:tabs>
          <w:tab w:val="left" w:pos="1109"/>
          <w:tab w:val="left" w:pos="1199"/>
        </w:tabs>
        <w:autoSpaceDE w:val="0"/>
        <w:autoSpaceDN w:val="0"/>
        <w:ind w:left="720" w:right="115" w:hanging="360"/>
        <w:rPr>
          <w:rFonts w:ascii="Arial" w:eastAsia="Calibri" w:hAnsi="Arial" w:cs="Arial"/>
          <w:kern w:val="0"/>
        </w:rPr>
      </w:pPr>
      <w:r w:rsidRPr="0001387B">
        <w:rPr>
          <w:rFonts w:ascii="Arial" w:eastAsia="Calibri" w:hAnsi="Arial" w:cs="Arial"/>
          <w:kern w:val="0"/>
        </w:rPr>
        <w:t xml:space="preserve">Pharmaceutical supplies and medications, including conversion procedures for administration of drugs </w:t>
      </w:r>
      <w:r w:rsidRPr="0001387B">
        <w:rPr>
          <w:rFonts w:ascii="Arial" w:eastAsia="Calibri" w:hAnsi="Arial" w:cs="Arial"/>
          <w:b/>
          <w:bCs/>
          <w:kern w:val="0"/>
        </w:rPr>
        <w:t>&lt;List how this is done&gt;</w:t>
      </w:r>
    </w:p>
    <w:p w14:paraId="413F4918" w14:textId="77777777" w:rsidR="00030AC5" w:rsidRPr="002A08E0" w:rsidRDefault="00030AC5" w:rsidP="005157BD">
      <w:pPr>
        <w:pStyle w:val="ListParagraph"/>
        <w:numPr>
          <w:ilvl w:val="0"/>
          <w:numId w:val="64"/>
        </w:numPr>
        <w:ind w:left="720" w:hanging="360"/>
        <w:rPr>
          <w:rFonts w:ascii="Arial" w:hAnsi="Arial" w:cs="Arial"/>
        </w:rPr>
      </w:pPr>
      <w:r w:rsidRPr="002A08E0">
        <w:rPr>
          <w:rFonts w:ascii="Arial" w:eastAsia="Calibri" w:hAnsi="Arial" w:cs="Arial"/>
          <w:kern w:val="0"/>
        </w:rPr>
        <w:t>During extreme emergencies or large-scale events, the hospital may request additional pediatric clinical supplies within the region from neighboring hospitals with more advanced pediatric capabilities.</w:t>
      </w:r>
    </w:p>
    <w:p w14:paraId="33E4002D" w14:textId="77777777" w:rsidR="00030AC5" w:rsidRDefault="00030AC5" w:rsidP="005157BD">
      <w:pPr>
        <w:widowControl w:val="0"/>
        <w:autoSpaceDE w:val="0"/>
        <w:autoSpaceDN w:val="0"/>
        <w:outlineLvl w:val="2"/>
        <w:rPr>
          <w:rFonts w:ascii="Arial" w:eastAsia="Calibri" w:hAnsi="Arial" w:cs="Arial"/>
          <w:i/>
          <w:iCs/>
          <w:kern w:val="0"/>
        </w:rPr>
      </w:pPr>
    </w:p>
    <w:p w14:paraId="4CE78BC0"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Space</w:t>
      </w:r>
    </w:p>
    <w:p w14:paraId="2D2DD0B6" w14:textId="77777777" w:rsidR="00030AC5" w:rsidRPr="003B7D9E" w:rsidRDefault="00030AC5" w:rsidP="005157BD">
      <w:pPr>
        <w:widowControl w:val="0"/>
        <w:autoSpaceDE w:val="0"/>
        <w:autoSpaceDN w:val="0"/>
        <w:rPr>
          <w:rFonts w:ascii="Arial" w:eastAsia="Calibri" w:hAnsi="Arial" w:cs="Arial"/>
          <w:b/>
          <w:bCs/>
          <w:kern w:val="0"/>
        </w:rPr>
      </w:pPr>
      <w:r w:rsidRPr="003B7D9E">
        <w:rPr>
          <w:rFonts w:ascii="Arial" w:eastAsia="Calibri" w:hAnsi="Arial" w:cs="Arial"/>
          <w:b/>
          <w:bCs/>
          <w:kern w:val="0"/>
        </w:rPr>
        <w:t>&lt;List the following&gt;</w:t>
      </w:r>
    </w:p>
    <w:p w14:paraId="51ACB2E1" w14:textId="77777777" w:rsidR="00030AC5" w:rsidRPr="003B7D9E" w:rsidRDefault="00030AC5" w:rsidP="005157BD">
      <w:pPr>
        <w:widowControl w:val="0"/>
        <w:numPr>
          <w:ilvl w:val="0"/>
          <w:numId w:val="64"/>
        </w:numPr>
        <w:tabs>
          <w:tab w:val="left" w:pos="1200"/>
        </w:tabs>
        <w:autoSpaceDE w:val="0"/>
        <w:autoSpaceDN w:val="0"/>
        <w:ind w:left="720" w:hanging="360"/>
        <w:rPr>
          <w:rFonts w:ascii="Arial" w:eastAsia="Calibri" w:hAnsi="Arial" w:cs="Arial"/>
          <w:kern w:val="0"/>
        </w:rPr>
      </w:pPr>
      <w:r w:rsidRPr="003B7D9E">
        <w:rPr>
          <w:rFonts w:ascii="Arial" w:eastAsia="Calibri" w:hAnsi="Arial" w:cs="Arial"/>
          <w:kern w:val="0"/>
        </w:rPr>
        <w:t>Identified space(s) that can be used for pediatric surge within the ED</w:t>
      </w:r>
    </w:p>
    <w:p w14:paraId="695736A1" w14:textId="77777777" w:rsidR="00030AC5" w:rsidRPr="003B7D9E" w:rsidRDefault="00030AC5" w:rsidP="005157BD">
      <w:pPr>
        <w:widowControl w:val="0"/>
        <w:numPr>
          <w:ilvl w:val="0"/>
          <w:numId w:val="64"/>
        </w:numPr>
        <w:tabs>
          <w:tab w:val="left" w:pos="1200"/>
        </w:tabs>
        <w:autoSpaceDE w:val="0"/>
        <w:autoSpaceDN w:val="0"/>
        <w:ind w:left="720" w:hanging="360"/>
        <w:rPr>
          <w:rFonts w:ascii="Arial" w:eastAsia="Calibri" w:hAnsi="Arial" w:cs="Arial"/>
          <w:kern w:val="0"/>
        </w:rPr>
      </w:pPr>
      <w:r w:rsidRPr="003B7D9E">
        <w:rPr>
          <w:rFonts w:ascii="Arial" w:eastAsia="Calibri" w:hAnsi="Arial" w:cs="Arial"/>
          <w:kern w:val="0"/>
        </w:rPr>
        <w:t>Space external or adjacent to the ED that may be used for pediatric surge</w:t>
      </w:r>
    </w:p>
    <w:p w14:paraId="51D7B6F9" w14:textId="77777777" w:rsidR="00030AC5" w:rsidRPr="003B7D9E" w:rsidRDefault="00030AC5" w:rsidP="005157BD">
      <w:pPr>
        <w:widowControl w:val="0"/>
        <w:numPr>
          <w:ilvl w:val="0"/>
          <w:numId w:val="64"/>
        </w:numPr>
        <w:tabs>
          <w:tab w:val="left" w:pos="1199"/>
        </w:tabs>
        <w:autoSpaceDE w:val="0"/>
        <w:autoSpaceDN w:val="0"/>
        <w:ind w:left="720" w:right="526" w:hanging="360"/>
        <w:rPr>
          <w:rFonts w:ascii="Arial" w:eastAsia="Calibri" w:hAnsi="Arial" w:cs="Arial"/>
          <w:kern w:val="0"/>
        </w:rPr>
      </w:pPr>
      <w:r w:rsidRPr="003B7D9E">
        <w:rPr>
          <w:rFonts w:ascii="Arial" w:eastAsia="Calibri" w:hAnsi="Arial" w:cs="Arial"/>
          <w:kern w:val="0"/>
        </w:rPr>
        <w:t>Other spaces that may be used as an alternate triage and treatment site – hospital has a plan to activate the use of this space and has carefully considered its feasibility for the pediatric population (consider a separate triage area and entrance away from other ED patients for both infectious and/or chemical exposure concerns).</w:t>
      </w:r>
    </w:p>
    <w:p w14:paraId="5B934B4B" w14:textId="77777777" w:rsidR="00030AC5" w:rsidRPr="003B7D9E" w:rsidRDefault="00030AC5" w:rsidP="005157BD">
      <w:pPr>
        <w:widowControl w:val="0"/>
        <w:numPr>
          <w:ilvl w:val="0"/>
          <w:numId w:val="64"/>
        </w:numPr>
        <w:tabs>
          <w:tab w:val="left" w:pos="1199"/>
        </w:tabs>
        <w:autoSpaceDE w:val="0"/>
        <w:autoSpaceDN w:val="0"/>
        <w:ind w:left="720" w:hanging="360"/>
        <w:rPr>
          <w:rFonts w:ascii="Arial" w:eastAsia="Calibri" w:hAnsi="Arial" w:cs="Arial"/>
          <w:kern w:val="0"/>
        </w:rPr>
      </w:pPr>
      <w:r w:rsidRPr="003B7D9E">
        <w:rPr>
          <w:rFonts w:ascii="Arial" w:eastAsia="Calibri" w:hAnsi="Arial" w:cs="Arial"/>
          <w:kern w:val="0"/>
        </w:rPr>
        <w:t xml:space="preserve">Consideration of adult beds/units into pediatric capable areas </w:t>
      </w:r>
      <w:r w:rsidRPr="003B7D9E">
        <w:rPr>
          <w:rFonts w:ascii="Arial" w:eastAsia="Calibri" w:hAnsi="Arial" w:cs="Arial"/>
          <w:b/>
          <w:bCs/>
          <w:kern w:val="0"/>
        </w:rPr>
        <w:t>&lt;List what unit/area&gt;</w:t>
      </w:r>
    </w:p>
    <w:p w14:paraId="3CBC581C" w14:textId="77777777" w:rsidR="00030AC5" w:rsidRPr="003B7D9E" w:rsidRDefault="00030AC5" w:rsidP="005157BD">
      <w:pPr>
        <w:widowControl w:val="0"/>
        <w:numPr>
          <w:ilvl w:val="0"/>
          <w:numId w:val="64"/>
        </w:numPr>
        <w:tabs>
          <w:tab w:val="left" w:pos="1199"/>
        </w:tabs>
        <w:autoSpaceDE w:val="0"/>
        <w:autoSpaceDN w:val="0"/>
        <w:ind w:left="720" w:hanging="360"/>
        <w:rPr>
          <w:rFonts w:ascii="Arial" w:eastAsia="Calibri" w:hAnsi="Arial" w:cs="Arial"/>
          <w:kern w:val="0"/>
        </w:rPr>
      </w:pPr>
      <w:r w:rsidRPr="003B7D9E">
        <w:rPr>
          <w:rFonts w:ascii="Arial" w:eastAsia="Calibri" w:hAnsi="Arial" w:cs="Arial"/>
          <w:kern w:val="0"/>
        </w:rPr>
        <w:t>Evaluation of current institutional pediatric-specific disaster capabilities including:</w:t>
      </w:r>
    </w:p>
    <w:p w14:paraId="208CF82D" w14:textId="77777777" w:rsidR="00030AC5" w:rsidRPr="003B7D9E" w:rsidRDefault="00030AC5" w:rsidP="005157BD">
      <w:pPr>
        <w:widowControl w:val="0"/>
        <w:numPr>
          <w:ilvl w:val="1"/>
          <w:numId w:val="63"/>
        </w:numPr>
        <w:tabs>
          <w:tab w:val="left" w:pos="1560"/>
        </w:tabs>
        <w:autoSpaceDE w:val="0"/>
        <w:autoSpaceDN w:val="0"/>
        <w:ind w:left="1440"/>
        <w:rPr>
          <w:rFonts w:ascii="Arial" w:eastAsia="Calibri" w:hAnsi="Arial" w:cs="Arial"/>
          <w:kern w:val="0"/>
        </w:rPr>
      </w:pPr>
      <w:r w:rsidRPr="003B7D9E">
        <w:rPr>
          <w:rFonts w:ascii="Arial" w:eastAsia="Calibri" w:hAnsi="Arial" w:cs="Arial"/>
          <w:kern w:val="0"/>
        </w:rPr>
        <w:t>Initial assessment/stabilization areas</w:t>
      </w:r>
    </w:p>
    <w:p w14:paraId="5B198D32" w14:textId="77777777" w:rsidR="00030AC5" w:rsidRPr="003B7D9E" w:rsidRDefault="00030AC5" w:rsidP="005157BD">
      <w:pPr>
        <w:widowControl w:val="0"/>
        <w:numPr>
          <w:ilvl w:val="1"/>
          <w:numId w:val="63"/>
        </w:numPr>
        <w:tabs>
          <w:tab w:val="left" w:pos="1560"/>
        </w:tabs>
        <w:autoSpaceDE w:val="0"/>
        <w:autoSpaceDN w:val="0"/>
        <w:ind w:left="1440"/>
        <w:rPr>
          <w:rFonts w:ascii="Arial" w:eastAsia="Calibri" w:hAnsi="Arial" w:cs="Arial"/>
          <w:kern w:val="0"/>
        </w:rPr>
      </w:pPr>
      <w:r w:rsidRPr="003B7D9E">
        <w:rPr>
          <w:rFonts w:ascii="Arial" w:eastAsia="Calibri" w:hAnsi="Arial" w:cs="Arial"/>
          <w:kern w:val="0"/>
        </w:rPr>
        <w:t>Radiology/imaging, laboratory, and ancillary services capabilities</w:t>
      </w:r>
    </w:p>
    <w:p w14:paraId="7E4A8F80" w14:textId="77777777" w:rsidR="00030AC5" w:rsidRPr="003B7D9E" w:rsidRDefault="00030AC5" w:rsidP="005157BD">
      <w:pPr>
        <w:widowControl w:val="0"/>
        <w:numPr>
          <w:ilvl w:val="1"/>
          <w:numId w:val="63"/>
        </w:numPr>
        <w:tabs>
          <w:tab w:val="left" w:pos="1560"/>
        </w:tabs>
        <w:autoSpaceDE w:val="0"/>
        <w:autoSpaceDN w:val="0"/>
        <w:ind w:left="1440"/>
        <w:rPr>
          <w:rFonts w:ascii="Arial" w:eastAsia="Calibri" w:hAnsi="Arial" w:cs="Arial"/>
          <w:kern w:val="0"/>
        </w:rPr>
      </w:pPr>
      <w:r w:rsidRPr="003B7D9E">
        <w:rPr>
          <w:rFonts w:ascii="Arial" w:eastAsia="Calibri" w:hAnsi="Arial" w:cs="Arial"/>
          <w:kern w:val="0"/>
        </w:rPr>
        <w:t>Inpatient, ICU, and surgical capabilities</w:t>
      </w:r>
    </w:p>
    <w:p w14:paraId="0D7027A0" w14:textId="77777777" w:rsidR="00030AC5" w:rsidRPr="003B7D9E" w:rsidRDefault="00030AC5" w:rsidP="005157BD">
      <w:pPr>
        <w:widowControl w:val="0"/>
        <w:autoSpaceDE w:val="0"/>
        <w:autoSpaceDN w:val="0"/>
        <w:rPr>
          <w:rFonts w:ascii="Arial" w:eastAsia="Calibri" w:hAnsi="Arial" w:cs="Arial"/>
          <w:kern w:val="0"/>
        </w:rPr>
      </w:pPr>
    </w:p>
    <w:p w14:paraId="22ACDDFF" w14:textId="77777777" w:rsidR="00030AC5" w:rsidRPr="00D7483A" w:rsidRDefault="00030AC5" w:rsidP="005157BD">
      <w:pPr>
        <w:widowControl w:val="0"/>
        <w:autoSpaceDE w:val="0"/>
        <w:autoSpaceDN w:val="0"/>
        <w:outlineLvl w:val="2"/>
        <w:rPr>
          <w:rFonts w:ascii="Arial" w:eastAsia="Calibri" w:hAnsi="Arial" w:cs="Arial"/>
          <w:b/>
          <w:bCs/>
          <w:i/>
          <w:iCs/>
          <w:kern w:val="0"/>
        </w:rPr>
      </w:pPr>
      <w:bookmarkStart w:id="168" w:name="_TOC_250013"/>
      <w:bookmarkEnd w:id="168"/>
      <w:r w:rsidRPr="003B7D9E">
        <w:rPr>
          <w:rFonts w:ascii="Arial" w:eastAsia="Calibri" w:hAnsi="Arial" w:cs="Arial"/>
          <w:b/>
          <w:bCs/>
          <w:i/>
          <w:iCs/>
          <w:kern w:val="0"/>
        </w:rPr>
        <w:t>St</w:t>
      </w:r>
      <w:r w:rsidRPr="00D7483A">
        <w:rPr>
          <w:rFonts w:ascii="Arial" w:eastAsia="Calibri" w:hAnsi="Arial" w:cs="Arial"/>
          <w:b/>
          <w:bCs/>
          <w:i/>
          <w:iCs/>
          <w:kern w:val="0"/>
        </w:rPr>
        <w:t>aff</w:t>
      </w:r>
    </w:p>
    <w:p w14:paraId="4C2817EA" w14:textId="77777777" w:rsidR="00030AC5" w:rsidRPr="00D7483A" w:rsidRDefault="00030AC5" w:rsidP="005157BD">
      <w:pPr>
        <w:widowControl w:val="0"/>
        <w:autoSpaceDE w:val="0"/>
        <w:autoSpaceDN w:val="0"/>
        <w:rPr>
          <w:rFonts w:ascii="Arial" w:eastAsia="Calibri" w:hAnsi="Arial" w:cs="Arial"/>
          <w:kern w:val="0"/>
        </w:rPr>
      </w:pPr>
      <w:r w:rsidRPr="00D7483A">
        <w:rPr>
          <w:rFonts w:ascii="Arial" w:eastAsia="Calibri" w:hAnsi="Arial" w:cs="Arial"/>
          <w:b/>
          <w:bCs/>
          <w:kern w:val="0"/>
        </w:rPr>
        <w:t>&lt; List the following&gt;</w:t>
      </w:r>
    </w:p>
    <w:p w14:paraId="392A5535" w14:textId="77777777" w:rsidR="00030AC5" w:rsidRPr="00D7483A" w:rsidRDefault="00030AC5" w:rsidP="005157BD">
      <w:pPr>
        <w:widowControl w:val="0"/>
        <w:numPr>
          <w:ilvl w:val="0"/>
          <w:numId w:val="63"/>
        </w:numPr>
        <w:tabs>
          <w:tab w:val="left" w:pos="839"/>
        </w:tabs>
        <w:autoSpaceDE w:val="0"/>
        <w:autoSpaceDN w:val="0"/>
        <w:ind w:left="720" w:right="130" w:hanging="360"/>
        <w:rPr>
          <w:rFonts w:ascii="Arial" w:eastAsia="Calibri" w:hAnsi="Arial" w:cs="Arial"/>
          <w:kern w:val="0"/>
        </w:rPr>
      </w:pPr>
      <w:r w:rsidRPr="00D7483A">
        <w:rPr>
          <w:rFonts w:ascii="Arial" w:eastAsia="Calibri" w:hAnsi="Arial" w:cs="Arial"/>
          <w:kern w:val="0"/>
        </w:rPr>
        <w:t xml:space="preserve">Roles and positions in facility that may be essential to providing pediatric care – in the ED as well as other department/services to ensure safe clinical care and treatment is provided – such as phlebotomy, radiology, social work, housekeeping, etc. </w:t>
      </w:r>
      <w:r w:rsidRPr="00D7483A">
        <w:rPr>
          <w:rFonts w:ascii="Arial" w:eastAsia="Calibri" w:hAnsi="Arial" w:cs="Arial"/>
          <w:b/>
          <w:bCs/>
          <w:kern w:val="0"/>
        </w:rPr>
        <w:t>&lt; List roles/positions&gt;</w:t>
      </w:r>
    </w:p>
    <w:p w14:paraId="2813ACFE" w14:textId="77777777" w:rsidR="00030AC5" w:rsidRPr="00D7483A" w:rsidRDefault="00030AC5" w:rsidP="005157BD">
      <w:pPr>
        <w:widowControl w:val="0"/>
        <w:numPr>
          <w:ilvl w:val="0"/>
          <w:numId w:val="63"/>
        </w:numPr>
        <w:tabs>
          <w:tab w:val="left" w:pos="839"/>
        </w:tabs>
        <w:autoSpaceDE w:val="0"/>
        <w:autoSpaceDN w:val="0"/>
        <w:ind w:left="720" w:right="134" w:hanging="360"/>
        <w:rPr>
          <w:rFonts w:ascii="Arial" w:eastAsia="Calibri" w:hAnsi="Arial" w:cs="Arial"/>
          <w:kern w:val="0"/>
        </w:rPr>
      </w:pPr>
      <w:r w:rsidRPr="00D7483A">
        <w:rPr>
          <w:rFonts w:ascii="Arial" w:eastAsia="Calibri" w:hAnsi="Arial" w:cs="Arial"/>
          <w:kern w:val="0"/>
        </w:rPr>
        <w:t xml:space="preserve">Staff are trained in pediatric disaster response through – hospital identifies avenues in which staff are trained in peds – this includes FEMA courses, clinical courses such as PALS, </w:t>
      </w:r>
      <w:r w:rsidRPr="00D7483A">
        <w:rPr>
          <w:rFonts w:ascii="Arial" w:eastAsia="Calibri" w:hAnsi="Arial" w:cs="Arial"/>
          <w:b/>
          <w:bCs/>
          <w:kern w:val="0"/>
        </w:rPr>
        <w:t>&lt; List others as relevant&gt;</w:t>
      </w:r>
      <w:r w:rsidRPr="00D7483A">
        <w:rPr>
          <w:rFonts w:ascii="Arial" w:eastAsia="Calibri" w:hAnsi="Arial" w:cs="Arial"/>
          <w:kern w:val="0"/>
        </w:rPr>
        <w:t xml:space="preserve">. A roster of the staff with pediatric training is maintained </w:t>
      </w:r>
      <w:r w:rsidRPr="00D7483A">
        <w:rPr>
          <w:rFonts w:ascii="Arial" w:eastAsia="Calibri" w:hAnsi="Arial" w:cs="Arial"/>
          <w:b/>
          <w:bCs/>
          <w:kern w:val="0"/>
        </w:rPr>
        <w:t>&lt;insert location of list&gt;</w:t>
      </w:r>
      <w:r w:rsidRPr="00D7483A">
        <w:rPr>
          <w:rFonts w:ascii="Arial" w:eastAsia="Calibri" w:hAnsi="Arial" w:cs="Arial"/>
          <w:kern w:val="0"/>
        </w:rPr>
        <w:t xml:space="preserve"> and can be pulled by </w:t>
      </w:r>
      <w:r w:rsidRPr="00D7483A">
        <w:rPr>
          <w:rFonts w:ascii="Arial" w:eastAsia="Calibri" w:hAnsi="Arial" w:cs="Arial"/>
          <w:b/>
          <w:bCs/>
          <w:kern w:val="0"/>
        </w:rPr>
        <w:t>&lt;Insert Position Title&gt;</w:t>
      </w:r>
      <w:r w:rsidRPr="00D7483A">
        <w:rPr>
          <w:rFonts w:ascii="Arial" w:eastAsia="Calibri" w:hAnsi="Arial" w:cs="Arial"/>
          <w:kern w:val="0"/>
        </w:rPr>
        <w:t>.</w:t>
      </w:r>
    </w:p>
    <w:p w14:paraId="15E064D7" w14:textId="77777777" w:rsidR="00030AC5" w:rsidRPr="00D7483A" w:rsidRDefault="00030AC5" w:rsidP="005157BD">
      <w:pPr>
        <w:widowControl w:val="0"/>
        <w:numPr>
          <w:ilvl w:val="0"/>
          <w:numId w:val="63"/>
        </w:numPr>
        <w:tabs>
          <w:tab w:val="left" w:pos="839"/>
        </w:tabs>
        <w:autoSpaceDE w:val="0"/>
        <w:autoSpaceDN w:val="0"/>
        <w:ind w:left="720" w:hanging="360"/>
        <w:rPr>
          <w:rFonts w:ascii="Arial" w:eastAsia="Calibri" w:hAnsi="Arial" w:cs="Arial"/>
          <w:kern w:val="0"/>
        </w:rPr>
      </w:pPr>
      <w:r w:rsidRPr="00D7483A">
        <w:rPr>
          <w:rFonts w:ascii="Arial" w:eastAsia="Calibri" w:hAnsi="Arial" w:cs="Arial"/>
          <w:kern w:val="0"/>
        </w:rPr>
        <w:t xml:space="preserve">Pediatric Medical Technical Specialists within HICS - </w:t>
      </w:r>
      <w:r w:rsidRPr="00D7483A">
        <w:rPr>
          <w:rFonts w:ascii="Arial" w:eastAsia="Calibri" w:hAnsi="Arial" w:cs="Arial"/>
          <w:b/>
          <w:bCs/>
          <w:kern w:val="0"/>
        </w:rPr>
        <w:t>&lt;insert primary and backup role(s)&gt;</w:t>
      </w:r>
    </w:p>
    <w:p w14:paraId="5C895A67" w14:textId="77777777" w:rsidR="00030AC5" w:rsidRPr="00D7483A" w:rsidRDefault="00030AC5" w:rsidP="005157BD">
      <w:pPr>
        <w:widowControl w:val="0"/>
        <w:numPr>
          <w:ilvl w:val="0"/>
          <w:numId w:val="63"/>
        </w:numPr>
        <w:tabs>
          <w:tab w:val="left" w:pos="839"/>
        </w:tabs>
        <w:autoSpaceDE w:val="0"/>
        <w:autoSpaceDN w:val="0"/>
        <w:ind w:left="720" w:right="625" w:hanging="360"/>
        <w:rPr>
          <w:rFonts w:ascii="Arial" w:eastAsia="Calibri" w:hAnsi="Arial" w:cs="Arial"/>
          <w:kern w:val="0"/>
        </w:rPr>
      </w:pPr>
      <w:r w:rsidRPr="00D7483A">
        <w:rPr>
          <w:rFonts w:ascii="Arial" w:eastAsia="Calibri" w:hAnsi="Arial" w:cs="Arial"/>
          <w:kern w:val="0"/>
        </w:rPr>
        <w:t>Hospital outlines avenues to obtain additional pediatric staff, external to hospital - (maybe covered in the EOP regarding emergency credentialing procedures)</w:t>
      </w:r>
    </w:p>
    <w:p w14:paraId="1C5E1A81" w14:textId="77777777" w:rsidR="00030AC5" w:rsidRPr="00D7483A" w:rsidRDefault="00030AC5" w:rsidP="005157BD">
      <w:pPr>
        <w:widowControl w:val="0"/>
        <w:numPr>
          <w:ilvl w:val="0"/>
          <w:numId w:val="63"/>
        </w:numPr>
        <w:tabs>
          <w:tab w:val="left" w:pos="839"/>
        </w:tabs>
        <w:autoSpaceDE w:val="0"/>
        <w:autoSpaceDN w:val="0"/>
        <w:ind w:left="720" w:right="395" w:hanging="360"/>
        <w:rPr>
          <w:rFonts w:ascii="Arial" w:eastAsia="Calibri" w:hAnsi="Arial" w:cs="Arial"/>
          <w:kern w:val="0"/>
        </w:rPr>
      </w:pPr>
      <w:r w:rsidRPr="00D7483A">
        <w:rPr>
          <w:rFonts w:ascii="Arial" w:eastAsia="Calibri" w:hAnsi="Arial" w:cs="Arial"/>
          <w:kern w:val="0"/>
        </w:rPr>
        <w:t>Hospital surging as a receiving site for pediatric patients in an evacuation may request staff of evacuating site accompany patients to receiving location.</w:t>
      </w:r>
    </w:p>
    <w:p w14:paraId="612B8EB8" w14:textId="77777777" w:rsidR="00030AC5" w:rsidRPr="00D7483A" w:rsidRDefault="00030AC5" w:rsidP="005157BD">
      <w:pPr>
        <w:widowControl w:val="0"/>
        <w:numPr>
          <w:ilvl w:val="0"/>
          <w:numId w:val="63"/>
        </w:numPr>
        <w:tabs>
          <w:tab w:val="left" w:pos="839"/>
        </w:tabs>
        <w:autoSpaceDE w:val="0"/>
        <w:autoSpaceDN w:val="0"/>
        <w:ind w:left="720" w:right="124" w:hanging="360"/>
        <w:rPr>
          <w:rFonts w:ascii="Arial" w:eastAsia="Calibri" w:hAnsi="Arial" w:cs="Arial"/>
          <w:kern w:val="0"/>
        </w:rPr>
      </w:pPr>
      <w:r w:rsidRPr="00D7483A">
        <w:rPr>
          <w:rFonts w:ascii="Arial" w:eastAsia="Calibri" w:hAnsi="Arial" w:cs="Arial"/>
          <w:kern w:val="0"/>
        </w:rPr>
        <w:t>Hospital defines methods and procedures to utilize telemedicine in a disaster or emergency surge event, if possible.</w:t>
      </w:r>
    </w:p>
    <w:p w14:paraId="5F0F0A19" w14:textId="77777777" w:rsidR="00030AC5" w:rsidRPr="00F1475D" w:rsidRDefault="00030AC5" w:rsidP="005157BD">
      <w:pPr>
        <w:widowControl w:val="0"/>
        <w:autoSpaceDE w:val="0"/>
        <w:autoSpaceDN w:val="0"/>
        <w:rPr>
          <w:rFonts w:ascii="Arial" w:eastAsia="Calibri" w:hAnsi="Arial" w:cs="Arial"/>
          <w:kern w:val="0"/>
        </w:rPr>
      </w:pPr>
    </w:p>
    <w:p w14:paraId="15176608" w14:textId="77777777" w:rsidR="00F1475D" w:rsidRPr="00F1475D" w:rsidRDefault="00F1475D">
      <w:pPr>
        <w:rPr>
          <w:rFonts w:ascii="Arial" w:eastAsia="Calibri" w:hAnsi="Arial" w:cs="Arial"/>
          <w:b/>
          <w:bCs/>
          <w:i/>
          <w:iCs/>
          <w:kern w:val="0"/>
        </w:rPr>
      </w:pPr>
      <w:bookmarkStart w:id="169" w:name="_TOC_250012"/>
      <w:r w:rsidRPr="00F1475D">
        <w:rPr>
          <w:rFonts w:ascii="Arial" w:eastAsia="Calibri" w:hAnsi="Arial" w:cs="Arial"/>
          <w:b/>
          <w:bCs/>
          <w:i/>
          <w:iCs/>
          <w:kern w:val="0"/>
        </w:rPr>
        <w:br w:type="page"/>
      </w:r>
    </w:p>
    <w:p w14:paraId="5F035871" w14:textId="28DF2EE9" w:rsidR="00030AC5" w:rsidRDefault="00030AC5" w:rsidP="005157BD">
      <w:pPr>
        <w:widowControl w:val="0"/>
        <w:autoSpaceDE w:val="0"/>
        <w:autoSpaceDN w:val="0"/>
        <w:outlineLvl w:val="2"/>
        <w:rPr>
          <w:rFonts w:ascii="Arial" w:eastAsia="Calibri" w:hAnsi="Arial" w:cs="Arial"/>
          <w:b/>
          <w:bCs/>
          <w:i/>
          <w:iCs/>
          <w:color w:val="ED0000"/>
          <w:kern w:val="0"/>
        </w:rPr>
      </w:pPr>
      <w:r w:rsidRPr="00020465">
        <w:rPr>
          <w:rFonts w:ascii="Arial" w:eastAsia="Calibri" w:hAnsi="Arial" w:cs="Arial"/>
          <w:b/>
          <w:bCs/>
          <w:i/>
          <w:iCs/>
          <w:color w:val="ED0000"/>
          <w:kern w:val="0"/>
        </w:rPr>
        <w:lastRenderedPageBreak/>
        <w:t>Crisis Standards of</w:t>
      </w:r>
      <w:bookmarkEnd w:id="169"/>
      <w:r w:rsidRPr="00020465">
        <w:rPr>
          <w:rFonts w:ascii="Arial" w:eastAsia="Calibri" w:hAnsi="Arial" w:cs="Arial"/>
          <w:b/>
          <w:bCs/>
          <w:i/>
          <w:iCs/>
          <w:color w:val="ED0000"/>
          <w:kern w:val="0"/>
        </w:rPr>
        <w:t xml:space="preserve"> Care</w:t>
      </w:r>
    </w:p>
    <w:p w14:paraId="1E64CE74" w14:textId="77777777" w:rsidR="00030AC5" w:rsidRPr="00020465" w:rsidRDefault="00030AC5" w:rsidP="005157BD">
      <w:pPr>
        <w:widowControl w:val="0"/>
        <w:autoSpaceDE w:val="0"/>
        <w:autoSpaceDN w:val="0"/>
        <w:outlineLvl w:val="2"/>
        <w:rPr>
          <w:rFonts w:ascii="Arial" w:eastAsia="Calibri" w:hAnsi="Arial" w:cs="Arial"/>
          <w:kern w:val="0"/>
        </w:rPr>
      </w:pPr>
    </w:p>
    <w:p w14:paraId="1C510518" w14:textId="77777777" w:rsidR="00030AC5" w:rsidRPr="004E5D19" w:rsidRDefault="00030AC5" w:rsidP="005157BD">
      <w:pPr>
        <w:rPr>
          <w:rFonts w:ascii="Arial" w:hAnsi="Arial" w:cs="Arial"/>
          <w:b/>
          <w:bCs/>
          <w:color w:val="EE0000"/>
        </w:rPr>
      </w:pPr>
      <w:r w:rsidRPr="004E5D19">
        <w:rPr>
          <w:rFonts w:ascii="Arial" w:eastAsia="Calibri" w:hAnsi="Arial" w:cs="Arial"/>
          <w:b/>
          <w:bCs/>
          <w:color w:val="EE0000"/>
          <w:kern w:val="0"/>
        </w:rPr>
        <w:t>&lt;Hospital may include section for crisis standards of care here&gt;</w:t>
      </w:r>
    </w:p>
    <w:p w14:paraId="6B3D3219" w14:textId="77777777" w:rsidR="00030AC5" w:rsidRPr="000E2EA5" w:rsidRDefault="00030AC5" w:rsidP="005157BD">
      <w:pPr>
        <w:rPr>
          <w:rFonts w:ascii="Arial" w:hAnsi="Arial" w:cs="Arial"/>
        </w:rPr>
      </w:pPr>
    </w:p>
    <w:p w14:paraId="25B7D4C2" w14:textId="77777777" w:rsidR="00030AC5" w:rsidRPr="00020465" w:rsidRDefault="00030AC5" w:rsidP="005157BD">
      <w:pPr>
        <w:widowControl w:val="0"/>
        <w:autoSpaceDE w:val="0"/>
        <w:autoSpaceDN w:val="0"/>
        <w:outlineLvl w:val="1"/>
        <w:rPr>
          <w:rFonts w:ascii="Arial" w:eastAsia="Calibri" w:hAnsi="Arial" w:cs="Arial"/>
          <w:b/>
          <w:bCs/>
          <w:kern w:val="0"/>
        </w:rPr>
      </w:pPr>
      <w:r w:rsidRPr="00020465">
        <w:rPr>
          <w:rFonts w:ascii="Arial" w:eastAsia="Calibri" w:hAnsi="Arial" w:cs="Arial"/>
          <w:b/>
          <w:bCs/>
          <w:kern w:val="0"/>
        </w:rPr>
        <w:t>Non-Medical</w:t>
      </w:r>
    </w:p>
    <w:p w14:paraId="1869CAB4" w14:textId="77777777" w:rsidR="00030AC5" w:rsidRDefault="00030AC5" w:rsidP="005157BD">
      <w:pPr>
        <w:widowControl w:val="0"/>
        <w:autoSpaceDE w:val="0"/>
        <w:autoSpaceDN w:val="0"/>
        <w:outlineLvl w:val="2"/>
        <w:rPr>
          <w:rFonts w:ascii="Arial" w:eastAsia="Calibri" w:hAnsi="Arial" w:cs="Arial"/>
          <w:i/>
          <w:iCs/>
          <w:kern w:val="0"/>
        </w:rPr>
      </w:pPr>
    </w:p>
    <w:p w14:paraId="2D922605"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Equipment/Supplies</w:t>
      </w:r>
    </w:p>
    <w:p w14:paraId="7B1BEF64" w14:textId="77777777" w:rsidR="00030AC5" w:rsidRPr="00CA3384" w:rsidRDefault="00030AC5" w:rsidP="005157BD">
      <w:pPr>
        <w:widowControl w:val="0"/>
        <w:autoSpaceDE w:val="0"/>
        <w:autoSpaceDN w:val="0"/>
        <w:ind w:right="401"/>
        <w:rPr>
          <w:rFonts w:ascii="Arial" w:eastAsia="Calibri" w:hAnsi="Arial" w:cs="Arial"/>
          <w:kern w:val="0"/>
        </w:rPr>
      </w:pPr>
      <w:r w:rsidRPr="00CA3384">
        <w:rPr>
          <w:rFonts w:ascii="Arial" w:eastAsia="Calibri" w:hAnsi="Arial" w:cs="Arial"/>
          <w:kern w:val="0"/>
        </w:rPr>
        <w:t xml:space="preserve">Staff designated to support the uninjured or sheltering pediatrics during a surge event should know where to access non-medical supplies maintained on site. The following are maintained </w:t>
      </w:r>
      <w:r w:rsidRPr="00CA3384">
        <w:rPr>
          <w:rFonts w:ascii="Arial" w:eastAsia="Calibri" w:hAnsi="Arial" w:cs="Arial"/>
          <w:b/>
          <w:bCs/>
          <w:kern w:val="0"/>
        </w:rPr>
        <w:t>&lt;insert location(s)&gt;</w:t>
      </w:r>
      <w:r w:rsidRPr="00CA3384">
        <w:rPr>
          <w:rFonts w:ascii="Arial" w:eastAsia="Calibri" w:hAnsi="Arial" w:cs="Arial"/>
          <w:kern w:val="0"/>
        </w:rPr>
        <w:t xml:space="preserve">, in what quantity </w:t>
      </w:r>
      <w:r w:rsidRPr="00CA3384">
        <w:rPr>
          <w:rFonts w:ascii="Arial" w:eastAsia="Calibri" w:hAnsi="Arial" w:cs="Arial"/>
          <w:b/>
          <w:bCs/>
          <w:kern w:val="0"/>
        </w:rPr>
        <w:t>&lt;hours&gt;</w:t>
      </w:r>
      <w:r w:rsidRPr="00CA3384">
        <w:rPr>
          <w:rFonts w:ascii="Arial" w:eastAsia="Calibri" w:hAnsi="Arial" w:cs="Arial"/>
          <w:kern w:val="0"/>
        </w:rPr>
        <w:t xml:space="preserve">, or may be obtained through </w:t>
      </w:r>
      <w:r w:rsidRPr="00CA3384">
        <w:rPr>
          <w:rFonts w:ascii="Arial" w:eastAsia="Calibri" w:hAnsi="Arial" w:cs="Arial"/>
          <w:b/>
          <w:bCs/>
          <w:kern w:val="0"/>
        </w:rPr>
        <w:t>&lt;insert what channels – local non- profits/groups&gt;.</w:t>
      </w:r>
    </w:p>
    <w:p w14:paraId="79BBC496" w14:textId="77777777" w:rsidR="00030AC5" w:rsidRPr="00CA3384" w:rsidRDefault="00030AC5" w:rsidP="005157BD">
      <w:pPr>
        <w:widowControl w:val="0"/>
        <w:numPr>
          <w:ilvl w:val="0"/>
          <w:numId w:val="65"/>
        </w:numPr>
        <w:tabs>
          <w:tab w:val="left" w:pos="732"/>
        </w:tabs>
        <w:autoSpaceDE w:val="0"/>
        <w:autoSpaceDN w:val="0"/>
        <w:ind w:left="720" w:hanging="360"/>
        <w:rPr>
          <w:rFonts w:ascii="Arial" w:eastAsia="Calibri" w:hAnsi="Arial" w:cs="Arial"/>
          <w:kern w:val="0"/>
        </w:rPr>
      </w:pPr>
      <w:r w:rsidRPr="00CA3384">
        <w:rPr>
          <w:rFonts w:ascii="Arial" w:eastAsia="Calibri" w:hAnsi="Arial" w:cs="Arial"/>
          <w:kern w:val="0"/>
        </w:rPr>
        <w:t>Age-appropriate foods and infant formula</w:t>
      </w:r>
    </w:p>
    <w:p w14:paraId="3371B909" w14:textId="77777777" w:rsidR="00030AC5" w:rsidRPr="00CA3384" w:rsidRDefault="00030AC5" w:rsidP="005157BD">
      <w:pPr>
        <w:widowControl w:val="0"/>
        <w:numPr>
          <w:ilvl w:val="0"/>
          <w:numId w:val="65"/>
        </w:numPr>
        <w:tabs>
          <w:tab w:val="left" w:pos="732"/>
        </w:tabs>
        <w:autoSpaceDE w:val="0"/>
        <w:autoSpaceDN w:val="0"/>
        <w:ind w:left="720" w:hanging="360"/>
        <w:rPr>
          <w:rFonts w:ascii="Arial" w:eastAsia="Calibri" w:hAnsi="Arial" w:cs="Arial"/>
          <w:kern w:val="0"/>
        </w:rPr>
      </w:pPr>
      <w:r w:rsidRPr="00CA3384">
        <w:rPr>
          <w:rFonts w:ascii="Arial" w:eastAsia="Calibri" w:hAnsi="Arial" w:cs="Arial"/>
          <w:kern w:val="0"/>
        </w:rPr>
        <w:t>Diapers and clothing</w:t>
      </w:r>
    </w:p>
    <w:p w14:paraId="2CD46291" w14:textId="77777777" w:rsidR="00030AC5" w:rsidRPr="000E2EA5" w:rsidRDefault="00030AC5" w:rsidP="005157BD">
      <w:pPr>
        <w:widowControl w:val="0"/>
        <w:numPr>
          <w:ilvl w:val="0"/>
          <w:numId w:val="65"/>
        </w:numPr>
        <w:tabs>
          <w:tab w:val="left" w:pos="732"/>
        </w:tabs>
        <w:autoSpaceDE w:val="0"/>
        <w:autoSpaceDN w:val="0"/>
        <w:ind w:left="720" w:hanging="360"/>
        <w:rPr>
          <w:rFonts w:ascii="Arial" w:hAnsi="Arial" w:cs="Arial"/>
        </w:rPr>
      </w:pPr>
      <w:r w:rsidRPr="00020465">
        <w:rPr>
          <w:rFonts w:ascii="Arial" w:eastAsia="Calibri" w:hAnsi="Arial" w:cs="Arial"/>
          <w:kern w:val="0"/>
        </w:rPr>
        <w:t>Cribs, beds and blankets</w:t>
      </w:r>
    </w:p>
    <w:p w14:paraId="6AD61569" w14:textId="77777777" w:rsidR="00030AC5" w:rsidRPr="000E2EA5" w:rsidRDefault="00030AC5" w:rsidP="005157BD">
      <w:pPr>
        <w:widowControl w:val="0"/>
        <w:numPr>
          <w:ilvl w:val="0"/>
          <w:numId w:val="65"/>
        </w:numPr>
        <w:tabs>
          <w:tab w:val="left" w:pos="732"/>
        </w:tabs>
        <w:autoSpaceDE w:val="0"/>
        <w:autoSpaceDN w:val="0"/>
        <w:ind w:left="720" w:hanging="360"/>
        <w:rPr>
          <w:rFonts w:ascii="Arial" w:hAnsi="Arial" w:cs="Arial"/>
        </w:rPr>
      </w:pPr>
      <w:r w:rsidRPr="000E2EA5">
        <w:rPr>
          <w:rFonts w:ascii="Arial" w:eastAsia="Calibri" w:hAnsi="Arial" w:cs="Arial"/>
          <w:kern w:val="0"/>
        </w:rPr>
        <w:t>Toys, games</w:t>
      </w:r>
    </w:p>
    <w:p w14:paraId="32005AF3" w14:textId="77777777" w:rsidR="00030AC5" w:rsidRPr="000E2EA5" w:rsidRDefault="00030AC5" w:rsidP="005157BD">
      <w:pPr>
        <w:rPr>
          <w:rFonts w:ascii="Arial" w:hAnsi="Arial" w:cs="Arial"/>
        </w:rPr>
      </w:pPr>
    </w:p>
    <w:p w14:paraId="52ADF537"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Space</w:t>
      </w:r>
    </w:p>
    <w:p w14:paraId="3A33F9BE" w14:textId="77777777" w:rsidR="00030AC5" w:rsidRPr="00020465" w:rsidRDefault="00030AC5" w:rsidP="005157BD">
      <w:pPr>
        <w:widowControl w:val="0"/>
        <w:autoSpaceDE w:val="0"/>
        <w:autoSpaceDN w:val="0"/>
        <w:ind w:right="101"/>
        <w:rPr>
          <w:rFonts w:ascii="Arial" w:eastAsia="Calibri" w:hAnsi="Arial" w:cs="Arial"/>
          <w:kern w:val="0"/>
        </w:rPr>
      </w:pPr>
      <w:r w:rsidRPr="00020465">
        <w:rPr>
          <w:rFonts w:ascii="Arial" w:eastAsia="Calibri" w:hAnsi="Arial" w:cs="Arial"/>
          <w:kern w:val="0"/>
        </w:rPr>
        <w:t>The spaces outlined below are identified and used for holding non-injured pediatric patients or visitors. The intent of this space is to house the non-injured patients arriving at the ED as green patients for assessment or triage from the scene of an incident or are accompanying injured adults or caregivers. Additionally, this pre-identified space may be used to house non-injured patients or visitors who are sheltering-in-place (SIP) during an event, including children of staff members (may be covered within other parts of EOP addressing staff and SIP policies)</w:t>
      </w:r>
    </w:p>
    <w:p w14:paraId="7700B7D3" w14:textId="77777777" w:rsidR="00030AC5" w:rsidRPr="00020465" w:rsidRDefault="00030AC5" w:rsidP="005157BD">
      <w:pPr>
        <w:widowControl w:val="0"/>
        <w:numPr>
          <w:ilvl w:val="1"/>
          <w:numId w:val="66"/>
        </w:numPr>
        <w:tabs>
          <w:tab w:val="left" w:pos="1200"/>
        </w:tabs>
        <w:autoSpaceDE w:val="0"/>
        <w:autoSpaceDN w:val="0"/>
        <w:rPr>
          <w:rFonts w:ascii="Arial" w:eastAsia="Calibri" w:hAnsi="Arial" w:cs="Arial"/>
          <w:kern w:val="0"/>
        </w:rPr>
      </w:pPr>
      <w:r w:rsidRPr="00020465">
        <w:rPr>
          <w:rFonts w:ascii="Arial" w:eastAsia="Calibri" w:hAnsi="Arial" w:cs="Arial"/>
          <w:kern w:val="0"/>
        </w:rPr>
        <w:t>Primary space</w:t>
      </w:r>
      <w:r>
        <w:rPr>
          <w:rFonts w:ascii="Arial" w:eastAsia="Calibri" w:hAnsi="Arial" w:cs="Arial"/>
          <w:kern w:val="0"/>
        </w:rPr>
        <w:t xml:space="preserve"> </w:t>
      </w:r>
      <w:r w:rsidRPr="00AA7B2E">
        <w:rPr>
          <w:rFonts w:ascii="Arial" w:eastAsia="Calibri" w:hAnsi="Arial" w:cs="Arial"/>
          <w:b/>
          <w:bCs/>
          <w:kern w:val="0"/>
        </w:rPr>
        <w:t>&lt;Insert Primary space&gt;</w:t>
      </w:r>
    </w:p>
    <w:p w14:paraId="719916A1" w14:textId="77777777" w:rsidR="00030AC5" w:rsidRPr="00020465" w:rsidRDefault="00030AC5" w:rsidP="005157BD">
      <w:pPr>
        <w:widowControl w:val="0"/>
        <w:numPr>
          <w:ilvl w:val="1"/>
          <w:numId w:val="66"/>
        </w:numPr>
        <w:tabs>
          <w:tab w:val="left" w:pos="1200"/>
        </w:tabs>
        <w:autoSpaceDE w:val="0"/>
        <w:autoSpaceDN w:val="0"/>
        <w:rPr>
          <w:rFonts w:ascii="Arial" w:eastAsia="Calibri" w:hAnsi="Arial" w:cs="Arial"/>
          <w:kern w:val="0"/>
        </w:rPr>
      </w:pPr>
      <w:r w:rsidRPr="00020465">
        <w:rPr>
          <w:rFonts w:ascii="Arial" w:eastAsia="Calibri" w:hAnsi="Arial" w:cs="Arial"/>
          <w:kern w:val="0"/>
        </w:rPr>
        <w:t>Secondary space</w:t>
      </w:r>
      <w:r>
        <w:rPr>
          <w:rFonts w:ascii="Arial" w:eastAsia="Calibri" w:hAnsi="Arial" w:cs="Arial"/>
          <w:kern w:val="0"/>
        </w:rPr>
        <w:t xml:space="preserve"> </w:t>
      </w:r>
      <w:r w:rsidRPr="00AA7B2E">
        <w:rPr>
          <w:rFonts w:ascii="Arial" w:eastAsia="Calibri" w:hAnsi="Arial" w:cs="Arial"/>
          <w:b/>
          <w:bCs/>
          <w:kern w:val="0"/>
        </w:rPr>
        <w:t>&lt;Insert Secondary space&gt;</w:t>
      </w:r>
    </w:p>
    <w:p w14:paraId="19061DCB" w14:textId="77777777" w:rsidR="00030AC5" w:rsidRPr="00020465" w:rsidRDefault="00030AC5" w:rsidP="005157BD">
      <w:pPr>
        <w:widowControl w:val="0"/>
        <w:numPr>
          <w:ilvl w:val="1"/>
          <w:numId w:val="66"/>
        </w:numPr>
        <w:tabs>
          <w:tab w:val="left" w:pos="1200"/>
        </w:tabs>
        <w:autoSpaceDE w:val="0"/>
        <w:autoSpaceDN w:val="0"/>
        <w:rPr>
          <w:rFonts w:ascii="Arial" w:eastAsia="Calibri" w:hAnsi="Arial" w:cs="Arial"/>
          <w:kern w:val="0"/>
        </w:rPr>
      </w:pPr>
      <w:r w:rsidRPr="00020465">
        <w:rPr>
          <w:rFonts w:ascii="Arial" w:eastAsia="Calibri" w:hAnsi="Arial" w:cs="Arial"/>
          <w:kern w:val="0"/>
        </w:rPr>
        <w:t>Additional planned space(s) considered (i.e., conference rooms, cafeteria, office areas, etc.)</w:t>
      </w:r>
      <w:r w:rsidRPr="000E3381">
        <w:rPr>
          <w:rFonts w:ascii="Arial" w:eastAsia="Calibri" w:hAnsi="Arial" w:cs="Arial"/>
          <w:kern w:val="0"/>
        </w:rPr>
        <w:t xml:space="preserve"> </w:t>
      </w:r>
      <w:r w:rsidRPr="000E3381">
        <w:rPr>
          <w:rFonts w:ascii="Arial" w:eastAsia="Calibri" w:hAnsi="Arial" w:cs="Arial"/>
          <w:b/>
          <w:bCs/>
          <w:kern w:val="0"/>
        </w:rPr>
        <w:t>&lt;Insert Additional space(s)&gt;</w:t>
      </w:r>
    </w:p>
    <w:p w14:paraId="1AB1BF9A" w14:textId="77777777" w:rsidR="00030AC5" w:rsidRDefault="00030AC5" w:rsidP="005157BD">
      <w:pPr>
        <w:widowControl w:val="0"/>
        <w:autoSpaceDE w:val="0"/>
        <w:autoSpaceDN w:val="0"/>
        <w:ind w:right="215"/>
        <w:rPr>
          <w:rFonts w:ascii="Arial" w:eastAsia="Calibri" w:hAnsi="Arial" w:cs="Arial"/>
          <w:kern w:val="0"/>
        </w:rPr>
      </w:pPr>
    </w:p>
    <w:p w14:paraId="30103C08" w14:textId="77777777" w:rsidR="00030AC5" w:rsidRDefault="00030AC5" w:rsidP="005157BD">
      <w:pPr>
        <w:widowControl w:val="0"/>
        <w:autoSpaceDE w:val="0"/>
        <w:autoSpaceDN w:val="0"/>
        <w:ind w:right="215"/>
        <w:rPr>
          <w:rFonts w:ascii="Arial" w:eastAsia="Calibri" w:hAnsi="Arial" w:cs="Arial"/>
          <w:kern w:val="0"/>
        </w:rPr>
      </w:pPr>
      <w:r w:rsidRPr="00020465">
        <w:rPr>
          <w:rFonts w:ascii="Arial" w:eastAsia="Calibri" w:hAnsi="Arial" w:cs="Arial"/>
          <w:kern w:val="0"/>
        </w:rPr>
        <w:t>The safety and security of these spaces have been evaluated to ascertain that it is sufficient for the needs of the non-injured pediatric patient. Spaces selected have been evaluated using the following criteria</w:t>
      </w:r>
      <w:r>
        <w:rPr>
          <w:rFonts w:ascii="Arial" w:eastAsia="Calibri" w:hAnsi="Arial" w:cs="Arial"/>
          <w:kern w:val="0"/>
        </w:rPr>
        <w:t>:</w:t>
      </w:r>
      <w:r w:rsidRPr="00020465">
        <w:rPr>
          <w:rFonts w:ascii="Arial" w:eastAsia="Calibri" w:hAnsi="Arial" w:cs="Arial"/>
          <w:kern w:val="0"/>
        </w:rPr>
        <w:t xml:space="preserve"> </w:t>
      </w:r>
    </w:p>
    <w:p w14:paraId="79DBC483" w14:textId="77777777" w:rsidR="00030AC5" w:rsidRPr="00020465" w:rsidRDefault="00030AC5" w:rsidP="005157BD">
      <w:pPr>
        <w:widowControl w:val="0"/>
        <w:autoSpaceDE w:val="0"/>
        <w:autoSpaceDN w:val="0"/>
        <w:ind w:right="215"/>
        <w:rPr>
          <w:rFonts w:ascii="Arial" w:eastAsia="Calibri" w:hAnsi="Arial" w:cs="Arial"/>
          <w:b/>
          <w:bCs/>
          <w:kern w:val="0"/>
        </w:rPr>
      </w:pPr>
      <w:r w:rsidRPr="009033DD">
        <w:rPr>
          <w:rFonts w:ascii="Arial" w:eastAsia="Calibri" w:hAnsi="Arial" w:cs="Arial"/>
          <w:b/>
          <w:bCs/>
          <w:kern w:val="0"/>
        </w:rPr>
        <w:t>&lt;</w:t>
      </w:r>
      <w:r>
        <w:rPr>
          <w:rFonts w:ascii="Arial" w:eastAsia="Calibri" w:hAnsi="Arial" w:cs="Arial"/>
          <w:b/>
          <w:bCs/>
          <w:kern w:val="0"/>
        </w:rPr>
        <w:t>L</w:t>
      </w:r>
      <w:r w:rsidRPr="00020465">
        <w:rPr>
          <w:rFonts w:ascii="Arial" w:eastAsia="Calibri" w:hAnsi="Arial" w:cs="Arial"/>
          <w:b/>
          <w:bCs/>
          <w:kern w:val="0"/>
        </w:rPr>
        <w:t>ist all that apply, include others</w:t>
      </w:r>
      <w:r>
        <w:rPr>
          <w:rFonts w:ascii="Arial" w:eastAsia="Calibri" w:hAnsi="Arial" w:cs="Arial"/>
          <w:b/>
          <w:bCs/>
          <w:kern w:val="0"/>
        </w:rPr>
        <w:t>&gt;</w:t>
      </w:r>
    </w:p>
    <w:p w14:paraId="7F0ECBF9" w14:textId="77777777" w:rsidR="00030AC5" w:rsidRPr="00020465" w:rsidRDefault="00030AC5" w:rsidP="005157BD">
      <w:pPr>
        <w:widowControl w:val="0"/>
        <w:numPr>
          <w:ilvl w:val="2"/>
          <w:numId w:val="67"/>
        </w:numPr>
        <w:tabs>
          <w:tab w:val="left" w:pos="1560"/>
        </w:tabs>
        <w:autoSpaceDE w:val="0"/>
        <w:autoSpaceDN w:val="0"/>
        <w:ind w:left="720"/>
        <w:rPr>
          <w:rFonts w:ascii="Arial" w:eastAsia="Calibri" w:hAnsi="Arial" w:cs="Arial"/>
          <w:kern w:val="0"/>
        </w:rPr>
      </w:pPr>
      <w:r w:rsidRPr="00020465">
        <w:rPr>
          <w:rFonts w:ascii="Arial" w:eastAsia="Calibri" w:hAnsi="Arial" w:cs="Arial"/>
          <w:kern w:val="0"/>
        </w:rPr>
        <w:t>Cords, wires, and other strangulation or electrical hazards have been identified or a plan to eliminate</w:t>
      </w:r>
    </w:p>
    <w:p w14:paraId="75B40F5B" w14:textId="77777777" w:rsidR="00030AC5" w:rsidRPr="00020465" w:rsidRDefault="00030AC5" w:rsidP="005157BD">
      <w:pPr>
        <w:widowControl w:val="0"/>
        <w:numPr>
          <w:ilvl w:val="2"/>
          <w:numId w:val="67"/>
        </w:numPr>
        <w:tabs>
          <w:tab w:val="left" w:pos="1560"/>
        </w:tabs>
        <w:autoSpaceDE w:val="0"/>
        <w:autoSpaceDN w:val="0"/>
        <w:ind w:left="720"/>
        <w:rPr>
          <w:rFonts w:ascii="Arial" w:eastAsia="Calibri" w:hAnsi="Arial" w:cs="Arial"/>
          <w:kern w:val="0"/>
        </w:rPr>
      </w:pPr>
      <w:r w:rsidRPr="00020465">
        <w:rPr>
          <w:rFonts w:ascii="Arial" w:eastAsia="Calibri" w:hAnsi="Arial" w:cs="Arial"/>
          <w:kern w:val="0"/>
        </w:rPr>
        <w:t>Furniture and equipment that could topple over has been identified and/or there’s a plan to eliminate</w:t>
      </w:r>
    </w:p>
    <w:p w14:paraId="17BE18A9" w14:textId="77777777" w:rsidR="00030AC5" w:rsidRPr="00020465" w:rsidRDefault="00030AC5" w:rsidP="005157BD">
      <w:pPr>
        <w:widowControl w:val="0"/>
        <w:numPr>
          <w:ilvl w:val="2"/>
          <w:numId w:val="67"/>
        </w:numPr>
        <w:tabs>
          <w:tab w:val="left" w:pos="1561"/>
        </w:tabs>
        <w:autoSpaceDE w:val="0"/>
        <w:autoSpaceDN w:val="0"/>
        <w:ind w:left="720"/>
        <w:rPr>
          <w:rFonts w:ascii="Arial" w:eastAsia="Calibri" w:hAnsi="Arial" w:cs="Arial"/>
          <w:kern w:val="0"/>
        </w:rPr>
      </w:pPr>
      <w:r w:rsidRPr="00020465">
        <w:rPr>
          <w:rFonts w:ascii="Arial" w:eastAsia="Calibri" w:hAnsi="Arial" w:cs="Arial"/>
          <w:kern w:val="0"/>
        </w:rPr>
        <w:t>Access to chemicals or cleaners has been identified, and a plan exists to disinfect all surfaces, toys, and shared objects after every use regardless or patient chief complaint. Access to all chemicals and cleaners should be kept out of a child’s reach at all times.</w:t>
      </w:r>
    </w:p>
    <w:p w14:paraId="72C4D5F2" w14:textId="77777777" w:rsidR="00030AC5" w:rsidRPr="000E2EA5" w:rsidRDefault="00030AC5" w:rsidP="005157BD">
      <w:pPr>
        <w:widowControl w:val="0"/>
        <w:numPr>
          <w:ilvl w:val="2"/>
          <w:numId w:val="67"/>
        </w:numPr>
        <w:tabs>
          <w:tab w:val="left" w:pos="1561"/>
        </w:tabs>
        <w:autoSpaceDE w:val="0"/>
        <w:autoSpaceDN w:val="0"/>
        <w:ind w:left="720"/>
        <w:rPr>
          <w:rFonts w:ascii="Arial" w:hAnsi="Arial" w:cs="Arial"/>
        </w:rPr>
      </w:pPr>
      <w:r w:rsidRPr="00020465">
        <w:rPr>
          <w:rFonts w:ascii="Arial" w:eastAsia="Calibri" w:hAnsi="Arial" w:cs="Arial"/>
          <w:kern w:val="0"/>
        </w:rPr>
        <w:t>Proximity to non-clinical pediatric supplies and resources such as sustenance, hygiene, comfort items and toys/games</w:t>
      </w:r>
    </w:p>
    <w:p w14:paraId="04509ADB" w14:textId="77777777" w:rsidR="00030AC5" w:rsidRPr="000E2EA5" w:rsidRDefault="00030AC5" w:rsidP="005157BD">
      <w:pPr>
        <w:widowControl w:val="0"/>
        <w:numPr>
          <w:ilvl w:val="2"/>
          <w:numId w:val="67"/>
        </w:numPr>
        <w:tabs>
          <w:tab w:val="left" w:pos="1561"/>
        </w:tabs>
        <w:autoSpaceDE w:val="0"/>
        <w:autoSpaceDN w:val="0"/>
        <w:ind w:left="720"/>
        <w:rPr>
          <w:rFonts w:ascii="Arial" w:hAnsi="Arial" w:cs="Arial"/>
        </w:rPr>
      </w:pPr>
      <w:r w:rsidRPr="000E2EA5">
        <w:rPr>
          <w:rFonts w:ascii="Arial" w:eastAsia="Calibri" w:hAnsi="Arial" w:cs="Arial"/>
          <w:kern w:val="0"/>
        </w:rPr>
        <w:t>Security measures have been identified (see the Security section)</w:t>
      </w:r>
    </w:p>
    <w:p w14:paraId="23517371" w14:textId="77777777" w:rsidR="00030AC5" w:rsidRPr="000E2EA5" w:rsidRDefault="00030AC5" w:rsidP="005157BD">
      <w:pPr>
        <w:rPr>
          <w:rFonts w:ascii="Arial" w:hAnsi="Arial" w:cs="Arial"/>
        </w:rPr>
      </w:pPr>
    </w:p>
    <w:p w14:paraId="06C66C27"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lastRenderedPageBreak/>
        <w:t>Staff</w:t>
      </w:r>
    </w:p>
    <w:p w14:paraId="15DF8D0C" w14:textId="77777777" w:rsidR="00030AC5" w:rsidRPr="00020465" w:rsidRDefault="00030AC5" w:rsidP="005157BD">
      <w:pPr>
        <w:widowControl w:val="0"/>
        <w:autoSpaceDE w:val="0"/>
        <w:autoSpaceDN w:val="0"/>
        <w:ind w:right="101"/>
        <w:rPr>
          <w:rFonts w:ascii="Arial" w:eastAsia="Calibri" w:hAnsi="Arial" w:cs="Arial"/>
          <w:kern w:val="0"/>
        </w:rPr>
      </w:pPr>
      <w:r w:rsidRPr="00020465">
        <w:rPr>
          <w:rFonts w:ascii="Arial" w:eastAsia="Calibri" w:hAnsi="Arial" w:cs="Arial"/>
          <w:kern w:val="0"/>
        </w:rPr>
        <w:t>Since this space is for the non-injured pediatrics within the facility, a non-clinical team or staff can be assigned to provide oversight and management of these areas. The following services or departments may be called upon to identify staff to support this space.</w:t>
      </w:r>
    </w:p>
    <w:p w14:paraId="3C32BA56" w14:textId="77777777" w:rsidR="00030AC5" w:rsidRPr="00A80245" w:rsidRDefault="00030AC5" w:rsidP="005157BD">
      <w:pPr>
        <w:widowControl w:val="0"/>
        <w:numPr>
          <w:ilvl w:val="2"/>
          <w:numId w:val="68"/>
        </w:numPr>
        <w:tabs>
          <w:tab w:val="left" w:pos="1559"/>
        </w:tabs>
        <w:autoSpaceDE w:val="0"/>
        <w:autoSpaceDN w:val="0"/>
        <w:ind w:left="720"/>
        <w:rPr>
          <w:rFonts w:ascii="Arial" w:eastAsia="Calibri" w:hAnsi="Arial" w:cs="Arial"/>
          <w:b/>
          <w:bCs/>
          <w:kern w:val="0"/>
        </w:rPr>
      </w:pPr>
      <w:r w:rsidRPr="00A80245">
        <w:rPr>
          <w:rFonts w:ascii="Arial" w:eastAsia="Calibri" w:hAnsi="Arial" w:cs="Arial"/>
          <w:b/>
          <w:bCs/>
          <w:kern w:val="0"/>
        </w:rPr>
        <w:t>&lt;List internal departments/services. If external partners are considered and planned for, the hospital outlines the process to solicit, the legal/liability and references and existing policies for the recruitment and rapid credentialing/onboarding procedures of such staff or volunteers.&gt;</w:t>
      </w:r>
    </w:p>
    <w:p w14:paraId="012338D5" w14:textId="77777777" w:rsidR="00030AC5" w:rsidRPr="00A80245" w:rsidRDefault="00030AC5" w:rsidP="005157BD">
      <w:pPr>
        <w:widowControl w:val="0"/>
        <w:autoSpaceDE w:val="0"/>
        <w:autoSpaceDN w:val="0"/>
        <w:rPr>
          <w:rFonts w:ascii="Arial" w:eastAsia="Calibri" w:hAnsi="Arial" w:cs="Arial"/>
          <w:kern w:val="0"/>
        </w:rPr>
      </w:pPr>
    </w:p>
    <w:p w14:paraId="3F47F0B6" w14:textId="77777777" w:rsidR="00030AC5" w:rsidRPr="00A80245" w:rsidRDefault="00030AC5" w:rsidP="005157BD">
      <w:pPr>
        <w:widowControl w:val="0"/>
        <w:autoSpaceDE w:val="0"/>
        <w:autoSpaceDN w:val="0"/>
        <w:ind w:right="3"/>
        <w:jc w:val="center"/>
        <w:outlineLvl w:val="0"/>
        <w:rPr>
          <w:rFonts w:ascii="Arial" w:eastAsia="Calibri" w:hAnsi="Arial" w:cs="Arial"/>
          <w:b/>
          <w:bCs/>
          <w:kern w:val="0"/>
        </w:rPr>
      </w:pPr>
      <w:bookmarkStart w:id="170" w:name="_TOC_250008"/>
      <w:r w:rsidRPr="00A80245">
        <w:rPr>
          <w:rFonts w:ascii="Arial" w:eastAsia="Calibri" w:hAnsi="Arial" w:cs="Arial"/>
          <w:b/>
          <w:bCs/>
          <w:kern w:val="0"/>
        </w:rPr>
        <w:t xml:space="preserve">Inter-Facility Transfer </w:t>
      </w:r>
      <w:bookmarkEnd w:id="170"/>
      <w:r w:rsidRPr="00A80245">
        <w:rPr>
          <w:rFonts w:ascii="Arial" w:eastAsia="Calibri" w:hAnsi="Arial" w:cs="Arial"/>
          <w:b/>
          <w:bCs/>
          <w:kern w:val="0"/>
        </w:rPr>
        <w:t>Agreements/Guidelines</w:t>
      </w:r>
    </w:p>
    <w:p w14:paraId="45EA4BD6" w14:textId="77777777" w:rsidR="00030AC5" w:rsidRPr="00A80245" w:rsidRDefault="00030AC5" w:rsidP="005157BD">
      <w:pPr>
        <w:widowControl w:val="0"/>
        <w:autoSpaceDE w:val="0"/>
        <w:autoSpaceDN w:val="0"/>
        <w:rPr>
          <w:rFonts w:ascii="Arial" w:eastAsia="Calibri" w:hAnsi="Arial" w:cs="Arial"/>
          <w:kern w:val="0"/>
        </w:rPr>
      </w:pPr>
    </w:p>
    <w:p w14:paraId="486C2E41" w14:textId="77777777" w:rsidR="00030AC5" w:rsidRPr="00A80245" w:rsidRDefault="00030AC5" w:rsidP="005157BD">
      <w:pPr>
        <w:widowControl w:val="0"/>
        <w:numPr>
          <w:ilvl w:val="0"/>
          <w:numId w:val="69"/>
        </w:numPr>
        <w:tabs>
          <w:tab w:val="left" w:pos="839"/>
        </w:tabs>
        <w:autoSpaceDE w:val="0"/>
        <w:autoSpaceDN w:val="0"/>
        <w:ind w:left="720" w:hanging="360"/>
        <w:rPr>
          <w:rFonts w:ascii="Arial" w:eastAsia="Calibri" w:hAnsi="Arial" w:cs="Arial"/>
          <w:kern w:val="0"/>
        </w:rPr>
      </w:pPr>
      <w:r w:rsidRPr="00A80245">
        <w:rPr>
          <w:rFonts w:ascii="Arial" w:hAnsi="Arial" w:cs="Arial"/>
          <w:b/>
        </w:rPr>
        <w:t>&lt;Insert name of Hospital&gt;</w:t>
      </w:r>
      <w:r w:rsidRPr="00A80245">
        <w:rPr>
          <w:rFonts w:ascii="Arial" w:eastAsia="Calibri" w:hAnsi="Arial" w:cs="Arial"/>
          <w:kern w:val="0"/>
        </w:rPr>
        <w:t xml:space="preserve"> maintains policies and procedures for transferring pediatric patients to a secondary or tertiary pediatric trauma center with more robust pediatric capabilities when patient triage and assessment warrants a higher level of care. </w:t>
      </w:r>
      <w:r w:rsidRPr="00A80245">
        <w:rPr>
          <w:rFonts w:ascii="Arial" w:eastAsia="Calibri" w:hAnsi="Arial" w:cs="Arial"/>
          <w:b/>
          <w:bCs/>
          <w:kern w:val="0"/>
        </w:rPr>
        <w:t>&lt;Hospital outlines or directs to existing procedures&gt;</w:t>
      </w:r>
      <w:r w:rsidRPr="00A80245">
        <w:rPr>
          <w:rFonts w:ascii="Arial" w:eastAsia="Calibri" w:hAnsi="Arial" w:cs="Arial"/>
          <w:kern w:val="0"/>
        </w:rPr>
        <w:t xml:space="preserve">. The pediatric facilities that are within the nearest proximity to </w:t>
      </w:r>
      <w:r w:rsidRPr="00A80245">
        <w:rPr>
          <w:rFonts w:ascii="Arial" w:hAnsi="Arial" w:cs="Arial"/>
          <w:b/>
        </w:rPr>
        <w:t>&lt;Insert name of Hospital&gt;</w:t>
      </w:r>
      <w:r w:rsidRPr="00A80245">
        <w:rPr>
          <w:rFonts w:ascii="Arial" w:eastAsia="Calibri" w:hAnsi="Arial" w:cs="Arial"/>
          <w:kern w:val="0"/>
        </w:rPr>
        <w:t xml:space="preserve"> in which providers routinely transfer pediatric patient to are </w:t>
      </w:r>
      <w:r w:rsidRPr="00A80245">
        <w:rPr>
          <w:rFonts w:ascii="Arial" w:hAnsi="Arial" w:cs="Arial"/>
          <w:b/>
        </w:rPr>
        <w:t>&lt;Insert name of Children’s Hospital&gt;</w:t>
      </w:r>
      <w:r w:rsidRPr="00A80245">
        <w:rPr>
          <w:rFonts w:ascii="Arial" w:eastAsia="Calibri" w:hAnsi="Arial" w:cs="Arial"/>
          <w:kern w:val="0"/>
        </w:rPr>
        <w:t xml:space="preserve"> and/or will send to.</w:t>
      </w:r>
    </w:p>
    <w:p w14:paraId="79374176" w14:textId="77777777" w:rsidR="00030AC5" w:rsidRPr="00A80245" w:rsidRDefault="00030AC5" w:rsidP="005157BD">
      <w:pPr>
        <w:widowControl w:val="0"/>
        <w:numPr>
          <w:ilvl w:val="0"/>
          <w:numId w:val="69"/>
        </w:numPr>
        <w:tabs>
          <w:tab w:val="left" w:pos="839"/>
        </w:tabs>
        <w:autoSpaceDE w:val="0"/>
        <w:autoSpaceDN w:val="0"/>
        <w:ind w:left="720" w:hanging="360"/>
        <w:rPr>
          <w:rFonts w:ascii="Arial" w:eastAsia="Calibri" w:hAnsi="Arial" w:cs="Arial"/>
          <w:kern w:val="0"/>
        </w:rPr>
      </w:pPr>
      <w:r w:rsidRPr="00A80245">
        <w:rPr>
          <w:rFonts w:ascii="Arial" w:eastAsia="Calibri" w:hAnsi="Arial" w:cs="Arial"/>
          <w:kern w:val="0"/>
        </w:rPr>
        <w:t xml:space="preserve">Arrangement for transport of pediatric patients will occur through - </w:t>
      </w:r>
      <w:r w:rsidRPr="00A80245">
        <w:rPr>
          <w:rFonts w:ascii="Arial" w:eastAsia="Calibri" w:hAnsi="Arial" w:cs="Arial"/>
          <w:b/>
          <w:bCs/>
          <w:kern w:val="0"/>
        </w:rPr>
        <w:t>&lt;list routine transfer mechanisms or protocols for requesting transport services&gt;</w:t>
      </w:r>
      <w:r w:rsidRPr="00A80245">
        <w:rPr>
          <w:rFonts w:ascii="Arial" w:eastAsia="Calibri" w:hAnsi="Arial" w:cs="Arial"/>
          <w:kern w:val="0"/>
        </w:rPr>
        <w:t>.</w:t>
      </w:r>
    </w:p>
    <w:p w14:paraId="57D74181" w14:textId="77777777" w:rsidR="00030AC5" w:rsidRPr="00A80245" w:rsidRDefault="00030AC5" w:rsidP="005157BD">
      <w:pPr>
        <w:widowControl w:val="0"/>
        <w:numPr>
          <w:ilvl w:val="0"/>
          <w:numId w:val="69"/>
        </w:numPr>
        <w:tabs>
          <w:tab w:val="left" w:pos="840"/>
        </w:tabs>
        <w:autoSpaceDE w:val="0"/>
        <w:autoSpaceDN w:val="0"/>
        <w:ind w:left="720" w:hanging="360"/>
        <w:rPr>
          <w:rFonts w:ascii="Arial" w:eastAsia="Calibri" w:hAnsi="Arial" w:cs="Arial"/>
          <w:kern w:val="0"/>
        </w:rPr>
      </w:pPr>
      <w:r w:rsidRPr="00A80245">
        <w:rPr>
          <w:rFonts w:ascii="Arial" w:eastAsia="Calibri" w:hAnsi="Arial" w:cs="Arial"/>
          <w:kern w:val="0"/>
        </w:rPr>
        <w:t xml:space="preserve">When routine transfer mechanisms cannot be utilized, alternate methods may be used. </w:t>
      </w:r>
      <w:r w:rsidRPr="00A80245">
        <w:rPr>
          <w:rFonts w:ascii="Arial" w:eastAsia="Calibri" w:hAnsi="Arial" w:cs="Arial"/>
          <w:b/>
          <w:bCs/>
          <w:kern w:val="0"/>
        </w:rPr>
        <w:t>&lt;</w:t>
      </w:r>
      <w:r>
        <w:rPr>
          <w:rFonts w:ascii="Arial" w:eastAsia="Calibri" w:hAnsi="Arial" w:cs="Arial"/>
          <w:b/>
          <w:bCs/>
          <w:kern w:val="0"/>
        </w:rPr>
        <w:t>L</w:t>
      </w:r>
      <w:r w:rsidRPr="00A80245">
        <w:rPr>
          <w:rFonts w:ascii="Arial" w:eastAsia="Calibri" w:hAnsi="Arial" w:cs="Arial"/>
          <w:b/>
          <w:bCs/>
          <w:kern w:val="0"/>
        </w:rPr>
        <w:t>ist alternative methods&gt;</w:t>
      </w:r>
    </w:p>
    <w:p w14:paraId="77F8D298" w14:textId="77777777" w:rsidR="00030AC5" w:rsidRPr="00A80245" w:rsidRDefault="00030AC5" w:rsidP="005157BD">
      <w:pPr>
        <w:widowControl w:val="0"/>
        <w:numPr>
          <w:ilvl w:val="0"/>
          <w:numId w:val="69"/>
        </w:numPr>
        <w:tabs>
          <w:tab w:val="left" w:pos="840"/>
        </w:tabs>
        <w:autoSpaceDE w:val="0"/>
        <w:autoSpaceDN w:val="0"/>
        <w:ind w:left="720" w:hanging="360"/>
        <w:rPr>
          <w:rFonts w:ascii="Arial" w:eastAsia="Calibri" w:hAnsi="Arial" w:cs="Arial"/>
          <w:kern w:val="0"/>
        </w:rPr>
      </w:pPr>
      <w:r w:rsidRPr="00A80245">
        <w:rPr>
          <w:rFonts w:ascii="Arial" w:eastAsia="Calibri" w:hAnsi="Arial" w:cs="Arial"/>
          <w:kern w:val="0"/>
        </w:rPr>
        <w:t>Plan for providing information regarding transfer to the patient and family.</w:t>
      </w:r>
    </w:p>
    <w:p w14:paraId="1FB3FE2B" w14:textId="77777777" w:rsidR="00030AC5" w:rsidRPr="00A80245" w:rsidRDefault="00030AC5" w:rsidP="005157BD">
      <w:pPr>
        <w:widowControl w:val="0"/>
        <w:numPr>
          <w:ilvl w:val="0"/>
          <w:numId w:val="69"/>
        </w:numPr>
        <w:tabs>
          <w:tab w:val="left" w:pos="840"/>
        </w:tabs>
        <w:autoSpaceDE w:val="0"/>
        <w:autoSpaceDN w:val="0"/>
        <w:ind w:left="720" w:hanging="360"/>
        <w:rPr>
          <w:rFonts w:ascii="Arial" w:eastAsia="Calibri" w:hAnsi="Arial" w:cs="Arial"/>
          <w:kern w:val="0"/>
        </w:rPr>
      </w:pPr>
      <w:r w:rsidRPr="00A80245">
        <w:rPr>
          <w:rFonts w:ascii="Arial" w:eastAsia="Calibri" w:hAnsi="Arial" w:cs="Arial"/>
          <w:kern w:val="0"/>
        </w:rPr>
        <w:t>Make considerations when pediatric patients may need to be seen at adult care facilities and vice versa and plan accordingly with hospitals in the area.</w:t>
      </w:r>
    </w:p>
    <w:p w14:paraId="572A6F4B" w14:textId="77777777" w:rsidR="00030AC5" w:rsidRPr="00020465" w:rsidRDefault="00030AC5" w:rsidP="005157BD">
      <w:pPr>
        <w:widowControl w:val="0"/>
        <w:autoSpaceDE w:val="0"/>
        <w:autoSpaceDN w:val="0"/>
        <w:rPr>
          <w:rFonts w:ascii="Arial" w:eastAsia="Calibri" w:hAnsi="Arial" w:cs="Arial"/>
          <w:kern w:val="0"/>
        </w:rPr>
      </w:pPr>
    </w:p>
    <w:p w14:paraId="11FC6884" w14:textId="77777777" w:rsidR="00030AC5" w:rsidRPr="00020465" w:rsidRDefault="00030AC5" w:rsidP="005157BD">
      <w:pPr>
        <w:widowControl w:val="0"/>
        <w:autoSpaceDE w:val="0"/>
        <w:autoSpaceDN w:val="0"/>
        <w:ind w:right="2"/>
        <w:jc w:val="center"/>
        <w:outlineLvl w:val="0"/>
        <w:rPr>
          <w:rFonts w:ascii="Arial" w:eastAsia="Calibri" w:hAnsi="Arial" w:cs="Arial"/>
          <w:b/>
          <w:bCs/>
          <w:kern w:val="0"/>
        </w:rPr>
      </w:pPr>
      <w:bookmarkStart w:id="171" w:name="_TOC_250007"/>
      <w:r w:rsidRPr="00020465">
        <w:rPr>
          <w:rFonts w:ascii="Arial" w:eastAsia="Calibri" w:hAnsi="Arial" w:cs="Arial"/>
          <w:b/>
          <w:bCs/>
          <w:kern w:val="0"/>
        </w:rPr>
        <w:t xml:space="preserve">Special Pediatric Planning </w:t>
      </w:r>
      <w:bookmarkEnd w:id="171"/>
      <w:r w:rsidRPr="00020465">
        <w:rPr>
          <w:rFonts w:ascii="Arial" w:eastAsia="Calibri" w:hAnsi="Arial" w:cs="Arial"/>
          <w:b/>
          <w:bCs/>
          <w:kern w:val="0"/>
        </w:rPr>
        <w:t>Considerations</w:t>
      </w:r>
    </w:p>
    <w:p w14:paraId="1B424262" w14:textId="77777777" w:rsidR="00030AC5" w:rsidRPr="00020465" w:rsidRDefault="00030AC5" w:rsidP="005157BD">
      <w:pPr>
        <w:widowControl w:val="0"/>
        <w:autoSpaceDE w:val="0"/>
        <w:autoSpaceDN w:val="0"/>
        <w:rPr>
          <w:rFonts w:ascii="Arial" w:eastAsia="Calibri" w:hAnsi="Arial" w:cs="Arial"/>
          <w:kern w:val="0"/>
        </w:rPr>
      </w:pPr>
      <w:bookmarkStart w:id="172" w:name="_TOC_250006"/>
    </w:p>
    <w:p w14:paraId="57F96671"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 xml:space="preserve">Decontamination </w:t>
      </w:r>
      <w:bookmarkEnd w:id="172"/>
      <w:r w:rsidRPr="00020465">
        <w:rPr>
          <w:rFonts w:ascii="Arial" w:eastAsia="Calibri" w:hAnsi="Arial" w:cs="Arial"/>
          <w:b/>
          <w:bCs/>
          <w:i/>
          <w:iCs/>
          <w:kern w:val="0"/>
        </w:rPr>
        <w:t>Procedures</w:t>
      </w:r>
    </w:p>
    <w:p w14:paraId="30A419E9" w14:textId="77777777" w:rsidR="00030AC5" w:rsidRPr="00A7457F" w:rsidRDefault="00030AC5" w:rsidP="005157BD">
      <w:pPr>
        <w:widowControl w:val="0"/>
        <w:autoSpaceDE w:val="0"/>
        <w:autoSpaceDN w:val="0"/>
        <w:rPr>
          <w:rFonts w:ascii="Arial" w:eastAsia="Calibri" w:hAnsi="Arial" w:cs="Arial"/>
          <w:kern w:val="0"/>
        </w:rPr>
      </w:pPr>
      <w:r w:rsidRPr="00020465">
        <w:rPr>
          <w:rFonts w:ascii="Arial" w:eastAsia="Calibri" w:hAnsi="Arial" w:cs="Arial"/>
          <w:kern w:val="0"/>
        </w:rPr>
        <w:t>Direc</w:t>
      </w:r>
      <w:r w:rsidRPr="00A7457F">
        <w:rPr>
          <w:rFonts w:ascii="Arial" w:eastAsia="Calibri" w:hAnsi="Arial" w:cs="Arial"/>
          <w:kern w:val="0"/>
        </w:rPr>
        <w:t>t reader to the pediatric decontamination plan here. Crosswalk element listed below to make sure that plan covers essential procedures and processes to consider.</w:t>
      </w:r>
    </w:p>
    <w:p w14:paraId="2282D657" w14:textId="77777777" w:rsidR="00030AC5" w:rsidRPr="00A7457F" w:rsidRDefault="00030AC5" w:rsidP="005157BD">
      <w:pPr>
        <w:widowControl w:val="0"/>
        <w:numPr>
          <w:ilvl w:val="0"/>
          <w:numId w:val="70"/>
        </w:numPr>
        <w:tabs>
          <w:tab w:val="left" w:pos="840"/>
        </w:tabs>
        <w:autoSpaceDE w:val="0"/>
        <w:autoSpaceDN w:val="0"/>
        <w:ind w:left="720"/>
        <w:rPr>
          <w:rFonts w:ascii="Arial" w:eastAsia="Calibri" w:hAnsi="Arial" w:cs="Arial"/>
          <w:kern w:val="0"/>
        </w:rPr>
      </w:pPr>
      <w:r w:rsidRPr="00A7457F">
        <w:rPr>
          <w:rFonts w:ascii="Arial" w:eastAsia="Calibri" w:hAnsi="Arial" w:cs="Arial"/>
          <w:kern w:val="0"/>
        </w:rPr>
        <w:t xml:space="preserve">Area established for decontamination is </w:t>
      </w:r>
      <w:r w:rsidRPr="00A7457F">
        <w:rPr>
          <w:rFonts w:ascii="Arial" w:eastAsia="Calibri" w:hAnsi="Arial" w:cs="Arial"/>
          <w:b/>
          <w:bCs/>
          <w:kern w:val="0"/>
        </w:rPr>
        <w:t>&lt;Identify and list the area(s) considered is within proximity to ED, access to water, areas for tentage to protect from the elements (children at higher risk for hypothermia) and for privacy.&gt;</w:t>
      </w:r>
    </w:p>
    <w:p w14:paraId="10658127" w14:textId="77777777" w:rsidR="00030AC5" w:rsidRPr="00A7457F" w:rsidRDefault="00030AC5" w:rsidP="005157BD">
      <w:pPr>
        <w:widowControl w:val="0"/>
        <w:numPr>
          <w:ilvl w:val="0"/>
          <w:numId w:val="70"/>
        </w:numPr>
        <w:tabs>
          <w:tab w:val="left" w:pos="839"/>
        </w:tabs>
        <w:autoSpaceDE w:val="0"/>
        <w:autoSpaceDN w:val="0"/>
        <w:ind w:left="720"/>
        <w:rPr>
          <w:rFonts w:ascii="Arial" w:eastAsia="Calibri" w:hAnsi="Arial" w:cs="Arial"/>
          <w:kern w:val="0"/>
        </w:rPr>
      </w:pPr>
      <w:r w:rsidRPr="00A7457F">
        <w:rPr>
          <w:rFonts w:ascii="Arial" w:eastAsia="Calibri" w:hAnsi="Arial" w:cs="Arial"/>
          <w:kern w:val="0"/>
        </w:rPr>
        <w:t xml:space="preserve">Decontamination equipment is stored </w:t>
      </w:r>
      <w:r w:rsidRPr="00A7457F">
        <w:rPr>
          <w:rFonts w:ascii="Arial" w:eastAsia="Calibri" w:hAnsi="Arial" w:cs="Arial"/>
          <w:b/>
          <w:bCs/>
          <w:kern w:val="0"/>
        </w:rPr>
        <w:t>&lt;Insert location&gt;</w:t>
      </w:r>
      <w:r w:rsidRPr="00A7457F">
        <w:rPr>
          <w:rFonts w:ascii="Arial" w:eastAsia="Calibri" w:hAnsi="Arial" w:cs="Arial"/>
          <w:kern w:val="0"/>
        </w:rPr>
        <w:t xml:space="preserve"> and is inclusive of supplies that are best used for pediatrics i.e., soft brushes and various sized gowns, clothing, etc.</w:t>
      </w:r>
    </w:p>
    <w:p w14:paraId="21187BD4" w14:textId="77777777" w:rsidR="00030AC5" w:rsidRPr="00A7457F" w:rsidRDefault="00030AC5" w:rsidP="005157BD">
      <w:pPr>
        <w:widowControl w:val="0"/>
        <w:numPr>
          <w:ilvl w:val="0"/>
          <w:numId w:val="70"/>
        </w:numPr>
        <w:tabs>
          <w:tab w:val="left" w:pos="840"/>
        </w:tabs>
        <w:autoSpaceDE w:val="0"/>
        <w:autoSpaceDN w:val="0"/>
        <w:ind w:left="720"/>
        <w:rPr>
          <w:rFonts w:ascii="Arial" w:eastAsia="Calibri" w:hAnsi="Arial" w:cs="Arial"/>
          <w:kern w:val="0"/>
        </w:rPr>
      </w:pPr>
      <w:r w:rsidRPr="00A7457F">
        <w:rPr>
          <w:rFonts w:ascii="Arial" w:eastAsia="Calibri" w:hAnsi="Arial" w:cs="Arial"/>
          <w:kern w:val="0"/>
        </w:rPr>
        <w:t xml:space="preserve">Process should include, at a minimum, the following steps. </w:t>
      </w:r>
      <w:r w:rsidRPr="00A7457F">
        <w:rPr>
          <w:rFonts w:ascii="Arial" w:eastAsia="Calibri" w:hAnsi="Arial" w:cs="Arial"/>
          <w:b/>
          <w:bCs/>
          <w:kern w:val="0"/>
        </w:rPr>
        <w:t>&lt;Outline procedure for carrying out this process for the varying ages/sizes of children&gt;</w:t>
      </w:r>
    </w:p>
    <w:p w14:paraId="43533282" w14:textId="77777777" w:rsidR="00030AC5" w:rsidRPr="00A7457F" w:rsidRDefault="00030AC5" w:rsidP="005157BD">
      <w:pPr>
        <w:widowControl w:val="0"/>
        <w:numPr>
          <w:ilvl w:val="1"/>
          <w:numId w:val="70"/>
        </w:numPr>
        <w:tabs>
          <w:tab w:val="left" w:pos="840"/>
        </w:tabs>
        <w:autoSpaceDE w:val="0"/>
        <w:autoSpaceDN w:val="0"/>
        <w:ind w:left="1440"/>
        <w:rPr>
          <w:rFonts w:ascii="Arial" w:eastAsia="Calibri" w:hAnsi="Arial" w:cs="Arial"/>
          <w:kern w:val="0"/>
        </w:rPr>
      </w:pPr>
      <w:r w:rsidRPr="00A7457F">
        <w:rPr>
          <w:rFonts w:ascii="Arial" w:eastAsia="Calibri" w:hAnsi="Arial" w:cs="Arial"/>
          <w:kern w:val="0"/>
        </w:rPr>
        <w:t>Infants – not mobile, not verbal</w:t>
      </w:r>
    </w:p>
    <w:p w14:paraId="69C56B6F" w14:textId="77777777" w:rsidR="00030AC5" w:rsidRPr="00A7457F" w:rsidRDefault="00030AC5" w:rsidP="005157BD">
      <w:pPr>
        <w:pStyle w:val="ListParagraph"/>
        <w:numPr>
          <w:ilvl w:val="1"/>
          <w:numId w:val="70"/>
        </w:numPr>
        <w:ind w:left="1440"/>
        <w:rPr>
          <w:rFonts w:ascii="Arial" w:hAnsi="Arial" w:cs="Arial"/>
        </w:rPr>
      </w:pPr>
      <w:r w:rsidRPr="00A7457F">
        <w:rPr>
          <w:rFonts w:ascii="Arial" w:eastAsia="Calibri" w:hAnsi="Arial" w:cs="Arial"/>
          <w:kern w:val="0"/>
        </w:rPr>
        <w:t>Toddler – mobile, not verbal</w:t>
      </w:r>
    </w:p>
    <w:p w14:paraId="55B762BB" w14:textId="77777777" w:rsidR="00030AC5" w:rsidRPr="00A7457F" w:rsidRDefault="00030AC5" w:rsidP="005157BD">
      <w:pPr>
        <w:pStyle w:val="ListParagraph"/>
        <w:widowControl w:val="0"/>
        <w:numPr>
          <w:ilvl w:val="1"/>
          <w:numId w:val="70"/>
        </w:numPr>
        <w:tabs>
          <w:tab w:val="left" w:pos="1559"/>
        </w:tabs>
        <w:autoSpaceDE w:val="0"/>
        <w:autoSpaceDN w:val="0"/>
        <w:ind w:left="1440"/>
        <w:contextualSpacing w:val="0"/>
        <w:rPr>
          <w:rFonts w:ascii="Arial" w:hAnsi="Arial" w:cs="Arial"/>
        </w:rPr>
      </w:pPr>
      <w:r w:rsidRPr="00A7457F">
        <w:rPr>
          <w:rFonts w:ascii="Arial" w:hAnsi="Arial" w:cs="Arial"/>
        </w:rPr>
        <w:t>Children – mobile and verbal, may not be able to express themselves without parent/guardian present</w:t>
      </w:r>
    </w:p>
    <w:p w14:paraId="77537EDD" w14:textId="77777777" w:rsidR="00030AC5" w:rsidRPr="00A7457F" w:rsidRDefault="00030AC5" w:rsidP="005157BD">
      <w:pPr>
        <w:pStyle w:val="ListParagraph"/>
        <w:widowControl w:val="0"/>
        <w:numPr>
          <w:ilvl w:val="1"/>
          <w:numId w:val="70"/>
        </w:numPr>
        <w:tabs>
          <w:tab w:val="left" w:pos="1557"/>
          <w:tab w:val="left" w:pos="1559"/>
        </w:tabs>
        <w:autoSpaceDE w:val="0"/>
        <w:autoSpaceDN w:val="0"/>
        <w:ind w:left="1440"/>
        <w:contextualSpacing w:val="0"/>
        <w:rPr>
          <w:rFonts w:ascii="Arial" w:hAnsi="Arial" w:cs="Arial"/>
        </w:rPr>
      </w:pPr>
      <w:r w:rsidRPr="00A7457F">
        <w:rPr>
          <w:rFonts w:ascii="Arial" w:hAnsi="Arial" w:cs="Arial"/>
        </w:rPr>
        <w:lastRenderedPageBreak/>
        <w:t>Teenagers – mobile and verbal, may be able to express themselves without parent/guardian present</w:t>
      </w:r>
    </w:p>
    <w:p w14:paraId="5936E9CE" w14:textId="77777777" w:rsidR="00030AC5" w:rsidRPr="00A7457F" w:rsidRDefault="00030AC5" w:rsidP="005157BD">
      <w:pPr>
        <w:pStyle w:val="ListParagraph"/>
        <w:widowControl w:val="0"/>
        <w:numPr>
          <w:ilvl w:val="2"/>
          <w:numId w:val="71"/>
        </w:numPr>
        <w:tabs>
          <w:tab w:val="left" w:pos="2277"/>
        </w:tabs>
        <w:autoSpaceDE w:val="0"/>
        <w:autoSpaceDN w:val="0"/>
        <w:ind w:left="2160"/>
        <w:contextualSpacing w:val="0"/>
        <w:rPr>
          <w:rFonts w:ascii="Arial" w:hAnsi="Arial" w:cs="Arial"/>
        </w:rPr>
      </w:pPr>
      <w:r w:rsidRPr="00A7457F">
        <w:rPr>
          <w:rFonts w:ascii="Arial" w:hAnsi="Arial" w:cs="Arial"/>
        </w:rPr>
        <w:t>Disrobe patient</w:t>
      </w:r>
    </w:p>
    <w:p w14:paraId="2AB4780D" w14:textId="77777777" w:rsidR="00030AC5" w:rsidRPr="00A7457F" w:rsidRDefault="00030AC5" w:rsidP="005157BD">
      <w:pPr>
        <w:pStyle w:val="ListParagraph"/>
        <w:widowControl w:val="0"/>
        <w:numPr>
          <w:ilvl w:val="2"/>
          <w:numId w:val="71"/>
        </w:numPr>
        <w:tabs>
          <w:tab w:val="left" w:pos="2277"/>
        </w:tabs>
        <w:autoSpaceDE w:val="0"/>
        <w:autoSpaceDN w:val="0"/>
        <w:ind w:left="2160"/>
        <w:contextualSpacing w:val="0"/>
        <w:rPr>
          <w:rFonts w:ascii="Arial" w:hAnsi="Arial" w:cs="Arial"/>
        </w:rPr>
      </w:pPr>
      <w:r w:rsidRPr="00A7457F">
        <w:rPr>
          <w:rFonts w:ascii="Arial" w:hAnsi="Arial" w:cs="Arial"/>
        </w:rPr>
        <w:t>Wipe down skin</w:t>
      </w:r>
    </w:p>
    <w:p w14:paraId="686E59FF" w14:textId="77777777" w:rsidR="00030AC5" w:rsidRPr="00A7457F" w:rsidRDefault="00030AC5" w:rsidP="005157BD">
      <w:pPr>
        <w:pStyle w:val="ListParagraph"/>
        <w:widowControl w:val="0"/>
        <w:numPr>
          <w:ilvl w:val="2"/>
          <w:numId w:val="71"/>
        </w:numPr>
        <w:tabs>
          <w:tab w:val="left" w:pos="2277"/>
        </w:tabs>
        <w:autoSpaceDE w:val="0"/>
        <w:autoSpaceDN w:val="0"/>
        <w:ind w:left="2160"/>
        <w:contextualSpacing w:val="0"/>
        <w:rPr>
          <w:rFonts w:ascii="Arial" w:hAnsi="Arial" w:cs="Arial"/>
        </w:rPr>
      </w:pPr>
      <w:r w:rsidRPr="00A7457F">
        <w:rPr>
          <w:rFonts w:ascii="Arial" w:hAnsi="Arial" w:cs="Arial"/>
        </w:rPr>
        <w:t>Irrigate eyes</w:t>
      </w:r>
    </w:p>
    <w:p w14:paraId="6C7F6C38" w14:textId="77777777" w:rsidR="00030AC5" w:rsidRPr="00A7457F" w:rsidRDefault="00030AC5" w:rsidP="005157BD">
      <w:pPr>
        <w:pStyle w:val="ListParagraph"/>
        <w:widowControl w:val="0"/>
        <w:numPr>
          <w:ilvl w:val="2"/>
          <w:numId w:val="71"/>
        </w:numPr>
        <w:tabs>
          <w:tab w:val="left" w:pos="2278"/>
        </w:tabs>
        <w:autoSpaceDE w:val="0"/>
        <w:autoSpaceDN w:val="0"/>
        <w:ind w:left="2160"/>
        <w:contextualSpacing w:val="0"/>
        <w:rPr>
          <w:rFonts w:ascii="Arial" w:hAnsi="Arial" w:cs="Arial"/>
        </w:rPr>
      </w:pPr>
      <w:r w:rsidRPr="00A7457F">
        <w:rPr>
          <w:rFonts w:ascii="Arial" w:hAnsi="Arial" w:cs="Arial"/>
        </w:rPr>
        <w:t>Provide clean patient gown/blankets</w:t>
      </w:r>
    </w:p>
    <w:p w14:paraId="6F677F5A" w14:textId="77777777" w:rsidR="00030AC5" w:rsidRPr="00A7457F" w:rsidRDefault="00030AC5" w:rsidP="005157BD">
      <w:pPr>
        <w:pStyle w:val="ListParagraph"/>
        <w:widowControl w:val="0"/>
        <w:numPr>
          <w:ilvl w:val="0"/>
          <w:numId w:val="70"/>
        </w:numPr>
        <w:tabs>
          <w:tab w:val="left" w:pos="840"/>
        </w:tabs>
        <w:autoSpaceDE w:val="0"/>
        <w:autoSpaceDN w:val="0"/>
        <w:ind w:left="720"/>
        <w:contextualSpacing w:val="0"/>
        <w:rPr>
          <w:rFonts w:ascii="Arial" w:hAnsi="Arial" w:cs="Arial"/>
          <w:b/>
          <w:bCs/>
        </w:rPr>
      </w:pPr>
      <w:r w:rsidRPr="00A7457F">
        <w:rPr>
          <w:rFonts w:ascii="Arial" w:hAnsi="Arial" w:cs="Arial"/>
        </w:rPr>
        <w:t xml:space="preserve">Procedures allow for keeping families together when possible and include allowing parents to wash children if feasible and with direct guidance. </w:t>
      </w:r>
      <w:r w:rsidRPr="00A7457F">
        <w:rPr>
          <w:rFonts w:ascii="Arial" w:hAnsi="Arial" w:cs="Arial"/>
          <w:b/>
          <w:bCs/>
        </w:rPr>
        <w:t>&lt;Staff member/role to provide guidance listed&gt;</w:t>
      </w:r>
      <w:r w:rsidRPr="00A7457F">
        <w:rPr>
          <w:rFonts w:ascii="Arial" w:hAnsi="Arial" w:cs="Arial"/>
        </w:rPr>
        <w:t>.</w:t>
      </w:r>
    </w:p>
    <w:p w14:paraId="708D85D2" w14:textId="77777777" w:rsidR="00030AC5" w:rsidRPr="000E2EA5" w:rsidRDefault="00030AC5" w:rsidP="005157BD">
      <w:pPr>
        <w:pStyle w:val="ListParagraph"/>
        <w:widowControl w:val="0"/>
        <w:numPr>
          <w:ilvl w:val="0"/>
          <w:numId w:val="70"/>
        </w:numPr>
        <w:tabs>
          <w:tab w:val="left" w:pos="840"/>
        </w:tabs>
        <w:autoSpaceDE w:val="0"/>
        <w:autoSpaceDN w:val="0"/>
        <w:ind w:left="720"/>
        <w:contextualSpacing w:val="0"/>
        <w:rPr>
          <w:rFonts w:ascii="Arial" w:hAnsi="Arial" w:cs="Arial"/>
        </w:rPr>
      </w:pPr>
      <w:r w:rsidRPr="000E2EA5">
        <w:rPr>
          <w:rFonts w:ascii="Arial" w:hAnsi="Arial" w:cs="Arial"/>
        </w:rPr>
        <w:t>Hospital should consider the following when developing plans and building out process listed above for each pediatric patient age group:</w:t>
      </w:r>
    </w:p>
    <w:p w14:paraId="0053B950" w14:textId="77777777" w:rsidR="00030AC5" w:rsidRPr="000E2EA5" w:rsidRDefault="00030AC5" w:rsidP="005157BD">
      <w:pPr>
        <w:pStyle w:val="ListParagraph"/>
        <w:widowControl w:val="0"/>
        <w:numPr>
          <w:ilvl w:val="1"/>
          <w:numId w:val="70"/>
        </w:numPr>
        <w:tabs>
          <w:tab w:val="left" w:pos="1558"/>
          <w:tab w:val="left" w:pos="1560"/>
        </w:tabs>
        <w:autoSpaceDE w:val="0"/>
        <w:autoSpaceDN w:val="0"/>
        <w:ind w:left="1440"/>
        <w:contextualSpacing w:val="0"/>
        <w:rPr>
          <w:rFonts w:ascii="Arial" w:hAnsi="Arial" w:cs="Arial"/>
        </w:rPr>
      </w:pPr>
      <w:r w:rsidRPr="000E2EA5">
        <w:rPr>
          <w:rFonts w:ascii="Arial" w:hAnsi="Arial" w:cs="Arial"/>
        </w:rPr>
        <w:t>Plan to move small/immobile children through showers as they are a fall risk. Consider using a laundry basket or other safe way to move a child through the shower instead of holding them.</w:t>
      </w:r>
    </w:p>
    <w:p w14:paraId="26F8D475" w14:textId="77777777" w:rsidR="00030AC5" w:rsidRPr="000E2EA5" w:rsidRDefault="00030AC5" w:rsidP="005157BD">
      <w:pPr>
        <w:pStyle w:val="ListParagraph"/>
        <w:widowControl w:val="0"/>
        <w:numPr>
          <w:ilvl w:val="1"/>
          <w:numId w:val="70"/>
        </w:numPr>
        <w:tabs>
          <w:tab w:val="left" w:pos="1560"/>
        </w:tabs>
        <w:autoSpaceDE w:val="0"/>
        <w:autoSpaceDN w:val="0"/>
        <w:ind w:left="1440"/>
        <w:contextualSpacing w:val="0"/>
        <w:rPr>
          <w:rFonts w:ascii="Arial" w:hAnsi="Arial" w:cs="Arial"/>
        </w:rPr>
      </w:pPr>
      <w:r w:rsidRPr="000E2EA5">
        <w:rPr>
          <w:rFonts w:ascii="Arial" w:hAnsi="Arial" w:cs="Arial"/>
        </w:rPr>
        <w:t>Aim for a 3 to 6-minute shower with a water temperature of between 98 – 110 degrees (avoids hypothermia) and max water pressure of 60 psi (avoids damage to skin)</w:t>
      </w:r>
    </w:p>
    <w:p w14:paraId="32FB4E4B" w14:textId="77777777" w:rsidR="00030AC5" w:rsidRPr="000E2EA5" w:rsidRDefault="00030AC5" w:rsidP="005157BD">
      <w:pPr>
        <w:pStyle w:val="ListParagraph"/>
        <w:widowControl w:val="0"/>
        <w:numPr>
          <w:ilvl w:val="1"/>
          <w:numId w:val="70"/>
        </w:numPr>
        <w:tabs>
          <w:tab w:val="left" w:pos="1559"/>
        </w:tabs>
        <w:autoSpaceDE w:val="0"/>
        <w:autoSpaceDN w:val="0"/>
        <w:ind w:left="1440"/>
        <w:contextualSpacing w:val="0"/>
        <w:rPr>
          <w:rFonts w:ascii="Arial" w:hAnsi="Arial" w:cs="Arial"/>
        </w:rPr>
      </w:pPr>
      <w:r w:rsidRPr="000E2EA5">
        <w:rPr>
          <w:rFonts w:ascii="Arial" w:hAnsi="Arial" w:cs="Arial"/>
        </w:rPr>
        <w:t>Provide same sex staff member to help when family not available.</w:t>
      </w:r>
    </w:p>
    <w:p w14:paraId="6DF7678A" w14:textId="77777777" w:rsidR="00030AC5" w:rsidRPr="000E2EA5" w:rsidRDefault="00030AC5" w:rsidP="005157BD">
      <w:pPr>
        <w:pStyle w:val="BodyText"/>
        <w:spacing w:before="0"/>
        <w:rPr>
          <w:rFonts w:ascii="Arial" w:hAnsi="Arial" w:cs="Arial"/>
          <w:szCs w:val="24"/>
        </w:rPr>
      </w:pPr>
    </w:p>
    <w:p w14:paraId="474C003C" w14:textId="77777777" w:rsidR="00030AC5" w:rsidRPr="008977FC" w:rsidRDefault="00030AC5" w:rsidP="008977FC">
      <w:pPr>
        <w:widowControl w:val="0"/>
        <w:autoSpaceDE w:val="0"/>
        <w:autoSpaceDN w:val="0"/>
        <w:outlineLvl w:val="2"/>
        <w:rPr>
          <w:rFonts w:ascii="Arial" w:eastAsia="Calibri" w:hAnsi="Arial" w:cs="Arial"/>
          <w:b/>
          <w:bCs/>
          <w:i/>
          <w:iCs/>
          <w:kern w:val="0"/>
        </w:rPr>
      </w:pPr>
      <w:r w:rsidRPr="008977FC">
        <w:rPr>
          <w:rFonts w:ascii="Arial" w:eastAsia="Calibri" w:hAnsi="Arial" w:cs="Arial"/>
          <w:b/>
          <w:bCs/>
          <w:i/>
          <w:iCs/>
          <w:kern w:val="0"/>
        </w:rPr>
        <w:t>Infectious Disease</w:t>
      </w:r>
    </w:p>
    <w:p w14:paraId="49B1D53D" w14:textId="77777777" w:rsidR="00030AC5" w:rsidRPr="00020465" w:rsidRDefault="00030AC5" w:rsidP="005157BD">
      <w:pPr>
        <w:widowControl w:val="0"/>
        <w:autoSpaceDE w:val="0"/>
        <w:autoSpaceDN w:val="0"/>
        <w:rPr>
          <w:rFonts w:ascii="Arial" w:eastAsia="Calibri" w:hAnsi="Arial" w:cs="Arial"/>
          <w:kern w:val="0"/>
        </w:rPr>
      </w:pPr>
    </w:p>
    <w:p w14:paraId="464E5E06" w14:textId="77777777" w:rsidR="00030AC5" w:rsidRPr="00EC73EC" w:rsidRDefault="00030AC5" w:rsidP="005157BD">
      <w:pPr>
        <w:pStyle w:val="BodyText"/>
        <w:spacing w:before="0"/>
        <w:rPr>
          <w:rFonts w:ascii="Arial" w:hAnsi="Arial" w:cs="Arial"/>
          <w:b/>
          <w:bCs/>
          <w:szCs w:val="24"/>
        </w:rPr>
      </w:pPr>
      <w:r w:rsidRPr="00EC73EC">
        <w:rPr>
          <w:rFonts w:ascii="Arial" w:hAnsi="Arial" w:cs="Arial"/>
          <w:b/>
          <w:bCs/>
          <w:szCs w:val="24"/>
        </w:rPr>
        <w:t>&lt;</w:t>
      </w:r>
      <w:r>
        <w:rPr>
          <w:rFonts w:ascii="Arial" w:hAnsi="Arial" w:cs="Arial"/>
          <w:b/>
          <w:bCs/>
          <w:szCs w:val="24"/>
        </w:rPr>
        <w:t xml:space="preserve">Does </w:t>
      </w:r>
      <w:r w:rsidRPr="00EC73EC">
        <w:rPr>
          <w:rFonts w:ascii="Arial" w:hAnsi="Arial" w:cs="Arial"/>
          <w:b/>
          <w:bCs/>
          <w:szCs w:val="24"/>
        </w:rPr>
        <w:t>Hospital Infectious Disease Plan address pediatric patients?&gt;</w:t>
      </w:r>
    </w:p>
    <w:p w14:paraId="4779F65A" w14:textId="77777777" w:rsidR="00030AC5" w:rsidRPr="00EC73EC" w:rsidRDefault="00030AC5" w:rsidP="005157BD">
      <w:pPr>
        <w:pStyle w:val="BodyText"/>
        <w:spacing w:before="0"/>
        <w:rPr>
          <w:rFonts w:ascii="Arial" w:hAnsi="Arial" w:cs="Arial"/>
          <w:szCs w:val="24"/>
        </w:rPr>
      </w:pPr>
    </w:p>
    <w:p w14:paraId="2CECC34C" w14:textId="77777777" w:rsidR="00030AC5" w:rsidRPr="00E11132" w:rsidRDefault="00030AC5" w:rsidP="005157BD">
      <w:pPr>
        <w:pStyle w:val="BodyText"/>
        <w:spacing w:before="0"/>
        <w:rPr>
          <w:rFonts w:ascii="Arial" w:hAnsi="Arial" w:cs="Arial"/>
          <w:szCs w:val="24"/>
        </w:rPr>
      </w:pPr>
      <w:r w:rsidRPr="00EC73EC">
        <w:rPr>
          <w:rFonts w:ascii="Arial" w:hAnsi="Arial" w:cs="Arial"/>
          <w:szCs w:val="24"/>
        </w:rPr>
        <w:t xml:space="preserve">Infectious </w:t>
      </w:r>
      <w:r w:rsidRPr="000E2EA5">
        <w:rPr>
          <w:rFonts w:ascii="Arial" w:hAnsi="Arial" w:cs="Arial"/>
          <w:szCs w:val="24"/>
        </w:rPr>
        <w:t xml:space="preserve">disease outbreaks which may impact the pediatric population, including but not limited </w:t>
      </w:r>
      <w:r w:rsidRPr="00E11132">
        <w:rPr>
          <w:rFonts w:ascii="Arial" w:hAnsi="Arial" w:cs="Arial"/>
          <w:szCs w:val="24"/>
        </w:rPr>
        <w:t xml:space="preserve">to measles, influenza and other diseases requiring negative pressure and/or isolation, </w:t>
      </w:r>
      <w:r w:rsidRPr="00E11132">
        <w:rPr>
          <w:rFonts w:ascii="Arial" w:hAnsi="Arial" w:cs="Arial"/>
          <w:b/>
          <w:bCs/>
          <w:szCs w:val="24"/>
        </w:rPr>
        <w:t>&lt;Insert name of Hospital&gt;</w:t>
      </w:r>
      <w:r w:rsidRPr="00E11132">
        <w:rPr>
          <w:rFonts w:ascii="Arial" w:hAnsi="Arial" w:cs="Arial"/>
          <w:szCs w:val="24"/>
        </w:rPr>
        <w:t xml:space="preserve"> has identified the following measures to consider for response to this type of surge.</w:t>
      </w:r>
    </w:p>
    <w:p w14:paraId="120D03F8" w14:textId="77777777" w:rsidR="00030AC5" w:rsidRPr="00E11132" w:rsidRDefault="00030AC5" w:rsidP="005157BD">
      <w:pPr>
        <w:pStyle w:val="ListParagraph"/>
        <w:widowControl w:val="0"/>
        <w:numPr>
          <w:ilvl w:val="0"/>
          <w:numId w:val="72"/>
        </w:numPr>
        <w:tabs>
          <w:tab w:val="left" w:pos="839"/>
        </w:tabs>
        <w:autoSpaceDE w:val="0"/>
        <w:autoSpaceDN w:val="0"/>
        <w:ind w:left="720" w:hanging="360"/>
        <w:contextualSpacing w:val="0"/>
        <w:rPr>
          <w:rFonts w:ascii="Arial" w:hAnsi="Arial" w:cs="Arial"/>
        </w:rPr>
      </w:pPr>
      <w:r w:rsidRPr="00E11132">
        <w:rPr>
          <w:rFonts w:ascii="Arial" w:hAnsi="Arial" w:cs="Arial"/>
        </w:rPr>
        <w:t>Protocols for parents/guardians accompanying children in isolation areas and negative pressure rooms</w:t>
      </w:r>
      <w:r w:rsidRPr="00E11132">
        <w:rPr>
          <w:rFonts w:ascii="Arial" w:hAnsi="Arial" w:cs="Arial"/>
          <w:b/>
          <w:bCs/>
        </w:rPr>
        <w:t>. &lt;</w:t>
      </w:r>
      <w:r w:rsidRPr="00E11132">
        <w:rPr>
          <w:rFonts w:ascii="Arial" w:eastAsia="Calibri" w:hAnsi="Arial" w:cs="Arial"/>
          <w:b/>
          <w:bCs/>
          <w:kern w:val="0"/>
        </w:rPr>
        <w:t xml:space="preserve">List </w:t>
      </w:r>
      <w:r w:rsidRPr="00E11132">
        <w:rPr>
          <w:rFonts w:ascii="Arial" w:hAnsi="Arial" w:cs="Arial"/>
          <w:b/>
          <w:bCs/>
        </w:rPr>
        <w:t>areas&gt;</w:t>
      </w:r>
    </w:p>
    <w:p w14:paraId="185DEDE7" w14:textId="77777777" w:rsidR="00030AC5" w:rsidRPr="000E2EA5" w:rsidRDefault="00030AC5" w:rsidP="005157BD">
      <w:pPr>
        <w:pStyle w:val="ListParagraph"/>
        <w:widowControl w:val="0"/>
        <w:numPr>
          <w:ilvl w:val="0"/>
          <w:numId w:val="72"/>
        </w:numPr>
        <w:tabs>
          <w:tab w:val="left" w:pos="839"/>
        </w:tabs>
        <w:autoSpaceDE w:val="0"/>
        <w:autoSpaceDN w:val="0"/>
        <w:ind w:left="720" w:hanging="360"/>
        <w:contextualSpacing w:val="0"/>
        <w:rPr>
          <w:rFonts w:ascii="Arial" w:hAnsi="Arial" w:cs="Arial"/>
        </w:rPr>
      </w:pPr>
      <w:r w:rsidRPr="00E11132">
        <w:rPr>
          <w:rFonts w:ascii="Arial" w:hAnsi="Arial" w:cs="Arial"/>
          <w:b/>
          <w:bCs/>
        </w:rPr>
        <w:t>&lt;List location&gt;</w:t>
      </w:r>
      <w:r w:rsidRPr="00E11132">
        <w:rPr>
          <w:rFonts w:ascii="Arial" w:hAnsi="Arial" w:cs="Arial"/>
        </w:rPr>
        <w:t xml:space="preserve"> of pediatric personal protective equipment (PPE) and other supplies needed to provide care to a potentially infectious pediatric patient. PPE should also be supplied </w:t>
      </w:r>
      <w:r w:rsidRPr="000E2EA5">
        <w:rPr>
          <w:rFonts w:ascii="Arial" w:hAnsi="Arial" w:cs="Arial"/>
        </w:rPr>
        <w:t>to parents/guardians isolating with patient.</w:t>
      </w:r>
    </w:p>
    <w:p w14:paraId="667C8238" w14:textId="77777777" w:rsidR="00030AC5" w:rsidRPr="000E2EA5" w:rsidRDefault="00030AC5" w:rsidP="005157BD">
      <w:pPr>
        <w:pStyle w:val="ListParagraph"/>
        <w:widowControl w:val="0"/>
        <w:numPr>
          <w:ilvl w:val="0"/>
          <w:numId w:val="72"/>
        </w:numPr>
        <w:tabs>
          <w:tab w:val="left" w:pos="840"/>
        </w:tabs>
        <w:autoSpaceDE w:val="0"/>
        <w:autoSpaceDN w:val="0"/>
        <w:ind w:left="720" w:hanging="360"/>
        <w:contextualSpacing w:val="0"/>
        <w:rPr>
          <w:rFonts w:ascii="Arial" w:hAnsi="Arial" w:cs="Arial"/>
        </w:rPr>
      </w:pPr>
      <w:r w:rsidRPr="000E2EA5">
        <w:rPr>
          <w:rFonts w:ascii="Arial" w:hAnsi="Arial" w:cs="Arial"/>
        </w:rPr>
        <w:t>Staff are trained and aware of challenges with the application of some infection control measures on younger patients, such as effectively and properly keeping PPE on the patient.</w:t>
      </w:r>
    </w:p>
    <w:p w14:paraId="519C8D3D" w14:textId="77777777" w:rsidR="00030AC5" w:rsidRPr="000E2EA5" w:rsidRDefault="00030AC5" w:rsidP="005157BD">
      <w:pPr>
        <w:pStyle w:val="ListParagraph"/>
        <w:widowControl w:val="0"/>
        <w:numPr>
          <w:ilvl w:val="0"/>
          <w:numId w:val="72"/>
        </w:numPr>
        <w:tabs>
          <w:tab w:val="left" w:pos="840"/>
        </w:tabs>
        <w:autoSpaceDE w:val="0"/>
        <w:autoSpaceDN w:val="0"/>
        <w:ind w:left="720" w:hanging="360"/>
        <w:contextualSpacing w:val="0"/>
        <w:rPr>
          <w:rFonts w:ascii="Arial" w:hAnsi="Arial" w:cs="Arial"/>
        </w:rPr>
      </w:pPr>
      <w:r w:rsidRPr="000E2EA5">
        <w:rPr>
          <w:rFonts w:ascii="Arial" w:hAnsi="Arial" w:cs="Arial"/>
        </w:rPr>
        <w:t>Hospital Closed POD plan is inclusive of dispensing to pediatric patients or pediatric family members of staff.</w:t>
      </w:r>
    </w:p>
    <w:p w14:paraId="7DE33067" w14:textId="77777777" w:rsidR="00030AC5" w:rsidRPr="000E2EA5" w:rsidRDefault="00030AC5" w:rsidP="005157BD">
      <w:pPr>
        <w:pStyle w:val="ListParagraph"/>
        <w:widowControl w:val="0"/>
        <w:numPr>
          <w:ilvl w:val="0"/>
          <w:numId w:val="72"/>
        </w:numPr>
        <w:tabs>
          <w:tab w:val="left" w:pos="840"/>
        </w:tabs>
        <w:autoSpaceDE w:val="0"/>
        <w:autoSpaceDN w:val="0"/>
        <w:ind w:left="720" w:hanging="360"/>
        <w:contextualSpacing w:val="0"/>
        <w:rPr>
          <w:rFonts w:ascii="Arial" w:hAnsi="Arial" w:cs="Arial"/>
        </w:rPr>
      </w:pPr>
      <w:r w:rsidRPr="000E2EA5">
        <w:rPr>
          <w:rFonts w:ascii="Arial" w:hAnsi="Arial" w:cs="Arial"/>
        </w:rPr>
        <w:t>Hospital infectious disease staff member or other ED clinician understands the steps to isolate and inform public health officials of pediatric patients with suspected infectious diseases.</w:t>
      </w:r>
    </w:p>
    <w:p w14:paraId="0FC4D80E" w14:textId="77777777" w:rsidR="00030AC5" w:rsidRPr="000E2EA5" w:rsidRDefault="00030AC5" w:rsidP="005157BD">
      <w:pPr>
        <w:pStyle w:val="ListParagraph"/>
        <w:widowControl w:val="0"/>
        <w:numPr>
          <w:ilvl w:val="0"/>
          <w:numId w:val="72"/>
        </w:numPr>
        <w:tabs>
          <w:tab w:val="left" w:pos="840"/>
        </w:tabs>
        <w:autoSpaceDE w:val="0"/>
        <w:autoSpaceDN w:val="0"/>
        <w:ind w:left="720" w:hanging="360"/>
        <w:contextualSpacing w:val="0"/>
        <w:rPr>
          <w:rFonts w:ascii="Arial" w:hAnsi="Arial" w:cs="Arial"/>
        </w:rPr>
      </w:pPr>
      <w:r w:rsidRPr="000E2EA5">
        <w:rPr>
          <w:rFonts w:ascii="Arial" w:hAnsi="Arial" w:cs="Arial"/>
        </w:rPr>
        <w:t>Hospital will monitor the MSDH Health Alert Network (HAN) messaging along with other communicated guidance for notification and updates pertaining to ongoing infectious disease outbreaks.</w:t>
      </w:r>
    </w:p>
    <w:p w14:paraId="0DA155A6" w14:textId="77777777" w:rsidR="00030AC5" w:rsidRPr="000E2EA5" w:rsidRDefault="00030AC5" w:rsidP="005157BD">
      <w:pPr>
        <w:pStyle w:val="ListParagraph"/>
        <w:numPr>
          <w:ilvl w:val="0"/>
          <w:numId w:val="72"/>
        </w:numPr>
        <w:ind w:left="720" w:hanging="360"/>
        <w:rPr>
          <w:rFonts w:ascii="Arial" w:hAnsi="Arial" w:cs="Arial"/>
        </w:rPr>
      </w:pPr>
      <w:r w:rsidRPr="000E2EA5">
        <w:rPr>
          <w:rFonts w:ascii="Arial" w:hAnsi="Arial" w:cs="Arial"/>
        </w:rPr>
        <w:lastRenderedPageBreak/>
        <w:t>When the hospitals experiences shortages in supplies such as pediatric PPE or clinical supplies, the hospital will work to coordinate directly with nearby pediatric capable hospitals or clinics.</w:t>
      </w:r>
    </w:p>
    <w:p w14:paraId="015F7C81" w14:textId="77777777" w:rsidR="00030AC5" w:rsidRPr="00020465" w:rsidRDefault="00030AC5" w:rsidP="005157BD">
      <w:pPr>
        <w:widowControl w:val="0"/>
        <w:numPr>
          <w:ilvl w:val="0"/>
          <w:numId w:val="72"/>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Establish a relationship with a regional pediatric center and/or pediatric infectious disease specialist for consultation as needed prior to any events occurring.</w:t>
      </w:r>
    </w:p>
    <w:p w14:paraId="47380102" w14:textId="77777777" w:rsidR="00030AC5" w:rsidRPr="000759FC" w:rsidRDefault="00030AC5" w:rsidP="00030AC5">
      <w:pPr>
        <w:widowControl w:val="0"/>
        <w:autoSpaceDE w:val="0"/>
        <w:autoSpaceDN w:val="0"/>
        <w:outlineLvl w:val="2"/>
        <w:rPr>
          <w:rFonts w:ascii="Arial" w:eastAsia="Calibri" w:hAnsi="Arial" w:cs="Arial"/>
          <w:kern w:val="0"/>
        </w:rPr>
      </w:pPr>
      <w:bookmarkStart w:id="173" w:name="_TOC_250005"/>
    </w:p>
    <w:p w14:paraId="4A8B80A5" w14:textId="77777777" w:rsidR="00030AC5" w:rsidRPr="00020465" w:rsidRDefault="00030AC5" w:rsidP="00030AC5">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 xml:space="preserve">Children with Unique Healthcare </w:t>
      </w:r>
      <w:bookmarkEnd w:id="173"/>
      <w:r w:rsidRPr="00020465">
        <w:rPr>
          <w:rFonts w:ascii="Arial" w:eastAsia="Calibri" w:hAnsi="Arial" w:cs="Arial"/>
          <w:b/>
          <w:bCs/>
          <w:i/>
          <w:iCs/>
          <w:kern w:val="0"/>
        </w:rPr>
        <w:t>Needs</w:t>
      </w:r>
    </w:p>
    <w:p w14:paraId="10AD9134" w14:textId="77777777" w:rsidR="00030AC5" w:rsidRPr="00F33DFD" w:rsidRDefault="00030AC5" w:rsidP="00030AC5">
      <w:pPr>
        <w:widowControl w:val="0"/>
        <w:autoSpaceDE w:val="0"/>
        <w:autoSpaceDN w:val="0"/>
        <w:rPr>
          <w:rFonts w:ascii="Arial" w:eastAsia="Calibri" w:hAnsi="Arial" w:cs="Arial"/>
          <w:kern w:val="0"/>
        </w:rPr>
      </w:pPr>
      <w:r w:rsidRPr="00020465">
        <w:rPr>
          <w:rFonts w:ascii="Arial" w:eastAsia="Calibri" w:hAnsi="Arial" w:cs="Arial"/>
          <w:kern w:val="0"/>
        </w:rPr>
        <w:t xml:space="preserve">Policies within the hospital address resources or procedures for how to accommodate for some </w:t>
      </w:r>
      <w:r w:rsidRPr="00F33DFD">
        <w:rPr>
          <w:rFonts w:ascii="Arial" w:eastAsia="Calibri" w:hAnsi="Arial" w:cs="Arial"/>
          <w:kern w:val="0"/>
        </w:rPr>
        <w:t xml:space="preserve">of these unique needs. The </w:t>
      </w:r>
      <w:r w:rsidRPr="00F33DFD">
        <w:rPr>
          <w:rFonts w:ascii="Arial" w:eastAsia="Calibri" w:hAnsi="Arial" w:cs="Arial"/>
          <w:b/>
          <w:bCs/>
          <w:kern w:val="0"/>
        </w:rPr>
        <w:t>&lt;Pediatric Champion(s)/PECC/Social Worker&gt;</w:t>
      </w:r>
      <w:r w:rsidRPr="00F33DFD">
        <w:rPr>
          <w:rFonts w:ascii="Arial" w:eastAsia="Calibri" w:hAnsi="Arial" w:cs="Arial"/>
          <w:kern w:val="0"/>
        </w:rPr>
        <w:t xml:space="preserve"> helps ensure appropriate staff and departments are aware of how policies apply to pediatrics. Additionally, hospitals should understand the risks of their community and probability that they will need to serve pediatric patients with healthcare needs during disasters.</w:t>
      </w:r>
    </w:p>
    <w:p w14:paraId="6DA826CB" w14:textId="77777777" w:rsidR="00030AC5" w:rsidRPr="00F33DFD" w:rsidRDefault="00030AC5" w:rsidP="00030AC5">
      <w:pPr>
        <w:widowControl w:val="0"/>
        <w:autoSpaceDE w:val="0"/>
        <w:autoSpaceDN w:val="0"/>
        <w:rPr>
          <w:rFonts w:ascii="Arial" w:eastAsia="Calibri" w:hAnsi="Arial" w:cs="Arial"/>
          <w:kern w:val="0"/>
        </w:rPr>
      </w:pPr>
    </w:p>
    <w:p w14:paraId="66E52EB5" w14:textId="77777777" w:rsidR="00030AC5" w:rsidRPr="00F33DFD" w:rsidRDefault="00030AC5" w:rsidP="00030AC5">
      <w:pPr>
        <w:widowControl w:val="0"/>
        <w:autoSpaceDE w:val="0"/>
        <w:autoSpaceDN w:val="0"/>
        <w:rPr>
          <w:rFonts w:ascii="Arial" w:eastAsia="Calibri" w:hAnsi="Arial" w:cs="Arial"/>
          <w:b/>
          <w:bCs/>
          <w:kern w:val="0"/>
        </w:rPr>
      </w:pPr>
      <w:r w:rsidRPr="00F33DFD">
        <w:rPr>
          <w:rFonts w:ascii="Arial" w:eastAsia="Calibri" w:hAnsi="Arial" w:cs="Arial"/>
          <w:b/>
          <w:bCs/>
          <w:kern w:val="0"/>
        </w:rPr>
        <w:t>&lt;Outline policies or procedures for providing care to the following pediatric patient groups&gt;</w:t>
      </w:r>
    </w:p>
    <w:p w14:paraId="013DC46D" w14:textId="77777777" w:rsidR="00030AC5" w:rsidRPr="00F33DFD" w:rsidRDefault="00030AC5" w:rsidP="00DB00AF">
      <w:pPr>
        <w:widowControl w:val="0"/>
        <w:numPr>
          <w:ilvl w:val="0"/>
          <w:numId w:val="73"/>
        </w:numPr>
        <w:tabs>
          <w:tab w:val="left" w:pos="840"/>
        </w:tabs>
        <w:autoSpaceDE w:val="0"/>
        <w:autoSpaceDN w:val="0"/>
        <w:ind w:left="720" w:hanging="360"/>
        <w:rPr>
          <w:rFonts w:ascii="Arial" w:eastAsia="Calibri" w:hAnsi="Arial" w:cs="Arial"/>
          <w:kern w:val="0"/>
        </w:rPr>
      </w:pPr>
      <w:r w:rsidRPr="00F33DFD">
        <w:rPr>
          <w:rFonts w:ascii="Arial" w:eastAsia="Calibri" w:hAnsi="Arial" w:cs="Arial"/>
          <w:kern w:val="0"/>
        </w:rPr>
        <w:t>Non-English-speaking children or their parents/guardians</w:t>
      </w:r>
    </w:p>
    <w:p w14:paraId="39A547F0" w14:textId="77777777" w:rsidR="00030AC5" w:rsidRPr="00F33DFD" w:rsidRDefault="00030AC5" w:rsidP="00DB00AF">
      <w:pPr>
        <w:widowControl w:val="0"/>
        <w:numPr>
          <w:ilvl w:val="0"/>
          <w:numId w:val="73"/>
        </w:numPr>
        <w:tabs>
          <w:tab w:val="left" w:pos="839"/>
        </w:tabs>
        <w:autoSpaceDE w:val="0"/>
        <w:autoSpaceDN w:val="0"/>
        <w:ind w:left="720" w:hanging="360"/>
        <w:rPr>
          <w:rFonts w:ascii="Arial" w:eastAsia="Calibri" w:hAnsi="Arial" w:cs="Arial"/>
          <w:kern w:val="0"/>
        </w:rPr>
      </w:pPr>
      <w:r w:rsidRPr="00F33DFD">
        <w:rPr>
          <w:rFonts w:ascii="Arial" w:eastAsia="Calibri" w:hAnsi="Arial" w:cs="Arial"/>
          <w:kern w:val="0"/>
        </w:rPr>
        <w:t>Children who are hearing and/or seeing impaired</w:t>
      </w:r>
    </w:p>
    <w:p w14:paraId="14C5A0D3" w14:textId="77777777" w:rsidR="00030AC5" w:rsidRPr="00F33DFD" w:rsidRDefault="00030AC5" w:rsidP="00DB00AF">
      <w:pPr>
        <w:widowControl w:val="0"/>
        <w:numPr>
          <w:ilvl w:val="0"/>
          <w:numId w:val="73"/>
        </w:numPr>
        <w:tabs>
          <w:tab w:val="left" w:pos="839"/>
        </w:tabs>
        <w:autoSpaceDE w:val="0"/>
        <w:autoSpaceDN w:val="0"/>
        <w:ind w:left="720" w:hanging="360"/>
        <w:rPr>
          <w:rFonts w:ascii="Arial" w:eastAsia="Calibri" w:hAnsi="Arial" w:cs="Arial"/>
          <w:kern w:val="0"/>
        </w:rPr>
      </w:pPr>
      <w:r w:rsidRPr="00F33DFD">
        <w:rPr>
          <w:rFonts w:ascii="Arial" w:eastAsia="Calibri" w:hAnsi="Arial" w:cs="Arial"/>
          <w:kern w:val="0"/>
        </w:rPr>
        <w:t>Children who are oxygen and/or electrically dependent</w:t>
      </w:r>
    </w:p>
    <w:p w14:paraId="7CB78D66" w14:textId="77777777" w:rsidR="00030AC5" w:rsidRPr="00F33DFD" w:rsidRDefault="00030AC5" w:rsidP="00DB00AF">
      <w:pPr>
        <w:widowControl w:val="0"/>
        <w:numPr>
          <w:ilvl w:val="0"/>
          <w:numId w:val="73"/>
        </w:numPr>
        <w:tabs>
          <w:tab w:val="left" w:pos="839"/>
        </w:tabs>
        <w:autoSpaceDE w:val="0"/>
        <w:autoSpaceDN w:val="0"/>
        <w:ind w:left="720" w:hanging="360"/>
        <w:rPr>
          <w:rFonts w:ascii="Arial" w:eastAsia="Calibri" w:hAnsi="Arial" w:cs="Arial"/>
          <w:kern w:val="0"/>
        </w:rPr>
      </w:pPr>
      <w:r w:rsidRPr="00F33DFD">
        <w:rPr>
          <w:rFonts w:ascii="Arial" w:eastAsia="Calibri" w:hAnsi="Arial" w:cs="Arial"/>
          <w:kern w:val="0"/>
        </w:rPr>
        <w:t>Children who are non-verbal or cognitively impaired</w:t>
      </w:r>
    </w:p>
    <w:p w14:paraId="28B87E96" w14:textId="77777777" w:rsidR="00030AC5" w:rsidRPr="00F33DFD" w:rsidRDefault="00030AC5" w:rsidP="00DB00AF">
      <w:pPr>
        <w:widowControl w:val="0"/>
        <w:numPr>
          <w:ilvl w:val="0"/>
          <w:numId w:val="73"/>
        </w:numPr>
        <w:tabs>
          <w:tab w:val="left" w:pos="840"/>
        </w:tabs>
        <w:autoSpaceDE w:val="0"/>
        <w:autoSpaceDN w:val="0"/>
        <w:ind w:left="720" w:hanging="360"/>
        <w:rPr>
          <w:rFonts w:ascii="Arial" w:eastAsia="Calibri" w:hAnsi="Arial" w:cs="Arial"/>
          <w:kern w:val="0"/>
        </w:rPr>
      </w:pPr>
      <w:r w:rsidRPr="00F33DFD">
        <w:rPr>
          <w:rFonts w:ascii="Arial" w:eastAsia="Calibri" w:hAnsi="Arial" w:cs="Arial"/>
          <w:kern w:val="0"/>
        </w:rPr>
        <w:t>Children who are medically complex with gastrostomy tubes, tracheostomies, LVAD, Ventricular Peritoneal Shunts, etc.</w:t>
      </w:r>
    </w:p>
    <w:p w14:paraId="48DD1623" w14:textId="77777777" w:rsidR="00030AC5" w:rsidRPr="00F33DFD" w:rsidRDefault="00030AC5" w:rsidP="00030AC5">
      <w:pPr>
        <w:widowControl w:val="0"/>
        <w:tabs>
          <w:tab w:val="left" w:pos="840"/>
        </w:tabs>
        <w:autoSpaceDE w:val="0"/>
        <w:autoSpaceDN w:val="0"/>
        <w:ind w:right="187"/>
        <w:rPr>
          <w:rFonts w:ascii="Arial" w:eastAsia="Calibri" w:hAnsi="Arial" w:cs="Arial"/>
          <w:kern w:val="0"/>
        </w:rPr>
      </w:pPr>
    </w:p>
    <w:p w14:paraId="64A707CB" w14:textId="77777777" w:rsidR="00030AC5" w:rsidRPr="00F33DFD" w:rsidRDefault="00030AC5" w:rsidP="00030AC5">
      <w:pPr>
        <w:widowControl w:val="0"/>
        <w:autoSpaceDE w:val="0"/>
        <w:autoSpaceDN w:val="0"/>
        <w:ind w:right="143"/>
        <w:rPr>
          <w:rFonts w:ascii="Arial" w:eastAsia="Calibri" w:hAnsi="Arial" w:cs="Arial"/>
          <w:kern w:val="0"/>
        </w:rPr>
      </w:pPr>
      <w:r w:rsidRPr="00F33DFD">
        <w:rPr>
          <w:rFonts w:ascii="Arial" w:hAnsi="Arial" w:cs="Arial"/>
          <w:b/>
        </w:rPr>
        <w:t>&lt;Insert name of Hospital&gt;</w:t>
      </w:r>
      <w:r w:rsidRPr="00F33DFD">
        <w:rPr>
          <w:rFonts w:ascii="Arial" w:eastAsia="Calibri" w:hAnsi="Arial" w:cs="Arial"/>
          <w:kern w:val="0"/>
        </w:rPr>
        <w:t xml:space="preserve"> connects with various external partners to assist with planning for these populations as well as may solicit their aid during response to emergencies, such as hurricanes. </w:t>
      </w:r>
      <w:r w:rsidRPr="00F33DFD">
        <w:rPr>
          <w:rFonts w:ascii="Arial" w:eastAsia="Calibri" w:hAnsi="Arial" w:cs="Arial"/>
          <w:b/>
          <w:bCs/>
          <w:kern w:val="0"/>
        </w:rPr>
        <w:t>&lt;Select any of the following or include additions&gt;</w:t>
      </w:r>
    </w:p>
    <w:p w14:paraId="76E2D0BB" w14:textId="77777777" w:rsidR="00030AC5" w:rsidRPr="00F33DFD" w:rsidRDefault="00030AC5" w:rsidP="00DB00AF">
      <w:pPr>
        <w:widowControl w:val="0"/>
        <w:numPr>
          <w:ilvl w:val="0"/>
          <w:numId w:val="73"/>
        </w:numPr>
        <w:tabs>
          <w:tab w:val="left" w:pos="839"/>
        </w:tabs>
        <w:autoSpaceDE w:val="0"/>
        <w:autoSpaceDN w:val="0"/>
        <w:ind w:left="720" w:hanging="360"/>
        <w:rPr>
          <w:rFonts w:ascii="Arial" w:eastAsia="Calibri" w:hAnsi="Arial" w:cs="Arial"/>
          <w:kern w:val="0"/>
        </w:rPr>
      </w:pPr>
      <w:r w:rsidRPr="00F33DFD">
        <w:rPr>
          <w:rFonts w:ascii="Arial" w:eastAsia="Calibri" w:hAnsi="Arial" w:cs="Arial"/>
          <w:kern w:val="0"/>
        </w:rPr>
        <w:t>Pediatric primary care or therapy centers</w:t>
      </w:r>
    </w:p>
    <w:p w14:paraId="766E9BE7" w14:textId="77777777" w:rsidR="00030AC5" w:rsidRPr="00F33DFD" w:rsidRDefault="00030AC5" w:rsidP="00DB00AF">
      <w:pPr>
        <w:widowControl w:val="0"/>
        <w:numPr>
          <w:ilvl w:val="0"/>
          <w:numId w:val="73"/>
        </w:numPr>
        <w:tabs>
          <w:tab w:val="left" w:pos="840"/>
        </w:tabs>
        <w:autoSpaceDE w:val="0"/>
        <w:autoSpaceDN w:val="0"/>
        <w:ind w:left="720" w:hanging="360"/>
        <w:rPr>
          <w:rFonts w:ascii="Arial" w:eastAsia="Calibri" w:hAnsi="Arial" w:cs="Arial"/>
          <w:kern w:val="0"/>
        </w:rPr>
      </w:pPr>
      <w:r w:rsidRPr="00F33DFD">
        <w:rPr>
          <w:rFonts w:ascii="Arial" w:eastAsia="Calibri" w:hAnsi="Arial" w:cs="Arial"/>
          <w:kern w:val="0"/>
        </w:rPr>
        <w:t>Pediatric day health centers that may be able to provide a site for power during large-scale power loss events</w:t>
      </w:r>
    </w:p>
    <w:p w14:paraId="0C5FE46F" w14:textId="77777777" w:rsidR="00030AC5" w:rsidRPr="00F33DFD" w:rsidRDefault="00030AC5" w:rsidP="00DB00AF">
      <w:pPr>
        <w:widowControl w:val="0"/>
        <w:numPr>
          <w:ilvl w:val="0"/>
          <w:numId w:val="73"/>
        </w:numPr>
        <w:tabs>
          <w:tab w:val="left" w:pos="840"/>
        </w:tabs>
        <w:autoSpaceDE w:val="0"/>
        <w:autoSpaceDN w:val="0"/>
        <w:ind w:left="720" w:hanging="360"/>
        <w:rPr>
          <w:rFonts w:ascii="Arial" w:eastAsia="Calibri" w:hAnsi="Arial" w:cs="Arial"/>
          <w:kern w:val="0"/>
        </w:rPr>
      </w:pPr>
      <w:r w:rsidRPr="00F33DFD">
        <w:rPr>
          <w:rFonts w:ascii="Arial" w:eastAsia="Calibri" w:hAnsi="Arial" w:cs="Arial"/>
          <w:kern w:val="0"/>
        </w:rPr>
        <w:t>Non-governmental organizations who represent children with functional and access needs</w:t>
      </w:r>
    </w:p>
    <w:p w14:paraId="55CB1F02" w14:textId="6BD01D8B" w:rsidR="00030AC5" w:rsidRPr="00F33DFD" w:rsidRDefault="00030AC5" w:rsidP="00DB00AF">
      <w:pPr>
        <w:widowControl w:val="0"/>
        <w:numPr>
          <w:ilvl w:val="0"/>
          <w:numId w:val="73"/>
        </w:numPr>
        <w:tabs>
          <w:tab w:val="left" w:pos="839"/>
        </w:tabs>
        <w:autoSpaceDE w:val="0"/>
        <w:autoSpaceDN w:val="0"/>
        <w:ind w:left="720" w:hanging="360"/>
        <w:rPr>
          <w:rFonts w:ascii="Arial" w:eastAsia="Calibri" w:hAnsi="Arial" w:cs="Arial"/>
          <w:kern w:val="0"/>
        </w:rPr>
      </w:pPr>
      <w:r w:rsidRPr="00F33DFD">
        <w:rPr>
          <w:rFonts w:ascii="Arial" w:eastAsia="Calibri" w:hAnsi="Arial" w:cs="Arial"/>
          <w:kern w:val="0"/>
        </w:rPr>
        <w:t xml:space="preserve">Local schools and education centers with </w:t>
      </w:r>
      <w:r w:rsidR="00930908" w:rsidRPr="00F33DFD">
        <w:rPr>
          <w:rFonts w:ascii="Arial" w:eastAsia="Calibri" w:hAnsi="Arial" w:cs="Arial"/>
          <w:kern w:val="0"/>
        </w:rPr>
        <w:t>programs</w:t>
      </w:r>
      <w:r w:rsidRPr="00F33DFD">
        <w:rPr>
          <w:rFonts w:ascii="Arial" w:eastAsia="Calibri" w:hAnsi="Arial" w:cs="Arial"/>
          <w:kern w:val="0"/>
        </w:rPr>
        <w:t xml:space="preserve"> for children with unique needs</w:t>
      </w:r>
    </w:p>
    <w:p w14:paraId="6C7181C4" w14:textId="77777777" w:rsidR="00030AC5" w:rsidRPr="00F33DFD" w:rsidRDefault="00030AC5" w:rsidP="00DB00AF">
      <w:pPr>
        <w:widowControl w:val="0"/>
        <w:numPr>
          <w:ilvl w:val="0"/>
          <w:numId w:val="73"/>
        </w:numPr>
        <w:tabs>
          <w:tab w:val="left" w:pos="840"/>
        </w:tabs>
        <w:autoSpaceDE w:val="0"/>
        <w:autoSpaceDN w:val="0"/>
        <w:ind w:left="720" w:hanging="360"/>
        <w:rPr>
          <w:rFonts w:ascii="Arial" w:eastAsia="Calibri" w:hAnsi="Arial" w:cs="Arial"/>
          <w:b/>
          <w:bCs/>
          <w:kern w:val="0"/>
        </w:rPr>
      </w:pPr>
      <w:r w:rsidRPr="00F33DFD">
        <w:rPr>
          <w:rFonts w:ascii="Arial" w:eastAsia="Calibri" w:hAnsi="Arial" w:cs="Arial"/>
          <w:b/>
          <w:bCs/>
          <w:kern w:val="0"/>
        </w:rPr>
        <w:t>&lt;Others&gt;</w:t>
      </w:r>
    </w:p>
    <w:p w14:paraId="598C2793" w14:textId="77777777" w:rsidR="00030AC5" w:rsidRPr="00F33DFD" w:rsidRDefault="00030AC5" w:rsidP="00030AC5">
      <w:pPr>
        <w:widowControl w:val="0"/>
        <w:autoSpaceDE w:val="0"/>
        <w:autoSpaceDN w:val="0"/>
        <w:rPr>
          <w:rFonts w:ascii="Arial" w:eastAsia="Calibri" w:hAnsi="Arial" w:cs="Arial"/>
          <w:kern w:val="0"/>
        </w:rPr>
      </w:pPr>
    </w:p>
    <w:p w14:paraId="70D7177A" w14:textId="77777777" w:rsidR="00030AC5" w:rsidRPr="00F33DFD" w:rsidRDefault="00030AC5" w:rsidP="00030AC5">
      <w:pPr>
        <w:widowControl w:val="0"/>
        <w:autoSpaceDE w:val="0"/>
        <w:autoSpaceDN w:val="0"/>
        <w:outlineLvl w:val="2"/>
        <w:rPr>
          <w:rFonts w:ascii="Arial" w:eastAsia="Calibri" w:hAnsi="Arial" w:cs="Arial"/>
          <w:b/>
          <w:bCs/>
          <w:i/>
          <w:iCs/>
          <w:kern w:val="0"/>
        </w:rPr>
      </w:pPr>
      <w:bookmarkStart w:id="174" w:name="_TOC_250004"/>
      <w:r w:rsidRPr="00F33DFD">
        <w:rPr>
          <w:rFonts w:ascii="Arial" w:eastAsia="Calibri" w:hAnsi="Arial" w:cs="Arial"/>
          <w:b/>
          <w:bCs/>
          <w:i/>
          <w:iCs/>
          <w:kern w:val="0"/>
        </w:rPr>
        <w:t xml:space="preserve">Mental/Behavioral </w:t>
      </w:r>
      <w:bookmarkEnd w:id="174"/>
      <w:r w:rsidRPr="00F33DFD">
        <w:rPr>
          <w:rFonts w:ascii="Arial" w:eastAsia="Calibri" w:hAnsi="Arial" w:cs="Arial"/>
          <w:b/>
          <w:bCs/>
          <w:i/>
          <w:iCs/>
          <w:kern w:val="0"/>
        </w:rPr>
        <w:t>Health</w:t>
      </w:r>
    </w:p>
    <w:p w14:paraId="283AFB28" w14:textId="77777777" w:rsidR="00030AC5" w:rsidRPr="00F33DFD" w:rsidRDefault="00030AC5" w:rsidP="00DB00AF">
      <w:pPr>
        <w:widowControl w:val="0"/>
        <w:numPr>
          <w:ilvl w:val="0"/>
          <w:numId w:val="74"/>
        </w:numPr>
        <w:tabs>
          <w:tab w:val="left" w:pos="840"/>
        </w:tabs>
        <w:autoSpaceDE w:val="0"/>
        <w:autoSpaceDN w:val="0"/>
        <w:ind w:left="720" w:hanging="360"/>
        <w:rPr>
          <w:rFonts w:ascii="Arial" w:eastAsia="Calibri" w:hAnsi="Arial" w:cs="Arial"/>
          <w:kern w:val="0"/>
        </w:rPr>
      </w:pPr>
      <w:r w:rsidRPr="00F33DFD">
        <w:rPr>
          <w:rFonts w:ascii="Arial" w:eastAsia="Calibri" w:hAnsi="Arial" w:cs="Arial"/>
          <w:kern w:val="0"/>
        </w:rPr>
        <w:t>Provide basic pediatric mental health screening training to all triage staff.</w:t>
      </w:r>
    </w:p>
    <w:p w14:paraId="79C1E739" w14:textId="77777777" w:rsidR="00030AC5" w:rsidRPr="00020465" w:rsidRDefault="00030AC5" w:rsidP="005157BD">
      <w:pPr>
        <w:widowControl w:val="0"/>
        <w:numPr>
          <w:ilvl w:val="0"/>
          <w:numId w:val="74"/>
        </w:numPr>
        <w:tabs>
          <w:tab w:val="left" w:pos="840"/>
        </w:tabs>
        <w:autoSpaceDE w:val="0"/>
        <w:autoSpaceDN w:val="0"/>
        <w:ind w:left="720" w:hanging="360"/>
        <w:rPr>
          <w:rFonts w:ascii="Arial" w:eastAsia="Calibri" w:hAnsi="Arial" w:cs="Arial"/>
          <w:kern w:val="0"/>
        </w:rPr>
      </w:pPr>
      <w:r w:rsidRPr="00F33DFD">
        <w:rPr>
          <w:rFonts w:ascii="Arial" w:eastAsia="Calibri" w:hAnsi="Arial" w:cs="Arial"/>
          <w:b/>
          <w:bCs/>
          <w:kern w:val="0"/>
        </w:rPr>
        <w:t>&lt;PECC/Pediatric Champion, behavioral health specialist or social worker&gt;</w:t>
      </w:r>
      <w:r w:rsidRPr="00F33DFD">
        <w:rPr>
          <w:rFonts w:ascii="Arial" w:eastAsia="Calibri" w:hAnsi="Arial" w:cs="Arial"/>
          <w:kern w:val="0"/>
        </w:rPr>
        <w:t xml:space="preserve"> </w:t>
      </w:r>
      <w:r w:rsidRPr="00020465">
        <w:rPr>
          <w:rFonts w:ascii="Arial" w:eastAsia="Calibri" w:hAnsi="Arial" w:cs="Arial"/>
          <w:kern w:val="0"/>
        </w:rPr>
        <w:t>will help identify and connect patients with referral resources in the community for children experiencing trauma (e.g., behavioral health specialists with expertise in trauma treatment of children) and/or loss (e.g., children’s bereavement centers/camps or hospice programs).</w:t>
      </w:r>
    </w:p>
    <w:p w14:paraId="1ED070AB" w14:textId="77777777" w:rsidR="00030AC5" w:rsidRPr="00020465" w:rsidRDefault="00030AC5" w:rsidP="005157BD">
      <w:pPr>
        <w:widowControl w:val="0"/>
        <w:numPr>
          <w:ilvl w:val="0"/>
          <w:numId w:val="74"/>
        </w:numPr>
        <w:tabs>
          <w:tab w:val="left" w:pos="839"/>
        </w:tabs>
        <w:autoSpaceDE w:val="0"/>
        <w:autoSpaceDN w:val="0"/>
        <w:ind w:left="720" w:hanging="360"/>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 xml:space="preserve">has a protocol created for behavioral health professionals to be available on-call to provide services on-site during disaster </w:t>
      </w:r>
      <w:r w:rsidRPr="00020465">
        <w:rPr>
          <w:rFonts w:ascii="Arial" w:eastAsia="Calibri" w:hAnsi="Arial" w:cs="Arial"/>
          <w:kern w:val="0"/>
        </w:rPr>
        <w:lastRenderedPageBreak/>
        <w:t xml:space="preserve">OR if no mental or behavioral health professional is on staff, </w:t>
      </w: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has signed agreements or MOUs with qualified behavioral health professionals.</w:t>
      </w:r>
    </w:p>
    <w:p w14:paraId="3D7F0672" w14:textId="77777777" w:rsidR="00030AC5" w:rsidRPr="000E2EA5" w:rsidRDefault="00030AC5" w:rsidP="005157BD">
      <w:pPr>
        <w:pStyle w:val="ListParagraph"/>
        <w:numPr>
          <w:ilvl w:val="0"/>
          <w:numId w:val="74"/>
        </w:numPr>
        <w:ind w:left="720" w:hanging="360"/>
        <w:rPr>
          <w:rFonts w:ascii="Arial" w:hAnsi="Arial" w:cs="Arial"/>
        </w:rPr>
      </w:pPr>
      <w:r w:rsidRPr="000E2EA5">
        <w:rPr>
          <w:rFonts w:ascii="Arial" w:eastAsia="Calibri" w:hAnsi="Arial" w:cs="Arial"/>
          <w:kern w:val="0"/>
        </w:rPr>
        <w:t>Qualified behavioral health professionals, with expertise to provide services to children, are members of hospital staff and provide coverage 24/7/365 with ability to surge during a disaster.</w:t>
      </w:r>
    </w:p>
    <w:p w14:paraId="4D271157" w14:textId="77777777" w:rsidR="00030AC5" w:rsidRPr="000E2EA5" w:rsidRDefault="00030AC5" w:rsidP="005157BD">
      <w:pPr>
        <w:pStyle w:val="ListParagraph"/>
        <w:widowControl w:val="0"/>
        <w:numPr>
          <w:ilvl w:val="0"/>
          <w:numId w:val="74"/>
        </w:numPr>
        <w:tabs>
          <w:tab w:val="left" w:pos="840"/>
        </w:tabs>
        <w:autoSpaceDE w:val="0"/>
        <w:autoSpaceDN w:val="0"/>
        <w:ind w:left="720" w:hanging="360"/>
        <w:contextualSpacing w:val="0"/>
        <w:rPr>
          <w:rFonts w:ascii="Arial" w:hAnsi="Arial" w:cs="Arial"/>
        </w:rPr>
      </w:pPr>
      <w:r w:rsidRPr="000E2EA5">
        <w:rPr>
          <w:rFonts w:ascii="Arial" w:hAnsi="Arial" w:cs="Arial"/>
        </w:rPr>
        <w:t>Create or acquire pediatric-specific psychoeducational materials and make them available and easily accessible to clinical staff for use in a disaster.</w:t>
      </w:r>
    </w:p>
    <w:p w14:paraId="6ED10CD8" w14:textId="77777777" w:rsidR="00030AC5" w:rsidRPr="000E2EA5" w:rsidRDefault="00030AC5" w:rsidP="005157BD">
      <w:pPr>
        <w:pStyle w:val="ListParagraph"/>
        <w:widowControl w:val="0"/>
        <w:numPr>
          <w:ilvl w:val="0"/>
          <w:numId w:val="74"/>
        </w:numPr>
        <w:tabs>
          <w:tab w:val="left" w:pos="840"/>
        </w:tabs>
        <w:autoSpaceDE w:val="0"/>
        <w:autoSpaceDN w:val="0"/>
        <w:ind w:left="720" w:hanging="360"/>
        <w:contextualSpacing w:val="0"/>
        <w:rPr>
          <w:rFonts w:ascii="Arial" w:hAnsi="Arial" w:cs="Arial"/>
        </w:rPr>
      </w:pPr>
      <w:r w:rsidRPr="000E2EA5">
        <w:rPr>
          <w:rFonts w:ascii="Arial" w:hAnsi="Arial" w:cs="Arial"/>
        </w:rPr>
        <w:t>Establish a process for providing clinical guidance on death notification for children and support for grieving children and families.</w:t>
      </w:r>
    </w:p>
    <w:p w14:paraId="64E6BD4B" w14:textId="77777777" w:rsidR="00030AC5" w:rsidRPr="000E2EA5" w:rsidRDefault="00030AC5" w:rsidP="005157BD">
      <w:pPr>
        <w:pStyle w:val="ListParagraph"/>
        <w:widowControl w:val="0"/>
        <w:numPr>
          <w:ilvl w:val="0"/>
          <w:numId w:val="74"/>
        </w:numPr>
        <w:tabs>
          <w:tab w:val="left" w:pos="840"/>
        </w:tabs>
        <w:autoSpaceDE w:val="0"/>
        <w:autoSpaceDN w:val="0"/>
        <w:ind w:left="720" w:hanging="360"/>
        <w:contextualSpacing w:val="0"/>
        <w:rPr>
          <w:rFonts w:ascii="Arial" w:hAnsi="Arial" w:cs="Arial"/>
        </w:rPr>
      </w:pPr>
      <w:r w:rsidRPr="000E2EA5">
        <w:rPr>
          <w:rFonts w:ascii="Arial" w:hAnsi="Arial" w:cs="Arial"/>
        </w:rPr>
        <w:t>Ensure that death notification resources are readily available and that clinical staff are aware of these resources.</w:t>
      </w:r>
    </w:p>
    <w:p w14:paraId="02F8C5C9" w14:textId="77777777" w:rsidR="00030AC5" w:rsidRPr="000E2EA5" w:rsidRDefault="00030AC5" w:rsidP="005157BD">
      <w:pPr>
        <w:pStyle w:val="ListParagraph"/>
        <w:widowControl w:val="0"/>
        <w:numPr>
          <w:ilvl w:val="0"/>
          <w:numId w:val="74"/>
        </w:numPr>
        <w:tabs>
          <w:tab w:val="left" w:pos="840"/>
        </w:tabs>
        <w:autoSpaceDE w:val="0"/>
        <w:autoSpaceDN w:val="0"/>
        <w:ind w:left="720" w:hanging="360"/>
        <w:contextualSpacing w:val="0"/>
        <w:rPr>
          <w:rFonts w:ascii="Arial" w:hAnsi="Arial" w:cs="Arial"/>
        </w:rPr>
      </w:pPr>
      <w:r w:rsidRPr="000E2EA5">
        <w:rPr>
          <w:rFonts w:ascii="Arial" w:hAnsi="Arial" w:cs="Arial"/>
        </w:rPr>
        <w:t>Establish specific rooms/areas in the ED and inpatient units with the ability to reduce exposure (curtains) to injured or upset patients and families.</w:t>
      </w:r>
    </w:p>
    <w:p w14:paraId="1CC853D6" w14:textId="77777777" w:rsidR="00030AC5" w:rsidRPr="000E2EA5" w:rsidRDefault="00030AC5" w:rsidP="005157BD">
      <w:pPr>
        <w:pStyle w:val="ListParagraph"/>
        <w:widowControl w:val="0"/>
        <w:numPr>
          <w:ilvl w:val="0"/>
          <w:numId w:val="74"/>
        </w:numPr>
        <w:tabs>
          <w:tab w:val="left" w:pos="840"/>
        </w:tabs>
        <w:autoSpaceDE w:val="0"/>
        <w:autoSpaceDN w:val="0"/>
        <w:ind w:left="720" w:hanging="360"/>
        <w:contextualSpacing w:val="0"/>
        <w:rPr>
          <w:rFonts w:ascii="Arial" w:hAnsi="Arial" w:cs="Arial"/>
        </w:rPr>
      </w:pPr>
      <w:r w:rsidRPr="000E2EA5">
        <w:rPr>
          <w:rFonts w:ascii="Arial" w:hAnsi="Arial" w:cs="Arial"/>
        </w:rPr>
        <w:t>Ensure healthcare providers that care exclusively for adults have just-in-time training and resources to counsel families in a disaster.</w:t>
      </w:r>
    </w:p>
    <w:p w14:paraId="4C450BD7" w14:textId="77777777" w:rsidR="00030AC5" w:rsidRPr="000E2EA5" w:rsidRDefault="00030AC5" w:rsidP="005157BD">
      <w:pPr>
        <w:pStyle w:val="ListParagraph"/>
        <w:widowControl w:val="0"/>
        <w:numPr>
          <w:ilvl w:val="0"/>
          <w:numId w:val="74"/>
        </w:numPr>
        <w:tabs>
          <w:tab w:val="left" w:pos="839"/>
        </w:tabs>
        <w:autoSpaceDE w:val="0"/>
        <w:autoSpaceDN w:val="0"/>
        <w:ind w:left="720" w:hanging="360"/>
        <w:contextualSpacing w:val="0"/>
        <w:rPr>
          <w:rFonts w:ascii="Arial" w:hAnsi="Arial" w:cs="Arial"/>
        </w:rPr>
      </w:pPr>
      <w:r w:rsidRPr="000E2EA5">
        <w:rPr>
          <w:rFonts w:ascii="Arial" w:hAnsi="Arial" w:cs="Arial"/>
        </w:rPr>
        <w:t>Consider creating pediatric-specific bereavement policies.</w:t>
      </w:r>
    </w:p>
    <w:p w14:paraId="0FE41272" w14:textId="77777777" w:rsidR="00030AC5" w:rsidRPr="000E2EA5" w:rsidRDefault="00030AC5" w:rsidP="005157BD">
      <w:pPr>
        <w:rPr>
          <w:rFonts w:ascii="Arial" w:hAnsi="Arial" w:cs="Arial"/>
        </w:rPr>
      </w:pPr>
    </w:p>
    <w:p w14:paraId="3BA46300" w14:textId="77777777" w:rsidR="00030AC5" w:rsidRPr="00020465" w:rsidRDefault="00030AC5" w:rsidP="005157BD">
      <w:pPr>
        <w:widowControl w:val="0"/>
        <w:autoSpaceDE w:val="0"/>
        <w:autoSpaceDN w:val="0"/>
        <w:outlineLvl w:val="2"/>
        <w:rPr>
          <w:rFonts w:ascii="Arial" w:eastAsia="Calibri" w:hAnsi="Arial" w:cs="Arial"/>
          <w:b/>
          <w:bCs/>
          <w:i/>
          <w:iCs/>
          <w:kern w:val="0"/>
        </w:rPr>
      </w:pPr>
      <w:r w:rsidRPr="00020465">
        <w:rPr>
          <w:rFonts w:ascii="Arial" w:eastAsia="Calibri" w:hAnsi="Arial" w:cs="Arial"/>
          <w:b/>
          <w:bCs/>
          <w:i/>
          <w:iCs/>
          <w:kern w:val="0"/>
        </w:rPr>
        <w:t>Patient Tracking/Reunification</w:t>
      </w:r>
    </w:p>
    <w:p w14:paraId="644AE461" w14:textId="77777777" w:rsidR="00030AC5" w:rsidRPr="00B1593B" w:rsidRDefault="00030AC5" w:rsidP="005157BD">
      <w:pPr>
        <w:widowControl w:val="0"/>
        <w:autoSpaceDE w:val="0"/>
        <w:autoSpaceDN w:val="0"/>
        <w:ind w:right="158"/>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 xml:space="preserve">is aware that pediatric patients presenting to the facility from the scene of an incident may not be accompanied by a parent or guardian, may not be </w:t>
      </w:r>
      <w:r w:rsidRPr="00B1593B">
        <w:rPr>
          <w:rFonts w:ascii="Arial" w:eastAsia="Calibri" w:hAnsi="Arial" w:cs="Arial"/>
          <w:kern w:val="0"/>
        </w:rPr>
        <w:t>verbal to identify themselves, and may or may not be injured. This pediatric patient will need to be identified, and family notification will be a priority of the hospital as care and assessment if provided.</w:t>
      </w:r>
    </w:p>
    <w:p w14:paraId="282855A6" w14:textId="77777777" w:rsidR="00030AC5" w:rsidRPr="00B1593B" w:rsidRDefault="00030AC5" w:rsidP="005157BD">
      <w:pPr>
        <w:widowControl w:val="0"/>
        <w:autoSpaceDE w:val="0"/>
        <w:autoSpaceDN w:val="0"/>
        <w:rPr>
          <w:rFonts w:ascii="Arial" w:eastAsia="Calibri" w:hAnsi="Arial" w:cs="Arial"/>
          <w:kern w:val="0"/>
        </w:rPr>
      </w:pPr>
    </w:p>
    <w:p w14:paraId="2E6A972D" w14:textId="77777777" w:rsidR="00030AC5" w:rsidRPr="00B1593B" w:rsidRDefault="00030AC5" w:rsidP="005157BD">
      <w:pPr>
        <w:widowControl w:val="0"/>
        <w:autoSpaceDE w:val="0"/>
        <w:autoSpaceDN w:val="0"/>
        <w:rPr>
          <w:rFonts w:ascii="Arial" w:eastAsia="Calibri" w:hAnsi="Arial" w:cs="Arial"/>
          <w:kern w:val="0"/>
        </w:rPr>
      </w:pPr>
      <w:r w:rsidRPr="00B1593B">
        <w:rPr>
          <w:rFonts w:ascii="Arial" w:eastAsia="Calibri" w:hAnsi="Arial" w:cs="Arial"/>
          <w:kern w:val="0"/>
        </w:rPr>
        <w:t xml:space="preserve">The hospital lists patient </w:t>
      </w:r>
      <w:r w:rsidRPr="00B1593B">
        <w:rPr>
          <w:rFonts w:ascii="Arial" w:eastAsia="Calibri" w:hAnsi="Arial" w:cs="Arial"/>
          <w:kern w:val="0"/>
          <w:u w:val="single"/>
        </w:rPr>
        <w:t>tracking</w:t>
      </w:r>
      <w:r w:rsidRPr="00B1593B">
        <w:rPr>
          <w:rFonts w:ascii="Arial" w:eastAsia="Calibri" w:hAnsi="Arial" w:cs="Arial"/>
          <w:kern w:val="0"/>
        </w:rPr>
        <w:t xml:space="preserve"> methods used at facility:</w:t>
      </w:r>
    </w:p>
    <w:p w14:paraId="4A3652F8" w14:textId="77777777" w:rsidR="00030AC5" w:rsidRPr="00B1593B" w:rsidRDefault="00030AC5" w:rsidP="005157BD">
      <w:pPr>
        <w:widowControl w:val="0"/>
        <w:numPr>
          <w:ilvl w:val="0"/>
          <w:numId w:val="75"/>
        </w:numPr>
        <w:tabs>
          <w:tab w:val="left" w:pos="839"/>
        </w:tabs>
        <w:autoSpaceDE w:val="0"/>
        <w:autoSpaceDN w:val="0"/>
        <w:ind w:left="720" w:hanging="360"/>
        <w:rPr>
          <w:rFonts w:ascii="Arial" w:eastAsia="Calibri" w:hAnsi="Arial" w:cs="Arial"/>
          <w:kern w:val="0"/>
        </w:rPr>
      </w:pPr>
      <w:r w:rsidRPr="00B1593B">
        <w:rPr>
          <w:rFonts w:ascii="Arial" w:eastAsia="Calibri" w:hAnsi="Arial" w:cs="Arial"/>
          <w:b/>
          <w:bCs/>
          <w:kern w:val="0"/>
        </w:rPr>
        <w:t>&lt;Insert Position Title(s) serves as patient tracking coordinator/manager&gt;</w:t>
      </w:r>
      <w:r w:rsidRPr="00B1593B">
        <w:rPr>
          <w:rFonts w:ascii="Arial" w:eastAsia="Calibri" w:hAnsi="Arial" w:cs="Arial"/>
          <w:kern w:val="0"/>
        </w:rPr>
        <w:t xml:space="preserve"> - Reference HICS position, patient tracking manager and job action sheet</w:t>
      </w:r>
    </w:p>
    <w:p w14:paraId="2119C1B9" w14:textId="77777777" w:rsidR="00030AC5" w:rsidRPr="00B1593B" w:rsidRDefault="00030AC5" w:rsidP="005157BD">
      <w:pPr>
        <w:widowControl w:val="0"/>
        <w:numPr>
          <w:ilvl w:val="0"/>
          <w:numId w:val="75"/>
        </w:numPr>
        <w:tabs>
          <w:tab w:val="left" w:pos="839"/>
        </w:tabs>
        <w:autoSpaceDE w:val="0"/>
        <w:autoSpaceDN w:val="0"/>
        <w:ind w:left="720" w:hanging="360"/>
        <w:rPr>
          <w:rFonts w:ascii="Arial" w:eastAsia="Calibri" w:hAnsi="Arial" w:cs="Arial"/>
          <w:kern w:val="0"/>
        </w:rPr>
      </w:pPr>
      <w:r w:rsidRPr="00B1593B">
        <w:rPr>
          <w:rFonts w:ascii="Arial" w:eastAsia="Calibri" w:hAnsi="Arial" w:cs="Arial"/>
          <w:kern w:val="0"/>
        </w:rPr>
        <w:t>Systems used will be – spreadsheet, patient tracking log, etc.</w:t>
      </w:r>
    </w:p>
    <w:p w14:paraId="74299093" w14:textId="77777777" w:rsidR="00030AC5" w:rsidRPr="00B1593B" w:rsidRDefault="00030AC5" w:rsidP="005157BD">
      <w:pPr>
        <w:pStyle w:val="ListParagraph"/>
        <w:widowControl w:val="0"/>
        <w:numPr>
          <w:ilvl w:val="0"/>
          <w:numId w:val="75"/>
        </w:numPr>
        <w:autoSpaceDE w:val="0"/>
        <w:autoSpaceDN w:val="0"/>
        <w:ind w:left="720" w:hanging="360"/>
        <w:rPr>
          <w:rFonts w:ascii="Arial" w:eastAsia="Calibri" w:hAnsi="Arial" w:cs="Arial"/>
          <w:kern w:val="0"/>
        </w:rPr>
      </w:pPr>
      <w:r w:rsidRPr="00B1593B">
        <w:rPr>
          <w:rFonts w:ascii="Arial" w:eastAsia="Calibri" w:hAnsi="Arial" w:cs="Arial"/>
          <w:kern w:val="0"/>
        </w:rPr>
        <w:t xml:space="preserve">Hospital outlines methods to assist with </w:t>
      </w:r>
      <w:r w:rsidRPr="00B1593B">
        <w:rPr>
          <w:rFonts w:ascii="Arial" w:eastAsia="Calibri" w:hAnsi="Arial" w:cs="Arial"/>
          <w:kern w:val="0"/>
          <w:u w:val="single"/>
        </w:rPr>
        <w:t>reunification</w:t>
      </w:r>
      <w:r w:rsidRPr="00B1593B">
        <w:rPr>
          <w:rFonts w:ascii="Arial" w:eastAsia="Calibri" w:hAnsi="Arial" w:cs="Arial"/>
          <w:kern w:val="0"/>
        </w:rPr>
        <w:t xml:space="preserve"> including - </w:t>
      </w:r>
      <w:r w:rsidRPr="00B1593B">
        <w:rPr>
          <w:rFonts w:ascii="Arial" w:eastAsia="Calibri" w:hAnsi="Arial" w:cs="Arial"/>
          <w:b/>
          <w:bCs/>
          <w:kern w:val="0"/>
        </w:rPr>
        <w:t>&lt; List methods&gt;</w:t>
      </w:r>
    </w:p>
    <w:p w14:paraId="799C4458" w14:textId="77777777" w:rsidR="00030AC5" w:rsidRPr="00B1593B"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B1593B">
        <w:rPr>
          <w:rFonts w:ascii="Arial" w:eastAsia="Calibri" w:hAnsi="Arial" w:cs="Arial"/>
          <w:kern w:val="0"/>
        </w:rPr>
        <w:t>Location of secured, private area to make contact with families of potentially injured/ill children at hospital</w:t>
      </w:r>
    </w:p>
    <w:p w14:paraId="7AF6E85D"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B1593B">
        <w:rPr>
          <w:rFonts w:ascii="Arial" w:eastAsia="Calibri" w:hAnsi="Arial" w:cs="Arial"/>
          <w:kern w:val="0"/>
        </w:rPr>
        <w:t>Access of translators for non</w:t>
      </w:r>
      <w:r w:rsidRPr="00020465">
        <w:rPr>
          <w:rFonts w:ascii="Arial" w:eastAsia="Calibri" w:hAnsi="Arial" w:cs="Arial"/>
          <w:kern w:val="0"/>
        </w:rPr>
        <w:t>-English-speaking and visually/hearing impaired families</w:t>
      </w:r>
    </w:p>
    <w:p w14:paraId="6D3D367D"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Involves communications staff for providing public or outward facing guidance through messaging</w:t>
      </w:r>
    </w:p>
    <w:p w14:paraId="6060393E"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Consider best practices to identify unaccompanied minors</w:t>
      </w:r>
    </w:p>
    <w:p w14:paraId="6680E5A6" w14:textId="77777777" w:rsidR="00030AC5" w:rsidRPr="00020465" w:rsidRDefault="00030AC5" w:rsidP="005157BD">
      <w:pPr>
        <w:widowControl w:val="0"/>
        <w:autoSpaceDE w:val="0"/>
        <w:autoSpaceDN w:val="0"/>
        <w:rPr>
          <w:rFonts w:ascii="Arial" w:eastAsia="Calibri" w:hAnsi="Arial" w:cs="Arial"/>
          <w:kern w:val="0"/>
        </w:rPr>
      </w:pPr>
    </w:p>
    <w:p w14:paraId="79F7013F" w14:textId="77777777" w:rsidR="00030AC5" w:rsidRPr="00020465" w:rsidRDefault="00030AC5" w:rsidP="005157BD">
      <w:pPr>
        <w:widowControl w:val="0"/>
        <w:autoSpaceDE w:val="0"/>
        <w:autoSpaceDN w:val="0"/>
        <w:outlineLvl w:val="2"/>
        <w:rPr>
          <w:rFonts w:ascii="Arial" w:eastAsia="Calibri" w:hAnsi="Arial" w:cs="Arial"/>
          <w:b/>
          <w:bCs/>
          <w:i/>
          <w:iCs/>
          <w:kern w:val="0"/>
        </w:rPr>
      </w:pPr>
      <w:bookmarkStart w:id="175" w:name="_TOC_250003"/>
      <w:r w:rsidRPr="00020465">
        <w:rPr>
          <w:rFonts w:ascii="Arial" w:eastAsia="Calibri" w:hAnsi="Arial" w:cs="Arial"/>
          <w:b/>
          <w:bCs/>
          <w:i/>
          <w:iCs/>
          <w:kern w:val="0"/>
        </w:rPr>
        <w:t xml:space="preserve">Recovery and </w:t>
      </w:r>
      <w:bookmarkEnd w:id="175"/>
      <w:r w:rsidRPr="00020465">
        <w:rPr>
          <w:rFonts w:ascii="Arial" w:eastAsia="Calibri" w:hAnsi="Arial" w:cs="Arial"/>
          <w:b/>
          <w:bCs/>
          <w:i/>
          <w:iCs/>
          <w:kern w:val="0"/>
        </w:rPr>
        <w:t>Resiliency</w:t>
      </w:r>
    </w:p>
    <w:p w14:paraId="210C83BF"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Ensure that discharge processes include protocols if a child cannot self-identify</w:t>
      </w:r>
    </w:p>
    <w:p w14:paraId="78270702"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When children are discharged to social services, ensure that health communication is maintained.</w:t>
      </w:r>
    </w:p>
    <w:p w14:paraId="0C44C2A7" w14:textId="77777777" w:rsidR="00030AC5" w:rsidRPr="00020465" w:rsidRDefault="00030AC5" w:rsidP="005157BD">
      <w:pPr>
        <w:widowControl w:val="0"/>
        <w:numPr>
          <w:ilvl w:val="0"/>
          <w:numId w:val="75"/>
        </w:numPr>
        <w:tabs>
          <w:tab w:val="left" w:pos="840"/>
        </w:tabs>
        <w:autoSpaceDE w:val="0"/>
        <w:autoSpaceDN w:val="0"/>
        <w:ind w:left="720" w:hanging="360"/>
        <w:rPr>
          <w:rFonts w:ascii="Arial" w:eastAsia="Calibri" w:hAnsi="Arial" w:cs="Arial"/>
          <w:kern w:val="0"/>
        </w:rPr>
      </w:pPr>
      <w:r w:rsidRPr="00020465">
        <w:rPr>
          <w:rFonts w:ascii="Arial" w:eastAsia="Calibri" w:hAnsi="Arial" w:cs="Arial"/>
          <w:kern w:val="0"/>
        </w:rPr>
        <w:t>Obtain culturally tailored and developmentally focused user-friendly parent information sheets regarding disaster events and follow up action items.</w:t>
      </w:r>
    </w:p>
    <w:p w14:paraId="44EC3BF0" w14:textId="77777777" w:rsidR="00030AC5" w:rsidRPr="000E2EA5" w:rsidRDefault="00030AC5" w:rsidP="005157BD">
      <w:pPr>
        <w:pStyle w:val="ListParagraph"/>
        <w:numPr>
          <w:ilvl w:val="0"/>
          <w:numId w:val="75"/>
        </w:numPr>
        <w:ind w:left="720" w:hanging="360"/>
        <w:rPr>
          <w:rFonts w:ascii="Arial" w:hAnsi="Arial" w:cs="Arial"/>
        </w:rPr>
      </w:pPr>
      <w:r w:rsidRPr="000E2EA5">
        <w:rPr>
          <w:rFonts w:ascii="Arial" w:eastAsia="Calibri" w:hAnsi="Arial" w:cs="Arial"/>
          <w:kern w:val="0"/>
        </w:rPr>
        <w:lastRenderedPageBreak/>
        <w:t>Collaborate with community pediatric health providers to promote pediatric resiliency.</w:t>
      </w:r>
    </w:p>
    <w:p w14:paraId="35C433AA" w14:textId="77777777" w:rsidR="00030AC5" w:rsidRPr="000E2EA5" w:rsidRDefault="00030AC5" w:rsidP="005157BD">
      <w:pPr>
        <w:rPr>
          <w:rFonts w:ascii="Arial" w:hAnsi="Arial" w:cs="Arial"/>
        </w:rPr>
      </w:pPr>
    </w:p>
    <w:p w14:paraId="42FED38E" w14:textId="77777777" w:rsidR="00030AC5" w:rsidRPr="00020465" w:rsidRDefault="00030AC5" w:rsidP="005157BD">
      <w:pPr>
        <w:widowControl w:val="0"/>
        <w:autoSpaceDE w:val="0"/>
        <w:autoSpaceDN w:val="0"/>
        <w:outlineLvl w:val="2"/>
        <w:rPr>
          <w:rFonts w:ascii="Arial" w:eastAsia="Calibri" w:hAnsi="Arial" w:cs="Arial"/>
          <w:b/>
          <w:bCs/>
          <w:i/>
          <w:iCs/>
          <w:kern w:val="0"/>
        </w:rPr>
      </w:pPr>
      <w:bookmarkStart w:id="176" w:name="_TOC_250002"/>
      <w:r w:rsidRPr="00020465">
        <w:rPr>
          <w:rFonts w:ascii="Arial" w:eastAsia="Calibri" w:hAnsi="Arial" w:cs="Arial"/>
          <w:b/>
          <w:bCs/>
          <w:i/>
          <w:iCs/>
          <w:kern w:val="0"/>
        </w:rPr>
        <w:t>Evacuation and Sheltering-In-</w:t>
      </w:r>
      <w:bookmarkEnd w:id="176"/>
      <w:r w:rsidRPr="00020465">
        <w:rPr>
          <w:rFonts w:ascii="Arial" w:eastAsia="Calibri" w:hAnsi="Arial" w:cs="Arial"/>
          <w:b/>
          <w:bCs/>
          <w:i/>
          <w:iCs/>
          <w:kern w:val="0"/>
        </w:rPr>
        <w:t>Place</w:t>
      </w:r>
    </w:p>
    <w:p w14:paraId="2E9D4248" w14:textId="77777777" w:rsidR="00030AC5" w:rsidRPr="00020465" w:rsidRDefault="00030AC5" w:rsidP="005157BD">
      <w:pPr>
        <w:widowControl w:val="0"/>
        <w:autoSpaceDE w:val="0"/>
        <w:autoSpaceDN w:val="0"/>
        <w:ind w:right="158"/>
        <w:rPr>
          <w:rFonts w:ascii="Arial" w:eastAsia="Calibri" w:hAnsi="Arial" w:cs="Arial"/>
          <w:kern w:val="0"/>
        </w:rPr>
      </w:pPr>
      <w:r w:rsidRPr="00020465">
        <w:rPr>
          <w:rFonts w:ascii="Arial" w:eastAsia="Calibri" w:hAnsi="Arial" w:cs="Arial"/>
          <w:kern w:val="0"/>
        </w:rPr>
        <w:t xml:space="preserve">In this section, </w:t>
      </w: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 xml:space="preserve">outlines the response role to support during a multi-facility or regional evacuation event. Some events prompting evacuation may allow for advanced warning and execution of plans. However, it is recognized that there may be events in which no-notice or advanced warning will be provided. </w:t>
      </w: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plans for and is ready to accept pediatric patients if necessary, during either scenario.</w:t>
      </w:r>
    </w:p>
    <w:p w14:paraId="62049587" w14:textId="77777777" w:rsidR="00030AC5" w:rsidRDefault="00030AC5" w:rsidP="005157BD">
      <w:pPr>
        <w:widowControl w:val="0"/>
        <w:autoSpaceDE w:val="0"/>
        <w:autoSpaceDN w:val="0"/>
        <w:rPr>
          <w:rFonts w:ascii="Arial" w:eastAsia="Calibri" w:hAnsi="Arial" w:cs="Arial"/>
          <w:kern w:val="0"/>
          <w:u w:val="single"/>
        </w:rPr>
      </w:pPr>
    </w:p>
    <w:p w14:paraId="64E93FEC" w14:textId="77777777" w:rsidR="00030AC5" w:rsidRPr="00020465" w:rsidRDefault="00030AC5" w:rsidP="005157BD">
      <w:pPr>
        <w:widowControl w:val="0"/>
        <w:autoSpaceDE w:val="0"/>
        <w:autoSpaceDN w:val="0"/>
        <w:rPr>
          <w:rFonts w:ascii="Arial" w:eastAsia="Calibri" w:hAnsi="Arial" w:cs="Arial"/>
          <w:i/>
          <w:iCs/>
          <w:kern w:val="0"/>
        </w:rPr>
      </w:pPr>
      <w:r w:rsidRPr="00020465">
        <w:rPr>
          <w:rFonts w:ascii="Arial" w:eastAsia="Calibri" w:hAnsi="Arial" w:cs="Arial"/>
          <w:i/>
          <w:iCs/>
          <w:kern w:val="0"/>
          <w:u w:val="single"/>
        </w:rPr>
        <w:t>Receiving Facility</w:t>
      </w:r>
    </w:p>
    <w:p w14:paraId="143122AC" w14:textId="77777777" w:rsidR="00030AC5" w:rsidRPr="00F7478F" w:rsidRDefault="00030AC5" w:rsidP="005157BD">
      <w:pPr>
        <w:widowControl w:val="0"/>
        <w:autoSpaceDE w:val="0"/>
        <w:autoSpaceDN w:val="0"/>
        <w:ind w:right="215"/>
        <w:rPr>
          <w:rFonts w:ascii="Arial" w:eastAsia="Calibri" w:hAnsi="Arial" w:cs="Arial"/>
          <w:kern w:val="0"/>
        </w:rPr>
      </w:pPr>
      <w:r w:rsidRPr="00F7478F">
        <w:rPr>
          <w:rFonts w:ascii="Arial" w:eastAsia="Calibri" w:hAnsi="Arial" w:cs="Arial"/>
          <w:kern w:val="0"/>
        </w:rPr>
        <w:t xml:space="preserve">Many of the considerations for receiving evacuated patients are outlined in the surge section of this plan. Depending on the severity of illness of the patient, </w:t>
      </w:r>
      <w:r w:rsidRPr="00F7478F">
        <w:rPr>
          <w:rFonts w:ascii="Arial" w:hAnsi="Arial" w:cs="Arial"/>
          <w:b/>
        </w:rPr>
        <w:t>&lt;Insert name of Hospital&gt;</w:t>
      </w:r>
      <w:r w:rsidRPr="00F7478F">
        <w:rPr>
          <w:rFonts w:ascii="Arial" w:eastAsia="Calibri" w:hAnsi="Arial" w:cs="Arial"/>
          <w:kern w:val="0"/>
        </w:rPr>
        <w:t xml:space="preserve"> can support by providing space for </w:t>
      </w:r>
      <w:r w:rsidRPr="00F7478F">
        <w:rPr>
          <w:rFonts w:ascii="Arial" w:eastAsia="Calibri" w:hAnsi="Arial" w:cs="Arial"/>
          <w:b/>
          <w:bCs/>
          <w:kern w:val="0"/>
        </w:rPr>
        <w:t>&lt;medical surge patients&gt;</w:t>
      </w:r>
      <w:r w:rsidRPr="00F7478F">
        <w:rPr>
          <w:rFonts w:ascii="Arial" w:eastAsia="Calibri" w:hAnsi="Arial" w:cs="Arial"/>
          <w:kern w:val="0"/>
        </w:rPr>
        <w:t xml:space="preserve"> in the </w:t>
      </w:r>
      <w:r w:rsidRPr="00F7478F">
        <w:rPr>
          <w:rFonts w:ascii="Arial" w:eastAsia="Calibri" w:hAnsi="Arial" w:cs="Arial"/>
          <w:b/>
          <w:bCs/>
          <w:kern w:val="0"/>
        </w:rPr>
        <w:t xml:space="preserve">&lt;Insert location&gt; of the hospital; </w:t>
      </w:r>
      <w:r w:rsidRPr="00F7478F">
        <w:rPr>
          <w:rFonts w:ascii="Arial" w:eastAsia="Calibri" w:hAnsi="Arial" w:cs="Arial"/>
          <w:kern w:val="0"/>
        </w:rPr>
        <w:t>may provide</w:t>
      </w:r>
      <w:r w:rsidRPr="00F7478F">
        <w:rPr>
          <w:rFonts w:ascii="Arial" w:eastAsia="Calibri" w:hAnsi="Arial" w:cs="Arial"/>
          <w:b/>
          <w:bCs/>
          <w:kern w:val="0"/>
        </w:rPr>
        <w:t xml:space="preserve"> &lt;ICU beds&gt; </w:t>
      </w:r>
      <w:r w:rsidRPr="00F7478F">
        <w:rPr>
          <w:rFonts w:ascii="Arial" w:eastAsia="Calibri" w:hAnsi="Arial" w:cs="Arial"/>
          <w:kern w:val="0"/>
        </w:rPr>
        <w:t>within the</w:t>
      </w:r>
      <w:r w:rsidRPr="00F7478F">
        <w:rPr>
          <w:rFonts w:ascii="Arial" w:eastAsia="Calibri" w:hAnsi="Arial" w:cs="Arial"/>
          <w:b/>
          <w:bCs/>
          <w:kern w:val="0"/>
        </w:rPr>
        <w:t xml:space="preserve"> &lt;Insert location&gt;</w:t>
      </w:r>
      <w:r w:rsidRPr="00F7478F">
        <w:rPr>
          <w:rFonts w:ascii="Arial" w:eastAsia="Calibri" w:hAnsi="Arial" w:cs="Arial"/>
          <w:kern w:val="0"/>
        </w:rPr>
        <w:t xml:space="preserve"> of the hospital. Staff can be expanded from </w:t>
      </w:r>
      <w:r w:rsidRPr="00F7478F">
        <w:rPr>
          <w:rFonts w:ascii="Arial" w:eastAsia="Calibri" w:hAnsi="Arial" w:cs="Arial"/>
          <w:b/>
          <w:bCs/>
          <w:kern w:val="0"/>
        </w:rPr>
        <w:t>&lt;Insert Areas/Departments&gt;</w:t>
      </w:r>
      <w:r w:rsidRPr="00F7478F">
        <w:rPr>
          <w:rFonts w:ascii="Arial" w:eastAsia="Calibri" w:hAnsi="Arial" w:cs="Arial"/>
          <w:kern w:val="0"/>
        </w:rPr>
        <w:t xml:space="preserve"> to assist with appropriate surge levels and care. A request will be made to the sending/evacuating hospital to send staff, if possible.</w:t>
      </w:r>
    </w:p>
    <w:p w14:paraId="3C0BD42F" w14:textId="77777777" w:rsidR="00030AC5" w:rsidRPr="00020465" w:rsidRDefault="00030AC5" w:rsidP="005157BD">
      <w:pPr>
        <w:widowControl w:val="0"/>
        <w:autoSpaceDE w:val="0"/>
        <w:autoSpaceDN w:val="0"/>
        <w:ind w:right="215"/>
        <w:rPr>
          <w:rFonts w:ascii="Arial" w:eastAsia="Calibri" w:hAnsi="Arial" w:cs="Arial"/>
          <w:kern w:val="0"/>
        </w:rPr>
      </w:pPr>
    </w:p>
    <w:p w14:paraId="2CD7F5A7" w14:textId="77777777" w:rsidR="00030AC5" w:rsidRDefault="00030AC5" w:rsidP="005157BD">
      <w:pPr>
        <w:widowControl w:val="0"/>
        <w:autoSpaceDE w:val="0"/>
        <w:autoSpaceDN w:val="0"/>
        <w:rPr>
          <w:rFonts w:ascii="Arial" w:eastAsia="Calibri" w:hAnsi="Arial" w:cs="Arial"/>
          <w:i/>
          <w:iCs/>
          <w:kern w:val="0"/>
          <w:u w:val="single"/>
        </w:rPr>
      </w:pPr>
      <w:r w:rsidRPr="00020465">
        <w:rPr>
          <w:rFonts w:ascii="Arial" w:eastAsia="Calibri" w:hAnsi="Arial" w:cs="Arial"/>
          <w:i/>
          <w:iCs/>
          <w:kern w:val="0"/>
          <w:u w:val="single"/>
        </w:rPr>
        <w:t>Evacuating Facility</w:t>
      </w:r>
    </w:p>
    <w:p w14:paraId="05A78004" w14:textId="77777777" w:rsidR="00030AC5" w:rsidRPr="0047127B" w:rsidRDefault="00030AC5" w:rsidP="005157BD">
      <w:pPr>
        <w:widowControl w:val="0"/>
        <w:autoSpaceDE w:val="0"/>
        <w:autoSpaceDN w:val="0"/>
        <w:ind w:right="215"/>
        <w:rPr>
          <w:rFonts w:ascii="Arial" w:eastAsia="Calibri" w:hAnsi="Arial" w:cs="Arial"/>
          <w:b/>
          <w:bCs/>
          <w:iCs/>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 xml:space="preserve">maintains a facility evacuation </w:t>
      </w:r>
      <w:r w:rsidRPr="0047127B">
        <w:rPr>
          <w:rFonts w:ascii="Arial" w:eastAsia="Calibri" w:hAnsi="Arial" w:cs="Arial"/>
          <w:kern w:val="0"/>
        </w:rPr>
        <w:t xml:space="preserve">plan </w:t>
      </w:r>
      <w:r w:rsidRPr="0047127B">
        <w:rPr>
          <w:rFonts w:ascii="Arial" w:eastAsia="Calibri" w:hAnsi="Arial" w:cs="Arial"/>
          <w:b/>
          <w:bCs/>
          <w:i/>
          <w:kern w:val="0"/>
        </w:rPr>
        <w:t>(If it does not include pediatrics, proceed to include within that plan the following elements or keep within this section of the stand-alone pediatric plan.)</w:t>
      </w:r>
    </w:p>
    <w:p w14:paraId="05E6DAB8" w14:textId="77777777" w:rsidR="00030AC5" w:rsidRPr="00020465" w:rsidRDefault="00030AC5" w:rsidP="005157BD">
      <w:pPr>
        <w:widowControl w:val="0"/>
        <w:autoSpaceDE w:val="0"/>
        <w:autoSpaceDN w:val="0"/>
        <w:ind w:right="215"/>
        <w:rPr>
          <w:rFonts w:ascii="Arial" w:eastAsia="Calibri" w:hAnsi="Arial" w:cs="Arial"/>
          <w:iCs/>
          <w:kern w:val="0"/>
        </w:rPr>
      </w:pPr>
    </w:p>
    <w:p w14:paraId="04618057" w14:textId="77777777" w:rsidR="00030AC5" w:rsidRPr="00020465" w:rsidRDefault="00030AC5" w:rsidP="005157BD">
      <w:pPr>
        <w:widowControl w:val="0"/>
        <w:autoSpaceDE w:val="0"/>
        <w:autoSpaceDN w:val="0"/>
        <w:ind w:right="215"/>
        <w:rPr>
          <w:rFonts w:ascii="Arial" w:eastAsia="Calibri" w:hAnsi="Arial" w:cs="Arial"/>
          <w:kern w:val="0"/>
        </w:rPr>
      </w:pPr>
      <w:r w:rsidRPr="002D5583">
        <w:rPr>
          <w:rFonts w:ascii="Arial" w:hAnsi="Arial" w:cs="Arial"/>
          <w:b/>
        </w:rPr>
        <w:t xml:space="preserve">&lt;Insert name of </w:t>
      </w:r>
      <w:r>
        <w:rPr>
          <w:rFonts w:ascii="Arial" w:hAnsi="Arial" w:cs="Arial"/>
          <w:b/>
        </w:rPr>
        <w:t>Hospital</w:t>
      </w:r>
      <w:r w:rsidRPr="002D5583">
        <w:rPr>
          <w:rFonts w:ascii="Arial" w:hAnsi="Arial" w:cs="Arial"/>
          <w:b/>
        </w:rPr>
        <w:t>&gt;</w:t>
      </w:r>
      <w:r w:rsidRPr="00020465">
        <w:rPr>
          <w:rFonts w:ascii="Arial" w:eastAsia="Calibri" w:hAnsi="Arial" w:cs="Arial"/>
          <w:color w:val="4471C4"/>
          <w:kern w:val="0"/>
        </w:rPr>
        <w:t xml:space="preserve"> </w:t>
      </w:r>
      <w:r w:rsidRPr="00020465">
        <w:rPr>
          <w:rFonts w:ascii="Arial" w:eastAsia="Calibri" w:hAnsi="Arial" w:cs="Arial"/>
          <w:kern w:val="0"/>
        </w:rPr>
        <w:t>has carefully considered the following criteria for evacuating the pediatric patient population.</w:t>
      </w:r>
    </w:p>
    <w:p w14:paraId="2B8545A0" w14:textId="77777777" w:rsidR="00030AC5" w:rsidRPr="00020465" w:rsidRDefault="00030AC5" w:rsidP="005157BD">
      <w:pPr>
        <w:widowControl w:val="0"/>
        <w:numPr>
          <w:ilvl w:val="0"/>
          <w:numId w:val="76"/>
        </w:numPr>
        <w:tabs>
          <w:tab w:val="left" w:pos="839"/>
        </w:tabs>
        <w:autoSpaceDE w:val="0"/>
        <w:autoSpaceDN w:val="0"/>
        <w:ind w:left="720"/>
        <w:rPr>
          <w:rFonts w:ascii="Arial" w:eastAsia="Calibri" w:hAnsi="Arial" w:cs="Arial"/>
          <w:kern w:val="0"/>
        </w:rPr>
      </w:pPr>
      <w:r w:rsidRPr="00020465">
        <w:rPr>
          <w:rFonts w:ascii="Arial" w:eastAsia="Calibri" w:hAnsi="Arial" w:cs="Arial"/>
          <w:kern w:val="0"/>
        </w:rPr>
        <w:t xml:space="preserve">Triggers for horizontal vs. </w:t>
      </w:r>
      <w:r>
        <w:rPr>
          <w:rFonts w:ascii="Arial" w:eastAsia="Calibri" w:hAnsi="Arial" w:cs="Arial"/>
          <w:kern w:val="0"/>
        </w:rPr>
        <w:t>v</w:t>
      </w:r>
      <w:r w:rsidRPr="00020465">
        <w:rPr>
          <w:rFonts w:ascii="Arial" w:eastAsia="Calibri" w:hAnsi="Arial" w:cs="Arial"/>
          <w:kern w:val="0"/>
        </w:rPr>
        <w:t>ertical evacuation within the facility</w:t>
      </w:r>
    </w:p>
    <w:p w14:paraId="32CCD18F" w14:textId="77777777" w:rsidR="00030AC5" w:rsidRPr="00020465" w:rsidRDefault="00030AC5" w:rsidP="005157BD">
      <w:pPr>
        <w:widowControl w:val="0"/>
        <w:numPr>
          <w:ilvl w:val="0"/>
          <w:numId w:val="76"/>
        </w:numPr>
        <w:tabs>
          <w:tab w:val="left" w:pos="839"/>
        </w:tabs>
        <w:autoSpaceDE w:val="0"/>
        <w:autoSpaceDN w:val="0"/>
        <w:ind w:left="720"/>
        <w:rPr>
          <w:rFonts w:ascii="Arial" w:eastAsia="Calibri" w:hAnsi="Arial" w:cs="Arial"/>
          <w:kern w:val="0"/>
        </w:rPr>
      </w:pPr>
      <w:r w:rsidRPr="00020465">
        <w:rPr>
          <w:rFonts w:ascii="Arial" w:eastAsia="Calibri" w:hAnsi="Arial" w:cs="Arial"/>
          <w:kern w:val="0"/>
        </w:rPr>
        <w:t>Adequate supplies for evacuation – include clinical supplies, sustenance, and hygiene</w:t>
      </w:r>
    </w:p>
    <w:p w14:paraId="76902AE5" w14:textId="77777777" w:rsidR="00030AC5" w:rsidRPr="00020465" w:rsidRDefault="00030AC5" w:rsidP="005157BD">
      <w:pPr>
        <w:widowControl w:val="0"/>
        <w:numPr>
          <w:ilvl w:val="0"/>
          <w:numId w:val="76"/>
        </w:numPr>
        <w:tabs>
          <w:tab w:val="left" w:pos="840"/>
        </w:tabs>
        <w:autoSpaceDE w:val="0"/>
        <w:autoSpaceDN w:val="0"/>
        <w:ind w:left="720"/>
        <w:rPr>
          <w:rFonts w:ascii="Arial" w:eastAsia="Calibri" w:hAnsi="Arial" w:cs="Arial"/>
          <w:kern w:val="0"/>
        </w:rPr>
      </w:pPr>
      <w:r w:rsidRPr="00020465">
        <w:rPr>
          <w:rFonts w:ascii="Arial" w:eastAsia="Calibri" w:hAnsi="Arial" w:cs="Arial"/>
          <w:kern w:val="0"/>
        </w:rPr>
        <w:t>Plan accounts for specialized equipment to support evacuation such as sleds or stair chairs, portable vents, emergency bags with portable equipment</w:t>
      </w:r>
    </w:p>
    <w:p w14:paraId="13CA8C21" w14:textId="77777777" w:rsidR="00030AC5" w:rsidRPr="00717096" w:rsidRDefault="00030AC5" w:rsidP="005157BD">
      <w:pPr>
        <w:widowControl w:val="0"/>
        <w:numPr>
          <w:ilvl w:val="0"/>
          <w:numId w:val="76"/>
        </w:numPr>
        <w:tabs>
          <w:tab w:val="left" w:pos="839"/>
        </w:tabs>
        <w:autoSpaceDE w:val="0"/>
        <w:autoSpaceDN w:val="0"/>
        <w:ind w:left="720"/>
        <w:rPr>
          <w:rFonts w:ascii="Arial" w:eastAsia="Calibri" w:hAnsi="Arial" w:cs="Arial"/>
          <w:kern w:val="0"/>
        </w:rPr>
      </w:pPr>
      <w:r w:rsidRPr="00020465">
        <w:rPr>
          <w:rFonts w:ascii="Arial" w:eastAsia="Calibri" w:hAnsi="Arial" w:cs="Arial"/>
          <w:kern w:val="0"/>
        </w:rPr>
        <w:t>Patient tracking for planned</w:t>
      </w:r>
      <w:r w:rsidRPr="00717096">
        <w:rPr>
          <w:rFonts w:ascii="Arial" w:eastAsia="Calibri" w:hAnsi="Arial" w:cs="Arial"/>
          <w:kern w:val="0"/>
        </w:rPr>
        <w:t xml:space="preserve"> or unplanned scenario – refer to Patient Tracking and Reunification section</w:t>
      </w:r>
    </w:p>
    <w:p w14:paraId="5C6E880E" w14:textId="77777777" w:rsidR="00030AC5" w:rsidRPr="00717096" w:rsidRDefault="00030AC5" w:rsidP="005157BD">
      <w:pPr>
        <w:widowControl w:val="0"/>
        <w:numPr>
          <w:ilvl w:val="0"/>
          <w:numId w:val="76"/>
        </w:numPr>
        <w:tabs>
          <w:tab w:val="left" w:pos="840"/>
        </w:tabs>
        <w:autoSpaceDE w:val="0"/>
        <w:autoSpaceDN w:val="0"/>
        <w:ind w:left="720"/>
        <w:rPr>
          <w:rFonts w:ascii="Arial" w:eastAsia="Calibri" w:hAnsi="Arial" w:cs="Arial"/>
          <w:kern w:val="0"/>
        </w:rPr>
      </w:pPr>
      <w:r w:rsidRPr="00717096">
        <w:rPr>
          <w:rFonts w:ascii="Arial" w:eastAsia="Calibri" w:hAnsi="Arial" w:cs="Arial"/>
          <w:kern w:val="0"/>
        </w:rPr>
        <w:t>Staff understand role in evacuating patients, including evacuation with patients to receiving facility to continue to provide care</w:t>
      </w:r>
    </w:p>
    <w:p w14:paraId="17667886" w14:textId="77777777" w:rsidR="00030AC5" w:rsidRPr="00717096" w:rsidRDefault="00030AC5" w:rsidP="005157BD">
      <w:pPr>
        <w:widowControl w:val="0"/>
        <w:numPr>
          <w:ilvl w:val="0"/>
          <w:numId w:val="76"/>
        </w:numPr>
        <w:tabs>
          <w:tab w:val="left" w:pos="840"/>
        </w:tabs>
        <w:autoSpaceDE w:val="0"/>
        <w:autoSpaceDN w:val="0"/>
        <w:ind w:left="720"/>
        <w:rPr>
          <w:rFonts w:ascii="Arial" w:eastAsia="Calibri" w:hAnsi="Arial" w:cs="Arial"/>
          <w:kern w:val="0"/>
        </w:rPr>
      </w:pPr>
      <w:r w:rsidRPr="00717096">
        <w:rPr>
          <w:rFonts w:ascii="Arial" w:eastAsia="Calibri" w:hAnsi="Arial" w:cs="Arial"/>
          <w:kern w:val="0"/>
        </w:rPr>
        <w:t>Pre-designated evacuation sites include (consider within and outside of the region)</w:t>
      </w:r>
    </w:p>
    <w:p w14:paraId="512A74AF" w14:textId="77777777" w:rsidR="00030AC5" w:rsidRPr="00717096" w:rsidRDefault="00030AC5" w:rsidP="005157BD">
      <w:pPr>
        <w:widowControl w:val="0"/>
        <w:numPr>
          <w:ilvl w:val="1"/>
          <w:numId w:val="76"/>
        </w:numPr>
        <w:tabs>
          <w:tab w:val="left" w:pos="1559"/>
        </w:tabs>
        <w:autoSpaceDE w:val="0"/>
        <w:autoSpaceDN w:val="0"/>
        <w:ind w:left="1440"/>
        <w:rPr>
          <w:rFonts w:ascii="Arial" w:eastAsia="Calibri" w:hAnsi="Arial" w:cs="Arial"/>
          <w:kern w:val="0"/>
        </w:rPr>
      </w:pPr>
      <w:r w:rsidRPr="00717096">
        <w:rPr>
          <w:rFonts w:ascii="Arial" w:eastAsia="Calibri" w:hAnsi="Arial" w:cs="Arial"/>
          <w:kern w:val="0"/>
        </w:rPr>
        <w:t xml:space="preserve">Primary Site </w:t>
      </w:r>
      <w:r w:rsidRPr="00717096">
        <w:rPr>
          <w:rFonts w:ascii="Arial" w:eastAsia="Calibri" w:hAnsi="Arial" w:cs="Arial"/>
          <w:b/>
          <w:bCs/>
          <w:kern w:val="0"/>
        </w:rPr>
        <w:t>&lt;Insert Primary Site&gt;</w:t>
      </w:r>
    </w:p>
    <w:p w14:paraId="64CB4CC4" w14:textId="77777777" w:rsidR="00030AC5" w:rsidRPr="00717096" w:rsidRDefault="00030AC5" w:rsidP="005157BD">
      <w:pPr>
        <w:widowControl w:val="0"/>
        <w:numPr>
          <w:ilvl w:val="1"/>
          <w:numId w:val="76"/>
        </w:numPr>
        <w:tabs>
          <w:tab w:val="left" w:pos="1559"/>
        </w:tabs>
        <w:autoSpaceDE w:val="0"/>
        <w:autoSpaceDN w:val="0"/>
        <w:ind w:left="1440"/>
        <w:rPr>
          <w:rFonts w:ascii="Arial" w:eastAsia="Calibri" w:hAnsi="Arial" w:cs="Arial"/>
          <w:kern w:val="0"/>
        </w:rPr>
      </w:pPr>
      <w:r w:rsidRPr="00717096">
        <w:rPr>
          <w:rFonts w:ascii="Arial" w:eastAsia="Calibri" w:hAnsi="Arial" w:cs="Arial"/>
          <w:kern w:val="0"/>
        </w:rPr>
        <w:t xml:space="preserve">Secondary Site(s) </w:t>
      </w:r>
      <w:r w:rsidRPr="00717096">
        <w:rPr>
          <w:rFonts w:ascii="Arial" w:eastAsia="Calibri" w:hAnsi="Arial" w:cs="Arial"/>
          <w:b/>
          <w:bCs/>
          <w:kern w:val="0"/>
        </w:rPr>
        <w:t>&lt;Insert Secondary Site(s)&gt;</w:t>
      </w:r>
    </w:p>
    <w:p w14:paraId="664CEA52" w14:textId="77777777" w:rsidR="00030AC5" w:rsidRPr="00717096" w:rsidRDefault="00030AC5" w:rsidP="005157BD">
      <w:pPr>
        <w:widowControl w:val="0"/>
        <w:numPr>
          <w:ilvl w:val="1"/>
          <w:numId w:val="76"/>
        </w:numPr>
        <w:tabs>
          <w:tab w:val="left" w:pos="1559"/>
        </w:tabs>
        <w:autoSpaceDE w:val="0"/>
        <w:autoSpaceDN w:val="0"/>
        <w:ind w:left="1440"/>
        <w:rPr>
          <w:rFonts w:ascii="Arial" w:eastAsia="Calibri" w:hAnsi="Arial" w:cs="Arial"/>
          <w:kern w:val="0"/>
        </w:rPr>
      </w:pPr>
      <w:r w:rsidRPr="00717096">
        <w:rPr>
          <w:rFonts w:ascii="Arial" w:eastAsia="Calibri" w:hAnsi="Arial" w:cs="Arial"/>
          <w:kern w:val="0"/>
        </w:rPr>
        <w:t xml:space="preserve">Other sites </w:t>
      </w:r>
      <w:r w:rsidRPr="00717096">
        <w:rPr>
          <w:rFonts w:ascii="Arial" w:eastAsia="Calibri" w:hAnsi="Arial" w:cs="Arial"/>
          <w:b/>
          <w:bCs/>
          <w:kern w:val="0"/>
        </w:rPr>
        <w:t>&lt;Insert Other sites&gt;</w:t>
      </w:r>
    </w:p>
    <w:p w14:paraId="2FC633F1" w14:textId="77777777" w:rsidR="00030AC5" w:rsidRPr="00717096" w:rsidRDefault="00030AC5" w:rsidP="005157BD">
      <w:pPr>
        <w:widowControl w:val="0"/>
        <w:numPr>
          <w:ilvl w:val="0"/>
          <w:numId w:val="76"/>
        </w:numPr>
        <w:tabs>
          <w:tab w:val="left" w:pos="840"/>
        </w:tabs>
        <w:autoSpaceDE w:val="0"/>
        <w:autoSpaceDN w:val="0"/>
        <w:ind w:left="720"/>
        <w:rPr>
          <w:rFonts w:ascii="Arial" w:eastAsia="Calibri" w:hAnsi="Arial" w:cs="Arial"/>
          <w:kern w:val="0"/>
        </w:rPr>
      </w:pPr>
      <w:r w:rsidRPr="00717096">
        <w:rPr>
          <w:rFonts w:ascii="Arial" w:eastAsia="Calibri" w:hAnsi="Arial" w:cs="Arial"/>
          <w:kern w:val="0"/>
        </w:rPr>
        <w:t>Activation of plans to obtain transport resources, internal and external to facility – includes facility transport teams or staff assigned to transport patients, includes EMS agencies and request through local Emergency Operations Centers to obtain surge ambulances</w:t>
      </w:r>
    </w:p>
    <w:p w14:paraId="61C36A75" w14:textId="77777777" w:rsidR="00030AC5" w:rsidRPr="00717096" w:rsidRDefault="00030AC5" w:rsidP="005157BD">
      <w:pPr>
        <w:widowControl w:val="0"/>
        <w:autoSpaceDE w:val="0"/>
        <w:autoSpaceDN w:val="0"/>
        <w:rPr>
          <w:rFonts w:ascii="Arial" w:eastAsia="Calibri" w:hAnsi="Arial" w:cs="Arial"/>
          <w:kern w:val="0"/>
          <w:u w:val="single"/>
        </w:rPr>
      </w:pPr>
    </w:p>
    <w:p w14:paraId="61A03D6F" w14:textId="77777777" w:rsidR="00F1475D" w:rsidRDefault="00F1475D">
      <w:pPr>
        <w:rPr>
          <w:rFonts w:ascii="Arial" w:eastAsia="Calibri" w:hAnsi="Arial" w:cs="Arial"/>
          <w:i/>
          <w:iCs/>
          <w:kern w:val="0"/>
          <w:u w:val="single"/>
        </w:rPr>
      </w:pPr>
      <w:r>
        <w:rPr>
          <w:rFonts w:ascii="Arial" w:eastAsia="Calibri" w:hAnsi="Arial" w:cs="Arial"/>
          <w:i/>
          <w:iCs/>
          <w:kern w:val="0"/>
          <w:u w:val="single"/>
        </w:rPr>
        <w:br w:type="page"/>
      </w:r>
    </w:p>
    <w:p w14:paraId="20D7F667" w14:textId="12D71DD5" w:rsidR="00030AC5" w:rsidRPr="00717096" w:rsidRDefault="00030AC5" w:rsidP="005157BD">
      <w:pPr>
        <w:widowControl w:val="0"/>
        <w:autoSpaceDE w:val="0"/>
        <w:autoSpaceDN w:val="0"/>
        <w:rPr>
          <w:rFonts w:ascii="Arial" w:eastAsia="Calibri" w:hAnsi="Arial" w:cs="Arial"/>
          <w:i/>
          <w:iCs/>
          <w:kern w:val="0"/>
          <w:u w:val="single"/>
        </w:rPr>
      </w:pPr>
      <w:r w:rsidRPr="00717096">
        <w:rPr>
          <w:rFonts w:ascii="Arial" w:eastAsia="Calibri" w:hAnsi="Arial" w:cs="Arial"/>
          <w:i/>
          <w:iCs/>
          <w:kern w:val="0"/>
          <w:u w:val="single"/>
        </w:rPr>
        <w:lastRenderedPageBreak/>
        <w:t>Sheltering-In-Place (SIP)</w:t>
      </w:r>
    </w:p>
    <w:p w14:paraId="68DD7D9D" w14:textId="77777777" w:rsidR="00030AC5" w:rsidRPr="00717096" w:rsidRDefault="00030AC5" w:rsidP="005157BD">
      <w:pPr>
        <w:rPr>
          <w:rFonts w:ascii="Arial" w:eastAsia="Calibri" w:hAnsi="Arial" w:cs="Arial"/>
          <w:kern w:val="0"/>
        </w:rPr>
      </w:pPr>
      <w:r w:rsidRPr="00717096">
        <w:rPr>
          <w:rFonts w:ascii="Arial" w:eastAsia="Calibri" w:hAnsi="Arial" w:cs="Arial"/>
          <w:b/>
          <w:bCs/>
          <w:kern w:val="0"/>
        </w:rPr>
        <w:t>&lt;List scenarios in which hospital would SIP – this may include a plant explosion, chemical release, weather event or other community disturbance such as an active shooter event external, but nearby&gt;.</w:t>
      </w:r>
      <w:r w:rsidRPr="00717096">
        <w:rPr>
          <w:rFonts w:ascii="Arial" w:eastAsia="Calibri" w:hAnsi="Arial" w:cs="Arial"/>
          <w:kern w:val="0"/>
        </w:rPr>
        <w:t xml:space="preserve"> </w:t>
      </w:r>
    </w:p>
    <w:p w14:paraId="1428F230" w14:textId="77777777" w:rsidR="00030AC5" w:rsidRPr="00717096" w:rsidRDefault="00030AC5" w:rsidP="005157BD">
      <w:pPr>
        <w:rPr>
          <w:rFonts w:ascii="Arial" w:eastAsia="Calibri" w:hAnsi="Arial" w:cs="Arial"/>
          <w:kern w:val="0"/>
        </w:rPr>
      </w:pPr>
    </w:p>
    <w:p w14:paraId="01DFE279" w14:textId="77777777" w:rsidR="00030AC5" w:rsidRPr="00717096" w:rsidRDefault="00030AC5" w:rsidP="005157BD">
      <w:pPr>
        <w:rPr>
          <w:rFonts w:ascii="Arial" w:hAnsi="Arial" w:cs="Arial"/>
        </w:rPr>
      </w:pPr>
      <w:r w:rsidRPr="00717096">
        <w:rPr>
          <w:rFonts w:ascii="Arial" w:eastAsia="Calibri" w:hAnsi="Arial" w:cs="Arial"/>
          <w:kern w:val="0"/>
        </w:rPr>
        <w:t>Many of the considerations for routine SIP events remain applicable for the pediatric patient or visitor population. Reference the Surge sections for medical and non-medical spaces, supplies and staff to manage pediatric sheltering of pediatric patient population.</w:t>
      </w:r>
    </w:p>
    <w:p w14:paraId="04FFF6EE" w14:textId="77777777" w:rsidR="00030AC5" w:rsidRPr="00717096" w:rsidRDefault="00030AC5" w:rsidP="005157BD">
      <w:pPr>
        <w:rPr>
          <w:rFonts w:ascii="Arial" w:hAnsi="Arial" w:cs="Arial"/>
        </w:rPr>
      </w:pPr>
    </w:p>
    <w:p w14:paraId="6AB0BA10" w14:textId="77777777" w:rsidR="00030AC5" w:rsidRPr="00717096" w:rsidRDefault="00030AC5" w:rsidP="005157BD">
      <w:pPr>
        <w:widowControl w:val="0"/>
        <w:autoSpaceDE w:val="0"/>
        <w:autoSpaceDN w:val="0"/>
        <w:outlineLvl w:val="2"/>
        <w:rPr>
          <w:rFonts w:ascii="Arial" w:eastAsia="Calibri" w:hAnsi="Arial" w:cs="Arial"/>
          <w:b/>
          <w:bCs/>
          <w:i/>
          <w:iCs/>
          <w:kern w:val="0"/>
        </w:rPr>
      </w:pPr>
      <w:bookmarkStart w:id="177" w:name="_TOC_250001"/>
      <w:r w:rsidRPr="00717096">
        <w:rPr>
          <w:rFonts w:ascii="Arial" w:eastAsia="Calibri" w:hAnsi="Arial" w:cs="Arial"/>
          <w:b/>
          <w:bCs/>
          <w:i/>
          <w:iCs/>
          <w:kern w:val="0"/>
        </w:rPr>
        <w:t xml:space="preserve">Safety and </w:t>
      </w:r>
      <w:bookmarkEnd w:id="177"/>
      <w:r w:rsidRPr="00717096">
        <w:rPr>
          <w:rFonts w:ascii="Arial" w:eastAsia="Calibri" w:hAnsi="Arial" w:cs="Arial"/>
          <w:b/>
          <w:bCs/>
          <w:i/>
          <w:iCs/>
          <w:kern w:val="0"/>
        </w:rPr>
        <w:t>Security</w:t>
      </w:r>
    </w:p>
    <w:p w14:paraId="3BFA1155" w14:textId="77777777" w:rsidR="00030AC5" w:rsidRPr="00717096" w:rsidRDefault="00030AC5" w:rsidP="005157BD">
      <w:pPr>
        <w:widowControl w:val="0"/>
        <w:autoSpaceDE w:val="0"/>
        <w:autoSpaceDN w:val="0"/>
        <w:ind w:right="215"/>
        <w:rPr>
          <w:rFonts w:ascii="Arial" w:eastAsia="Calibri" w:hAnsi="Arial" w:cs="Arial"/>
          <w:kern w:val="0"/>
        </w:rPr>
      </w:pPr>
      <w:r w:rsidRPr="00717096">
        <w:rPr>
          <w:rFonts w:ascii="Arial" w:eastAsia="Calibri" w:hAnsi="Arial" w:cs="Arial"/>
          <w:kern w:val="0"/>
        </w:rPr>
        <w:t>During events with pediatric patients, the hospital’s security plan and procedures will be activated. The following section outlines additional considerations for pediatric patients and visitors during a surge event.</w:t>
      </w:r>
    </w:p>
    <w:p w14:paraId="0377AD78" w14:textId="77777777" w:rsidR="00030AC5" w:rsidRPr="00717096" w:rsidRDefault="00030AC5" w:rsidP="005157BD">
      <w:pPr>
        <w:widowControl w:val="0"/>
        <w:autoSpaceDE w:val="0"/>
        <w:autoSpaceDN w:val="0"/>
        <w:ind w:right="215"/>
        <w:rPr>
          <w:rFonts w:ascii="Arial" w:eastAsia="Calibri" w:hAnsi="Arial" w:cs="Arial"/>
          <w:kern w:val="0"/>
        </w:rPr>
      </w:pPr>
    </w:p>
    <w:p w14:paraId="214681ED" w14:textId="77777777" w:rsidR="00030AC5" w:rsidRPr="00717096" w:rsidRDefault="00030AC5" w:rsidP="005157BD">
      <w:pPr>
        <w:widowControl w:val="0"/>
        <w:autoSpaceDE w:val="0"/>
        <w:autoSpaceDN w:val="0"/>
        <w:rPr>
          <w:rFonts w:ascii="Arial" w:eastAsia="Calibri" w:hAnsi="Arial" w:cs="Arial"/>
          <w:b/>
          <w:bCs/>
          <w:kern w:val="0"/>
        </w:rPr>
      </w:pPr>
      <w:r w:rsidRPr="00717096">
        <w:rPr>
          <w:rFonts w:ascii="Arial" w:eastAsia="Calibri" w:hAnsi="Arial" w:cs="Arial"/>
          <w:b/>
          <w:bCs/>
          <w:kern w:val="0"/>
        </w:rPr>
        <w:t>&lt;List – where applicable&gt;</w:t>
      </w:r>
    </w:p>
    <w:p w14:paraId="28F336D1"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Person(s) or role(s) responsible for assessing if the current situation or event activation involves pediatrics or the potential to involve pediatrics and the need for these established security measures.</w:t>
      </w:r>
    </w:p>
    <w:p w14:paraId="158AC1FA" w14:textId="77777777" w:rsidR="00030AC5" w:rsidRPr="00717096" w:rsidRDefault="00030AC5" w:rsidP="005157BD">
      <w:pPr>
        <w:widowControl w:val="0"/>
        <w:numPr>
          <w:ilvl w:val="0"/>
          <w:numId w:val="77"/>
        </w:numPr>
        <w:tabs>
          <w:tab w:val="left" w:pos="839"/>
        </w:tabs>
        <w:autoSpaceDE w:val="0"/>
        <w:autoSpaceDN w:val="0"/>
        <w:ind w:left="720" w:hanging="360"/>
        <w:rPr>
          <w:rFonts w:ascii="Arial" w:eastAsia="Calibri" w:hAnsi="Arial" w:cs="Arial"/>
          <w:kern w:val="0"/>
        </w:rPr>
      </w:pPr>
      <w:r w:rsidRPr="00717096">
        <w:rPr>
          <w:rFonts w:ascii="Arial" w:eastAsia="Calibri" w:hAnsi="Arial" w:cs="Arial"/>
          <w:kern w:val="0"/>
        </w:rPr>
        <w:t>Secured areas for use to stage non-injured children from surge</w:t>
      </w:r>
    </w:p>
    <w:p w14:paraId="07404354"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Secured area to conduct reunification of both injured and non-injured patients</w:t>
      </w:r>
    </w:p>
    <w:p w14:paraId="4763A723"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Staff assigned to assist in identification, notification, protection, location, and reunification of children and their parents / legal guardians</w:t>
      </w:r>
    </w:p>
    <w:p w14:paraId="550FB757"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Staff may work with communications department to receive and direct inquiries regarding reunification efforts</w:t>
      </w:r>
    </w:p>
    <w:p w14:paraId="56F96556"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Considerations for security procedures during sheltering-in-place or evacuation scenario with pediatrics, both patients and visitors</w:t>
      </w:r>
    </w:p>
    <w:p w14:paraId="38B18130" w14:textId="77777777" w:rsidR="00030AC5" w:rsidRPr="00717096" w:rsidRDefault="00030AC5" w:rsidP="005157BD">
      <w:pPr>
        <w:widowControl w:val="0"/>
        <w:numPr>
          <w:ilvl w:val="0"/>
          <w:numId w:val="77"/>
        </w:numPr>
        <w:tabs>
          <w:tab w:val="left" w:pos="840"/>
        </w:tabs>
        <w:autoSpaceDE w:val="0"/>
        <w:autoSpaceDN w:val="0"/>
        <w:ind w:left="720" w:hanging="360"/>
        <w:rPr>
          <w:rFonts w:ascii="Arial" w:eastAsia="Calibri" w:hAnsi="Arial" w:cs="Arial"/>
          <w:kern w:val="0"/>
        </w:rPr>
      </w:pPr>
      <w:r w:rsidRPr="00717096">
        <w:rPr>
          <w:rFonts w:ascii="Arial" w:eastAsia="Calibri" w:hAnsi="Arial" w:cs="Arial"/>
          <w:kern w:val="0"/>
        </w:rPr>
        <w:t>Implementation of missing child protocol activation and any other protocols during events in which routine procedures may be interrupted</w:t>
      </w:r>
    </w:p>
    <w:p w14:paraId="0CB5EC53" w14:textId="77777777" w:rsidR="00030AC5" w:rsidRPr="00717096" w:rsidRDefault="00030AC5" w:rsidP="005157BD">
      <w:pPr>
        <w:widowControl w:val="0"/>
        <w:numPr>
          <w:ilvl w:val="0"/>
          <w:numId w:val="77"/>
        </w:numPr>
        <w:tabs>
          <w:tab w:val="left" w:pos="841"/>
        </w:tabs>
        <w:autoSpaceDE w:val="0"/>
        <w:autoSpaceDN w:val="0"/>
        <w:ind w:left="720" w:hanging="360"/>
        <w:rPr>
          <w:rFonts w:ascii="Arial" w:eastAsia="Calibri" w:hAnsi="Arial" w:cs="Arial"/>
          <w:kern w:val="0"/>
        </w:rPr>
      </w:pPr>
      <w:r w:rsidRPr="00717096">
        <w:rPr>
          <w:rFonts w:ascii="Arial" w:eastAsia="Calibri" w:hAnsi="Arial" w:cs="Arial"/>
          <w:kern w:val="0"/>
        </w:rPr>
        <w:t>Staff are pre-identified to serve as physical security to monitor safe areas for both injured and non-injured children along with the ingress/egress routes to these areas.</w:t>
      </w:r>
    </w:p>
    <w:p w14:paraId="3A37F67B" w14:textId="77777777" w:rsidR="00030AC5" w:rsidRPr="00717096" w:rsidRDefault="00030AC5" w:rsidP="005157BD">
      <w:pPr>
        <w:widowControl w:val="0"/>
        <w:autoSpaceDE w:val="0"/>
        <w:autoSpaceDN w:val="0"/>
        <w:rPr>
          <w:rFonts w:ascii="Arial" w:eastAsia="Calibri" w:hAnsi="Arial" w:cs="Arial"/>
          <w:kern w:val="0"/>
        </w:rPr>
      </w:pPr>
    </w:p>
    <w:p w14:paraId="0FF7ADB8" w14:textId="77777777" w:rsidR="00030AC5" w:rsidRPr="00717096" w:rsidRDefault="00030AC5" w:rsidP="005157BD">
      <w:pPr>
        <w:widowControl w:val="0"/>
        <w:autoSpaceDE w:val="0"/>
        <w:autoSpaceDN w:val="0"/>
        <w:ind w:right="2"/>
        <w:jc w:val="center"/>
        <w:outlineLvl w:val="0"/>
        <w:rPr>
          <w:rFonts w:ascii="Arial" w:eastAsia="Calibri" w:hAnsi="Arial" w:cs="Arial"/>
          <w:b/>
          <w:bCs/>
          <w:kern w:val="0"/>
        </w:rPr>
      </w:pPr>
      <w:bookmarkStart w:id="178" w:name="_TOC_250000"/>
      <w:r w:rsidRPr="00717096">
        <w:rPr>
          <w:rFonts w:ascii="Arial" w:eastAsia="Calibri" w:hAnsi="Arial" w:cs="Arial"/>
          <w:b/>
          <w:bCs/>
          <w:kern w:val="0"/>
        </w:rPr>
        <w:t>Drills and</w:t>
      </w:r>
      <w:bookmarkEnd w:id="178"/>
      <w:r w:rsidRPr="00717096">
        <w:rPr>
          <w:rFonts w:ascii="Arial" w:eastAsia="Calibri" w:hAnsi="Arial" w:cs="Arial"/>
          <w:b/>
          <w:bCs/>
          <w:kern w:val="0"/>
        </w:rPr>
        <w:t xml:space="preserve"> Exercises</w:t>
      </w:r>
    </w:p>
    <w:p w14:paraId="2BD027F0" w14:textId="77777777" w:rsidR="00030AC5" w:rsidRPr="00717096" w:rsidRDefault="00030AC5" w:rsidP="005157BD">
      <w:pPr>
        <w:widowControl w:val="0"/>
        <w:autoSpaceDE w:val="0"/>
        <w:autoSpaceDN w:val="0"/>
        <w:rPr>
          <w:rFonts w:ascii="Arial" w:eastAsia="Calibri" w:hAnsi="Arial" w:cs="Arial"/>
          <w:kern w:val="0"/>
        </w:rPr>
      </w:pPr>
    </w:p>
    <w:p w14:paraId="6B98EF96" w14:textId="77777777" w:rsidR="00030AC5" w:rsidRPr="00717096" w:rsidRDefault="00030AC5" w:rsidP="005157BD">
      <w:pPr>
        <w:widowControl w:val="0"/>
        <w:autoSpaceDE w:val="0"/>
        <w:autoSpaceDN w:val="0"/>
        <w:ind w:right="158"/>
        <w:rPr>
          <w:rFonts w:ascii="Arial" w:eastAsia="Calibri" w:hAnsi="Arial" w:cs="Arial"/>
          <w:kern w:val="0"/>
        </w:rPr>
      </w:pPr>
      <w:r w:rsidRPr="00717096">
        <w:rPr>
          <w:rFonts w:ascii="Arial" w:eastAsia="Calibri" w:hAnsi="Arial" w:cs="Arial"/>
          <w:kern w:val="0"/>
        </w:rPr>
        <w:t xml:space="preserve">As a part of </w:t>
      </w:r>
      <w:r w:rsidRPr="00717096">
        <w:rPr>
          <w:rFonts w:ascii="Arial" w:hAnsi="Arial" w:cs="Arial"/>
          <w:b/>
        </w:rPr>
        <w:t>&lt;Insert name of Hospital’s&gt;</w:t>
      </w:r>
      <w:r w:rsidRPr="00717096">
        <w:rPr>
          <w:rFonts w:ascii="Arial" w:eastAsia="Calibri" w:hAnsi="Arial" w:cs="Arial"/>
          <w:kern w:val="0"/>
        </w:rPr>
        <w:t xml:space="preserve"> emergency management program, a necessary step includes conducting drills based on probable scenarios outlined within the facility HVA. Drills and scenarios exercised are inclusive of children of varying ages when possible, including infants (&lt; 1 year), toddlers (1-3 years), school-aged children (4-12 years), adolescents (&gt;13 years) and children with special healthcare or functional and/or access needs. During drills, exercises, and educational opportunities, the use of the pediatric equipment and any mock or simulation equipment may be used.</w:t>
      </w:r>
    </w:p>
    <w:p w14:paraId="652C3FAE" w14:textId="77777777" w:rsidR="00030AC5" w:rsidRPr="00717096" w:rsidRDefault="00030AC5" w:rsidP="005157BD">
      <w:pPr>
        <w:widowControl w:val="0"/>
        <w:autoSpaceDE w:val="0"/>
        <w:autoSpaceDN w:val="0"/>
        <w:rPr>
          <w:rFonts w:ascii="Arial" w:eastAsia="Calibri" w:hAnsi="Arial" w:cs="Arial"/>
          <w:kern w:val="0"/>
        </w:rPr>
      </w:pPr>
    </w:p>
    <w:p w14:paraId="6D93EF84" w14:textId="77777777" w:rsidR="00030AC5" w:rsidRPr="00717096" w:rsidRDefault="00030AC5" w:rsidP="005157BD">
      <w:pPr>
        <w:widowControl w:val="0"/>
        <w:autoSpaceDE w:val="0"/>
        <w:autoSpaceDN w:val="0"/>
        <w:rPr>
          <w:rFonts w:ascii="Arial" w:eastAsia="Calibri" w:hAnsi="Arial" w:cs="Arial"/>
          <w:kern w:val="0"/>
        </w:rPr>
      </w:pPr>
      <w:r w:rsidRPr="00717096">
        <w:rPr>
          <w:rFonts w:ascii="Arial" w:eastAsia="Calibri" w:hAnsi="Arial" w:cs="Arial"/>
          <w:kern w:val="0"/>
        </w:rPr>
        <w:t>The following criteria are considered when planning drills, exercises, and education:</w:t>
      </w:r>
    </w:p>
    <w:p w14:paraId="5F589E13" w14:textId="77777777" w:rsidR="00030AC5" w:rsidRPr="00717096" w:rsidRDefault="00030AC5" w:rsidP="005157BD">
      <w:pPr>
        <w:widowControl w:val="0"/>
        <w:numPr>
          <w:ilvl w:val="0"/>
          <w:numId w:val="78"/>
        </w:numPr>
        <w:tabs>
          <w:tab w:val="left" w:pos="839"/>
        </w:tabs>
        <w:autoSpaceDE w:val="0"/>
        <w:autoSpaceDN w:val="0"/>
        <w:ind w:left="720" w:hanging="360"/>
        <w:rPr>
          <w:rFonts w:ascii="Arial" w:eastAsia="Calibri" w:hAnsi="Arial" w:cs="Arial"/>
          <w:kern w:val="0"/>
        </w:rPr>
      </w:pPr>
      <w:r w:rsidRPr="00717096">
        <w:rPr>
          <w:rFonts w:ascii="Arial" w:eastAsia="Calibri" w:hAnsi="Arial" w:cs="Arial"/>
          <w:kern w:val="0"/>
        </w:rPr>
        <w:t xml:space="preserve">Coordination between departments and service lines for exercise planning and </w:t>
      </w:r>
      <w:r w:rsidRPr="00717096">
        <w:rPr>
          <w:rFonts w:ascii="Arial" w:eastAsia="Calibri" w:hAnsi="Arial" w:cs="Arial"/>
          <w:kern w:val="0"/>
        </w:rPr>
        <w:lastRenderedPageBreak/>
        <w:t>the role each plays in response to pediatric patients.</w:t>
      </w:r>
    </w:p>
    <w:p w14:paraId="65B53A4F" w14:textId="77777777" w:rsidR="00030AC5" w:rsidRPr="00717096" w:rsidRDefault="00030AC5" w:rsidP="005157BD">
      <w:pPr>
        <w:widowControl w:val="0"/>
        <w:numPr>
          <w:ilvl w:val="0"/>
          <w:numId w:val="78"/>
        </w:numPr>
        <w:tabs>
          <w:tab w:val="left" w:pos="839"/>
        </w:tabs>
        <w:autoSpaceDE w:val="0"/>
        <w:autoSpaceDN w:val="0"/>
        <w:ind w:left="720" w:hanging="360"/>
        <w:rPr>
          <w:rFonts w:ascii="Arial" w:eastAsia="Calibri" w:hAnsi="Arial" w:cs="Arial"/>
          <w:kern w:val="0"/>
        </w:rPr>
      </w:pPr>
      <w:r w:rsidRPr="00717096">
        <w:rPr>
          <w:rFonts w:ascii="Arial" w:eastAsia="Calibri" w:hAnsi="Arial" w:cs="Arial"/>
          <w:kern w:val="0"/>
        </w:rPr>
        <w:t>Facilitate disaster-related learning activities (FEMA, ICS courses, lectures, etc.) that include pediatric considerations and priorities for all staff.</w:t>
      </w:r>
    </w:p>
    <w:p w14:paraId="748AC8C1" w14:textId="77777777" w:rsidR="00030AC5" w:rsidRPr="00717096" w:rsidRDefault="00030AC5" w:rsidP="005157BD">
      <w:pPr>
        <w:widowControl w:val="0"/>
        <w:numPr>
          <w:ilvl w:val="0"/>
          <w:numId w:val="78"/>
        </w:numPr>
        <w:tabs>
          <w:tab w:val="left" w:pos="839"/>
        </w:tabs>
        <w:autoSpaceDE w:val="0"/>
        <w:autoSpaceDN w:val="0"/>
        <w:ind w:left="720" w:hanging="360"/>
        <w:rPr>
          <w:rFonts w:ascii="Arial" w:eastAsia="Calibri" w:hAnsi="Arial" w:cs="Arial"/>
          <w:kern w:val="0"/>
        </w:rPr>
      </w:pPr>
      <w:r w:rsidRPr="00717096">
        <w:rPr>
          <w:rFonts w:ascii="Arial" w:eastAsia="Calibri" w:hAnsi="Arial" w:cs="Arial"/>
          <w:kern w:val="0"/>
        </w:rPr>
        <w:t>Collaborate with emergency management (hospital, city, or county) and the PECC to ensure pediatric needs are addressed in the exercise planning process.</w:t>
      </w:r>
    </w:p>
    <w:p w14:paraId="0B448F13" w14:textId="77777777" w:rsidR="00030AC5" w:rsidRPr="00717096" w:rsidRDefault="00030AC5" w:rsidP="005157BD">
      <w:pPr>
        <w:pStyle w:val="ListParagraph"/>
        <w:numPr>
          <w:ilvl w:val="0"/>
          <w:numId w:val="78"/>
        </w:numPr>
        <w:ind w:left="720" w:hanging="360"/>
        <w:rPr>
          <w:rFonts w:ascii="Arial" w:hAnsi="Arial" w:cs="Arial"/>
        </w:rPr>
      </w:pPr>
      <w:r w:rsidRPr="00717096">
        <w:rPr>
          <w:rFonts w:ascii="Arial" w:eastAsia="Calibri" w:hAnsi="Arial" w:cs="Arial"/>
          <w:kern w:val="0"/>
        </w:rPr>
        <w:t>Unit-specific evacuation drills should be incorporated into preexisting exercises when possible.</w:t>
      </w:r>
    </w:p>
    <w:p w14:paraId="60318239" w14:textId="77777777" w:rsidR="00030AC5" w:rsidRPr="000E2EA5" w:rsidRDefault="00030AC5" w:rsidP="005157BD">
      <w:pPr>
        <w:rPr>
          <w:rFonts w:ascii="Arial" w:hAnsi="Arial" w:cs="Arial"/>
        </w:rPr>
      </w:pPr>
    </w:p>
    <w:p w14:paraId="69F2EC98" w14:textId="77777777" w:rsidR="003E6C5E" w:rsidRPr="00477256" w:rsidRDefault="003E6C5E" w:rsidP="005157BD">
      <w:pPr>
        <w:pStyle w:val="BodyText"/>
        <w:spacing w:before="0"/>
        <w:rPr>
          <w:rFonts w:ascii="Arial" w:hAnsi="Arial" w:cs="Arial"/>
        </w:rPr>
      </w:pPr>
    </w:p>
    <w:p w14:paraId="1B14EFE3" w14:textId="77777777" w:rsidR="008205D3" w:rsidRPr="00477256" w:rsidRDefault="008205D3" w:rsidP="005157BD">
      <w:pPr>
        <w:pStyle w:val="BodyText"/>
        <w:spacing w:before="0"/>
        <w:rPr>
          <w:rFonts w:ascii="Arial" w:hAnsi="Arial" w:cs="Arial"/>
        </w:rPr>
      </w:pPr>
    </w:p>
    <w:p w14:paraId="562371F1" w14:textId="77777777" w:rsidR="008D1560" w:rsidRPr="0095169C" w:rsidRDefault="00D23FB4" w:rsidP="001A375C">
      <w:pPr>
        <w:pStyle w:val="Heading2"/>
      </w:pPr>
      <w:r w:rsidRPr="00477256">
        <w:br w:type="page"/>
      </w:r>
      <w:bookmarkStart w:id="179" w:name="_Toc447620713"/>
      <w:bookmarkStart w:id="180" w:name="_Toc214463610"/>
      <w:r w:rsidR="009C5933" w:rsidRPr="0095169C">
        <w:lastRenderedPageBreak/>
        <w:t xml:space="preserve">18. </w:t>
      </w:r>
      <w:r w:rsidR="0078317D" w:rsidRPr="0095169C">
        <w:t>Incident Specific</w:t>
      </w:r>
      <w:r w:rsidR="008D1560" w:rsidRPr="0095169C">
        <w:t xml:space="preserve"> </w:t>
      </w:r>
      <w:r w:rsidR="00800D31" w:rsidRPr="0095169C">
        <w:t>Appendices</w:t>
      </w:r>
      <w:bookmarkEnd w:id="179"/>
      <w:bookmarkEnd w:id="180"/>
    </w:p>
    <w:p w14:paraId="28D71FAA" w14:textId="77777777" w:rsidR="0082656D" w:rsidRPr="0095169C" w:rsidRDefault="0082656D" w:rsidP="001A375C">
      <w:pPr>
        <w:pStyle w:val="BodyText"/>
        <w:spacing w:before="0"/>
        <w:jc w:val="left"/>
        <w:rPr>
          <w:rFonts w:ascii="Arial" w:hAnsi="Arial" w:cs="Arial"/>
          <w:szCs w:val="24"/>
        </w:rPr>
      </w:pPr>
    </w:p>
    <w:p w14:paraId="5FE692EC" w14:textId="459235FF" w:rsidR="00730D33" w:rsidRPr="0095169C" w:rsidRDefault="00800D31" w:rsidP="001A375C">
      <w:pPr>
        <w:pStyle w:val="BodyText"/>
        <w:spacing w:before="0"/>
        <w:jc w:val="left"/>
        <w:rPr>
          <w:rFonts w:ascii="Arial" w:hAnsi="Arial" w:cs="Arial"/>
          <w:szCs w:val="24"/>
        </w:rPr>
      </w:pPr>
      <w:r w:rsidRPr="0095169C">
        <w:rPr>
          <w:rFonts w:ascii="Arial" w:hAnsi="Arial" w:cs="Arial"/>
          <w:szCs w:val="24"/>
        </w:rPr>
        <w:t xml:space="preserve">Appendix </w:t>
      </w:r>
      <w:r w:rsidR="008D1560" w:rsidRPr="0095169C">
        <w:rPr>
          <w:rFonts w:ascii="Arial" w:hAnsi="Arial" w:cs="Arial"/>
          <w:szCs w:val="24"/>
        </w:rPr>
        <w:t>A:</w:t>
      </w:r>
      <w:r w:rsidR="002109F5" w:rsidRPr="0095169C">
        <w:rPr>
          <w:rFonts w:ascii="Arial" w:hAnsi="Arial" w:cs="Arial"/>
          <w:szCs w:val="24"/>
        </w:rPr>
        <w:t xml:space="preserve"> </w:t>
      </w:r>
      <w:r w:rsidR="00730D33" w:rsidRPr="0095169C">
        <w:rPr>
          <w:rFonts w:ascii="Arial" w:hAnsi="Arial" w:cs="Arial"/>
          <w:szCs w:val="24"/>
        </w:rPr>
        <w:t>Active Shooter</w:t>
      </w:r>
    </w:p>
    <w:p w14:paraId="2B9F6398" w14:textId="77777777" w:rsidR="00E3437C" w:rsidRPr="0095169C" w:rsidRDefault="00E3437C" w:rsidP="001A375C">
      <w:pPr>
        <w:pStyle w:val="BodyText"/>
        <w:spacing w:before="0"/>
        <w:jc w:val="left"/>
        <w:rPr>
          <w:rFonts w:ascii="Arial" w:hAnsi="Arial" w:cs="Arial"/>
          <w:szCs w:val="24"/>
        </w:rPr>
      </w:pPr>
    </w:p>
    <w:p w14:paraId="1CBC7B5D" w14:textId="152E45B7" w:rsidR="008D1560" w:rsidRPr="0095169C" w:rsidRDefault="00730D33" w:rsidP="001A375C">
      <w:pPr>
        <w:pStyle w:val="BodyText"/>
        <w:spacing w:before="0"/>
        <w:jc w:val="left"/>
        <w:rPr>
          <w:rFonts w:ascii="Arial" w:hAnsi="Arial" w:cs="Arial"/>
          <w:szCs w:val="24"/>
        </w:rPr>
      </w:pPr>
      <w:r w:rsidRPr="0095169C">
        <w:rPr>
          <w:rFonts w:ascii="Arial" w:hAnsi="Arial" w:cs="Arial"/>
          <w:szCs w:val="24"/>
        </w:rPr>
        <w:t>Appendix B:</w:t>
      </w:r>
      <w:r w:rsidR="002109F5" w:rsidRPr="0095169C">
        <w:rPr>
          <w:rFonts w:ascii="Arial" w:hAnsi="Arial" w:cs="Arial"/>
          <w:szCs w:val="24"/>
        </w:rPr>
        <w:t xml:space="preserve"> </w:t>
      </w:r>
      <w:r w:rsidR="008D1560" w:rsidRPr="0095169C">
        <w:rPr>
          <w:rFonts w:ascii="Arial" w:hAnsi="Arial" w:cs="Arial"/>
          <w:szCs w:val="24"/>
        </w:rPr>
        <w:t>Biological Event</w:t>
      </w:r>
    </w:p>
    <w:p w14:paraId="05D55AA8" w14:textId="77777777" w:rsidR="00E3437C" w:rsidRPr="0095169C" w:rsidRDefault="00E3437C" w:rsidP="001A375C">
      <w:pPr>
        <w:pStyle w:val="BodyText"/>
        <w:spacing w:before="0"/>
        <w:jc w:val="left"/>
        <w:rPr>
          <w:rFonts w:ascii="Arial" w:hAnsi="Arial" w:cs="Arial"/>
          <w:szCs w:val="24"/>
        </w:rPr>
      </w:pPr>
    </w:p>
    <w:p w14:paraId="65039786" w14:textId="3430A6D4" w:rsidR="008D1560" w:rsidRPr="0095169C" w:rsidRDefault="00730D33" w:rsidP="001A375C">
      <w:pPr>
        <w:pStyle w:val="BodyText"/>
        <w:spacing w:before="0"/>
        <w:jc w:val="left"/>
        <w:rPr>
          <w:rFonts w:ascii="Arial" w:hAnsi="Arial" w:cs="Arial"/>
          <w:szCs w:val="24"/>
        </w:rPr>
      </w:pPr>
      <w:r w:rsidRPr="0095169C">
        <w:rPr>
          <w:rFonts w:ascii="Arial" w:hAnsi="Arial" w:cs="Arial"/>
          <w:szCs w:val="24"/>
        </w:rPr>
        <w:t>Appendix C</w:t>
      </w:r>
      <w:r w:rsidR="008D1560" w:rsidRPr="0095169C">
        <w:rPr>
          <w:rFonts w:ascii="Arial" w:hAnsi="Arial" w:cs="Arial"/>
          <w:szCs w:val="24"/>
        </w:rPr>
        <w:t>:</w:t>
      </w:r>
      <w:r w:rsidR="002109F5" w:rsidRPr="0095169C">
        <w:rPr>
          <w:rFonts w:ascii="Arial" w:hAnsi="Arial" w:cs="Arial"/>
          <w:szCs w:val="24"/>
        </w:rPr>
        <w:t xml:space="preserve"> </w:t>
      </w:r>
      <w:r w:rsidR="008D1560" w:rsidRPr="0095169C">
        <w:rPr>
          <w:rFonts w:ascii="Arial" w:hAnsi="Arial" w:cs="Arial"/>
          <w:szCs w:val="24"/>
        </w:rPr>
        <w:t>Bomb Threat</w:t>
      </w:r>
    </w:p>
    <w:p w14:paraId="55D8EE3C" w14:textId="77777777" w:rsidR="00E3437C" w:rsidRPr="0095169C" w:rsidRDefault="00E3437C" w:rsidP="001A375C">
      <w:pPr>
        <w:pStyle w:val="BodyText"/>
        <w:spacing w:before="0"/>
        <w:jc w:val="left"/>
        <w:rPr>
          <w:rFonts w:ascii="Arial" w:hAnsi="Arial" w:cs="Arial"/>
          <w:szCs w:val="24"/>
        </w:rPr>
      </w:pPr>
    </w:p>
    <w:p w14:paraId="7E38459D" w14:textId="79DA3E79"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D</w:t>
      </w:r>
      <w:r w:rsidR="008D1560" w:rsidRPr="0095169C">
        <w:rPr>
          <w:rFonts w:ascii="Arial" w:hAnsi="Arial" w:cs="Arial"/>
          <w:szCs w:val="24"/>
        </w:rPr>
        <w:t>: Chemical</w:t>
      </w:r>
      <w:r w:rsidR="0010037E" w:rsidRPr="0095169C">
        <w:rPr>
          <w:rFonts w:ascii="Arial" w:hAnsi="Arial" w:cs="Arial"/>
          <w:szCs w:val="24"/>
        </w:rPr>
        <w:t xml:space="preserve"> </w:t>
      </w:r>
      <w:r w:rsidR="008D1560" w:rsidRPr="0095169C">
        <w:rPr>
          <w:rFonts w:ascii="Arial" w:hAnsi="Arial" w:cs="Arial"/>
          <w:szCs w:val="24"/>
        </w:rPr>
        <w:t>Event</w:t>
      </w:r>
    </w:p>
    <w:p w14:paraId="4FD3A5B9" w14:textId="77777777" w:rsidR="00E3437C" w:rsidRPr="0095169C" w:rsidRDefault="00E3437C" w:rsidP="001A375C">
      <w:pPr>
        <w:pStyle w:val="BodyText"/>
        <w:spacing w:before="0"/>
        <w:jc w:val="left"/>
        <w:rPr>
          <w:rFonts w:ascii="Arial" w:hAnsi="Arial" w:cs="Arial"/>
          <w:szCs w:val="24"/>
        </w:rPr>
      </w:pPr>
    </w:p>
    <w:p w14:paraId="058996A2" w14:textId="5988D45E" w:rsidR="00730D33" w:rsidRPr="0095169C" w:rsidRDefault="00C80580" w:rsidP="001A375C">
      <w:pPr>
        <w:pStyle w:val="BodyText"/>
        <w:spacing w:before="0"/>
        <w:jc w:val="left"/>
        <w:rPr>
          <w:rFonts w:ascii="Arial" w:hAnsi="Arial" w:cs="Arial"/>
          <w:szCs w:val="24"/>
        </w:rPr>
      </w:pPr>
      <w:r w:rsidRPr="0095169C">
        <w:rPr>
          <w:rFonts w:ascii="Arial" w:hAnsi="Arial" w:cs="Arial"/>
          <w:szCs w:val="24"/>
        </w:rPr>
        <w:t>Appendix E</w:t>
      </w:r>
      <w:r w:rsidR="00730D33" w:rsidRPr="0095169C">
        <w:rPr>
          <w:rFonts w:ascii="Arial" w:hAnsi="Arial" w:cs="Arial"/>
          <w:szCs w:val="24"/>
        </w:rPr>
        <w:t>:</w:t>
      </w:r>
      <w:r w:rsidR="002109F5" w:rsidRPr="0095169C">
        <w:rPr>
          <w:rFonts w:ascii="Arial" w:hAnsi="Arial" w:cs="Arial"/>
          <w:szCs w:val="24"/>
        </w:rPr>
        <w:t xml:space="preserve"> </w:t>
      </w:r>
      <w:r w:rsidR="00730D33" w:rsidRPr="0095169C">
        <w:rPr>
          <w:rFonts w:ascii="Arial" w:hAnsi="Arial" w:cs="Arial"/>
          <w:szCs w:val="24"/>
        </w:rPr>
        <w:t>Cyber Attack</w:t>
      </w:r>
    </w:p>
    <w:p w14:paraId="0A6471F6" w14:textId="77777777" w:rsidR="00E3437C" w:rsidRPr="0095169C" w:rsidRDefault="00E3437C" w:rsidP="001A375C">
      <w:pPr>
        <w:pStyle w:val="BodyText"/>
        <w:spacing w:before="0"/>
        <w:jc w:val="left"/>
        <w:rPr>
          <w:rFonts w:ascii="Arial" w:hAnsi="Arial" w:cs="Arial"/>
          <w:szCs w:val="24"/>
        </w:rPr>
      </w:pPr>
    </w:p>
    <w:p w14:paraId="4A74AB2E" w14:textId="6DEC991E"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F</w:t>
      </w:r>
      <w:r w:rsidR="008D1560" w:rsidRPr="0095169C">
        <w:rPr>
          <w:rFonts w:ascii="Arial" w:hAnsi="Arial" w:cs="Arial"/>
          <w:szCs w:val="24"/>
        </w:rPr>
        <w:t>: Earthquake</w:t>
      </w:r>
    </w:p>
    <w:p w14:paraId="78D7E21E" w14:textId="77777777" w:rsidR="00E3437C" w:rsidRPr="0095169C" w:rsidRDefault="00E3437C" w:rsidP="001A375C">
      <w:pPr>
        <w:pStyle w:val="BodyText"/>
        <w:spacing w:before="0"/>
        <w:jc w:val="left"/>
        <w:rPr>
          <w:rFonts w:ascii="Arial" w:hAnsi="Arial" w:cs="Arial"/>
          <w:szCs w:val="24"/>
        </w:rPr>
      </w:pPr>
    </w:p>
    <w:p w14:paraId="0D0A9402" w14:textId="073F69E2" w:rsidR="00900B79" w:rsidRPr="0095169C" w:rsidRDefault="00C80580" w:rsidP="001A375C">
      <w:pPr>
        <w:pStyle w:val="BodyText"/>
        <w:spacing w:before="0"/>
        <w:jc w:val="left"/>
        <w:rPr>
          <w:rFonts w:ascii="Arial" w:hAnsi="Arial" w:cs="Arial"/>
          <w:szCs w:val="24"/>
        </w:rPr>
      </w:pPr>
      <w:r w:rsidRPr="0095169C">
        <w:rPr>
          <w:rFonts w:ascii="Arial" w:hAnsi="Arial" w:cs="Arial"/>
          <w:szCs w:val="24"/>
        </w:rPr>
        <w:t>Appendix G</w:t>
      </w:r>
      <w:r w:rsidR="002109F5" w:rsidRPr="0095169C">
        <w:rPr>
          <w:rFonts w:ascii="Arial" w:hAnsi="Arial" w:cs="Arial"/>
          <w:szCs w:val="24"/>
        </w:rPr>
        <w:t>: Explosive</w:t>
      </w:r>
      <w:r w:rsidR="006012DE" w:rsidRPr="0095169C">
        <w:rPr>
          <w:rFonts w:ascii="Arial" w:hAnsi="Arial" w:cs="Arial"/>
          <w:szCs w:val="24"/>
        </w:rPr>
        <w:t xml:space="preserve"> Event</w:t>
      </w:r>
    </w:p>
    <w:p w14:paraId="69DCD4FC" w14:textId="77777777" w:rsidR="00E3437C" w:rsidRPr="0095169C" w:rsidRDefault="00E3437C" w:rsidP="001A375C">
      <w:pPr>
        <w:pStyle w:val="BodyText"/>
        <w:spacing w:before="0"/>
        <w:jc w:val="left"/>
        <w:rPr>
          <w:rFonts w:ascii="Arial" w:hAnsi="Arial" w:cs="Arial"/>
          <w:szCs w:val="24"/>
        </w:rPr>
      </w:pPr>
    </w:p>
    <w:p w14:paraId="57E3B398" w14:textId="08AA838B"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H</w:t>
      </w:r>
      <w:r w:rsidR="002109F5" w:rsidRPr="0095169C">
        <w:rPr>
          <w:rFonts w:ascii="Arial" w:hAnsi="Arial" w:cs="Arial"/>
          <w:szCs w:val="24"/>
        </w:rPr>
        <w:t>: Extended</w:t>
      </w:r>
      <w:r w:rsidR="008D1560" w:rsidRPr="0095169C">
        <w:rPr>
          <w:rFonts w:ascii="Arial" w:hAnsi="Arial" w:cs="Arial"/>
          <w:szCs w:val="24"/>
        </w:rPr>
        <w:t xml:space="preserve"> Power Outages</w:t>
      </w:r>
    </w:p>
    <w:p w14:paraId="556DA536" w14:textId="77777777" w:rsidR="00E3437C" w:rsidRPr="0095169C" w:rsidRDefault="00E3437C" w:rsidP="001A375C">
      <w:pPr>
        <w:pStyle w:val="BodyText"/>
        <w:spacing w:before="0"/>
        <w:jc w:val="left"/>
        <w:rPr>
          <w:rFonts w:ascii="Arial" w:hAnsi="Arial" w:cs="Arial"/>
          <w:szCs w:val="24"/>
        </w:rPr>
      </w:pPr>
    </w:p>
    <w:p w14:paraId="6A67DE08" w14:textId="38E1B9CF"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I</w:t>
      </w:r>
      <w:r w:rsidR="002109F5" w:rsidRPr="0095169C">
        <w:rPr>
          <w:rFonts w:ascii="Arial" w:hAnsi="Arial" w:cs="Arial"/>
          <w:szCs w:val="24"/>
        </w:rPr>
        <w:t>: Fire</w:t>
      </w:r>
    </w:p>
    <w:p w14:paraId="2DBDDBCF" w14:textId="77777777" w:rsidR="00E3437C" w:rsidRPr="0095169C" w:rsidRDefault="00E3437C" w:rsidP="001A375C">
      <w:pPr>
        <w:pStyle w:val="BodyText"/>
        <w:spacing w:before="0"/>
        <w:jc w:val="left"/>
        <w:rPr>
          <w:rFonts w:ascii="Arial" w:hAnsi="Arial" w:cs="Arial"/>
          <w:szCs w:val="24"/>
        </w:rPr>
      </w:pPr>
    </w:p>
    <w:p w14:paraId="67A65430" w14:textId="79B45749"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J</w:t>
      </w:r>
      <w:r w:rsidR="002109F5" w:rsidRPr="0095169C">
        <w:rPr>
          <w:rFonts w:ascii="Arial" w:hAnsi="Arial" w:cs="Arial"/>
          <w:szCs w:val="24"/>
        </w:rPr>
        <w:t>: Floods</w:t>
      </w:r>
    </w:p>
    <w:p w14:paraId="72F893EB" w14:textId="77777777" w:rsidR="00E3437C" w:rsidRPr="0095169C" w:rsidRDefault="00E3437C" w:rsidP="001A375C">
      <w:pPr>
        <w:pStyle w:val="BodyText"/>
        <w:spacing w:before="0"/>
        <w:jc w:val="left"/>
        <w:rPr>
          <w:rFonts w:ascii="Arial" w:hAnsi="Arial" w:cs="Arial"/>
          <w:szCs w:val="24"/>
        </w:rPr>
      </w:pPr>
    </w:p>
    <w:p w14:paraId="454FA072" w14:textId="67252E87"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K</w:t>
      </w:r>
      <w:r w:rsidR="002109F5" w:rsidRPr="0095169C">
        <w:rPr>
          <w:rFonts w:ascii="Arial" w:hAnsi="Arial" w:cs="Arial"/>
          <w:szCs w:val="24"/>
        </w:rPr>
        <w:t>: Hazardous</w:t>
      </w:r>
      <w:r w:rsidR="00E3437C" w:rsidRPr="0095169C">
        <w:rPr>
          <w:rFonts w:ascii="Arial" w:hAnsi="Arial" w:cs="Arial"/>
          <w:szCs w:val="24"/>
        </w:rPr>
        <w:t xml:space="preserve"> Materials and </w:t>
      </w:r>
      <w:r w:rsidR="004950DC" w:rsidRPr="0095169C">
        <w:rPr>
          <w:rFonts w:ascii="Arial" w:hAnsi="Arial" w:cs="Arial"/>
          <w:szCs w:val="24"/>
        </w:rPr>
        <w:t>Decontamination</w:t>
      </w:r>
    </w:p>
    <w:p w14:paraId="1ACB1BD8" w14:textId="01D0F5D7" w:rsidR="00E3437C" w:rsidRPr="0095169C" w:rsidRDefault="00E3437C" w:rsidP="001A375C">
      <w:pPr>
        <w:pStyle w:val="BodyText"/>
        <w:spacing w:before="0"/>
        <w:jc w:val="left"/>
        <w:rPr>
          <w:rFonts w:ascii="Arial" w:hAnsi="Arial" w:cs="Arial"/>
          <w:szCs w:val="24"/>
        </w:rPr>
      </w:pPr>
    </w:p>
    <w:p w14:paraId="4873E730" w14:textId="40824E19" w:rsidR="00B90752" w:rsidRPr="0095169C" w:rsidRDefault="00C361A2" w:rsidP="001A375C">
      <w:pPr>
        <w:pStyle w:val="BodyText"/>
        <w:spacing w:before="0"/>
        <w:jc w:val="left"/>
        <w:rPr>
          <w:rFonts w:ascii="Arial" w:hAnsi="Arial" w:cs="Arial"/>
          <w:szCs w:val="24"/>
        </w:rPr>
      </w:pPr>
      <w:r w:rsidRPr="0095169C">
        <w:rPr>
          <w:rFonts w:ascii="Arial" w:hAnsi="Arial" w:cs="Arial"/>
          <w:szCs w:val="24"/>
        </w:rPr>
        <w:t>Appendix L:</w:t>
      </w:r>
      <w:r w:rsidR="002109F5" w:rsidRPr="0095169C">
        <w:rPr>
          <w:rFonts w:ascii="Arial" w:hAnsi="Arial" w:cs="Arial"/>
          <w:szCs w:val="24"/>
        </w:rPr>
        <w:t xml:space="preserve"> </w:t>
      </w:r>
      <w:r w:rsidRPr="0095169C">
        <w:rPr>
          <w:rFonts w:ascii="Arial" w:hAnsi="Arial" w:cs="Arial"/>
          <w:szCs w:val="24"/>
        </w:rPr>
        <w:t>Highly Infectious Di</w:t>
      </w:r>
      <w:r w:rsidR="00741B1D" w:rsidRPr="0095169C">
        <w:rPr>
          <w:rFonts w:ascii="Arial" w:hAnsi="Arial" w:cs="Arial"/>
          <w:szCs w:val="24"/>
        </w:rPr>
        <w:t>seases</w:t>
      </w:r>
      <w:r w:rsidR="00304006" w:rsidRPr="0095169C">
        <w:rPr>
          <w:rFonts w:ascii="Arial" w:hAnsi="Arial" w:cs="Arial"/>
          <w:szCs w:val="24"/>
        </w:rPr>
        <w:t>/Infection Control/Isolation</w:t>
      </w:r>
      <w:r w:rsidR="004B6EA0" w:rsidRPr="0095169C">
        <w:rPr>
          <w:rFonts w:ascii="Arial" w:hAnsi="Arial" w:cs="Arial"/>
          <w:szCs w:val="24"/>
        </w:rPr>
        <w:t>/</w:t>
      </w:r>
      <w:r w:rsidR="0002463F" w:rsidRPr="0095169C">
        <w:rPr>
          <w:rFonts w:ascii="Arial" w:hAnsi="Arial" w:cs="Arial"/>
          <w:szCs w:val="24"/>
        </w:rPr>
        <w:t>Pandemic</w:t>
      </w:r>
      <w:r w:rsidR="00713E59" w:rsidRPr="0095169C">
        <w:rPr>
          <w:rFonts w:ascii="Arial" w:hAnsi="Arial" w:cs="Arial"/>
          <w:szCs w:val="24"/>
        </w:rPr>
        <w:t>s</w:t>
      </w:r>
    </w:p>
    <w:p w14:paraId="3A52D107" w14:textId="77777777" w:rsidR="00B90752" w:rsidRPr="0095169C" w:rsidRDefault="00B90752" w:rsidP="001A375C">
      <w:pPr>
        <w:pStyle w:val="BodyText"/>
        <w:spacing w:before="0"/>
        <w:jc w:val="left"/>
        <w:rPr>
          <w:rFonts w:ascii="Arial" w:hAnsi="Arial" w:cs="Arial"/>
          <w:szCs w:val="24"/>
        </w:rPr>
      </w:pPr>
    </w:p>
    <w:p w14:paraId="7CF7EC8E" w14:textId="617F5F6F" w:rsidR="00C338FF" w:rsidRPr="0095169C" w:rsidRDefault="00C338FF" w:rsidP="001A375C">
      <w:pPr>
        <w:pStyle w:val="BodyText"/>
        <w:spacing w:before="0"/>
        <w:jc w:val="left"/>
        <w:rPr>
          <w:rFonts w:ascii="Arial" w:hAnsi="Arial" w:cs="Arial"/>
          <w:szCs w:val="24"/>
        </w:rPr>
      </w:pPr>
      <w:r w:rsidRPr="0095169C">
        <w:rPr>
          <w:rFonts w:ascii="Arial" w:hAnsi="Arial" w:cs="Arial"/>
          <w:szCs w:val="24"/>
        </w:rPr>
        <w:t xml:space="preserve">Appendix </w:t>
      </w:r>
      <w:r w:rsidR="00C939AA" w:rsidRPr="0095169C">
        <w:rPr>
          <w:rFonts w:ascii="Arial" w:hAnsi="Arial" w:cs="Arial"/>
          <w:szCs w:val="24"/>
        </w:rPr>
        <w:t>M</w:t>
      </w:r>
      <w:r w:rsidR="002109F5" w:rsidRPr="0095169C">
        <w:rPr>
          <w:rFonts w:ascii="Arial" w:hAnsi="Arial" w:cs="Arial"/>
          <w:szCs w:val="24"/>
        </w:rPr>
        <w:t>: Hurricanes</w:t>
      </w:r>
    </w:p>
    <w:p w14:paraId="4E3B018A" w14:textId="77777777" w:rsidR="00E3437C" w:rsidRPr="0095169C" w:rsidRDefault="00E3437C" w:rsidP="001A375C">
      <w:pPr>
        <w:pStyle w:val="BodyText"/>
        <w:spacing w:before="0"/>
        <w:jc w:val="left"/>
        <w:rPr>
          <w:rFonts w:ascii="Arial" w:hAnsi="Arial" w:cs="Arial"/>
          <w:szCs w:val="24"/>
        </w:rPr>
      </w:pPr>
    </w:p>
    <w:p w14:paraId="48B6F202" w14:textId="03F5D8FD" w:rsidR="008D1560" w:rsidRPr="0095169C" w:rsidRDefault="00C338FF" w:rsidP="001A375C">
      <w:pPr>
        <w:pStyle w:val="BodyText"/>
        <w:spacing w:before="0"/>
        <w:jc w:val="left"/>
        <w:rPr>
          <w:rFonts w:ascii="Arial" w:hAnsi="Arial" w:cs="Arial"/>
          <w:szCs w:val="24"/>
        </w:rPr>
      </w:pPr>
      <w:r w:rsidRPr="0095169C">
        <w:rPr>
          <w:rFonts w:ascii="Arial" w:hAnsi="Arial" w:cs="Arial"/>
          <w:szCs w:val="24"/>
        </w:rPr>
        <w:t xml:space="preserve">Appendix </w:t>
      </w:r>
      <w:r w:rsidR="00C939AA" w:rsidRPr="0095169C">
        <w:rPr>
          <w:rFonts w:ascii="Arial" w:hAnsi="Arial" w:cs="Arial"/>
          <w:szCs w:val="24"/>
        </w:rPr>
        <w:t>N</w:t>
      </w:r>
      <w:r w:rsidR="002109F5" w:rsidRPr="0095169C">
        <w:rPr>
          <w:rFonts w:ascii="Arial" w:hAnsi="Arial" w:cs="Arial"/>
          <w:szCs w:val="24"/>
        </w:rPr>
        <w:t>: Nuclear</w:t>
      </w:r>
      <w:r w:rsidR="004950DC" w:rsidRPr="0095169C">
        <w:rPr>
          <w:rFonts w:ascii="Arial" w:hAnsi="Arial" w:cs="Arial"/>
          <w:szCs w:val="24"/>
        </w:rPr>
        <w:t>/Radioactive Event</w:t>
      </w:r>
    </w:p>
    <w:p w14:paraId="47BBBFBF" w14:textId="77777777" w:rsidR="00E3437C" w:rsidRPr="0095169C" w:rsidRDefault="00E3437C" w:rsidP="001A375C">
      <w:pPr>
        <w:pStyle w:val="BodyText"/>
        <w:spacing w:before="0"/>
        <w:jc w:val="left"/>
        <w:rPr>
          <w:rFonts w:ascii="Arial" w:hAnsi="Arial" w:cs="Arial"/>
          <w:szCs w:val="24"/>
        </w:rPr>
      </w:pPr>
    </w:p>
    <w:p w14:paraId="08B7CF31" w14:textId="49F960B1" w:rsidR="008D1560" w:rsidRPr="0095169C" w:rsidRDefault="00C338FF" w:rsidP="001A375C">
      <w:pPr>
        <w:pStyle w:val="BodyText"/>
        <w:spacing w:before="0"/>
        <w:jc w:val="left"/>
        <w:rPr>
          <w:rFonts w:ascii="Arial" w:hAnsi="Arial" w:cs="Arial"/>
          <w:szCs w:val="24"/>
        </w:rPr>
      </w:pPr>
      <w:r w:rsidRPr="0095169C">
        <w:rPr>
          <w:rFonts w:ascii="Arial" w:hAnsi="Arial" w:cs="Arial"/>
          <w:szCs w:val="24"/>
        </w:rPr>
        <w:t>Appendix O</w:t>
      </w:r>
      <w:r w:rsidR="00716EF8" w:rsidRPr="0095169C">
        <w:rPr>
          <w:rFonts w:ascii="Arial" w:hAnsi="Arial" w:cs="Arial"/>
          <w:szCs w:val="24"/>
        </w:rPr>
        <w:t>: Severe</w:t>
      </w:r>
      <w:r w:rsidR="004950DC" w:rsidRPr="0095169C">
        <w:rPr>
          <w:rFonts w:ascii="Arial" w:hAnsi="Arial" w:cs="Arial"/>
          <w:szCs w:val="24"/>
        </w:rPr>
        <w:t xml:space="preserve"> Weather/Extreme Temperatures/Winter Storms</w:t>
      </w:r>
    </w:p>
    <w:p w14:paraId="0E944540" w14:textId="77777777" w:rsidR="00E3437C" w:rsidRPr="0095169C" w:rsidRDefault="00E3437C" w:rsidP="001A375C">
      <w:pPr>
        <w:pStyle w:val="BodyText"/>
        <w:spacing w:before="0"/>
        <w:jc w:val="left"/>
        <w:rPr>
          <w:rFonts w:ascii="Arial" w:hAnsi="Arial" w:cs="Arial"/>
          <w:szCs w:val="24"/>
        </w:rPr>
      </w:pPr>
    </w:p>
    <w:p w14:paraId="69314F6F" w14:textId="0F408768" w:rsidR="008D1560" w:rsidRPr="0095169C" w:rsidRDefault="00C338FF" w:rsidP="001A375C">
      <w:pPr>
        <w:pStyle w:val="BodyText"/>
        <w:spacing w:before="0"/>
        <w:jc w:val="left"/>
        <w:rPr>
          <w:rFonts w:ascii="Arial" w:hAnsi="Arial" w:cs="Arial"/>
          <w:szCs w:val="24"/>
        </w:rPr>
      </w:pPr>
      <w:r w:rsidRPr="0095169C">
        <w:rPr>
          <w:rFonts w:ascii="Arial" w:hAnsi="Arial" w:cs="Arial"/>
          <w:szCs w:val="24"/>
        </w:rPr>
        <w:t>Appendix P</w:t>
      </w:r>
      <w:r w:rsidR="00716EF8" w:rsidRPr="0095169C">
        <w:rPr>
          <w:rFonts w:ascii="Arial" w:hAnsi="Arial" w:cs="Arial"/>
          <w:szCs w:val="24"/>
        </w:rPr>
        <w:t>: Surge</w:t>
      </w:r>
      <w:r w:rsidR="004950DC" w:rsidRPr="0095169C">
        <w:rPr>
          <w:rFonts w:ascii="Arial" w:hAnsi="Arial" w:cs="Arial"/>
          <w:szCs w:val="24"/>
        </w:rPr>
        <w:t xml:space="preserve"> Capacity</w:t>
      </w:r>
    </w:p>
    <w:p w14:paraId="23C15574" w14:textId="77777777" w:rsidR="00E3437C" w:rsidRPr="0095169C" w:rsidRDefault="00E3437C" w:rsidP="001A375C">
      <w:pPr>
        <w:pStyle w:val="BodyText"/>
        <w:spacing w:before="0"/>
        <w:jc w:val="left"/>
        <w:rPr>
          <w:rFonts w:ascii="Arial" w:hAnsi="Arial" w:cs="Arial"/>
          <w:szCs w:val="24"/>
        </w:rPr>
      </w:pPr>
    </w:p>
    <w:p w14:paraId="4AF80DD8" w14:textId="0D63112C" w:rsidR="008D1560" w:rsidRPr="0095169C" w:rsidRDefault="00C80580" w:rsidP="001A375C">
      <w:pPr>
        <w:pStyle w:val="BodyText"/>
        <w:spacing w:before="0"/>
        <w:jc w:val="left"/>
        <w:rPr>
          <w:rFonts w:ascii="Arial" w:hAnsi="Arial" w:cs="Arial"/>
          <w:szCs w:val="24"/>
        </w:rPr>
      </w:pPr>
      <w:r w:rsidRPr="0095169C">
        <w:rPr>
          <w:rFonts w:ascii="Arial" w:hAnsi="Arial" w:cs="Arial"/>
          <w:szCs w:val="24"/>
        </w:rPr>
        <w:t>Appendix Q</w:t>
      </w:r>
      <w:r w:rsidR="00716EF8" w:rsidRPr="0095169C">
        <w:rPr>
          <w:rFonts w:ascii="Arial" w:hAnsi="Arial" w:cs="Arial"/>
          <w:szCs w:val="24"/>
        </w:rPr>
        <w:t>: Wildfire</w:t>
      </w:r>
    </w:p>
    <w:p w14:paraId="2937F4FB" w14:textId="77777777" w:rsidR="00730D33" w:rsidRPr="0095169C" w:rsidRDefault="00730D33" w:rsidP="001A375C">
      <w:pPr>
        <w:pStyle w:val="BodyText"/>
        <w:spacing w:before="0"/>
        <w:jc w:val="left"/>
        <w:rPr>
          <w:rFonts w:ascii="Arial" w:hAnsi="Arial" w:cs="Arial"/>
          <w:szCs w:val="24"/>
        </w:rPr>
      </w:pPr>
    </w:p>
    <w:p w14:paraId="62BE0F08" w14:textId="77777777" w:rsidR="00AC4C1A" w:rsidRPr="0095169C" w:rsidRDefault="00AC4C1A" w:rsidP="001A375C">
      <w:pPr>
        <w:rPr>
          <w:rFonts w:ascii="Arial" w:hAnsi="Arial" w:cs="Arial"/>
          <w:sz w:val="22"/>
          <w:szCs w:val="22"/>
        </w:rPr>
      </w:pPr>
      <w:r w:rsidRPr="0095169C">
        <w:rPr>
          <w:rFonts w:ascii="Arial" w:hAnsi="Arial" w:cs="Arial"/>
          <w:sz w:val="22"/>
          <w:szCs w:val="22"/>
        </w:rPr>
        <w:br w:type="page"/>
      </w:r>
    </w:p>
    <w:p w14:paraId="5F1DA19A" w14:textId="77777777" w:rsidR="00F41263" w:rsidRPr="00D1052E" w:rsidRDefault="00F41263" w:rsidP="00F41263">
      <w:pPr>
        <w:rPr>
          <w:rFonts w:ascii="Arial" w:hAnsi="Arial" w:cs="Arial"/>
        </w:rPr>
      </w:pPr>
      <w:bookmarkStart w:id="181" w:name="_Toc447620714"/>
    </w:p>
    <w:p w14:paraId="0ECD7A39" w14:textId="77777777" w:rsidR="00F41263" w:rsidRPr="00D1052E" w:rsidRDefault="00F41263" w:rsidP="00F41263">
      <w:pPr>
        <w:rPr>
          <w:rFonts w:ascii="Arial" w:hAnsi="Arial" w:cs="Arial"/>
        </w:rPr>
      </w:pPr>
    </w:p>
    <w:p w14:paraId="7BD6980C" w14:textId="77777777" w:rsidR="00F41263" w:rsidRPr="00D1052E" w:rsidRDefault="00F41263" w:rsidP="00F41263">
      <w:pPr>
        <w:rPr>
          <w:rFonts w:ascii="Arial" w:hAnsi="Arial" w:cs="Arial"/>
        </w:rPr>
      </w:pPr>
    </w:p>
    <w:p w14:paraId="7293FF2A" w14:textId="77777777" w:rsidR="00F41263" w:rsidRPr="00D1052E" w:rsidRDefault="00F41263" w:rsidP="00F41263">
      <w:pPr>
        <w:rPr>
          <w:rFonts w:ascii="Arial" w:hAnsi="Arial" w:cs="Arial"/>
        </w:rPr>
      </w:pPr>
    </w:p>
    <w:p w14:paraId="32B0E35F" w14:textId="77777777" w:rsidR="00F41263" w:rsidRPr="00D1052E" w:rsidRDefault="00F41263" w:rsidP="00F41263">
      <w:pPr>
        <w:rPr>
          <w:rFonts w:ascii="Arial" w:hAnsi="Arial" w:cs="Arial"/>
        </w:rPr>
      </w:pPr>
    </w:p>
    <w:p w14:paraId="470F89C1" w14:textId="77777777" w:rsidR="00F41263" w:rsidRPr="00D1052E" w:rsidRDefault="00F41263" w:rsidP="00F41263">
      <w:pPr>
        <w:rPr>
          <w:rFonts w:ascii="Arial" w:hAnsi="Arial" w:cs="Arial"/>
        </w:rPr>
      </w:pPr>
    </w:p>
    <w:p w14:paraId="3A248D93" w14:textId="77777777" w:rsidR="00F41263" w:rsidRPr="00D1052E" w:rsidRDefault="00F41263" w:rsidP="00F41263">
      <w:pPr>
        <w:rPr>
          <w:rFonts w:ascii="Arial" w:hAnsi="Arial" w:cs="Arial"/>
        </w:rPr>
      </w:pPr>
    </w:p>
    <w:p w14:paraId="27581FCA" w14:textId="77777777" w:rsidR="00F41263" w:rsidRPr="00D1052E" w:rsidRDefault="00F41263" w:rsidP="00F41263">
      <w:pPr>
        <w:rPr>
          <w:rFonts w:ascii="Arial" w:hAnsi="Arial" w:cs="Arial"/>
        </w:rPr>
      </w:pPr>
    </w:p>
    <w:p w14:paraId="7AC8449F" w14:textId="77777777" w:rsidR="00F41263" w:rsidRPr="00D1052E" w:rsidRDefault="00F41263" w:rsidP="00F41263">
      <w:pPr>
        <w:rPr>
          <w:rFonts w:ascii="Arial" w:hAnsi="Arial" w:cs="Arial"/>
        </w:rPr>
      </w:pPr>
    </w:p>
    <w:p w14:paraId="6FFD8976" w14:textId="77777777" w:rsidR="00F41263" w:rsidRPr="00D1052E" w:rsidRDefault="00F41263" w:rsidP="00F41263">
      <w:pPr>
        <w:rPr>
          <w:rFonts w:ascii="Arial" w:hAnsi="Arial" w:cs="Arial"/>
        </w:rPr>
      </w:pPr>
    </w:p>
    <w:p w14:paraId="6C8F5DE3" w14:textId="77777777" w:rsidR="00F41263" w:rsidRPr="00D1052E" w:rsidRDefault="00F41263" w:rsidP="00F41263">
      <w:pPr>
        <w:rPr>
          <w:rFonts w:ascii="Arial" w:hAnsi="Arial" w:cs="Arial"/>
        </w:rPr>
      </w:pPr>
    </w:p>
    <w:p w14:paraId="5311CE91" w14:textId="77777777" w:rsidR="00F41263" w:rsidRPr="00D1052E" w:rsidRDefault="00F41263" w:rsidP="00F41263">
      <w:pPr>
        <w:rPr>
          <w:rFonts w:ascii="Arial" w:hAnsi="Arial" w:cs="Arial"/>
        </w:rPr>
      </w:pPr>
    </w:p>
    <w:p w14:paraId="6D2E6950" w14:textId="77777777" w:rsidR="00F41263" w:rsidRPr="00D1052E" w:rsidRDefault="00F41263" w:rsidP="00F41263">
      <w:pPr>
        <w:rPr>
          <w:rFonts w:ascii="Arial" w:hAnsi="Arial" w:cs="Arial"/>
        </w:rPr>
      </w:pPr>
    </w:p>
    <w:p w14:paraId="288B1DB2" w14:textId="77777777" w:rsidR="00F41263" w:rsidRPr="00D1052E" w:rsidRDefault="00F41263" w:rsidP="00F41263">
      <w:pPr>
        <w:rPr>
          <w:rFonts w:ascii="Arial" w:hAnsi="Arial" w:cs="Arial"/>
        </w:rPr>
      </w:pPr>
    </w:p>
    <w:p w14:paraId="7BFF0469" w14:textId="77777777" w:rsidR="00F41263" w:rsidRPr="00D1052E" w:rsidRDefault="00F41263" w:rsidP="00F41263">
      <w:pPr>
        <w:jc w:val="center"/>
        <w:rPr>
          <w:rFonts w:ascii="Arial" w:hAnsi="Arial" w:cs="Arial"/>
        </w:rPr>
      </w:pPr>
      <w:r w:rsidRPr="00D1052E">
        <w:rPr>
          <w:rFonts w:ascii="Arial" w:hAnsi="Arial" w:cs="Arial"/>
        </w:rPr>
        <w:t>Page Intentionally Left Blank</w:t>
      </w:r>
    </w:p>
    <w:p w14:paraId="01592CAE" w14:textId="77777777" w:rsidR="00F41263" w:rsidRPr="00347FC7" w:rsidRDefault="00F41263" w:rsidP="00F41263">
      <w:pPr>
        <w:jc w:val="center"/>
        <w:rPr>
          <w:rFonts w:ascii="Arial" w:hAnsi="Arial" w:cs="Arial"/>
        </w:rPr>
      </w:pPr>
    </w:p>
    <w:p w14:paraId="5513BE7D" w14:textId="77777777" w:rsidR="00F41263" w:rsidRPr="00347FC7" w:rsidRDefault="00F41263" w:rsidP="00F41263">
      <w:pPr>
        <w:jc w:val="center"/>
        <w:rPr>
          <w:rFonts w:ascii="Arial" w:hAnsi="Arial" w:cs="Arial"/>
        </w:rPr>
      </w:pPr>
    </w:p>
    <w:p w14:paraId="717FB2DA" w14:textId="77777777" w:rsidR="00F41263" w:rsidRPr="00347FC7" w:rsidRDefault="00F41263" w:rsidP="00F41263">
      <w:pPr>
        <w:jc w:val="center"/>
        <w:rPr>
          <w:rFonts w:ascii="Arial" w:hAnsi="Arial" w:cs="Arial"/>
        </w:rPr>
      </w:pPr>
    </w:p>
    <w:p w14:paraId="4AFD3AA6" w14:textId="77777777" w:rsidR="00F41263" w:rsidRPr="00347FC7" w:rsidRDefault="00F41263" w:rsidP="00F41263">
      <w:pPr>
        <w:jc w:val="center"/>
        <w:rPr>
          <w:rFonts w:ascii="Arial" w:hAnsi="Arial" w:cs="Arial"/>
        </w:rPr>
      </w:pPr>
    </w:p>
    <w:p w14:paraId="6FBFCA0B" w14:textId="77777777" w:rsidR="00F41263" w:rsidRPr="00347FC7" w:rsidRDefault="00F41263" w:rsidP="00F41263">
      <w:pPr>
        <w:jc w:val="center"/>
        <w:rPr>
          <w:rFonts w:ascii="Arial" w:hAnsi="Arial" w:cs="Arial"/>
        </w:rPr>
      </w:pPr>
    </w:p>
    <w:p w14:paraId="2BB6FCBC" w14:textId="77777777" w:rsidR="00F41263" w:rsidRPr="00347FC7" w:rsidRDefault="00F41263" w:rsidP="00F41263">
      <w:pPr>
        <w:jc w:val="center"/>
        <w:rPr>
          <w:rFonts w:ascii="Arial" w:hAnsi="Arial" w:cs="Arial"/>
        </w:rPr>
      </w:pPr>
    </w:p>
    <w:p w14:paraId="260A9223" w14:textId="77777777" w:rsidR="00F41263" w:rsidRPr="00347FC7" w:rsidRDefault="00F41263" w:rsidP="00F41263">
      <w:pPr>
        <w:jc w:val="center"/>
        <w:rPr>
          <w:rFonts w:ascii="Arial" w:hAnsi="Arial" w:cs="Arial"/>
        </w:rPr>
      </w:pPr>
    </w:p>
    <w:p w14:paraId="7E951A62" w14:textId="77777777" w:rsidR="00F41263" w:rsidRPr="00347FC7" w:rsidRDefault="00F41263" w:rsidP="00F41263">
      <w:pPr>
        <w:jc w:val="center"/>
        <w:rPr>
          <w:rFonts w:ascii="Arial" w:hAnsi="Arial" w:cs="Arial"/>
        </w:rPr>
      </w:pPr>
    </w:p>
    <w:p w14:paraId="3922215B" w14:textId="77777777" w:rsidR="00F41263" w:rsidRPr="00347FC7" w:rsidRDefault="00F41263" w:rsidP="00F41263">
      <w:pPr>
        <w:jc w:val="center"/>
        <w:rPr>
          <w:rFonts w:ascii="Arial" w:hAnsi="Arial" w:cs="Arial"/>
        </w:rPr>
      </w:pPr>
    </w:p>
    <w:p w14:paraId="6D666E5B" w14:textId="77777777" w:rsidR="00F41263" w:rsidRPr="00347FC7" w:rsidRDefault="00F41263" w:rsidP="00F41263">
      <w:pPr>
        <w:jc w:val="center"/>
        <w:rPr>
          <w:rFonts w:ascii="Arial" w:hAnsi="Arial" w:cs="Arial"/>
        </w:rPr>
      </w:pPr>
    </w:p>
    <w:p w14:paraId="0DA49225" w14:textId="77777777" w:rsidR="00F41263" w:rsidRPr="00347FC7" w:rsidRDefault="00F41263" w:rsidP="00F41263">
      <w:pPr>
        <w:jc w:val="center"/>
        <w:rPr>
          <w:rFonts w:ascii="Arial" w:hAnsi="Arial" w:cs="Arial"/>
        </w:rPr>
      </w:pPr>
    </w:p>
    <w:p w14:paraId="7D875D4B" w14:textId="77777777" w:rsidR="00F41263" w:rsidRPr="00347FC7" w:rsidRDefault="00F41263" w:rsidP="00F41263">
      <w:pPr>
        <w:jc w:val="center"/>
        <w:rPr>
          <w:rFonts w:ascii="Arial" w:hAnsi="Arial" w:cs="Arial"/>
        </w:rPr>
      </w:pPr>
    </w:p>
    <w:p w14:paraId="4D130DDE" w14:textId="77777777" w:rsidR="00F41263" w:rsidRPr="00347FC7" w:rsidRDefault="00F41263" w:rsidP="00F41263">
      <w:pPr>
        <w:jc w:val="center"/>
        <w:rPr>
          <w:rFonts w:ascii="Arial" w:hAnsi="Arial" w:cs="Arial"/>
        </w:rPr>
      </w:pPr>
    </w:p>
    <w:p w14:paraId="6F07CECB" w14:textId="77777777" w:rsidR="00F41263" w:rsidRPr="00347FC7" w:rsidRDefault="00F41263" w:rsidP="00F41263">
      <w:pPr>
        <w:jc w:val="center"/>
        <w:rPr>
          <w:rFonts w:ascii="Arial" w:hAnsi="Arial" w:cs="Arial"/>
        </w:rPr>
      </w:pPr>
    </w:p>
    <w:p w14:paraId="19953716" w14:textId="77777777" w:rsidR="00F41263" w:rsidRPr="00347FC7" w:rsidRDefault="00F41263" w:rsidP="00F41263">
      <w:pPr>
        <w:jc w:val="center"/>
        <w:rPr>
          <w:rFonts w:ascii="Arial" w:hAnsi="Arial" w:cs="Arial"/>
        </w:rPr>
      </w:pPr>
    </w:p>
    <w:p w14:paraId="0C6F0BDB" w14:textId="77777777" w:rsidR="00F41263" w:rsidRPr="00347FC7" w:rsidRDefault="00F41263" w:rsidP="00F41263">
      <w:pPr>
        <w:jc w:val="center"/>
        <w:rPr>
          <w:rFonts w:ascii="Arial" w:hAnsi="Arial" w:cs="Arial"/>
        </w:rPr>
      </w:pPr>
    </w:p>
    <w:p w14:paraId="1B268144" w14:textId="77777777" w:rsidR="00F41263" w:rsidRPr="00347FC7" w:rsidRDefault="00F41263" w:rsidP="00F41263">
      <w:pPr>
        <w:jc w:val="center"/>
        <w:rPr>
          <w:rFonts w:ascii="Arial" w:hAnsi="Arial" w:cs="Arial"/>
        </w:rPr>
      </w:pPr>
    </w:p>
    <w:p w14:paraId="2F39C3BA" w14:textId="77777777" w:rsidR="00F41263" w:rsidRPr="00347FC7" w:rsidRDefault="00F41263" w:rsidP="00F41263">
      <w:pPr>
        <w:jc w:val="center"/>
        <w:rPr>
          <w:rFonts w:ascii="Arial" w:hAnsi="Arial" w:cs="Arial"/>
        </w:rPr>
      </w:pPr>
    </w:p>
    <w:p w14:paraId="56168EFC" w14:textId="77777777" w:rsidR="00F41263" w:rsidRPr="00347FC7" w:rsidRDefault="00F41263" w:rsidP="00F41263">
      <w:pPr>
        <w:jc w:val="center"/>
        <w:rPr>
          <w:rFonts w:ascii="Arial" w:hAnsi="Arial" w:cs="Arial"/>
        </w:rPr>
      </w:pPr>
    </w:p>
    <w:p w14:paraId="3A784046" w14:textId="77777777" w:rsidR="00F41263" w:rsidRPr="00347FC7" w:rsidRDefault="00F41263" w:rsidP="00F41263">
      <w:pPr>
        <w:jc w:val="center"/>
        <w:rPr>
          <w:rFonts w:ascii="Arial" w:hAnsi="Arial" w:cs="Arial"/>
        </w:rPr>
      </w:pPr>
    </w:p>
    <w:p w14:paraId="32469865" w14:textId="77777777" w:rsidR="00F41263" w:rsidRPr="00347FC7" w:rsidRDefault="00F41263" w:rsidP="00F41263">
      <w:pPr>
        <w:jc w:val="center"/>
        <w:rPr>
          <w:rFonts w:ascii="Arial" w:hAnsi="Arial" w:cs="Arial"/>
        </w:rPr>
      </w:pPr>
    </w:p>
    <w:p w14:paraId="595121CC" w14:textId="77777777" w:rsidR="00F41263" w:rsidRPr="00347FC7" w:rsidRDefault="00F41263" w:rsidP="00F41263">
      <w:pPr>
        <w:jc w:val="center"/>
        <w:rPr>
          <w:rFonts w:ascii="Arial" w:hAnsi="Arial" w:cs="Arial"/>
        </w:rPr>
      </w:pPr>
    </w:p>
    <w:p w14:paraId="188A776A" w14:textId="77777777" w:rsidR="00F41263" w:rsidRPr="00347FC7" w:rsidRDefault="00F41263" w:rsidP="00F41263">
      <w:pPr>
        <w:jc w:val="center"/>
        <w:rPr>
          <w:rFonts w:ascii="Arial" w:hAnsi="Arial" w:cs="Arial"/>
        </w:rPr>
      </w:pPr>
    </w:p>
    <w:p w14:paraId="1313CAFE" w14:textId="77777777" w:rsidR="00F41263" w:rsidRPr="00347FC7" w:rsidRDefault="00F41263" w:rsidP="00F41263">
      <w:pPr>
        <w:jc w:val="center"/>
        <w:rPr>
          <w:rFonts w:ascii="Arial" w:hAnsi="Arial" w:cs="Arial"/>
        </w:rPr>
      </w:pPr>
    </w:p>
    <w:p w14:paraId="795F2F90" w14:textId="77777777" w:rsidR="00F41263" w:rsidRPr="00347FC7" w:rsidRDefault="00F41263" w:rsidP="00F41263">
      <w:pPr>
        <w:jc w:val="center"/>
        <w:rPr>
          <w:rFonts w:ascii="Arial" w:hAnsi="Arial" w:cs="Arial"/>
        </w:rPr>
      </w:pPr>
    </w:p>
    <w:p w14:paraId="53B0977B" w14:textId="77777777" w:rsidR="00F41263" w:rsidRPr="00347FC7" w:rsidRDefault="00F41263" w:rsidP="00F41263">
      <w:pPr>
        <w:jc w:val="center"/>
        <w:rPr>
          <w:rFonts w:ascii="Arial" w:hAnsi="Arial" w:cs="Arial"/>
        </w:rPr>
      </w:pPr>
    </w:p>
    <w:p w14:paraId="38B02060" w14:textId="77777777" w:rsidR="00F41263" w:rsidRPr="00347FC7" w:rsidRDefault="00F41263" w:rsidP="00F41263">
      <w:pPr>
        <w:jc w:val="center"/>
        <w:rPr>
          <w:rFonts w:ascii="Arial" w:hAnsi="Arial" w:cs="Arial"/>
        </w:rPr>
      </w:pPr>
    </w:p>
    <w:p w14:paraId="57D6E2C8" w14:textId="77777777" w:rsidR="00F41263" w:rsidRDefault="00F41263" w:rsidP="00F41263">
      <w:pPr>
        <w:rPr>
          <w:rFonts w:ascii="Arial" w:hAnsi="Arial" w:cs="Arial"/>
        </w:rPr>
      </w:pPr>
      <w:r>
        <w:rPr>
          <w:rFonts w:ascii="Arial" w:hAnsi="Arial" w:cs="Arial"/>
        </w:rPr>
        <w:br w:type="page"/>
      </w:r>
    </w:p>
    <w:p w14:paraId="30539B8C" w14:textId="77777777" w:rsidR="008A6BB9" w:rsidRPr="0095169C" w:rsidRDefault="009C5933" w:rsidP="001A375C">
      <w:pPr>
        <w:pStyle w:val="Heading3"/>
      </w:pPr>
      <w:bookmarkStart w:id="182" w:name="_Toc214463611"/>
      <w:r w:rsidRPr="0095169C">
        <w:lastRenderedPageBreak/>
        <w:t xml:space="preserve">Appendix </w:t>
      </w:r>
      <w:r w:rsidR="00123350" w:rsidRPr="0095169C">
        <w:t>A</w:t>
      </w:r>
      <w:r w:rsidRPr="0095169C">
        <w:t>:</w:t>
      </w:r>
      <w:r w:rsidR="00123350" w:rsidRPr="0095169C">
        <w:t xml:space="preserve"> </w:t>
      </w:r>
      <w:r w:rsidR="008A6BB9" w:rsidRPr="0095169C">
        <w:t>Active Shooter</w:t>
      </w:r>
      <w:bookmarkEnd w:id="181"/>
      <w:bookmarkEnd w:id="182"/>
    </w:p>
    <w:p w14:paraId="12830415" w14:textId="77777777" w:rsidR="008A6BB9" w:rsidRPr="0095169C" w:rsidRDefault="008A6BB9" w:rsidP="001A375C">
      <w:pPr>
        <w:rPr>
          <w:rFonts w:ascii="Arial" w:hAnsi="Arial" w:cs="Arial"/>
        </w:rPr>
      </w:pPr>
    </w:p>
    <w:p w14:paraId="47405246" w14:textId="3D4F4EBD" w:rsidR="008A6BB9" w:rsidRPr="0095169C" w:rsidRDefault="58BAF0CF" w:rsidP="001A375C">
      <w:pPr>
        <w:rPr>
          <w:rFonts w:ascii="Arial" w:hAnsi="Arial" w:cs="Arial"/>
        </w:rPr>
      </w:pPr>
      <w:r w:rsidRPr="0095169C">
        <w:rPr>
          <w:rFonts w:ascii="Arial" w:hAnsi="Arial" w:cs="Arial"/>
        </w:rPr>
        <w:t>An active s</w:t>
      </w:r>
      <w:r w:rsidR="33A535BC" w:rsidRPr="0095169C">
        <w:rPr>
          <w:rFonts w:ascii="Arial" w:hAnsi="Arial" w:cs="Arial"/>
        </w:rPr>
        <w:t>hooter is an individual actively engaged in killing or attempting to kill people in a confined and</w:t>
      </w:r>
      <w:r w:rsidR="589146F4" w:rsidRPr="0095169C">
        <w:rPr>
          <w:rFonts w:ascii="Arial" w:hAnsi="Arial" w:cs="Arial"/>
        </w:rPr>
        <w:t>/or</w:t>
      </w:r>
      <w:r w:rsidR="33A535BC" w:rsidRPr="0095169C">
        <w:rPr>
          <w:rFonts w:ascii="Arial" w:hAnsi="Arial" w:cs="Arial"/>
        </w:rPr>
        <w:t xml:space="preserve"> populated area; in most cases, active shooters use firearms(s) and there is no pattern or method t</w:t>
      </w:r>
      <w:r w:rsidRPr="0095169C">
        <w:rPr>
          <w:rFonts w:ascii="Arial" w:hAnsi="Arial" w:cs="Arial"/>
        </w:rPr>
        <w:t>o their selection of victims.</w:t>
      </w:r>
      <w:r w:rsidR="00611619" w:rsidRPr="0095169C">
        <w:rPr>
          <w:rFonts w:ascii="Arial" w:hAnsi="Arial" w:cs="Arial"/>
        </w:rPr>
        <w:t xml:space="preserve"> </w:t>
      </w:r>
      <w:r w:rsidR="33A535BC" w:rsidRPr="0095169C">
        <w:rPr>
          <w:rFonts w:ascii="Arial" w:hAnsi="Arial" w:cs="Arial"/>
        </w:rPr>
        <w:t>Active shooter situations are unpredictable and evolve quickly. Typically, the immediate deployment of law enforcement is required to stop the shooting and mitigate harm to victims. Because active shooter sit</w:t>
      </w:r>
      <w:r w:rsidRPr="0095169C">
        <w:rPr>
          <w:rFonts w:ascii="Arial" w:hAnsi="Arial" w:cs="Arial"/>
        </w:rPr>
        <w:t>uations are often over within ten to fifteen</w:t>
      </w:r>
      <w:r w:rsidR="33A535BC" w:rsidRPr="0095169C">
        <w:rPr>
          <w:rFonts w:ascii="Arial" w:hAnsi="Arial" w:cs="Arial"/>
        </w:rPr>
        <w:t xml:space="preserve"> minutes, before law enforcement arrives on the scene, individuals must be prepared both mentally and physically to deal wit</w:t>
      </w:r>
      <w:r w:rsidRPr="0095169C">
        <w:rPr>
          <w:rFonts w:ascii="Arial" w:hAnsi="Arial" w:cs="Arial"/>
        </w:rPr>
        <w:t>h an active shooter situation.</w:t>
      </w:r>
      <w:r w:rsidR="00611619" w:rsidRPr="0095169C">
        <w:rPr>
          <w:rFonts w:ascii="Arial" w:hAnsi="Arial" w:cs="Arial"/>
        </w:rPr>
        <w:t xml:space="preserve"> </w:t>
      </w:r>
      <w:r w:rsidR="33A535BC" w:rsidRPr="0095169C">
        <w:rPr>
          <w:rFonts w:ascii="Arial" w:hAnsi="Arial" w:cs="Arial"/>
        </w:rPr>
        <w:t xml:space="preserve">This </w:t>
      </w:r>
      <w:r w:rsidR="008D5CA6" w:rsidRPr="0095169C">
        <w:rPr>
          <w:rFonts w:ascii="Arial" w:hAnsi="Arial" w:cs="Arial"/>
        </w:rPr>
        <w:t xml:space="preserve">appendix </w:t>
      </w:r>
      <w:r w:rsidR="33A535BC" w:rsidRPr="0095169C">
        <w:rPr>
          <w:rFonts w:ascii="Arial" w:hAnsi="Arial" w:cs="Arial"/>
        </w:rPr>
        <w:t>is designed to minimize the negative impacts and to provide an appropriate response in the event of an incident involving a person with a weapon within the facility.</w:t>
      </w:r>
    </w:p>
    <w:p w14:paraId="09A12D90" w14:textId="77777777" w:rsidR="008A6BB9" w:rsidRPr="0095169C" w:rsidRDefault="008A6BB9" w:rsidP="001A375C">
      <w:pPr>
        <w:rPr>
          <w:rFonts w:ascii="Arial" w:hAnsi="Arial" w:cs="Arial"/>
        </w:rPr>
      </w:pPr>
    </w:p>
    <w:p w14:paraId="075D9088" w14:textId="77777777" w:rsidR="008A6BB9" w:rsidRPr="0095169C" w:rsidRDefault="008A6BB9" w:rsidP="001A375C">
      <w:pPr>
        <w:rPr>
          <w:rFonts w:ascii="Arial" w:hAnsi="Arial" w:cs="Arial"/>
          <w:b/>
        </w:rPr>
      </w:pPr>
      <w:r w:rsidRPr="0095169C">
        <w:rPr>
          <w:rFonts w:ascii="Arial" w:hAnsi="Arial" w:cs="Arial"/>
          <w:b/>
        </w:rPr>
        <w:t>Include the organizational plan for an active shooter event.</w:t>
      </w:r>
    </w:p>
    <w:p w14:paraId="2B7E731F" w14:textId="77777777" w:rsidR="008A6BB9" w:rsidRPr="0095169C" w:rsidRDefault="008A6BB9" w:rsidP="001A375C">
      <w:pPr>
        <w:rPr>
          <w:rFonts w:ascii="Arial" w:hAnsi="Arial" w:cs="Arial"/>
          <w:b/>
        </w:rPr>
      </w:pPr>
    </w:p>
    <w:p w14:paraId="2D132B34" w14:textId="77777777" w:rsidR="008A6BB9" w:rsidRPr="0095169C" w:rsidRDefault="008A6BB9" w:rsidP="001A375C">
      <w:pPr>
        <w:rPr>
          <w:rFonts w:ascii="Arial" w:hAnsi="Arial" w:cs="Arial"/>
          <w:b/>
        </w:rPr>
      </w:pPr>
      <w:r w:rsidRPr="0095169C">
        <w:rPr>
          <w:rFonts w:ascii="Arial" w:hAnsi="Arial" w:cs="Arial"/>
          <w:b/>
        </w:rPr>
        <w:t>Planning considerations:</w:t>
      </w:r>
    </w:p>
    <w:p w14:paraId="536D338B" w14:textId="77777777" w:rsidR="008A6BB9" w:rsidRPr="0095169C" w:rsidRDefault="008A6BB9" w:rsidP="001A375C">
      <w:pPr>
        <w:rPr>
          <w:rFonts w:ascii="Arial" w:hAnsi="Arial" w:cs="Arial"/>
          <w:b/>
        </w:rPr>
      </w:pPr>
    </w:p>
    <w:p w14:paraId="1F5F4A8B" w14:textId="77777777" w:rsidR="00790087" w:rsidRPr="0095169C" w:rsidRDefault="00790087" w:rsidP="001A375C">
      <w:pPr>
        <w:pStyle w:val="ListParagraph"/>
        <w:numPr>
          <w:ilvl w:val="0"/>
          <w:numId w:val="27"/>
        </w:numPr>
        <w:rPr>
          <w:rFonts w:ascii="Arial" w:hAnsi="Arial" w:cs="Arial"/>
        </w:rPr>
      </w:pPr>
      <w:r w:rsidRPr="0095169C">
        <w:rPr>
          <w:rFonts w:ascii="Arial" w:hAnsi="Arial" w:cs="Arial"/>
        </w:rPr>
        <w:t xml:space="preserve">Contact response partners </w:t>
      </w:r>
    </w:p>
    <w:p w14:paraId="25BB7151" w14:textId="77777777" w:rsidR="008A6BB9" w:rsidRPr="0095169C" w:rsidRDefault="008A6BB9" w:rsidP="001A375C">
      <w:pPr>
        <w:pStyle w:val="ListParagraph"/>
        <w:numPr>
          <w:ilvl w:val="0"/>
          <w:numId w:val="27"/>
        </w:numPr>
        <w:rPr>
          <w:rFonts w:ascii="Arial" w:hAnsi="Arial" w:cs="Arial"/>
        </w:rPr>
      </w:pPr>
      <w:r w:rsidRPr="0095169C">
        <w:rPr>
          <w:rFonts w:ascii="Arial" w:hAnsi="Arial" w:cs="Arial"/>
        </w:rPr>
        <w:t>Intercom codes</w:t>
      </w:r>
    </w:p>
    <w:p w14:paraId="22F6FA75" w14:textId="77777777" w:rsidR="008A6BB9" w:rsidRPr="0095169C" w:rsidRDefault="008A6BB9" w:rsidP="001A375C">
      <w:pPr>
        <w:pStyle w:val="ListParagraph"/>
        <w:numPr>
          <w:ilvl w:val="0"/>
          <w:numId w:val="27"/>
        </w:numPr>
        <w:rPr>
          <w:rFonts w:ascii="Arial" w:hAnsi="Arial" w:cs="Arial"/>
        </w:rPr>
      </w:pPr>
      <w:r w:rsidRPr="0095169C">
        <w:rPr>
          <w:rFonts w:ascii="Arial" w:hAnsi="Arial" w:cs="Arial"/>
        </w:rPr>
        <w:t>Facility Lockdown Policy</w:t>
      </w:r>
    </w:p>
    <w:p w14:paraId="77F31FA9" w14:textId="77777777" w:rsidR="008A6BB9" w:rsidRPr="0095169C" w:rsidRDefault="00A60E30" w:rsidP="001A375C">
      <w:pPr>
        <w:pStyle w:val="ListParagraph"/>
        <w:numPr>
          <w:ilvl w:val="0"/>
          <w:numId w:val="27"/>
        </w:numPr>
        <w:rPr>
          <w:rFonts w:ascii="Arial" w:hAnsi="Arial" w:cs="Arial"/>
        </w:rPr>
      </w:pPr>
      <w:r w:rsidRPr="0095169C">
        <w:rPr>
          <w:rFonts w:ascii="Arial" w:hAnsi="Arial" w:cs="Arial"/>
        </w:rPr>
        <w:t>Facility “Go Box” (m</w:t>
      </w:r>
      <w:r w:rsidR="008A6BB9" w:rsidRPr="0095169C">
        <w:rPr>
          <w:rFonts w:ascii="Arial" w:hAnsi="Arial" w:cs="Arial"/>
        </w:rPr>
        <w:t>ap of facility, keys, etc.)</w:t>
      </w:r>
    </w:p>
    <w:p w14:paraId="45128956" w14:textId="77777777" w:rsidR="008A6BB9" w:rsidRPr="0095169C" w:rsidRDefault="008A6BB9" w:rsidP="001A375C">
      <w:pPr>
        <w:rPr>
          <w:rFonts w:ascii="Arial" w:hAnsi="Arial" w:cs="Arial"/>
          <w:b/>
        </w:rPr>
      </w:pPr>
    </w:p>
    <w:p w14:paraId="732B744B" w14:textId="77777777" w:rsidR="008A6BB9" w:rsidRPr="0095169C" w:rsidRDefault="008A6BB9" w:rsidP="001A375C">
      <w:pPr>
        <w:rPr>
          <w:rFonts w:ascii="Arial" w:hAnsi="Arial" w:cs="Arial"/>
          <w:b/>
        </w:rPr>
      </w:pPr>
      <w:r w:rsidRPr="0095169C">
        <w:rPr>
          <w:rFonts w:ascii="Arial" w:hAnsi="Arial" w:cs="Arial"/>
          <w:b/>
        </w:rPr>
        <w:t>Links:</w:t>
      </w:r>
    </w:p>
    <w:p w14:paraId="65194918" w14:textId="77777777" w:rsidR="008A6BB9" w:rsidRPr="0095169C" w:rsidRDefault="008A6BB9" w:rsidP="001A375C">
      <w:pPr>
        <w:rPr>
          <w:rFonts w:ascii="Arial" w:hAnsi="Arial" w:cs="Arial"/>
        </w:rPr>
      </w:pPr>
    </w:p>
    <w:p w14:paraId="0641FCBB" w14:textId="77777777" w:rsidR="008A6BB9" w:rsidRPr="0095169C" w:rsidRDefault="008A6BB9" w:rsidP="001A375C">
      <w:pPr>
        <w:rPr>
          <w:rFonts w:ascii="Arial" w:hAnsi="Arial" w:cs="Arial"/>
          <w:szCs w:val="24"/>
        </w:rPr>
      </w:pPr>
      <w:hyperlink r:id="rId42" w:history="1">
        <w:r w:rsidRPr="0095169C">
          <w:rPr>
            <w:rFonts w:ascii="Arial" w:hAnsi="Arial" w:cs="Arial"/>
            <w:b/>
            <w:color w:val="0000FF"/>
            <w:u w:val="single"/>
          </w:rPr>
          <w:t>http://training.fema.gov/is/courseoverview.aspx?code=IS-907</w:t>
        </w:r>
      </w:hyperlink>
    </w:p>
    <w:p w14:paraId="2C895811" w14:textId="62778F1F" w:rsidR="008A6BB9" w:rsidRPr="0095169C" w:rsidRDefault="008A6BB9" w:rsidP="001A375C">
      <w:pPr>
        <w:rPr>
          <w:rStyle w:val="Hyperlink"/>
          <w:rFonts w:ascii="Arial" w:eastAsia="Arial" w:hAnsi="Arial" w:cs="Arial"/>
          <w:b/>
          <w:bCs/>
          <w:color w:val="auto"/>
        </w:rPr>
      </w:pPr>
    </w:p>
    <w:p w14:paraId="0775154A" w14:textId="7A8667ED" w:rsidR="00191D6A" w:rsidRPr="0095169C" w:rsidRDefault="00191D6A" w:rsidP="001A375C">
      <w:pPr>
        <w:rPr>
          <w:rFonts w:ascii="Arial" w:eastAsia="Arial" w:hAnsi="Arial" w:cs="Arial"/>
          <w:b/>
          <w:bCs/>
        </w:rPr>
      </w:pPr>
      <w:hyperlink r:id="rId43" w:history="1">
        <w:r w:rsidRPr="0095169C">
          <w:rPr>
            <w:rStyle w:val="Hyperlink"/>
            <w:rFonts w:ascii="Arial" w:eastAsia="Arial" w:hAnsi="Arial" w:cs="Arial"/>
            <w:b/>
            <w:bCs/>
          </w:rPr>
          <w:t>https://www.cisa.gov/topics/physical-security/active-shooter-preparedness</w:t>
        </w:r>
      </w:hyperlink>
    </w:p>
    <w:p w14:paraId="2C045E9E" w14:textId="77777777" w:rsidR="008A6BB9" w:rsidRPr="0095169C" w:rsidRDefault="008A6BB9" w:rsidP="001A375C">
      <w:pPr>
        <w:rPr>
          <w:rFonts w:ascii="Arial" w:hAnsi="Arial" w:cs="Arial"/>
        </w:rPr>
      </w:pPr>
    </w:p>
    <w:p w14:paraId="3EAE9017" w14:textId="77777777" w:rsidR="008A6BB9" w:rsidRPr="0095169C" w:rsidRDefault="008A6BB9" w:rsidP="001A375C">
      <w:pPr>
        <w:keepNext/>
        <w:ind w:left="360"/>
        <w:outlineLvl w:val="2"/>
        <w:rPr>
          <w:rFonts w:ascii="Arial" w:hAnsi="Arial" w:cs="Arial"/>
          <w:b/>
          <w:szCs w:val="22"/>
        </w:rPr>
      </w:pPr>
      <w:r w:rsidRPr="0095169C">
        <w:rPr>
          <w:rFonts w:ascii="Arial" w:hAnsi="Arial" w:cs="Arial"/>
          <w:b/>
          <w:szCs w:val="22"/>
        </w:rPr>
        <w:lastRenderedPageBreak/>
        <w:br w:type="page"/>
      </w:r>
    </w:p>
    <w:p w14:paraId="49DAA124" w14:textId="77777777" w:rsidR="008A6BB9" w:rsidRPr="0095169C" w:rsidRDefault="009C5933" w:rsidP="001A375C">
      <w:pPr>
        <w:pStyle w:val="Heading3"/>
      </w:pPr>
      <w:bookmarkStart w:id="183" w:name="_Toc447620715"/>
      <w:bookmarkStart w:id="184" w:name="_Toc214463612"/>
      <w:r w:rsidRPr="0095169C">
        <w:lastRenderedPageBreak/>
        <w:t xml:space="preserve">Appendix </w:t>
      </w:r>
      <w:r w:rsidR="00123350" w:rsidRPr="0095169C">
        <w:t>B</w:t>
      </w:r>
      <w:r w:rsidRPr="0095169C">
        <w:t>:</w:t>
      </w:r>
      <w:r w:rsidR="00123350" w:rsidRPr="0095169C">
        <w:t xml:space="preserve"> </w:t>
      </w:r>
      <w:r w:rsidR="00B07F46" w:rsidRPr="0095169C">
        <w:t>Biological</w:t>
      </w:r>
      <w:r w:rsidR="008A6BB9" w:rsidRPr="0095169C">
        <w:t xml:space="preserve"> Event</w:t>
      </w:r>
      <w:bookmarkEnd w:id="183"/>
      <w:bookmarkEnd w:id="184"/>
    </w:p>
    <w:p w14:paraId="6364B34C" w14:textId="77777777" w:rsidR="008A6BB9" w:rsidRPr="0095169C" w:rsidRDefault="008A6BB9" w:rsidP="001A375C">
      <w:pPr>
        <w:rPr>
          <w:rFonts w:ascii="Arial" w:hAnsi="Arial" w:cs="Arial"/>
        </w:rPr>
      </w:pPr>
    </w:p>
    <w:p w14:paraId="293F66EB" w14:textId="77777777" w:rsidR="00C77769" w:rsidRPr="0095169C" w:rsidRDefault="00B07F46" w:rsidP="001A375C">
      <w:pPr>
        <w:rPr>
          <w:rFonts w:ascii="Arial" w:hAnsi="Arial" w:cs="Arial"/>
        </w:rPr>
      </w:pPr>
      <w:r w:rsidRPr="0095169C">
        <w:rPr>
          <w:rFonts w:ascii="Arial" w:hAnsi="Arial" w:cs="Arial"/>
        </w:rPr>
        <w:t>A biological event</w:t>
      </w:r>
      <w:r w:rsidR="009C5933" w:rsidRPr="0095169C">
        <w:rPr>
          <w:rFonts w:ascii="Arial" w:hAnsi="Arial" w:cs="Arial"/>
        </w:rPr>
        <w:t xml:space="preserve"> </w:t>
      </w:r>
      <w:r w:rsidRPr="0095169C">
        <w:rPr>
          <w:rFonts w:ascii="Arial" w:hAnsi="Arial" w:cs="Arial"/>
        </w:rPr>
        <w:t>is the</w:t>
      </w:r>
      <w:r w:rsidR="008A6BB9" w:rsidRPr="0095169C">
        <w:rPr>
          <w:rFonts w:ascii="Arial" w:hAnsi="Arial" w:cs="Arial"/>
        </w:rPr>
        <w:t xml:space="preserve"> </w:t>
      </w:r>
      <w:r w:rsidR="009C5933" w:rsidRPr="0095169C">
        <w:rPr>
          <w:rFonts w:ascii="Arial" w:hAnsi="Arial" w:cs="Arial"/>
        </w:rPr>
        <w:t xml:space="preserve">deliberate </w:t>
      </w:r>
      <w:r w:rsidR="008A6BB9" w:rsidRPr="0095169C">
        <w:rPr>
          <w:rFonts w:ascii="Arial" w:hAnsi="Arial" w:cs="Arial"/>
        </w:rPr>
        <w:t>release of viruses, bacteria</w:t>
      </w:r>
      <w:r w:rsidR="00A60E30" w:rsidRPr="0095169C">
        <w:rPr>
          <w:rFonts w:ascii="Arial" w:hAnsi="Arial" w:cs="Arial"/>
        </w:rPr>
        <w:t>,</w:t>
      </w:r>
      <w:r w:rsidR="008A6BB9" w:rsidRPr="0095169C">
        <w:rPr>
          <w:rFonts w:ascii="Arial" w:hAnsi="Arial" w:cs="Arial"/>
        </w:rPr>
        <w:t xml:space="preserve"> or other germs (agents) used to cause illness or death in people, animals</w:t>
      </w:r>
      <w:r w:rsidR="00A60E30" w:rsidRPr="0095169C">
        <w:rPr>
          <w:rFonts w:ascii="Arial" w:hAnsi="Arial" w:cs="Arial"/>
        </w:rPr>
        <w:t>,</w:t>
      </w:r>
      <w:r w:rsidR="008A6BB9" w:rsidRPr="0095169C">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sidRPr="0095169C">
        <w:rPr>
          <w:rFonts w:ascii="Arial" w:hAnsi="Arial" w:cs="Arial"/>
        </w:rPr>
        <w:t>,</w:t>
      </w:r>
      <w:r w:rsidR="008A6BB9" w:rsidRPr="0095169C">
        <w:rPr>
          <w:rFonts w:ascii="Arial" w:hAnsi="Arial" w:cs="Arial"/>
        </w:rPr>
        <w:t xml:space="preserve"> or to increase their ability to be spread into the environment. Biological agents can be spread through the air, through water</w:t>
      </w:r>
      <w:r w:rsidR="00230D9F" w:rsidRPr="0095169C">
        <w:rPr>
          <w:rFonts w:ascii="Arial" w:hAnsi="Arial" w:cs="Arial"/>
        </w:rPr>
        <w:t>,</w:t>
      </w:r>
      <w:r w:rsidR="008A6BB9" w:rsidRPr="0095169C">
        <w:rPr>
          <w:rFonts w:ascii="Arial" w:hAnsi="Arial" w:cs="Arial"/>
        </w:rPr>
        <w:t xml:space="preserve"> or in food. </w:t>
      </w:r>
    </w:p>
    <w:p w14:paraId="005C05F7" w14:textId="77777777" w:rsidR="00C77769" w:rsidRPr="0095169C" w:rsidRDefault="00C77769" w:rsidP="001A375C">
      <w:pPr>
        <w:rPr>
          <w:rFonts w:ascii="Arial" w:hAnsi="Arial" w:cs="Arial"/>
        </w:rPr>
      </w:pPr>
    </w:p>
    <w:p w14:paraId="655D77DF" w14:textId="77777777" w:rsidR="008A6BB9" w:rsidRPr="0095169C" w:rsidRDefault="008A6BB9" w:rsidP="001A375C">
      <w:pPr>
        <w:rPr>
          <w:rFonts w:ascii="Arial" w:hAnsi="Arial" w:cs="Arial"/>
        </w:rPr>
      </w:pPr>
      <w:r w:rsidRPr="0095169C">
        <w:rPr>
          <w:rFonts w:ascii="Arial" w:hAnsi="Arial" w:cs="Arial"/>
        </w:rPr>
        <w:t xml:space="preserve">Terrorists may use biological agents because they can be extremely difficult to detect and do not cause illness for several hours to several days. Some bioterrorism agents, </w:t>
      </w:r>
      <w:r w:rsidR="00A60E30" w:rsidRPr="0095169C">
        <w:rPr>
          <w:rFonts w:ascii="Arial" w:hAnsi="Arial" w:cs="Arial"/>
        </w:rPr>
        <w:t>such as</w:t>
      </w:r>
      <w:r w:rsidRPr="0095169C">
        <w:rPr>
          <w:rFonts w:ascii="Arial" w:hAnsi="Arial" w:cs="Arial"/>
        </w:rPr>
        <w:t xml:space="preserve"> the smallpox virus, can be spread from person to person and some, </w:t>
      </w:r>
      <w:r w:rsidR="00A60E30" w:rsidRPr="0095169C">
        <w:rPr>
          <w:rFonts w:ascii="Arial" w:hAnsi="Arial" w:cs="Arial"/>
        </w:rPr>
        <w:t>such as</w:t>
      </w:r>
      <w:r w:rsidRPr="0095169C">
        <w:rPr>
          <w:rFonts w:ascii="Arial" w:hAnsi="Arial" w:cs="Arial"/>
        </w:rPr>
        <w:t xml:space="preserve"> anthrax, cannot.</w:t>
      </w:r>
    </w:p>
    <w:p w14:paraId="4DCC871F" w14:textId="77777777" w:rsidR="008A6BB9" w:rsidRPr="0095169C" w:rsidRDefault="008A6BB9" w:rsidP="001A375C">
      <w:pPr>
        <w:rPr>
          <w:rFonts w:ascii="Arial" w:hAnsi="Arial" w:cs="Arial"/>
        </w:rPr>
      </w:pPr>
    </w:p>
    <w:p w14:paraId="3A6881B6" w14:textId="77777777" w:rsidR="008A6BB9" w:rsidRPr="0095169C" w:rsidRDefault="008A6BB9" w:rsidP="001A375C">
      <w:pPr>
        <w:rPr>
          <w:rFonts w:ascii="Arial" w:hAnsi="Arial" w:cs="Arial"/>
          <w:b/>
        </w:rPr>
      </w:pPr>
      <w:r w:rsidRPr="0095169C">
        <w:rPr>
          <w:rFonts w:ascii="Arial" w:hAnsi="Arial" w:cs="Arial"/>
          <w:b/>
        </w:rPr>
        <w:t>Include the organizational</w:t>
      </w:r>
      <w:r w:rsidR="00C77769" w:rsidRPr="0095169C">
        <w:rPr>
          <w:rFonts w:ascii="Arial" w:hAnsi="Arial" w:cs="Arial"/>
          <w:b/>
        </w:rPr>
        <w:t xml:space="preserve"> plan for a biological</w:t>
      </w:r>
      <w:r w:rsidRPr="0095169C">
        <w:rPr>
          <w:rFonts w:ascii="Arial" w:hAnsi="Arial" w:cs="Arial"/>
          <w:b/>
        </w:rPr>
        <w:t xml:space="preserve"> event.</w:t>
      </w:r>
    </w:p>
    <w:p w14:paraId="5644E79A" w14:textId="77777777" w:rsidR="008A6BB9" w:rsidRPr="0095169C" w:rsidRDefault="008A6BB9" w:rsidP="001A375C">
      <w:pPr>
        <w:rPr>
          <w:rFonts w:ascii="Arial" w:hAnsi="Arial" w:cs="Arial"/>
          <w:b/>
        </w:rPr>
      </w:pPr>
    </w:p>
    <w:p w14:paraId="2C75D989" w14:textId="4644E651" w:rsidR="008A6BB9" w:rsidRPr="0095169C" w:rsidRDefault="008A6BB9" w:rsidP="001A375C">
      <w:pPr>
        <w:rPr>
          <w:rFonts w:ascii="Arial" w:hAnsi="Arial" w:cs="Arial"/>
          <w:b/>
        </w:rPr>
      </w:pPr>
      <w:r w:rsidRPr="0095169C">
        <w:rPr>
          <w:rFonts w:ascii="Arial" w:hAnsi="Arial" w:cs="Arial"/>
          <w:b/>
        </w:rPr>
        <w:t>Planning efforts need to be made for these specific biological attacks: Aerosol Anthrax, Plague</w:t>
      </w:r>
      <w:r w:rsidR="00B5405E" w:rsidRPr="0095169C">
        <w:rPr>
          <w:rFonts w:ascii="Arial" w:hAnsi="Arial" w:cs="Arial"/>
          <w:b/>
        </w:rPr>
        <w:t xml:space="preserve">, </w:t>
      </w:r>
      <w:r w:rsidR="0062110B" w:rsidRPr="0095169C">
        <w:rPr>
          <w:rFonts w:ascii="Arial" w:hAnsi="Arial" w:cs="Arial"/>
          <w:b/>
        </w:rPr>
        <w:t>F</w:t>
      </w:r>
      <w:r w:rsidRPr="0095169C">
        <w:rPr>
          <w:rFonts w:ascii="Arial" w:hAnsi="Arial" w:cs="Arial"/>
          <w:b/>
        </w:rPr>
        <w:t xml:space="preserve">ood Contamination, </w:t>
      </w:r>
      <w:r w:rsidR="007172FA" w:rsidRPr="0095169C">
        <w:rPr>
          <w:rFonts w:ascii="Arial" w:hAnsi="Arial" w:cs="Arial"/>
          <w:b/>
        </w:rPr>
        <w:t>and Foreign</w:t>
      </w:r>
      <w:r w:rsidRPr="0095169C">
        <w:rPr>
          <w:rFonts w:ascii="Arial" w:hAnsi="Arial" w:cs="Arial"/>
          <w:b/>
        </w:rPr>
        <w:t xml:space="preserve"> Animal Disease</w:t>
      </w:r>
      <w:r w:rsidR="009C5933" w:rsidRPr="0095169C">
        <w:rPr>
          <w:rFonts w:ascii="Arial" w:hAnsi="Arial" w:cs="Arial"/>
          <w:b/>
        </w:rPr>
        <w:t>.</w:t>
      </w:r>
    </w:p>
    <w:p w14:paraId="40272766" w14:textId="77777777" w:rsidR="008A6BB9" w:rsidRPr="0095169C" w:rsidRDefault="008A6BB9" w:rsidP="001A375C">
      <w:pPr>
        <w:rPr>
          <w:rFonts w:ascii="Arial" w:hAnsi="Arial" w:cs="Arial"/>
          <w:b/>
        </w:rPr>
      </w:pPr>
    </w:p>
    <w:p w14:paraId="391F4A99" w14:textId="77777777" w:rsidR="008A6BB9" w:rsidRPr="0095169C" w:rsidRDefault="008A6BB9" w:rsidP="001A375C">
      <w:pPr>
        <w:rPr>
          <w:rFonts w:ascii="Arial" w:hAnsi="Arial" w:cs="Arial"/>
          <w:b/>
        </w:rPr>
      </w:pPr>
      <w:r w:rsidRPr="0095169C">
        <w:rPr>
          <w:rFonts w:ascii="Arial" w:hAnsi="Arial" w:cs="Arial"/>
          <w:b/>
        </w:rPr>
        <w:t>Planning considerations:</w:t>
      </w:r>
    </w:p>
    <w:p w14:paraId="007DA18F" w14:textId="77777777" w:rsidR="008A6BB9" w:rsidRPr="0095169C" w:rsidRDefault="008A6BB9" w:rsidP="001A375C">
      <w:pPr>
        <w:rPr>
          <w:rFonts w:ascii="Arial" w:hAnsi="Arial" w:cs="Arial"/>
          <w:b/>
        </w:rPr>
      </w:pPr>
    </w:p>
    <w:p w14:paraId="6EAB937C"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Contact response partners</w:t>
      </w:r>
    </w:p>
    <w:p w14:paraId="4745E027" w14:textId="4DEF1494" w:rsidR="00790087" w:rsidRPr="0095169C" w:rsidRDefault="00790087" w:rsidP="001A375C">
      <w:pPr>
        <w:pStyle w:val="ListParagraph"/>
        <w:numPr>
          <w:ilvl w:val="0"/>
          <w:numId w:val="28"/>
        </w:numPr>
        <w:rPr>
          <w:rFonts w:ascii="Arial" w:hAnsi="Arial" w:cs="Arial"/>
        </w:rPr>
      </w:pPr>
      <w:r w:rsidRPr="0095169C">
        <w:rPr>
          <w:rFonts w:ascii="Arial" w:hAnsi="Arial" w:cs="Arial"/>
        </w:rPr>
        <w:t xml:space="preserve">Shut down </w:t>
      </w:r>
      <w:r w:rsidR="00BE7069" w:rsidRPr="0095169C">
        <w:rPr>
          <w:rFonts w:ascii="Arial" w:hAnsi="Arial" w:cs="Arial"/>
        </w:rPr>
        <w:t>HVAC</w:t>
      </w:r>
    </w:p>
    <w:p w14:paraId="5EB510F5" w14:textId="785605A3" w:rsidR="008A6BB9" w:rsidRPr="0095169C" w:rsidRDefault="121F1701" w:rsidP="001A375C">
      <w:pPr>
        <w:pStyle w:val="ListParagraph"/>
        <w:numPr>
          <w:ilvl w:val="0"/>
          <w:numId w:val="28"/>
        </w:numPr>
        <w:rPr>
          <w:rFonts w:ascii="Arial" w:hAnsi="Arial" w:cs="Arial"/>
        </w:rPr>
      </w:pPr>
      <w:r w:rsidRPr="0095169C">
        <w:rPr>
          <w:rFonts w:ascii="Arial" w:hAnsi="Arial" w:cs="Arial"/>
        </w:rPr>
        <w:t>PPE</w:t>
      </w:r>
      <w:r w:rsidR="71D7A833" w:rsidRPr="0095169C">
        <w:rPr>
          <w:rFonts w:ascii="Arial" w:hAnsi="Arial" w:cs="Arial"/>
        </w:rPr>
        <w:t xml:space="preserve"> Plan/</w:t>
      </w:r>
      <w:r w:rsidR="3117E14F" w:rsidRPr="0095169C">
        <w:rPr>
          <w:rFonts w:ascii="Arial" w:hAnsi="Arial" w:cs="Arial"/>
        </w:rPr>
        <w:t>t</w:t>
      </w:r>
      <w:r w:rsidR="71D7A833" w:rsidRPr="0095169C">
        <w:rPr>
          <w:rFonts w:ascii="Arial" w:hAnsi="Arial" w:cs="Arial"/>
        </w:rPr>
        <w:t>raining</w:t>
      </w:r>
    </w:p>
    <w:p w14:paraId="63586A35"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Infection Control Plan</w:t>
      </w:r>
    </w:p>
    <w:p w14:paraId="51EF5FF9"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Isolation/Quarantine Plan</w:t>
      </w:r>
    </w:p>
    <w:p w14:paraId="6741C2CC"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Food Safety Plan</w:t>
      </w:r>
    </w:p>
    <w:p w14:paraId="60DB092A"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Treatment Plan</w:t>
      </w:r>
    </w:p>
    <w:p w14:paraId="4DFB702A"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Decontamination procedures</w:t>
      </w:r>
    </w:p>
    <w:p w14:paraId="420AE847" w14:textId="77777777" w:rsidR="00790087" w:rsidRPr="0095169C" w:rsidRDefault="00790087" w:rsidP="001A375C">
      <w:pPr>
        <w:pStyle w:val="ListParagraph"/>
        <w:numPr>
          <w:ilvl w:val="0"/>
          <w:numId w:val="28"/>
        </w:numPr>
        <w:rPr>
          <w:rFonts w:ascii="Arial" w:hAnsi="Arial" w:cs="Arial"/>
        </w:rPr>
      </w:pPr>
      <w:r w:rsidRPr="0095169C">
        <w:rPr>
          <w:rFonts w:ascii="Arial" w:hAnsi="Arial" w:cs="Arial"/>
        </w:rPr>
        <w:t>Negative pressure room</w:t>
      </w:r>
    </w:p>
    <w:p w14:paraId="377DD0A6" w14:textId="19FD1CC7" w:rsidR="008A6BB9" w:rsidRPr="0095169C" w:rsidRDefault="4C5CFEAD" w:rsidP="001A375C">
      <w:pPr>
        <w:pStyle w:val="ListParagraph"/>
        <w:numPr>
          <w:ilvl w:val="0"/>
          <w:numId w:val="28"/>
        </w:numPr>
        <w:rPr>
          <w:rFonts w:ascii="Arial" w:hAnsi="Arial" w:cs="Arial"/>
        </w:rPr>
      </w:pPr>
      <w:r w:rsidRPr="0095169C">
        <w:rPr>
          <w:rFonts w:ascii="Arial" w:hAnsi="Arial" w:cs="Arial"/>
        </w:rPr>
        <w:t xml:space="preserve">CPOD </w:t>
      </w:r>
      <w:r w:rsidR="71D7A833" w:rsidRPr="0095169C">
        <w:rPr>
          <w:rFonts w:ascii="Arial" w:hAnsi="Arial" w:cs="Arial"/>
        </w:rPr>
        <w:t xml:space="preserve">Enrollment </w:t>
      </w:r>
      <w:r w:rsidR="00C109BD">
        <w:rPr>
          <w:rFonts w:ascii="Arial" w:hAnsi="Arial" w:cs="Arial"/>
        </w:rPr>
        <w:t>F</w:t>
      </w:r>
      <w:r w:rsidR="00C109BD" w:rsidRPr="0095169C">
        <w:rPr>
          <w:rFonts w:ascii="Arial" w:hAnsi="Arial" w:cs="Arial"/>
        </w:rPr>
        <w:t>orm</w:t>
      </w:r>
    </w:p>
    <w:p w14:paraId="70BA3683" w14:textId="2DD25025" w:rsidR="008A6BB9" w:rsidRPr="0095169C" w:rsidRDefault="71D7A833" w:rsidP="001A375C">
      <w:pPr>
        <w:pStyle w:val="ListParagraph"/>
        <w:numPr>
          <w:ilvl w:val="0"/>
          <w:numId w:val="28"/>
        </w:numPr>
        <w:rPr>
          <w:rFonts w:ascii="Arial" w:hAnsi="Arial" w:cs="Arial"/>
        </w:rPr>
      </w:pPr>
      <w:r w:rsidRPr="0095169C">
        <w:rPr>
          <w:rFonts w:ascii="Arial" w:hAnsi="Arial" w:cs="Arial"/>
        </w:rPr>
        <w:t xml:space="preserve">Reference </w:t>
      </w:r>
      <w:r w:rsidR="68DF536A" w:rsidRPr="0095169C">
        <w:rPr>
          <w:rFonts w:ascii="Arial" w:hAnsi="Arial" w:cs="Arial"/>
        </w:rPr>
        <w:t>SNS</w:t>
      </w:r>
      <w:r w:rsidRPr="0095169C">
        <w:rPr>
          <w:rFonts w:ascii="Arial" w:hAnsi="Arial" w:cs="Arial"/>
        </w:rPr>
        <w:t xml:space="preserve"> Annex</w:t>
      </w:r>
    </w:p>
    <w:p w14:paraId="32CA20FF" w14:textId="77777777" w:rsidR="008A6BB9" w:rsidRPr="0095169C" w:rsidRDefault="008A6BB9" w:rsidP="001A375C">
      <w:pPr>
        <w:rPr>
          <w:rFonts w:ascii="Arial" w:hAnsi="Arial" w:cs="Arial"/>
          <w:b/>
        </w:rPr>
      </w:pPr>
    </w:p>
    <w:p w14:paraId="0F60B593" w14:textId="77777777" w:rsidR="008A6BB9" w:rsidRPr="0095169C" w:rsidRDefault="008A6BB9" w:rsidP="001A375C">
      <w:pPr>
        <w:rPr>
          <w:rFonts w:ascii="Arial" w:hAnsi="Arial" w:cs="Arial"/>
          <w:b/>
        </w:rPr>
      </w:pPr>
      <w:r w:rsidRPr="0095169C">
        <w:rPr>
          <w:rFonts w:ascii="Arial" w:hAnsi="Arial" w:cs="Arial"/>
          <w:b/>
        </w:rPr>
        <w:t>Links:</w:t>
      </w:r>
    </w:p>
    <w:p w14:paraId="39C34BC6" w14:textId="77777777" w:rsidR="008A6BB9" w:rsidRPr="0095169C" w:rsidRDefault="008A6BB9" w:rsidP="001A375C">
      <w:pPr>
        <w:rPr>
          <w:rFonts w:ascii="Arial" w:hAnsi="Arial" w:cs="Arial"/>
        </w:rPr>
      </w:pPr>
    </w:p>
    <w:p w14:paraId="079E20ED" w14:textId="1CAC333E" w:rsidR="00EF6A92" w:rsidRPr="0095169C" w:rsidRDefault="00EF6A92" w:rsidP="001A375C">
      <w:pPr>
        <w:rPr>
          <w:rStyle w:val="Hyperlink"/>
          <w:rFonts w:ascii="Arial" w:eastAsia="Arial" w:hAnsi="Arial" w:cs="Arial"/>
          <w:b/>
          <w:bCs/>
          <w:color w:val="auto"/>
          <w:szCs w:val="24"/>
        </w:rPr>
      </w:pPr>
      <w:hyperlink r:id="rId44" w:history="1">
        <w:r w:rsidRPr="0095169C">
          <w:rPr>
            <w:rStyle w:val="Hyperlink"/>
            <w:rFonts w:ascii="Arial" w:eastAsia="Arial" w:hAnsi="Arial" w:cs="Arial"/>
            <w:b/>
            <w:bCs/>
            <w:szCs w:val="24"/>
          </w:rPr>
          <w:t>https://www.ready.gov/biohazard</w:t>
        </w:r>
      </w:hyperlink>
    </w:p>
    <w:p w14:paraId="6005BA9E" w14:textId="77777777" w:rsidR="00EF6A92" w:rsidRPr="0095169C" w:rsidRDefault="00EF6A92" w:rsidP="001A375C">
      <w:pPr>
        <w:rPr>
          <w:rFonts w:ascii="Arial" w:eastAsia="Arial" w:hAnsi="Arial" w:cs="Arial"/>
          <w:b/>
          <w:bCs/>
          <w:szCs w:val="24"/>
        </w:rPr>
      </w:pPr>
    </w:p>
    <w:p w14:paraId="548C6EA9" w14:textId="77777777" w:rsidR="008A6BB9" w:rsidRPr="0095169C" w:rsidRDefault="008A6BB9" w:rsidP="001A375C">
      <w:pPr>
        <w:rPr>
          <w:rFonts w:ascii="Arial" w:hAnsi="Arial" w:cs="Arial"/>
        </w:rPr>
      </w:pPr>
      <w:hyperlink r:id="rId45" w:history="1">
        <w:r w:rsidRPr="0095169C">
          <w:rPr>
            <w:rFonts w:ascii="Arial" w:hAnsi="Arial" w:cs="Arial"/>
            <w:b/>
            <w:color w:val="0000FF"/>
            <w:u w:val="single"/>
          </w:rPr>
          <w:t>http://www.dhs.gov/topic/biological-security</w:t>
        </w:r>
      </w:hyperlink>
    </w:p>
    <w:p w14:paraId="2A7E3C30" w14:textId="385AC78B" w:rsidR="008A6BB9" w:rsidRPr="0095169C" w:rsidRDefault="008A6BB9" w:rsidP="001A375C">
      <w:pPr>
        <w:rPr>
          <w:rFonts w:ascii="Arial" w:hAnsi="Arial" w:cs="Arial"/>
          <w:b/>
          <w:bCs/>
        </w:rPr>
      </w:pPr>
    </w:p>
    <w:p w14:paraId="32B08DAE" w14:textId="784C3AD1" w:rsidR="002242C1" w:rsidRPr="0095169C" w:rsidRDefault="002242C1" w:rsidP="001A375C">
      <w:pPr>
        <w:rPr>
          <w:rStyle w:val="Hyperlink"/>
          <w:rFonts w:ascii="Arial" w:hAnsi="Arial" w:cs="Arial"/>
          <w:b/>
          <w:bCs/>
          <w:color w:val="auto"/>
          <w:szCs w:val="24"/>
        </w:rPr>
      </w:pPr>
      <w:hyperlink r:id="rId46" w:history="1">
        <w:r w:rsidRPr="0095169C">
          <w:rPr>
            <w:rStyle w:val="Hyperlink"/>
            <w:rFonts w:ascii="Arial" w:hAnsi="Arial" w:cs="Arial"/>
            <w:b/>
            <w:bCs/>
            <w:szCs w:val="24"/>
          </w:rPr>
          <w:t>Bioterrorism and Anthrax: The Threat | Anthrax | CDC</w:t>
        </w:r>
      </w:hyperlink>
    </w:p>
    <w:p w14:paraId="5AE31F4B" w14:textId="0365B2C5" w:rsidR="008A6BB9" w:rsidRPr="0095169C" w:rsidRDefault="00A94B23" w:rsidP="001A375C">
      <w:pPr>
        <w:rPr>
          <w:rFonts w:ascii="Arial" w:hAnsi="Arial" w:cs="Arial"/>
          <w:b/>
          <w:bCs/>
        </w:rPr>
      </w:pPr>
      <w:r w:rsidRPr="0095169C">
        <w:rPr>
          <w:rFonts w:ascii="Arial" w:hAnsi="Arial" w:cs="Arial"/>
        </w:rPr>
        <w:br w:type="page"/>
      </w:r>
    </w:p>
    <w:p w14:paraId="56345C8F" w14:textId="77777777" w:rsidR="008A6BB9" w:rsidRPr="0095169C" w:rsidRDefault="009C5933" w:rsidP="001A375C">
      <w:pPr>
        <w:pStyle w:val="Heading3"/>
      </w:pPr>
      <w:bookmarkStart w:id="185" w:name="_Toc447620716"/>
      <w:bookmarkStart w:id="186" w:name="_Toc214463613"/>
      <w:r w:rsidRPr="0095169C">
        <w:lastRenderedPageBreak/>
        <w:t xml:space="preserve">Appendix </w:t>
      </w:r>
      <w:r w:rsidR="00123350" w:rsidRPr="0095169C">
        <w:t>C</w:t>
      </w:r>
      <w:r w:rsidRPr="0095169C">
        <w:t>:</w:t>
      </w:r>
      <w:r w:rsidR="00123350" w:rsidRPr="0095169C">
        <w:t xml:space="preserve"> </w:t>
      </w:r>
      <w:r w:rsidR="008A6BB9" w:rsidRPr="0095169C">
        <w:t>Bomb Threa</w:t>
      </w:r>
      <w:r w:rsidR="00947503" w:rsidRPr="0095169C">
        <w:t>t</w:t>
      </w:r>
      <w:bookmarkEnd w:id="185"/>
      <w:bookmarkEnd w:id="186"/>
    </w:p>
    <w:p w14:paraId="31CFAB66" w14:textId="77777777" w:rsidR="00DE150D" w:rsidRPr="0095169C" w:rsidRDefault="00DE150D" w:rsidP="001A375C">
      <w:pPr>
        <w:rPr>
          <w:rFonts w:ascii="Arial" w:hAnsi="Arial" w:cs="Arial"/>
        </w:rPr>
      </w:pPr>
    </w:p>
    <w:p w14:paraId="06EF2C8B" w14:textId="6359494F" w:rsidR="008A6BB9" w:rsidRPr="0095169C" w:rsidRDefault="33A535BC" w:rsidP="001A375C">
      <w:pPr>
        <w:rPr>
          <w:rFonts w:ascii="Arial" w:hAnsi="Arial" w:cs="Arial"/>
        </w:rPr>
      </w:pPr>
      <w:r w:rsidRPr="0095169C">
        <w:rPr>
          <w:rFonts w:ascii="Arial" w:hAnsi="Arial" w:cs="Arial"/>
        </w:rPr>
        <w:t>Bomb threats are most commonly received via phone but can also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3EA28C63" w:rsidRPr="0095169C">
        <w:rPr>
          <w:rFonts w:ascii="Arial" w:hAnsi="Arial" w:cs="Arial"/>
        </w:rPr>
        <w:t>,</w:t>
      </w:r>
      <w:r w:rsidRPr="0095169C">
        <w:rPr>
          <w:rFonts w:ascii="Arial" w:hAnsi="Arial" w:cs="Arial"/>
        </w:rPr>
        <w:t xml:space="preserve"> and robbery are quite serious.</w:t>
      </w:r>
    </w:p>
    <w:p w14:paraId="208C84B9" w14:textId="77777777" w:rsidR="008A6BB9" w:rsidRPr="0095169C" w:rsidRDefault="008A6BB9" w:rsidP="001A375C">
      <w:pPr>
        <w:rPr>
          <w:rFonts w:ascii="Arial" w:hAnsi="Arial" w:cs="Arial"/>
        </w:rPr>
      </w:pPr>
    </w:p>
    <w:p w14:paraId="49CC77D6" w14:textId="4972A6D9" w:rsidR="008A6BB9" w:rsidRPr="0095169C" w:rsidRDefault="33A535BC" w:rsidP="001A375C">
      <w:pPr>
        <w:rPr>
          <w:rFonts w:ascii="Arial" w:hAnsi="Arial" w:cs="Arial"/>
          <w:b/>
          <w:bCs/>
        </w:rPr>
      </w:pPr>
      <w:r w:rsidRPr="0095169C">
        <w:rPr>
          <w:rFonts w:ascii="Arial" w:hAnsi="Arial" w:cs="Arial"/>
          <w:b/>
          <w:bCs/>
        </w:rPr>
        <w:t>Include the organizational plan for a bomb threat.</w:t>
      </w:r>
    </w:p>
    <w:p w14:paraId="441E2349" w14:textId="67A751B9" w:rsidR="008A6BB9" w:rsidRPr="0095169C" w:rsidRDefault="008A6BB9" w:rsidP="001A375C">
      <w:pPr>
        <w:rPr>
          <w:rFonts w:ascii="Arial" w:hAnsi="Arial" w:cs="Arial"/>
          <w:b/>
        </w:rPr>
      </w:pPr>
    </w:p>
    <w:p w14:paraId="533C797E" w14:textId="77777777" w:rsidR="008A6BB9" w:rsidRPr="0095169C" w:rsidRDefault="008A6BB9" w:rsidP="001A375C">
      <w:pPr>
        <w:rPr>
          <w:rFonts w:ascii="Arial" w:hAnsi="Arial" w:cs="Arial"/>
          <w:b/>
        </w:rPr>
      </w:pPr>
      <w:r w:rsidRPr="0095169C">
        <w:rPr>
          <w:rFonts w:ascii="Arial" w:hAnsi="Arial" w:cs="Arial"/>
          <w:b/>
        </w:rPr>
        <w:t>Planning considerations:</w:t>
      </w:r>
    </w:p>
    <w:p w14:paraId="520DA5AC" w14:textId="77777777" w:rsidR="008A6BB9" w:rsidRPr="0095169C" w:rsidRDefault="008A6BB9" w:rsidP="001A375C">
      <w:pPr>
        <w:rPr>
          <w:rFonts w:ascii="Arial" w:hAnsi="Arial" w:cs="Arial"/>
          <w:b/>
        </w:rPr>
      </w:pPr>
    </w:p>
    <w:p w14:paraId="70999B96" w14:textId="77777777" w:rsidR="00790087" w:rsidRPr="0095169C" w:rsidRDefault="00790087" w:rsidP="001A375C">
      <w:pPr>
        <w:pStyle w:val="ListParagraph"/>
        <w:numPr>
          <w:ilvl w:val="0"/>
          <w:numId w:val="29"/>
        </w:numPr>
        <w:rPr>
          <w:rFonts w:ascii="Arial" w:hAnsi="Arial" w:cs="Arial"/>
        </w:rPr>
      </w:pPr>
      <w:r w:rsidRPr="0095169C">
        <w:rPr>
          <w:rFonts w:ascii="Arial" w:hAnsi="Arial" w:cs="Arial"/>
        </w:rPr>
        <w:t>Contact response partners</w:t>
      </w:r>
    </w:p>
    <w:p w14:paraId="4FF2BD1B" w14:textId="77777777" w:rsidR="00790087" w:rsidRPr="0095169C" w:rsidRDefault="00790087" w:rsidP="001A375C">
      <w:pPr>
        <w:pStyle w:val="ListParagraph"/>
        <w:numPr>
          <w:ilvl w:val="0"/>
          <w:numId w:val="29"/>
        </w:numPr>
        <w:rPr>
          <w:rFonts w:ascii="Arial" w:hAnsi="Arial" w:cs="Arial"/>
        </w:rPr>
      </w:pPr>
      <w:r w:rsidRPr="0095169C">
        <w:rPr>
          <w:rFonts w:ascii="Arial" w:hAnsi="Arial" w:cs="Arial"/>
        </w:rPr>
        <w:t>Intercom codes</w:t>
      </w:r>
    </w:p>
    <w:p w14:paraId="2E4D9924" w14:textId="77777777" w:rsidR="008A6BB9" w:rsidRPr="0095169C" w:rsidRDefault="008A6BB9" w:rsidP="001A375C">
      <w:pPr>
        <w:pStyle w:val="ListParagraph"/>
        <w:numPr>
          <w:ilvl w:val="0"/>
          <w:numId w:val="29"/>
        </w:numPr>
        <w:rPr>
          <w:rFonts w:ascii="Arial" w:hAnsi="Arial" w:cs="Arial"/>
        </w:rPr>
      </w:pPr>
      <w:r w:rsidRPr="0095169C">
        <w:rPr>
          <w:rFonts w:ascii="Arial" w:hAnsi="Arial" w:cs="Arial"/>
        </w:rPr>
        <w:t>Bomb Threat Call Checklist</w:t>
      </w:r>
    </w:p>
    <w:p w14:paraId="71F8B5DE" w14:textId="77777777" w:rsidR="00790087" w:rsidRPr="0095169C" w:rsidRDefault="00790087" w:rsidP="001A375C">
      <w:pPr>
        <w:pStyle w:val="ListParagraph"/>
        <w:numPr>
          <w:ilvl w:val="0"/>
          <w:numId w:val="29"/>
        </w:numPr>
        <w:rPr>
          <w:rFonts w:ascii="Arial" w:hAnsi="Arial" w:cs="Arial"/>
        </w:rPr>
      </w:pPr>
      <w:r w:rsidRPr="0095169C">
        <w:rPr>
          <w:rFonts w:ascii="Arial" w:hAnsi="Arial" w:cs="Arial"/>
        </w:rPr>
        <w:t>Facility Lockdown Policy</w:t>
      </w:r>
    </w:p>
    <w:p w14:paraId="6D6603E6" w14:textId="77777777" w:rsidR="00790087" w:rsidRPr="0095169C" w:rsidRDefault="00790087" w:rsidP="001A375C">
      <w:pPr>
        <w:pStyle w:val="ListParagraph"/>
        <w:numPr>
          <w:ilvl w:val="0"/>
          <w:numId w:val="29"/>
        </w:numPr>
        <w:rPr>
          <w:rFonts w:ascii="Arial" w:hAnsi="Arial" w:cs="Arial"/>
        </w:rPr>
      </w:pPr>
      <w:r w:rsidRPr="0095169C">
        <w:rPr>
          <w:rFonts w:ascii="Arial" w:hAnsi="Arial" w:cs="Arial"/>
        </w:rPr>
        <w:t>Evacuation Decision Maker(s) with contact information</w:t>
      </w:r>
    </w:p>
    <w:p w14:paraId="7DB0914D" w14:textId="77777777" w:rsidR="008A6BB9" w:rsidRPr="0095169C" w:rsidRDefault="008A6BB9" w:rsidP="001A375C">
      <w:pPr>
        <w:pStyle w:val="ListParagraph"/>
        <w:numPr>
          <w:ilvl w:val="0"/>
          <w:numId w:val="29"/>
        </w:numPr>
        <w:rPr>
          <w:rFonts w:ascii="Arial" w:hAnsi="Arial" w:cs="Arial"/>
        </w:rPr>
      </w:pPr>
      <w:r w:rsidRPr="0095169C">
        <w:rPr>
          <w:rFonts w:ascii="Arial" w:hAnsi="Arial" w:cs="Arial"/>
        </w:rPr>
        <w:t>Evacuation with meeting locations identified</w:t>
      </w:r>
    </w:p>
    <w:p w14:paraId="79C335D3" w14:textId="2F668684" w:rsidR="00790087" w:rsidRPr="0095169C" w:rsidRDefault="00790087" w:rsidP="001A375C">
      <w:pPr>
        <w:pStyle w:val="ListParagraph"/>
        <w:numPr>
          <w:ilvl w:val="0"/>
          <w:numId w:val="29"/>
        </w:numPr>
        <w:rPr>
          <w:rFonts w:ascii="Arial" w:hAnsi="Arial" w:cs="Arial"/>
        </w:rPr>
      </w:pPr>
      <w:r w:rsidRPr="0095169C">
        <w:rPr>
          <w:rFonts w:ascii="Arial" w:hAnsi="Arial" w:cs="Arial"/>
        </w:rPr>
        <w:t>Search procedures for each department</w:t>
      </w:r>
    </w:p>
    <w:p w14:paraId="50F4CD6C" w14:textId="77777777" w:rsidR="008A6BB9" w:rsidRPr="0095169C" w:rsidRDefault="00790087" w:rsidP="001A375C">
      <w:pPr>
        <w:pStyle w:val="ListParagraph"/>
        <w:numPr>
          <w:ilvl w:val="0"/>
          <w:numId w:val="29"/>
        </w:numPr>
        <w:rPr>
          <w:rFonts w:ascii="Arial" w:hAnsi="Arial" w:cs="Arial"/>
        </w:rPr>
      </w:pPr>
      <w:r w:rsidRPr="0095169C">
        <w:rPr>
          <w:rFonts w:ascii="Arial" w:hAnsi="Arial" w:cs="Arial"/>
        </w:rPr>
        <w:t xml:space="preserve">Train </w:t>
      </w:r>
      <w:r w:rsidR="00987FC0" w:rsidRPr="0095169C">
        <w:rPr>
          <w:rFonts w:ascii="Arial" w:hAnsi="Arial" w:cs="Arial"/>
        </w:rPr>
        <w:t>staff</w:t>
      </w:r>
      <w:r w:rsidRPr="0095169C">
        <w:rPr>
          <w:rFonts w:ascii="Arial" w:hAnsi="Arial" w:cs="Arial"/>
        </w:rPr>
        <w:t xml:space="preserve"> on awareness of s</w:t>
      </w:r>
      <w:r w:rsidR="008A6BB9" w:rsidRPr="0095169C">
        <w:rPr>
          <w:rFonts w:ascii="Arial" w:hAnsi="Arial" w:cs="Arial"/>
        </w:rPr>
        <w:t>uspicious packages</w:t>
      </w:r>
    </w:p>
    <w:p w14:paraId="5A79861E" w14:textId="77777777" w:rsidR="008A6BB9" w:rsidRPr="0095169C" w:rsidRDefault="008A6BB9" w:rsidP="001A375C">
      <w:pPr>
        <w:rPr>
          <w:rFonts w:ascii="Arial" w:hAnsi="Arial" w:cs="Arial"/>
          <w:b/>
        </w:rPr>
      </w:pPr>
    </w:p>
    <w:p w14:paraId="031B1D98" w14:textId="77777777" w:rsidR="008A6BB9" w:rsidRPr="0095169C" w:rsidRDefault="008A6BB9" w:rsidP="001A375C">
      <w:pPr>
        <w:rPr>
          <w:rFonts w:ascii="Arial" w:hAnsi="Arial" w:cs="Arial"/>
          <w:b/>
        </w:rPr>
      </w:pPr>
      <w:r w:rsidRPr="0095169C">
        <w:rPr>
          <w:rFonts w:ascii="Arial" w:hAnsi="Arial" w:cs="Arial"/>
          <w:b/>
        </w:rPr>
        <w:t>Link:</w:t>
      </w:r>
    </w:p>
    <w:p w14:paraId="424B0AE3" w14:textId="77777777" w:rsidR="008A6BB9" w:rsidRPr="0095169C" w:rsidRDefault="008A6BB9" w:rsidP="001A375C">
      <w:pPr>
        <w:rPr>
          <w:rFonts w:ascii="Arial" w:hAnsi="Arial" w:cs="Arial"/>
        </w:rPr>
      </w:pPr>
    </w:p>
    <w:p w14:paraId="48FB3C81" w14:textId="6CF4F982" w:rsidR="6C90D213" w:rsidRPr="0095169C" w:rsidRDefault="0095139A" w:rsidP="001A375C">
      <w:pPr>
        <w:rPr>
          <w:rStyle w:val="Hyperlink"/>
          <w:rFonts w:ascii="Arial" w:eastAsia="Arial" w:hAnsi="Arial" w:cs="Arial"/>
          <w:szCs w:val="24"/>
        </w:rPr>
      </w:pPr>
      <w:hyperlink r:id="rId47" w:history="1">
        <w:r w:rsidRPr="0095169C">
          <w:rPr>
            <w:rStyle w:val="Hyperlink"/>
            <w:rFonts w:ascii="Arial" w:eastAsia="Arial" w:hAnsi="Arial" w:cs="Arial"/>
            <w:b/>
            <w:bCs/>
          </w:rPr>
          <w:t>https://www.cisa.gov/bomb-threats</w:t>
        </w:r>
      </w:hyperlink>
    </w:p>
    <w:p w14:paraId="2810B0E1" w14:textId="77777777" w:rsidR="0000155A" w:rsidRPr="0095169C" w:rsidRDefault="0000155A" w:rsidP="001A375C">
      <w:pPr>
        <w:rPr>
          <w:rFonts w:ascii="Arial" w:hAnsi="Arial" w:cs="Arial"/>
        </w:rPr>
      </w:pPr>
    </w:p>
    <w:p w14:paraId="235E5E10" w14:textId="77777777" w:rsidR="008A6BB9" w:rsidRPr="0095169C" w:rsidRDefault="008A6BB9" w:rsidP="001A375C">
      <w:pPr>
        <w:rPr>
          <w:rFonts w:ascii="Arial" w:hAnsi="Arial" w:cs="Arial"/>
        </w:rPr>
      </w:pPr>
    </w:p>
    <w:p w14:paraId="764B59BC" w14:textId="77777777" w:rsidR="008A6BB9" w:rsidRPr="0095169C" w:rsidRDefault="008A6BB9" w:rsidP="001A375C">
      <w:pPr>
        <w:rPr>
          <w:rFonts w:ascii="Arial" w:hAnsi="Arial" w:cs="Arial"/>
        </w:rPr>
      </w:pPr>
    </w:p>
    <w:p w14:paraId="43BE7DE7" w14:textId="77777777" w:rsidR="008A6BB9" w:rsidRPr="0095169C" w:rsidRDefault="008A6BB9" w:rsidP="001A375C">
      <w:pPr>
        <w:rPr>
          <w:rFonts w:ascii="Arial" w:hAnsi="Arial" w:cs="Arial"/>
        </w:rPr>
      </w:pPr>
    </w:p>
    <w:p w14:paraId="7DF0E373" w14:textId="1E126545" w:rsidR="008A6BB9" w:rsidRPr="0095169C" w:rsidRDefault="008A6BB9" w:rsidP="001A375C">
      <w:pPr>
        <w:pStyle w:val="Heading3"/>
      </w:pPr>
      <w:r w:rsidRPr="0095169C">
        <w:br w:type="page"/>
      </w:r>
      <w:bookmarkStart w:id="187" w:name="_Toc447620717"/>
      <w:bookmarkStart w:id="188" w:name="_Toc214463614"/>
      <w:r w:rsidR="008B0EC4" w:rsidRPr="0095169C">
        <w:lastRenderedPageBreak/>
        <w:t xml:space="preserve">Appendix </w:t>
      </w:r>
      <w:r w:rsidR="00123350" w:rsidRPr="0095169C">
        <w:t>D</w:t>
      </w:r>
      <w:r w:rsidR="00CB078D" w:rsidRPr="0095169C">
        <w:t>:</w:t>
      </w:r>
      <w:r w:rsidR="00123350" w:rsidRPr="0095169C">
        <w:t xml:space="preserve"> </w:t>
      </w:r>
      <w:r w:rsidR="00C77769" w:rsidRPr="0095169C">
        <w:t>Chemical</w:t>
      </w:r>
      <w:r w:rsidRPr="0095169C">
        <w:t xml:space="preserve"> Event</w:t>
      </w:r>
      <w:bookmarkEnd w:id="187"/>
      <w:bookmarkEnd w:id="188"/>
    </w:p>
    <w:p w14:paraId="1D52BF7F" w14:textId="77777777" w:rsidR="008A6BB9" w:rsidRPr="0095169C" w:rsidRDefault="008A6BB9" w:rsidP="001A375C">
      <w:pPr>
        <w:rPr>
          <w:rFonts w:ascii="Arial" w:hAnsi="Arial" w:cs="Arial"/>
        </w:rPr>
      </w:pPr>
    </w:p>
    <w:p w14:paraId="0A892369" w14:textId="77777777" w:rsidR="00C77769" w:rsidRPr="0095169C" w:rsidRDefault="00C77769" w:rsidP="001A375C">
      <w:pPr>
        <w:rPr>
          <w:rFonts w:ascii="Arial" w:hAnsi="Arial" w:cs="Arial"/>
        </w:rPr>
      </w:pPr>
      <w:r w:rsidRPr="0095169C">
        <w:rPr>
          <w:rFonts w:ascii="Arial" w:hAnsi="Arial" w:cs="Arial"/>
        </w:rPr>
        <w:t>A chemical event</w:t>
      </w:r>
      <w:r w:rsidR="008A6BB9" w:rsidRPr="0095169C">
        <w:rPr>
          <w:rFonts w:ascii="Arial" w:hAnsi="Arial" w:cs="Arial"/>
        </w:rPr>
        <w:t xml:space="preserve"> is the intentional use of toxic chemicals to inflict mass casualties and ma</w:t>
      </w:r>
      <w:r w:rsidRPr="0095169C">
        <w:rPr>
          <w:rFonts w:ascii="Arial" w:hAnsi="Arial" w:cs="Arial"/>
        </w:rPr>
        <w:t>yhem on an unsuspecting</w:t>
      </w:r>
      <w:r w:rsidR="008A6BB9" w:rsidRPr="0095169C">
        <w:rPr>
          <w:rFonts w:ascii="Arial" w:hAnsi="Arial" w:cs="Arial"/>
        </w:rPr>
        <w:t xml:space="preserve"> </w:t>
      </w:r>
      <w:r w:rsidR="00CB078D" w:rsidRPr="0095169C">
        <w:rPr>
          <w:rFonts w:ascii="Arial" w:hAnsi="Arial" w:cs="Arial"/>
        </w:rPr>
        <w:t xml:space="preserve">civilian </w:t>
      </w:r>
      <w:r w:rsidR="008A6BB9" w:rsidRPr="0095169C">
        <w:rPr>
          <w:rFonts w:ascii="Arial" w:hAnsi="Arial" w:cs="Arial"/>
        </w:rPr>
        <w:t xml:space="preserve">population. </w:t>
      </w:r>
    </w:p>
    <w:p w14:paraId="4A20366E" w14:textId="77777777" w:rsidR="00C77769" w:rsidRPr="0095169C" w:rsidRDefault="00C77769" w:rsidP="001A375C">
      <w:pPr>
        <w:rPr>
          <w:rFonts w:ascii="Arial" w:hAnsi="Arial" w:cs="Arial"/>
        </w:rPr>
      </w:pPr>
    </w:p>
    <w:p w14:paraId="50D4F825" w14:textId="77777777" w:rsidR="008A6BB9" w:rsidRPr="0095169C" w:rsidRDefault="008A6BB9" w:rsidP="001A375C">
      <w:pPr>
        <w:rPr>
          <w:rFonts w:ascii="Arial" w:hAnsi="Arial" w:cs="Arial"/>
        </w:rPr>
      </w:pPr>
      <w:r w:rsidRPr="0095169C">
        <w:rPr>
          <w:rFonts w:ascii="Arial" w:hAnsi="Arial" w:cs="Arial"/>
        </w:rPr>
        <w:t xml:space="preserve">Chemical terrorism often refers to the use of military chemical weapons that have been illicitly obtained or manufactured </w:t>
      </w:r>
      <w:r w:rsidRPr="0095169C">
        <w:rPr>
          <w:rFonts w:ascii="Arial" w:hAnsi="Arial" w:cs="Arial"/>
          <w:i/>
        </w:rPr>
        <w:t>de novo</w:t>
      </w:r>
      <w:r w:rsidRPr="0095169C">
        <w:rPr>
          <w:rFonts w:ascii="Arial" w:hAnsi="Arial" w:cs="Arial"/>
        </w:rPr>
        <w:t xml:space="preserve">. However, </w:t>
      </w:r>
      <w:r w:rsidR="00CB078D" w:rsidRPr="0095169C">
        <w:rPr>
          <w:rFonts w:ascii="Arial" w:hAnsi="Arial" w:cs="Arial"/>
        </w:rPr>
        <w:t xml:space="preserve">a chemical event could also be an </w:t>
      </w:r>
      <w:r w:rsidR="00C77769" w:rsidRPr="0095169C">
        <w:rPr>
          <w:rFonts w:ascii="Arial" w:hAnsi="Arial" w:cs="Arial"/>
        </w:rPr>
        <w:t>accidental</w:t>
      </w:r>
      <w:r w:rsidR="00CB078D" w:rsidRPr="0095169C">
        <w:rPr>
          <w:rFonts w:ascii="Arial" w:hAnsi="Arial" w:cs="Arial"/>
        </w:rPr>
        <w:t xml:space="preserve"> release such as the unintentional explosion</w:t>
      </w:r>
      <w:r w:rsidRPr="0095169C">
        <w:rPr>
          <w:rFonts w:ascii="Arial" w:hAnsi="Arial" w:cs="Arial"/>
        </w:rPr>
        <w:t xml:space="preserve"> of an industrial chemical factory, a tanker car</w:t>
      </w:r>
      <w:r w:rsidR="00DE150D" w:rsidRPr="0095169C">
        <w:rPr>
          <w:rFonts w:ascii="Arial" w:hAnsi="Arial" w:cs="Arial"/>
        </w:rPr>
        <w:t>,</w:t>
      </w:r>
      <w:r w:rsidRPr="0095169C">
        <w:rPr>
          <w:rFonts w:ascii="Arial" w:hAnsi="Arial" w:cs="Arial"/>
        </w:rPr>
        <w:t xml:space="preserve"> or a transport </w:t>
      </w:r>
      <w:r w:rsidR="00C77769" w:rsidRPr="0095169C">
        <w:rPr>
          <w:rFonts w:ascii="Arial" w:hAnsi="Arial" w:cs="Arial"/>
        </w:rPr>
        <w:t>truck in proximity to a</w:t>
      </w:r>
      <w:r w:rsidRPr="0095169C">
        <w:rPr>
          <w:rFonts w:ascii="Arial" w:hAnsi="Arial" w:cs="Arial"/>
        </w:rPr>
        <w:t xml:space="preserve"> </w:t>
      </w:r>
      <w:r w:rsidR="00CB078D" w:rsidRPr="0095169C">
        <w:rPr>
          <w:rFonts w:ascii="Arial" w:hAnsi="Arial" w:cs="Arial"/>
        </w:rPr>
        <w:t xml:space="preserve">civilian </w:t>
      </w:r>
      <w:r w:rsidRPr="0095169C">
        <w:rPr>
          <w:rFonts w:ascii="Arial" w:hAnsi="Arial" w:cs="Arial"/>
        </w:rPr>
        <w:t>residential community, school</w:t>
      </w:r>
      <w:r w:rsidR="00DE150D" w:rsidRPr="0095169C">
        <w:rPr>
          <w:rFonts w:ascii="Arial" w:hAnsi="Arial" w:cs="Arial"/>
        </w:rPr>
        <w:t>,</w:t>
      </w:r>
      <w:r w:rsidRPr="0095169C">
        <w:rPr>
          <w:rFonts w:ascii="Arial" w:hAnsi="Arial" w:cs="Arial"/>
        </w:rPr>
        <w:t xml:space="preserve"> or worksite.</w:t>
      </w:r>
    </w:p>
    <w:p w14:paraId="154089A6" w14:textId="77777777" w:rsidR="008A6BB9" w:rsidRPr="0095169C" w:rsidRDefault="008A6BB9" w:rsidP="001A375C">
      <w:pPr>
        <w:rPr>
          <w:rFonts w:ascii="Arial" w:hAnsi="Arial" w:cs="Arial"/>
        </w:rPr>
      </w:pPr>
    </w:p>
    <w:p w14:paraId="67ED4F7D" w14:textId="77777777" w:rsidR="008A6BB9" w:rsidRPr="0095169C" w:rsidRDefault="008A6BB9" w:rsidP="001A375C">
      <w:pPr>
        <w:rPr>
          <w:rFonts w:ascii="Arial" w:hAnsi="Arial" w:cs="Arial"/>
          <w:b/>
        </w:rPr>
      </w:pPr>
      <w:r w:rsidRPr="0095169C">
        <w:rPr>
          <w:rFonts w:ascii="Arial" w:hAnsi="Arial" w:cs="Arial"/>
          <w:b/>
        </w:rPr>
        <w:t>Include the organizati</w:t>
      </w:r>
      <w:r w:rsidR="00C77769" w:rsidRPr="0095169C">
        <w:rPr>
          <w:rFonts w:ascii="Arial" w:hAnsi="Arial" w:cs="Arial"/>
          <w:b/>
        </w:rPr>
        <w:t>onal plan for a chemical</w:t>
      </w:r>
      <w:r w:rsidRPr="0095169C">
        <w:rPr>
          <w:rFonts w:ascii="Arial" w:hAnsi="Arial" w:cs="Arial"/>
          <w:b/>
        </w:rPr>
        <w:t xml:space="preserve"> event.</w:t>
      </w:r>
    </w:p>
    <w:p w14:paraId="160F525E" w14:textId="77777777" w:rsidR="008A6BB9" w:rsidRPr="0095169C" w:rsidRDefault="008A6BB9" w:rsidP="001A375C">
      <w:pPr>
        <w:rPr>
          <w:rFonts w:ascii="Arial" w:hAnsi="Arial" w:cs="Arial"/>
          <w:b/>
        </w:rPr>
      </w:pPr>
    </w:p>
    <w:p w14:paraId="64D79F76" w14:textId="50B16503" w:rsidR="008A6BB9" w:rsidRPr="0095169C" w:rsidRDefault="008A6BB9" w:rsidP="001A375C">
      <w:pPr>
        <w:rPr>
          <w:rFonts w:ascii="Arial" w:hAnsi="Arial" w:cs="Arial"/>
          <w:b/>
        </w:rPr>
      </w:pPr>
      <w:r w:rsidRPr="0095169C">
        <w:rPr>
          <w:rFonts w:ascii="Arial" w:hAnsi="Arial" w:cs="Arial"/>
          <w:b/>
        </w:rPr>
        <w:t>Planning efforts need to be made for these specific chemical attacks: Blister Agent, Toxic Industrial Chemicals, Nerve Agent</w:t>
      </w:r>
      <w:r w:rsidR="00DE150D" w:rsidRPr="0095169C">
        <w:rPr>
          <w:rFonts w:ascii="Arial" w:hAnsi="Arial" w:cs="Arial"/>
          <w:b/>
        </w:rPr>
        <w:t>,</w:t>
      </w:r>
      <w:r w:rsidRPr="0095169C">
        <w:rPr>
          <w:rFonts w:ascii="Arial" w:hAnsi="Arial" w:cs="Arial"/>
          <w:b/>
        </w:rPr>
        <w:t xml:space="preserve"> and Chlorine Tank </w:t>
      </w:r>
    </w:p>
    <w:p w14:paraId="3F0D5E5D" w14:textId="77777777" w:rsidR="008A6BB9" w:rsidRPr="0095169C" w:rsidRDefault="008A6BB9" w:rsidP="001A375C">
      <w:pPr>
        <w:rPr>
          <w:rFonts w:ascii="Arial" w:hAnsi="Arial" w:cs="Arial"/>
          <w:b/>
        </w:rPr>
      </w:pPr>
      <w:r w:rsidRPr="0095169C">
        <w:rPr>
          <w:rFonts w:ascii="Arial" w:hAnsi="Arial" w:cs="Arial"/>
          <w:b/>
        </w:rPr>
        <w:t>Explosion</w:t>
      </w:r>
      <w:r w:rsidR="00CB078D" w:rsidRPr="0095169C">
        <w:rPr>
          <w:rFonts w:ascii="Arial" w:hAnsi="Arial" w:cs="Arial"/>
          <w:b/>
        </w:rPr>
        <w:t>.</w:t>
      </w:r>
    </w:p>
    <w:p w14:paraId="7EE9F038" w14:textId="77777777" w:rsidR="008A6BB9" w:rsidRPr="0095169C" w:rsidRDefault="008A6BB9" w:rsidP="001A375C">
      <w:pPr>
        <w:rPr>
          <w:rFonts w:ascii="Arial" w:hAnsi="Arial" w:cs="Arial"/>
          <w:b/>
        </w:rPr>
      </w:pPr>
    </w:p>
    <w:p w14:paraId="6FB19DC2" w14:textId="77777777" w:rsidR="008A6BB9" w:rsidRPr="0095169C" w:rsidRDefault="008A6BB9" w:rsidP="001A375C">
      <w:pPr>
        <w:rPr>
          <w:rFonts w:ascii="Arial" w:hAnsi="Arial" w:cs="Arial"/>
          <w:b/>
        </w:rPr>
      </w:pPr>
      <w:r w:rsidRPr="0095169C">
        <w:rPr>
          <w:rFonts w:ascii="Arial" w:hAnsi="Arial" w:cs="Arial"/>
          <w:b/>
        </w:rPr>
        <w:t>Planning considerations:</w:t>
      </w:r>
    </w:p>
    <w:p w14:paraId="0BFE20C7" w14:textId="77777777" w:rsidR="008A6BB9" w:rsidRPr="0095169C" w:rsidRDefault="008A6BB9" w:rsidP="001A375C">
      <w:pPr>
        <w:rPr>
          <w:rFonts w:ascii="Arial" w:hAnsi="Arial" w:cs="Arial"/>
          <w:b/>
        </w:rPr>
      </w:pPr>
    </w:p>
    <w:p w14:paraId="2F3C2B2A" w14:textId="77777777" w:rsidR="00461DBE" w:rsidRPr="0095169C" w:rsidRDefault="00461DBE" w:rsidP="001A375C">
      <w:pPr>
        <w:pStyle w:val="ListParagraph"/>
        <w:numPr>
          <w:ilvl w:val="0"/>
          <w:numId w:val="30"/>
        </w:numPr>
        <w:rPr>
          <w:rFonts w:ascii="Arial" w:hAnsi="Arial" w:cs="Arial"/>
        </w:rPr>
      </w:pPr>
      <w:r w:rsidRPr="0095169C">
        <w:rPr>
          <w:rFonts w:ascii="Arial" w:hAnsi="Arial" w:cs="Arial"/>
        </w:rPr>
        <w:t>Contact response partners</w:t>
      </w:r>
    </w:p>
    <w:p w14:paraId="3250BEEE" w14:textId="77777777" w:rsidR="00461DBE" w:rsidRPr="0095169C" w:rsidRDefault="00461DBE" w:rsidP="001A375C">
      <w:pPr>
        <w:pStyle w:val="ListParagraph"/>
        <w:numPr>
          <w:ilvl w:val="0"/>
          <w:numId w:val="30"/>
        </w:numPr>
        <w:rPr>
          <w:rFonts w:ascii="Arial" w:hAnsi="Arial" w:cs="Arial"/>
        </w:rPr>
      </w:pPr>
      <w:r w:rsidRPr="0095169C">
        <w:rPr>
          <w:rFonts w:ascii="Arial" w:hAnsi="Arial" w:cs="Arial"/>
        </w:rPr>
        <w:t>Intercom codes</w:t>
      </w:r>
    </w:p>
    <w:p w14:paraId="5EB96DAD" w14:textId="7562AC4F" w:rsidR="008A6BB9" w:rsidRPr="0095169C" w:rsidRDefault="008A6BB9" w:rsidP="001A375C">
      <w:pPr>
        <w:pStyle w:val="ListParagraph"/>
        <w:numPr>
          <w:ilvl w:val="0"/>
          <w:numId w:val="30"/>
        </w:numPr>
        <w:rPr>
          <w:rFonts w:ascii="Arial" w:hAnsi="Arial" w:cs="Arial"/>
        </w:rPr>
      </w:pPr>
      <w:r w:rsidRPr="0095169C">
        <w:rPr>
          <w:rFonts w:ascii="Arial" w:hAnsi="Arial" w:cs="Arial"/>
        </w:rPr>
        <w:t xml:space="preserve">Shut down </w:t>
      </w:r>
      <w:r w:rsidR="00BE7069" w:rsidRPr="0095169C">
        <w:rPr>
          <w:rFonts w:ascii="Arial" w:hAnsi="Arial" w:cs="Arial"/>
        </w:rPr>
        <w:t>HVAC</w:t>
      </w:r>
    </w:p>
    <w:p w14:paraId="0AB16F0D" w14:textId="77777777" w:rsidR="008A6BB9" w:rsidRPr="0095169C" w:rsidRDefault="00461DBE" w:rsidP="001A375C">
      <w:pPr>
        <w:pStyle w:val="ListParagraph"/>
        <w:numPr>
          <w:ilvl w:val="0"/>
          <w:numId w:val="30"/>
        </w:numPr>
        <w:rPr>
          <w:rFonts w:ascii="Arial" w:hAnsi="Arial" w:cs="Arial"/>
        </w:rPr>
      </w:pPr>
      <w:r w:rsidRPr="0095169C">
        <w:rPr>
          <w:rFonts w:ascii="Arial" w:hAnsi="Arial" w:cs="Arial"/>
        </w:rPr>
        <w:t>D</w:t>
      </w:r>
      <w:r w:rsidR="008A6BB9" w:rsidRPr="0095169C">
        <w:rPr>
          <w:rFonts w:ascii="Arial" w:hAnsi="Arial" w:cs="Arial"/>
        </w:rPr>
        <w:t>econtamination procedures</w:t>
      </w:r>
    </w:p>
    <w:p w14:paraId="53FDFA19" w14:textId="77777777" w:rsidR="008A6BB9" w:rsidRPr="0095169C" w:rsidRDefault="008A6BB9" w:rsidP="001A375C">
      <w:pPr>
        <w:tabs>
          <w:tab w:val="left" w:pos="5543"/>
        </w:tabs>
        <w:rPr>
          <w:rFonts w:ascii="Arial" w:hAnsi="Arial" w:cs="Arial"/>
          <w:b/>
        </w:rPr>
      </w:pPr>
      <w:r w:rsidRPr="0095169C">
        <w:rPr>
          <w:rFonts w:ascii="Arial" w:hAnsi="Arial" w:cs="Arial"/>
          <w:b/>
        </w:rPr>
        <w:tab/>
      </w:r>
    </w:p>
    <w:p w14:paraId="517069A6" w14:textId="77777777" w:rsidR="008A6BB9" w:rsidRPr="0095169C" w:rsidRDefault="008A6BB9" w:rsidP="001A375C">
      <w:pPr>
        <w:rPr>
          <w:rFonts w:ascii="Arial" w:hAnsi="Arial" w:cs="Arial"/>
          <w:b/>
        </w:rPr>
      </w:pPr>
      <w:r w:rsidRPr="0095169C">
        <w:rPr>
          <w:rFonts w:ascii="Arial" w:hAnsi="Arial" w:cs="Arial"/>
          <w:b/>
        </w:rPr>
        <w:t>Links:</w:t>
      </w:r>
    </w:p>
    <w:p w14:paraId="6091D39A" w14:textId="77777777" w:rsidR="008A6BB9" w:rsidRPr="0095169C" w:rsidRDefault="008A6BB9" w:rsidP="001A375C">
      <w:pPr>
        <w:rPr>
          <w:rFonts w:ascii="Arial" w:hAnsi="Arial" w:cs="Arial"/>
        </w:rPr>
      </w:pPr>
    </w:p>
    <w:p w14:paraId="5AF24018" w14:textId="77777777" w:rsidR="008A6BB9" w:rsidRPr="0095169C" w:rsidRDefault="008A6BB9" w:rsidP="001A375C">
      <w:pPr>
        <w:rPr>
          <w:rFonts w:ascii="Arial" w:hAnsi="Arial" w:cs="Arial"/>
        </w:rPr>
      </w:pPr>
      <w:hyperlink r:id="rId48" w:history="1">
        <w:r w:rsidRPr="0095169C">
          <w:rPr>
            <w:rFonts w:ascii="Arial" w:hAnsi="Arial" w:cs="Arial"/>
            <w:b/>
            <w:color w:val="0000FF"/>
            <w:u w:val="single"/>
          </w:rPr>
          <w:t>http://www.cdc.gov/mmwr/preview/mmwrhtml/rr4904a1.htm</w:t>
        </w:r>
      </w:hyperlink>
    </w:p>
    <w:p w14:paraId="2957F720" w14:textId="77777777" w:rsidR="008903A2" w:rsidRPr="0095169C" w:rsidRDefault="008903A2" w:rsidP="001A375C">
      <w:pPr>
        <w:rPr>
          <w:rFonts w:ascii="Arial" w:hAnsi="Arial" w:cs="Arial"/>
        </w:rPr>
      </w:pPr>
    </w:p>
    <w:p w14:paraId="0516A390" w14:textId="1422AD9B" w:rsidR="008903A2" w:rsidRPr="0095169C" w:rsidRDefault="008903A2" w:rsidP="001A375C">
      <w:pPr>
        <w:rPr>
          <w:rFonts w:ascii="Arial" w:hAnsi="Arial" w:cs="Arial"/>
          <w:b/>
          <w:szCs w:val="24"/>
        </w:rPr>
      </w:pPr>
      <w:hyperlink r:id="rId49" w:tooltip="Original URL: https://files.asprtracie.hhs.gov/documents/hrrog-chemical-hazardous-material-decontamination.pdf. Click or tap if you trust this link." w:history="1">
        <w:r w:rsidRPr="0095169C">
          <w:rPr>
            <w:rStyle w:val="Hyperlink"/>
            <w:rFonts w:ascii="Arial" w:hAnsi="Arial" w:cs="Arial"/>
            <w:b/>
            <w:szCs w:val="24"/>
          </w:rPr>
          <w:t>Chemical Hazardous Material Decontamination</w:t>
        </w:r>
      </w:hyperlink>
    </w:p>
    <w:p w14:paraId="32F66892" w14:textId="77777777" w:rsidR="008903A2" w:rsidRPr="0095169C" w:rsidRDefault="008903A2" w:rsidP="001A375C">
      <w:pPr>
        <w:rPr>
          <w:rFonts w:ascii="Arial" w:hAnsi="Arial" w:cs="Arial"/>
          <w:b/>
          <w:szCs w:val="24"/>
        </w:rPr>
      </w:pPr>
    </w:p>
    <w:p w14:paraId="60446B1D" w14:textId="7B25A8F0" w:rsidR="008903A2" w:rsidRPr="0095169C" w:rsidRDefault="008903A2" w:rsidP="001A375C">
      <w:pPr>
        <w:rPr>
          <w:rFonts w:ascii="Arial" w:hAnsi="Arial" w:cs="Arial"/>
          <w:b/>
          <w:szCs w:val="24"/>
        </w:rPr>
      </w:pPr>
      <w:hyperlink r:id="rId50" w:tooltip="Original URL: https://files.asprtracie.hhs.gov/documents/chemical-emergency-considerations-for-healthcare-facilities-final.pdf. Click or tap if you trust this link." w:history="1">
        <w:r w:rsidRPr="0095169C">
          <w:rPr>
            <w:rStyle w:val="Hyperlink"/>
            <w:rFonts w:ascii="Arial" w:hAnsi="Arial" w:cs="Arial"/>
            <w:b/>
            <w:szCs w:val="24"/>
          </w:rPr>
          <w:t>Chemical Emergency Considerations for Healthcare Facilities</w:t>
        </w:r>
      </w:hyperlink>
    </w:p>
    <w:p w14:paraId="09F41BFB" w14:textId="77777777" w:rsidR="006223CD" w:rsidRPr="0095169C" w:rsidRDefault="006223CD" w:rsidP="001A375C">
      <w:pPr>
        <w:rPr>
          <w:rFonts w:ascii="Arial" w:hAnsi="Arial" w:cs="Arial"/>
          <w:szCs w:val="24"/>
        </w:rPr>
      </w:pPr>
    </w:p>
    <w:p w14:paraId="65AB1837" w14:textId="77777777" w:rsidR="006223CD" w:rsidRPr="0095169C" w:rsidRDefault="006223CD" w:rsidP="001A375C">
      <w:pPr>
        <w:rPr>
          <w:rFonts w:ascii="Arial" w:hAnsi="Arial" w:cs="Arial"/>
          <w:szCs w:val="24"/>
        </w:rPr>
      </w:pPr>
    </w:p>
    <w:p w14:paraId="1A91D015" w14:textId="2879D9F3" w:rsidR="008A6BB9" w:rsidRPr="0095169C" w:rsidRDefault="008A6BB9" w:rsidP="001A375C">
      <w:pPr>
        <w:rPr>
          <w:rFonts w:ascii="Arial" w:hAnsi="Arial" w:cs="Arial"/>
          <w:b/>
          <w:szCs w:val="24"/>
        </w:rPr>
      </w:pPr>
      <w:r w:rsidRPr="0095169C">
        <w:rPr>
          <w:rFonts w:ascii="Arial" w:hAnsi="Arial" w:cs="Arial"/>
          <w:szCs w:val="24"/>
        </w:rPr>
        <w:br w:type="page"/>
      </w:r>
    </w:p>
    <w:p w14:paraId="66E876AA" w14:textId="6F2EEF87" w:rsidR="008A6BB9" w:rsidRPr="0095169C" w:rsidRDefault="008B0EC4" w:rsidP="001A375C">
      <w:pPr>
        <w:pStyle w:val="Heading3"/>
      </w:pPr>
      <w:bookmarkStart w:id="189" w:name="_Toc447620718"/>
      <w:bookmarkStart w:id="190" w:name="_Toc214463615"/>
      <w:r w:rsidRPr="0095169C">
        <w:lastRenderedPageBreak/>
        <w:t xml:space="preserve">Appendix </w:t>
      </w:r>
      <w:r w:rsidR="00123350" w:rsidRPr="0095169C">
        <w:t>E</w:t>
      </w:r>
      <w:r w:rsidR="00CB078D" w:rsidRPr="0095169C">
        <w:t>:</w:t>
      </w:r>
      <w:r w:rsidR="00123350" w:rsidRPr="0095169C">
        <w:t xml:space="preserve"> </w:t>
      </w:r>
      <w:r w:rsidR="008A6BB9" w:rsidRPr="0095169C">
        <w:t>Cyber Attack</w:t>
      </w:r>
      <w:bookmarkEnd w:id="189"/>
      <w:bookmarkEnd w:id="190"/>
    </w:p>
    <w:p w14:paraId="7F1D4B12" w14:textId="77777777" w:rsidR="008A6BB9" w:rsidRPr="0095169C" w:rsidRDefault="008A6BB9" w:rsidP="001A375C">
      <w:pPr>
        <w:rPr>
          <w:rFonts w:ascii="Arial" w:hAnsi="Arial" w:cs="Arial"/>
        </w:rPr>
      </w:pPr>
    </w:p>
    <w:p w14:paraId="21D5E049" w14:textId="404AB0CB" w:rsidR="008A6BB9" w:rsidRPr="0095169C" w:rsidRDefault="008A6BB9" w:rsidP="001A375C">
      <w:pPr>
        <w:rPr>
          <w:rFonts w:ascii="Arial" w:hAnsi="Arial" w:cs="Arial"/>
        </w:rPr>
      </w:pPr>
      <w:r w:rsidRPr="0095169C">
        <w:rPr>
          <w:rFonts w:ascii="Arial" w:hAnsi="Arial" w:cs="Arial"/>
        </w:rPr>
        <w:t xml:space="preserve">Cyber security involves protecting </w:t>
      </w:r>
      <w:r w:rsidR="001B5E17" w:rsidRPr="0095169C">
        <w:rPr>
          <w:rFonts w:ascii="Arial" w:hAnsi="Arial" w:cs="Arial"/>
        </w:rPr>
        <w:t>infrastructure</w:t>
      </w:r>
      <w:r w:rsidRPr="0095169C">
        <w:rPr>
          <w:rFonts w:ascii="Arial" w:hAnsi="Arial" w:cs="Arial"/>
        </w:rPr>
        <w:t xml:space="preserve"> by preventing, detecting, and responding to cyber incidents. Unlike physical threat</w:t>
      </w:r>
      <w:r w:rsidR="00DE150D" w:rsidRPr="0095169C">
        <w:rPr>
          <w:rFonts w:ascii="Arial" w:hAnsi="Arial" w:cs="Arial"/>
        </w:rPr>
        <w:t xml:space="preserve">s that prompt immediate </w:t>
      </w:r>
      <w:r w:rsidR="007B70EA" w:rsidRPr="0095169C">
        <w:rPr>
          <w:rFonts w:ascii="Arial" w:hAnsi="Arial" w:cs="Arial"/>
        </w:rPr>
        <w:t>action, such</w:t>
      </w:r>
      <w:r w:rsidR="00DE150D" w:rsidRPr="0095169C">
        <w:rPr>
          <w:rFonts w:ascii="Arial" w:hAnsi="Arial" w:cs="Arial"/>
        </w:rPr>
        <w:t xml:space="preserve"> as</w:t>
      </w:r>
      <w:r w:rsidRPr="0095169C">
        <w:rPr>
          <w:rFonts w:ascii="Arial" w:hAnsi="Arial" w:cs="Arial"/>
        </w:rPr>
        <w:t xml:space="preserve"> stop, drop, and roll in the event of a fire</w:t>
      </w:r>
      <w:r w:rsidR="007172FA" w:rsidRPr="0095169C">
        <w:rPr>
          <w:rFonts w:ascii="Arial" w:hAnsi="Arial" w:cs="Arial"/>
        </w:rPr>
        <w:t>, c</w:t>
      </w:r>
      <w:r w:rsidRPr="0095169C">
        <w:rPr>
          <w:rFonts w:ascii="Arial" w:hAnsi="Arial" w:cs="Arial"/>
        </w:rPr>
        <w:t>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w:t>
      </w:r>
      <w:r w:rsidR="007B70EA" w:rsidRPr="0095169C">
        <w:rPr>
          <w:rFonts w:ascii="Arial" w:hAnsi="Arial" w:cs="Arial"/>
        </w:rPr>
        <w:t>. T</w:t>
      </w:r>
      <w:r w:rsidRPr="0095169C">
        <w:rPr>
          <w:rFonts w:ascii="Arial" w:hAnsi="Arial" w:cs="Arial"/>
        </w:rPr>
        <w:t>hreats, some more serious and sophisticated than others, can have wide-ranging effects on the individual, community, organizational, and national level.</w:t>
      </w:r>
    </w:p>
    <w:p w14:paraId="250A15FB" w14:textId="77777777" w:rsidR="008A6BB9" w:rsidRPr="0095169C" w:rsidRDefault="008A6BB9" w:rsidP="001A375C">
      <w:pPr>
        <w:rPr>
          <w:rFonts w:ascii="Arial" w:hAnsi="Arial" w:cs="Arial"/>
        </w:rPr>
      </w:pPr>
    </w:p>
    <w:p w14:paraId="0EFA0046" w14:textId="158C3D4D" w:rsidR="008A6BB9" w:rsidRPr="0095169C" w:rsidRDefault="008A6BB9" w:rsidP="001A375C">
      <w:pPr>
        <w:rPr>
          <w:rFonts w:ascii="Arial" w:hAnsi="Arial" w:cs="Arial"/>
          <w:b/>
        </w:rPr>
      </w:pPr>
      <w:r w:rsidRPr="0095169C">
        <w:rPr>
          <w:rFonts w:ascii="Arial" w:hAnsi="Arial" w:cs="Arial"/>
          <w:b/>
        </w:rPr>
        <w:t xml:space="preserve">Include the organizational plan for a </w:t>
      </w:r>
      <w:r w:rsidR="000E10B3" w:rsidRPr="0095169C">
        <w:rPr>
          <w:rFonts w:ascii="Arial" w:hAnsi="Arial" w:cs="Arial"/>
          <w:b/>
        </w:rPr>
        <w:t>cyber</w:t>
      </w:r>
      <w:r w:rsidR="006256C6">
        <w:rPr>
          <w:rFonts w:ascii="Arial" w:hAnsi="Arial" w:cs="Arial"/>
          <w:b/>
        </w:rPr>
        <w:t xml:space="preserve"> </w:t>
      </w:r>
      <w:r w:rsidR="000E10B3" w:rsidRPr="0095169C">
        <w:rPr>
          <w:rFonts w:ascii="Arial" w:hAnsi="Arial" w:cs="Arial"/>
          <w:b/>
        </w:rPr>
        <w:t>attack</w:t>
      </w:r>
      <w:r w:rsidRPr="0095169C">
        <w:rPr>
          <w:rFonts w:ascii="Arial" w:hAnsi="Arial" w:cs="Arial"/>
          <w:b/>
        </w:rPr>
        <w:t>.</w:t>
      </w:r>
    </w:p>
    <w:p w14:paraId="27E938DA" w14:textId="77777777" w:rsidR="008A6BB9" w:rsidRPr="0095169C" w:rsidRDefault="008A6BB9" w:rsidP="001A375C">
      <w:pPr>
        <w:rPr>
          <w:rFonts w:ascii="Arial" w:hAnsi="Arial" w:cs="Arial"/>
          <w:b/>
        </w:rPr>
      </w:pPr>
    </w:p>
    <w:p w14:paraId="3936B83F" w14:textId="77777777" w:rsidR="008A6BB9" w:rsidRPr="0095169C" w:rsidRDefault="008A6BB9" w:rsidP="001A375C">
      <w:pPr>
        <w:rPr>
          <w:rFonts w:ascii="Arial" w:hAnsi="Arial" w:cs="Arial"/>
          <w:b/>
        </w:rPr>
      </w:pPr>
      <w:r w:rsidRPr="0095169C">
        <w:rPr>
          <w:rFonts w:ascii="Arial" w:hAnsi="Arial" w:cs="Arial"/>
          <w:b/>
        </w:rPr>
        <w:t>Planning considerations:</w:t>
      </w:r>
    </w:p>
    <w:p w14:paraId="03471372" w14:textId="77777777" w:rsidR="008A6BB9" w:rsidRPr="0095169C" w:rsidRDefault="008A6BB9" w:rsidP="001A375C">
      <w:pPr>
        <w:rPr>
          <w:rFonts w:ascii="Arial" w:hAnsi="Arial" w:cs="Arial"/>
          <w:b/>
        </w:rPr>
      </w:pPr>
    </w:p>
    <w:p w14:paraId="58C1A5A0" w14:textId="72A03C8C" w:rsidR="008A6BB9" w:rsidRPr="0095169C" w:rsidRDefault="008A6BB9" w:rsidP="001A375C">
      <w:pPr>
        <w:pStyle w:val="ListParagraph"/>
        <w:numPr>
          <w:ilvl w:val="0"/>
          <w:numId w:val="31"/>
        </w:numPr>
        <w:rPr>
          <w:rFonts w:ascii="Arial" w:hAnsi="Arial" w:cs="Arial"/>
        </w:rPr>
      </w:pPr>
      <w:r w:rsidRPr="0095169C">
        <w:rPr>
          <w:rFonts w:ascii="Arial" w:hAnsi="Arial" w:cs="Arial"/>
        </w:rPr>
        <w:t>Policies and procedures for employee use of your organization’s information technologies</w:t>
      </w:r>
    </w:p>
    <w:p w14:paraId="303066DF" w14:textId="77777777" w:rsidR="008A6BB9" w:rsidRPr="0095169C" w:rsidRDefault="008A6BB9" w:rsidP="001A375C">
      <w:pPr>
        <w:pStyle w:val="ListParagraph"/>
        <w:numPr>
          <w:ilvl w:val="0"/>
          <w:numId w:val="31"/>
        </w:numPr>
        <w:rPr>
          <w:rFonts w:ascii="Arial" w:hAnsi="Arial" w:cs="Arial"/>
        </w:rPr>
      </w:pPr>
      <w:r w:rsidRPr="0095169C">
        <w:rPr>
          <w:rFonts w:ascii="Arial" w:hAnsi="Arial" w:cs="Arial"/>
        </w:rPr>
        <w:t xml:space="preserve">Procedures for securing all computer equipment and servers with specific individual access permissions </w:t>
      </w:r>
    </w:p>
    <w:p w14:paraId="05175EB9" w14:textId="77777777" w:rsidR="008A6BB9" w:rsidRPr="0095169C" w:rsidRDefault="008A6BB9" w:rsidP="001A375C">
      <w:pPr>
        <w:pStyle w:val="ListParagraph"/>
        <w:numPr>
          <w:ilvl w:val="0"/>
          <w:numId w:val="31"/>
        </w:numPr>
        <w:rPr>
          <w:rFonts w:ascii="Arial" w:hAnsi="Arial" w:cs="Arial"/>
        </w:rPr>
      </w:pPr>
      <w:r w:rsidRPr="0095169C">
        <w:rPr>
          <w:rFonts w:ascii="Arial" w:hAnsi="Arial" w:cs="Arial"/>
        </w:rPr>
        <w:t xml:space="preserve">Procedures to report lost items for employees </w:t>
      </w:r>
    </w:p>
    <w:p w14:paraId="5BE1E6A2" w14:textId="77777777" w:rsidR="008A6BB9" w:rsidRPr="0095169C" w:rsidRDefault="008A6BB9" w:rsidP="001A375C">
      <w:pPr>
        <w:pStyle w:val="ListParagraph"/>
        <w:numPr>
          <w:ilvl w:val="0"/>
          <w:numId w:val="31"/>
        </w:numPr>
        <w:rPr>
          <w:rFonts w:ascii="Arial" w:hAnsi="Arial" w:cs="Arial"/>
        </w:rPr>
      </w:pPr>
      <w:r w:rsidRPr="0095169C">
        <w:rPr>
          <w:rFonts w:ascii="Arial" w:hAnsi="Arial" w:cs="Arial"/>
        </w:rPr>
        <w:t>Procedures to prevent unauthorized data transfer via USB drives</w:t>
      </w:r>
      <w:r w:rsidR="00DE150D" w:rsidRPr="0095169C">
        <w:rPr>
          <w:rFonts w:ascii="Arial" w:hAnsi="Arial" w:cs="Arial"/>
        </w:rPr>
        <w:t xml:space="preserve"> (flash drives or thumb drives)</w:t>
      </w:r>
      <w:r w:rsidRPr="0095169C">
        <w:rPr>
          <w:rFonts w:ascii="Arial" w:hAnsi="Arial" w:cs="Arial"/>
        </w:rPr>
        <w:t xml:space="preserve"> and other portable devices </w:t>
      </w:r>
    </w:p>
    <w:p w14:paraId="7EB517CC" w14:textId="77777777" w:rsidR="008A6BB9" w:rsidRPr="0095169C" w:rsidRDefault="008A6BB9" w:rsidP="001A375C">
      <w:pPr>
        <w:pStyle w:val="ListParagraph"/>
        <w:numPr>
          <w:ilvl w:val="0"/>
          <w:numId w:val="31"/>
        </w:numPr>
        <w:rPr>
          <w:rFonts w:ascii="Arial" w:hAnsi="Arial" w:cs="Arial"/>
        </w:rPr>
      </w:pPr>
      <w:r w:rsidRPr="0095169C">
        <w:rPr>
          <w:rFonts w:ascii="Arial" w:hAnsi="Arial" w:cs="Arial"/>
        </w:rPr>
        <w:t xml:space="preserve">Policies and procedures to disable inactive accounts, including those of transferred or terminated employees, after a set time period </w:t>
      </w:r>
    </w:p>
    <w:p w14:paraId="49A31DB9" w14:textId="77777777" w:rsidR="008A6BB9" w:rsidRPr="0095169C" w:rsidRDefault="008A6BB9" w:rsidP="001A375C">
      <w:pPr>
        <w:pStyle w:val="ListParagraph"/>
        <w:numPr>
          <w:ilvl w:val="0"/>
          <w:numId w:val="31"/>
        </w:numPr>
        <w:rPr>
          <w:rFonts w:ascii="Arial" w:hAnsi="Arial" w:cs="Arial"/>
        </w:rPr>
      </w:pPr>
      <w:r w:rsidRPr="0095169C">
        <w:rPr>
          <w:rFonts w:ascii="Arial" w:hAnsi="Arial" w:cs="Arial"/>
        </w:rPr>
        <w:t xml:space="preserve">Procedures on how to address potential cyber security vulnerabilities with medical devices </w:t>
      </w:r>
    </w:p>
    <w:p w14:paraId="11B81408" w14:textId="77777777" w:rsidR="008A6BB9" w:rsidRPr="0095169C" w:rsidRDefault="008A6BB9" w:rsidP="001A375C">
      <w:pPr>
        <w:rPr>
          <w:rFonts w:ascii="Arial" w:hAnsi="Arial" w:cs="Arial"/>
          <w:b/>
        </w:rPr>
      </w:pPr>
    </w:p>
    <w:p w14:paraId="5DE537DE" w14:textId="77777777" w:rsidR="008A6BB9" w:rsidRPr="0095169C" w:rsidRDefault="008A6BB9" w:rsidP="001A375C">
      <w:pPr>
        <w:rPr>
          <w:rFonts w:ascii="Arial" w:hAnsi="Arial" w:cs="Arial"/>
          <w:b/>
        </w:rPr>
      </w:pPr>
      <w:r w:rsidRPr="0095169C">
        <w:rPr>
          <w:rFonts w:ascii="Arial" w:hAnsi="Arial" w:cs="Arial"/>
          <w:b/>
        </w:rPr>
        <w:t>Links:</w:t>
      </w:r>
    </w:p>
    <w:p w14:paraId="3D9D2BFF" w14:textId="77777777" w:rsidR="008A6BB9" w:rsidRPr="0095169C" w:rsidRDefault="008A6BB9" w:rsidP="001A375C">
      <w:pPr>
        <w:rPr>
          <w:rFonts w:ascii="Arial" w:hAnsi="Arial" w:cs="Arial"/>
          <w:b/>
        </w:rPr>
      </w:pPr>
    </w:p>
    <w:p w14:paraId="2BDE493B" w14:textId="24B523C9" w:rsidR="0044117A" w:rsidRPr="0095169C" w:rsidRDefault="0044117A" w:rsidP="001A375C">
      <w:pPr>
        <w:rPr>
          <w:rFonts w:ascii="Arial" w:hAnsi="Arial" w:cs="Arial"/>
          <w:b/>
        </w:rPr>
      </w:pPr>
      <w:hyperlink r:id="rId51" w:history="1">
        <w:r w:rsidRPr="0095169C">
          <w:rPr>
            <w:rStyle w:val="Hyperlink"/>
            <w:rFonts w:ascii="Arial" w:hAnsi="Arial" w:cs="Arial"/>
            <w:b/>
          </w:rPr>
          <w:t>Cybersecurity | Ready.gov</w:t>
        </w:r>
      </w:hyperlink>
    </w:p>
    <w:p w14:paraId="0D320404" w14:textId="77777777" w:rsidR="008A6BB9" w:rsidRPr="0095169C" w:rsidRDefault="008A6BB9" w:rsidP="001A375C">
      <w:pPr>
        <w:rPr>
          <w:rFonts w:ascii="Arial" w:hAnsi="Arial" w:cs="Arial"/>
          <w:b/>
        </w:rPr>
      </w:pPr>
    </w:p>
    <w:p w14:paraId="52D0C520" w14:textId="77777777" w:rsidR="008A6BB9" w:rsidRPr="0095169C" w:rsidRDefault="008A6BB9" w:rsidP="001A375C">
      <w:pPr>
        <w:rPr>
          <w:rFonts w:ascii="Arial" w:hAnsi="Arial" w:cs="Arial"/>
          <w:b/>
        </w:rPr>
      </w:pPr>
      <w:hyperlink r:id="rId52" w:history="1">
        <w:r w:rsidRPr="0095169C">
          <w:rPr>
            <w:rFonts w:ascii="Arial" w:hAnsi="Arial" w:cs="Arial"/>
            <w:b/>
            <w:color w:val="0000FF"/>
            <w:u w:val="single"/>
          </w:rPr>
          <w:t>http://www.fema.gov/pdf/government/grant/hsgp/fy09_hsgp_cyber.pdf</w:t>
        </w:r>
      </w:hyperlink>
    </w:p>
    <w:p w14:paraId="2E2734E4" w14:textId="77777777" w:rsidR="008A6BB9" w:rsidRPr="0095169C" w:rsidRDefault="008A6BB9" w:rsidP="001A375C">
      <w:pPr>
        <w:rPr>
          <w:rFonts w:ascii="Arial" w:hAnsi="Arial" w:cs="Arial"/>
          <w:b/>
        </w:rPr>
      </w:pPr>
    </w:p>
    <w:p w14:paraId="6FD67B9A" w14:textId="77777777" w:rsidR="008A6BB9" w:rsidRPr="0095169C" w:rsidRDefault="008A6BB9" w:rsidP="001A375C">
      <w:pPr>
        <w:rPr>
          <w:rFonts w:ascii="Arial" w:hAnsi="Arial" w:cs="Arial"/>
          <w:b/>
        </w:rPr>
      </w:pPr>
    </w:p>
    <w:p w14:paraId="2F2A2802" w14:textId="77777777" w:rsidR="008A6BB9" w:rsidRPr="0095169C" w:rsidRDefault="008A6BB9" w:rsidP="001A375C">
      <w:pPr>
        <w:pStyle w:val="Heading3"/>
      </w:pPr>
      <w:r w:rsidRPr="0095169C">
        <w:br w:type="page"/>
      </w:r>
      <w:bookmarkStart w:id="191" w:name="_Toc447620719"/>
      <w:bookmarkStart w:id="192" w:name="_Toc214463616"/>
      <w:r w:rsidR="00CB078D" w:rsidRPr="0095169C">
        <w:lastRenderedPageBreak/>
        <w:t xml:space="preserve">Appendix </w:t>
      </w:r>
      <w:r w:rsidR="00123350" w:rsidRPr="0095169C">
        <w:t>F</w:t>
      </w:r>
      <w:r w:rsidR="00CB078D" w:rsidRPr="0095169C">
        <w:t>:</w:t>
      </w:r>
      <w:r w:rsidR="00123350" w:rsidRPr="0095169C">
        <w:t xml:space="preserve"> </w:t>
      </w:r>
      <w:r w:rsidRPr="0095169C">
        <w:t>Earthquake</w:t>
      </w:r>
      <w:bookmarkEnd w:id="191"/>
      <w:bookmarkEnd w:id="192"/>
    </w:p>
    <w:p w14:paraId="7F4DB083" w14:textId="77777777" w:rsidR="008A6BB9" w:rsidRPr="0095169C" w:rsidRDefault="008A6BB9" w:rsidP="001A375C">
      <w:pPr>
        <w:rPr>
          <w:rFonts w:ascii="Arial" w:hAnsi="Arial" w:cs="Arial"/>
        </w:rPr>
      </w:pPr>
    </w:p>
    <w:p w14:paraId="62797EFC" w14:textId="071E2FA3" w:rsidR="008A6BB9" w:rsidRPr="0095169C" w:rsidRDefault="008A6BB9" w:rsidP="001A375C">
      <w:pPr>
        <w:rPr>
          <w:rFonts w:ascii="Arial" w:hAnsi="Arial" w:cs="Arial"/>
        </w:rPr>
      </w:pPr>
      <w:r w:rsidRPr="0095169C">
        <w:rPr>
          <w:rFonts w:ascii="Arial" w:hAnsi="Arial" w:cs="Arial"/>
        </w:rPr>
        <w:t xml:space="preserve">Earthquakes are among the most unpredictable and </w:t>
      </w:r>
      <w:r w:rsidR="007B0F32" w:rsidRPr="0095169C">
        <w:rPr>
          <w:rFonts w:ascii="Arial" w:hAnsi="Arial" w:cs="Arial"/>
        </w:rPr>
        <w:t>devastating</w:t>
      </w:r>
      <w:r w:rsidRPr="0095169C">
        <w:rPr>
          <w:rFonts w:ascii="Arial" w:hAnsi="Arial" w:cs="Arial"/>
        </w:rPr>
        <w:t xml:space="preserve">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14:paraId="6A096AE0" w14:textId="77777777" w:rsidR="008A6BB9" w:rsidRPr="0095169C" w:rsidRDefault="008A6BB9" w:rsidP="001A375C">
      <w:pPr>
        <w:rPr>
          <w:rFonts w:ascii="Arial" w:hAnsi="Arial" w:cs="Arial"/>
        </w:rPr>
      </w:pPr>
    </w:p>
    <w:p w14:paraId="065611B5" w14:textId="77777777" w:rsidR="008A6BB9" w:rsidRPr="0095169C" w:rsidRDefault="008A6BB9" w:rsidP="001A375C">
      <w:pPr>
        <w:rPr>
          <w:rFonts w:ascii="Arial" w:hAnsi="Arial" w:cs="Arial"/>
          <w:b/>
        </w:rPr>
      </w:pPr>
      <w:r w:rsidRPr="0095169C">
        <w:rPr>
          <w:rFonts w:ascii="Arial" w:hAnsi="Arial" w:cs="Arial"/>
          <w:b/>
        </w:rPr>
        <w:t>Include the organizational plan for an earthquake.</w:t>
      </w:r>
    </w:p>
    <w:p w14:paraId="2EF209AC" w14:textId="77777777" w:rsidR="008A6BB9" w:rsidRPr="0095169C" w:rsidRDefault="008A6BB9" w:rsidP="001A375C">
      <w:pPr>
        <w:rPr>
          <w:rFonts w:ascii="Arial" w:hAnsi="Arial" w:cs="Arial"/>
          <w:b/>
        </w:rPr>
      </w:pPr>
    </w:p>
    <w:p w14:paraId="1669D8D0" w14:textId="77777777" w:rsidR="008A6BB9" w:rsidRPr="0095169C" w:rsidRDefault="008A6BB9" w:rsidP="001A375C">
      <w:pPr>
        <w:rPr>
          <w:rFonts w:ascii="Arial" w:hAnsi="Arial" w:cs="Arial"/>
          <w:b/>
        </w:rPr>
      </w:pPr>
      <w:r w:rsidRPr="0095169C">
        <w:rPr>
          <w:rFonts w:ascii="Arial" w:hAnsi="Arial" w:cs="Arial"/>
          <w:b/>
        </w:rPr>
        <w:t>Planning considerations:</w:t>
      </w:r>
    </w:p>
    <w:p w14:paraId="75AF686B" w14:textId="77777777" w:rsidR="008A6BB9" w:rsidRPr="0095169C" w:rsidRDefault="008A6BB9" w:rsidP="001A375C">
      <w:pPr>
        <w:rPr>
          <w:rFonts w:ascii="Arial" w:hAnsi="Arial" w:cs="Arial"/>
          <w:b/>
        </w:rPr>
      </w:pPr>
    </w:p>
    <w:p w14:paraId="6545CE4D" w14:textId="77777777" w:rsidR="008A6BB9" w:rsidRPr="0095169C" w:rsidRDefault="008A6BB9" w:rsidP="001A375C">
      <w:pPr>
        <w:pStyle w:val="ListParagraph"/>
        <w:numPr>
          <w:ilvl w:val="0"/>
          <w:numId w:val="32"/>
        </w:numPr>
        <w:rPr>
          <w:rFonts w:ascii="Arial" w:hAnsi="Arial" w:cs="Arial"/>
        </w:rPr>
      </w:pPr>
      <w:r w:rsidRPr="0095169C">
        <w:rPr>
          <w:rFonts w:ascii="Arial" w:hAnsi="Arial" w:cs="Arial"/>
        </w:rPr>
        <w:t>Contact response partners</w:t>
      </w:r>
    </w:p>
    <w:p w14:paraId="42083C82" w14:textId="77777777" w:rsidR="00461DBE" w:rsidRPr="0095169C" w:rsidRDefault="008A6BB9" w:rsidP="001A375C">
      <w:pPr>
        <w:pStyle w:val="ListParagraph"/>
        <w:numPr>
          <w:ilvl w:val="0"/>
          <w:numId w:val="32"/>
        </w:numPr>
        <w:rPr>
          <w:rFonts w:ascii="Arial" w:hAnsi="Arial" w:cs="Arial"/>
        </w:rPr>
      </w:pPr>
      <w:r w:rsidRPr="0095169C">
        <w:rPr>
          <w:rFonts w:ascii="Arial" w:hAnsi="Arial" w:cs="Arial"/>
        </w:rPr>
        <w:t>Evacuation with meeting locations identified</w:t>
      </w:r>
    </w:p>
    <w:p w14:paraId="51062D94" w14:textId="77777777" w:rsidR="008A6BB9" w:rsidRPr="0095169C" w:rsidRDefault="008A6BB9" w:rsidP="001A375C">
      <w:pPr>
        <w:pStyle w:val="ListParagraph"/>
        <w:numPr>
          <w:ilvl w:val="0"/>
          <w:numId w:val="32"/>
        </w:numPr>
        <w:rPr>
          <w:rFonts w:ascii="Arial" w:hAnsi="Arial" w:cs="Arial"/>
        </w:rPr>
      </w:pPr>
      <w:r w:rsidRPr="0095169C">
        <w:rPr>
          <w:rFonts w:ascii="Arial" w:hAnsi="Arial" w:cs="Arial"/>
        </w:rPr>
        <w:t>P</w:t>
      </w:r>
      <w:r w:rsidR="00987FC0" w:rsidRPr="0095169C">
        <w:rPr>
          <w:rFonts w:ascii="Arial" w:hAnsi="Arial" w:cs="Arial"/>
        </w:rPr>
        <w:t>rocedures for utility shut down</w:t>
      </w:r>
    </w:p>
    <w:p w14:paraId="750F653F" w14:textId="77777777" w:rsidR="00987FC0" w:rsidRPr="0095169C" w:rsidRDefault="00987FC0" w:rsidP="001A375C">
      <w:pPr>
        <w:pStyle w:val="ListParagraph"/>
        <w:numPr>
          <w:ilvl w:val="0"/>
          <w:numId w:val="32"/>
        </w:numPr>
        <w:rPr>
          <w:rFonts w:ascii="Arial" w:hAnsi="Arial" w:cs="Arial"/>
        </w:rPr>
      </w:pPr>
      <w:r w:rsidRPr="0095169C">
        <w:rPr>
          <w:rFonts w:ascii="Arial" w:hAnsi="Arial" w:cs="Arial"/>
        </w:rPr>
        <w:t>Medical surge (if applicable)</w:t>
      </w:r>
    </w:p>
    <w:p w14:paraId="6AAC23F6" w14:textId="77777777" w:rsidR="00987FC0" w:rsidRPr="0095169C" w:rsidRDefault="00987FC0" w:rsidP="001A375C">
      <w:pPr>
        <w:pStyle w:val="ListParagraph"/>
        <w:numPr>
          <w:ilvl w:val="0"/>
          <w:numId w:val="32"/>
        </w:numPr>
        <w:rPr>
          <w:rFonts w:ascii="Arial" w:hAnsi="Arial" w:cs="Arial"/>
        </w:rPr>
      </w:pPr>
      <w:r w:rsidRPr="0095169C">
        <w:rPr>
          <w:rFonts w:ascii="Arial" w:hAnsi="Arial" w:cs="Arial"/>
        </w:rPr>
        <w:t>Mass fatality and casualty</w:t>
      </w:r>
    </w:p>
    <w:p w14:paraId="68EC7ACB" w14:textId="77777777" w:rsidR="00987FC0" w:rsidRPr="0095169C" w:rsidRDefault="00987FC0" w:rsidP="001A375C">
      <w:pPr>
        <w:rPr>
          <w:rFonts w:ascii="Arial" w:hAnsi="Arial" w:cs="Arial"/>
          <w:b/>
        </w:rPr>
      </w:pPr>
    </w:p>
    <w:p w14:paraId="532FA333" w14:textId="77777777" w:rsidR="008A6BB9" w:rsidRPr="0095169C" w:rsidRDefault="008A6BB9" w:rsidP="001A375C">
      <w:pPr>
        <w:rPr>
          <w:rFonts w:ascii="Arial" w:hAnsi="Arial" w:cs="Arial"/>
          <w:b/>
        </w:rPr>
      </w:pPr>
      <w:r w:rsidRPr="0095169C">
        <w:rPr>
          <w:rFonts w:ascii="Arial" w:hAnsi="Arial" w:cs="Arial"/>
          <w:b/>
        </w:rPr>
        <w:t>Links:</w:t>
      </w:r>
    </w:p>
    <w:p w14:paraId="6594B31E" w14:textId="77777777" w:rsidR="008A6BB9" w:rsidRPr="0095169C" w:rsidRDefault="008A6BB9" w:rsidP="001A375C">
      <w:pPr>
        <w:rPr>
          <w:rFonts w:ascii="Arial" w:hAnsi="Arial" w:cs="Arial"/>
        </w:rPr>
      </w:pPr>
    </w:p>
    <w:p w14:paraId="14A86CB4" w14:textId="77777777" w:rsidR="008A6BB9" w:rsidRPr="0095169C" w:rsidRDefault="008A6BB9" w:rsidP="001A375C">
      <w:pPr>
        <w:rPr>
          <w:rFonts w:ascii="Arial" w:hAnsi="Arial" w:cs="Arial"/>
        </w:rPr>
      </w:pPr>
      <w:hyperlink r:id="rId53" w:history="1">
        <w:r w:rsidRPr="0095169C">
          <w:rPr>
            <w:rFonts w:ascii="Arial" w:hAnsi="Arial" w:cs="Arial"/>
            <w:b/>
            <w:color w:val="0000FF"/>
            <w:u w:val="single"/>
          </w:rPr>
          <w:t>http://www.fema.gov/pdf/plan/prevent/rms/396/fema396_a.pdf</w:t>
        </w:r>
      </w:hyperlink>
    </w:p>
    <w:p w14:paraId="1C5EF0F6" w14:textId="77777777" w:rsidR="008A6BB9" w:rsidRPr="0095169C" w:rsidRDefault="008A6BB9" w:rsidP="001A375C">
      <w:pPr>
        <w:rPr>
          <w:rFonts w:ascii="Arial" w:hAnsi="Arial" w:cs="Arial"/>
        </w:rPr>
      </w:pPr>
    </w:p>
    <w:p w14:paraId="014ED05B" w14:textId="77777777" w:rsidR="008A6BB9" w:rsidRPr="0095169C" w:rsidRDefault="008A6BB9" w:rsidP="001A375C">
      <w:pPr>
        <w:rPr>
          <w:rFonts w:ascii="Arial" w:hAnsi="Arial" w:cs="Arial"/>
        </w:rPr>
      </w:pPr>
      <w:hyperlink r:id="rId54" w:history="1">
        <w:r w:rsidRPr="0095169C">
          <w:rPr>
            <w:rFonts w:ascii="Arial" w:hAnsi="Arial" w:cs="Arial"/>
            <w:b/>
            <w:color w:val="0000FF"/>
            <w:u w:val="single"/>
          </w:rPr>
          <w:t>http://www.ready.gov/earthquakes</w:t>
        </w:r>
      </w:hyperlink>
    </w:p>
    <w:p w14:paraId="479BF55F" w14:textId="77777777" w:rsidR="008A6BB9" w:rsidRPr="0095169C" w:rsidRDefault="008A6BB9" w:rsidP="001A375C">
      <w:pPr>
        <w:rPr>
          <w:rFonts w:ascii="Arial" w:hAnsi="Arial" w:cs="Arial"/>
        </w:rPr>
      </w:pPr>
    </w:p>
    <w:p w14:paraId="45210DD6" w14:textId="77777777" w:rsidR="008A6BB9" w:rsidRPr="0095169C" w:rsidRDefault="008A6BB9" w:rsidP="001A375C">
      <w:pPr>
        <w:rPr>
          <w:rFonts w:ascii="Arial" w:hAnsi="Arial" w:cs="Arial"/>
        </w:rPr>
      </w:pPr>
    </w:p>
    <w:p w14:paraId="201CA542" w14:textId="77777777" w:rsidR="008A6BB9" w:rsidRPr="0095169C" w:rsidRDefault="008A6BB9" w:rsidP="001A375C">
      <w:pPr>
        <w:pStyle w:val="Heading3"/>
      </w:pPr>
      <w:r w:rsidRPr="0095169C">
        <w:br w:type="page"/>
      </w:r>
      <w:bookmarkStart w:id="193" w:name="_Toc447620720"/>
      <w:bookmarkStart w:id="194" w:name="_Toc214463617"/>
      <w:r w:rsidR="00CB078D" w:rsidRPr="0095169C">
        <w:lastRenderedPageBreak/>
        <w:t xml:space="preserve">Appendix </w:t>
      </w:r>
      <w:r w:rsidR="00123350" w:rsidRPr="0095169C">
        <w:t>G</w:t>
      </w:r>
      <w:r w:rsidR="00CB078D" w:rsidRPr="0095169C">
        <w:t>:</w:t>
      </w:r>
      <w:r w:rsidR="00123350" w:rsidRPr="0095169C">
        <w:t xml:space="preserve"> </w:t>
      </w:r>
      <w:r w:rsidR="0000155A" w:rsidRPr="0095169C">
        <w:t>Explosi</w:t>
      </w:r>
      <w:r w:rsidR="006012DE" w:rsidRPr="0095169C">
        <w:t>ve Event</w:t>
      </w:r>
      <w:bookmarkEnd w:id="193"/>
      <w:bookmarkEnd w:id="194"/>
    </w:p>
    <w:p w14:paraId="05FC98A4" w14:textId="77777777" w:rsidR="008A6BB9" w:rsidRPr="0095169C" w:rsidRDefault="008A6BB9" w:rsidP="001A375C">
      <w:pPr>
        <w:rPr>
          <w:rFonts w:ascii="Arial" w:hAnsi="Arial" w:cs="Arial"/>
        </w:rPr>
      </w:pPr>
    </w:p>
    <w:p w14:paraId="46787FE1" w14:textId="77777777" w:rsidR="00321860" w:rsidRPr="0095169C" w:rsidRDefault="00321860" w:rsidP="001A375C">
      <w:pPr>
        <w:rPr>
          <w:rFonts w:ascii="Arial" w:hAnsi="Arial" w:cs="Arial"/>
          <w:szCs w:val="24"/>
        </w:rPr>
      </w:pPr>
      <w:r w:rsidRPr="0095169C">
        <w:rPr>
          <w:rFonts w:ascii="Arial" w:hAnsi="Arial" w:cs="Arial"/>
          <w:szCs w:val="24"/>
        </w:rPr>
        <w:t>An</w:t>
      </w:r>
      <w:r w:rsidR="009E32BA" w:rsidRPr="0095169C">
        <w:rPr>
          <w:rFonts w:ascii="Arial" w:hAnsi="Arial" w:cs="Arial"/>
          <w:szCs w:val="24"/>
        </w:rPr>
        <w:t xml:space="preserve"> unintentional</w:t>
      </w:r>
      <w:r w:rsidRPr="0095169C">
        <w:rPr>
          <w:rFonts w:ascii="Arial" w:hAnsi="Arial" w:cs="Arial"/>
          <w:szCs w:val="24"/>
        </w:rPr>
        <w:t xml:space="preserve"> explosion can result from a gas leak in the presence of an ignition source. These leaks/explosions can occur in building lines, infrastructure pipelines</w:t>
      </w:r>
      <w:r w:rsidR="00CC5133" w:rsidRPr="0095169C">
        <w:rPr>
          <w:rFonts w:ascii="Arial" w:hAnsi="Arial" w:cs="Arial"/>
          <w:szCs w:val="24"/>
        </w:rPr>
        <w:t>,</w:t>
      </w:r>
      <w:r w:rsidRPr="0095169C">
        <w:rPr>
          <w:rFonts w:ascii="Arial" w:hAnsi="Arial" w:cs="Arial"/>
          <w:szCs w:val="24"/>
        </w:rPr>
        <w:t xml:space="preserve"> or transportation. The principal explosive gases are natural gas, methane, propane</w:t>
      </w:r>
      <w:r w:rsidR="00CC5133" w:rsidRPr="0095169C">
        <w:rPr>
          <w:rFonts w:ascii="Arial" w:hAnsi="Arial" w:cs="Arial"/>
          <w:szCs w:val="24"/>
        </w:rPr>
        <w:t>,</w:t>
      </w:r>
      <w:r w:rsidRPr="0095169C">
        <w:rPr>
          <w:rFonts w:ascii="Arial" w:hAnsi="Arial" w:cs="Arial"/>
          <w:szCs w:val="24"/>
        </w:rPr>
        <w:t xml:space="preserve"> and butane, because they are widely used for heating purposes. However, many other gases, like hydrogen and acetylene, are combustible and have caused explosions in the past. Gas explosions can be prevented with the use of intrinsic safety procedures to prevent ignition.</w:t>
      </w:r>
    </w:p>
    <w:p w14:paraId="17CEAC57" w14:textId="77777777" w:rsidR="00B5405E" w:rsidRPr="0095169C" w:rsidRDefault="00B5405E" w:rsidP="001A375C">
      <w:pPr>
        <w:rPr>
          <w:rFonts w:ascii="Arial" w:hAnsi="Arial" w:cs="Arial"/>
          <w:szCs w:val="24"/>
        </w:rPr>
      </w:pPr>
    </w:p>
    <w:p w14:paraId="6EB631A9" w14:textId="05138D88" w:rsidR="00B5405E" w:rsidRPr="0095169C" w:rsidRDefault="00B5405E" w:rsidP="001A375C">
      <w:pPr>
        <w:rPr>
          <w:rFonts w:ascii="Arial" w:hAnsi="Arial" w:cs="Arial"/>
          <w:szCs w:val="24"/>
        </w:rPr>
      </w:pPr>
      <w:r w:rsidRPr="0095169C">
        <w:rPr>
          <w:rFonts w:ascii="Arial" w:hAnsi="Arial" w:cs="Arial"/>
        </w:rPr>
        <w:t>Improvised Explosive Devices,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CC5133" w:rsidRPr="0095169C">
        <w:rPr>
          <w:rFonts w:ascii="Arial" w:hAnsi="Arial" w:cs="Arial"/>
        </w:rPr>
        <w:t>,</w:t>
      </w:r>
      <w:r w:rsidRPr="0095169C">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14:paraId="5E9C191A" w14:textId="77777777" w:rsidR="00944BB8" w:rsidRPr="0095169C" w:rsidRDefault="00944BB8" w:rsidP="001A375C">
      <w:pPr>
        <w:rPr>
          <w:rFonts w:ascii="Arial" w:hAnsi="Arial" w:cs="Arial"/>
          <w:szCs w:val="24"/>
        </w:rPr>
      </w:pPr>
    </w:p>
    <w:p w14:paraId="257BEC43" w14:textId="77777777" w:rsidR="00944BB8" w:rsidRPr="0095169C" w:rsidRDefault="00944BB8" w:rsidP="001A375C">
      <w:pPr>
        <w:rPr>
          <w:rFonts w:ascii="Arial" w:hAnsi="Arial" w:cs="Arial"/>
          <w:b/>
        </w:rPr>
      </w:pPr>
      <w:r w:rsidRPr="0095169C">
        <w:rPr>
          <w:rFonts w:ascii="Arial" w:hAnsi="Arial" w:cs="Arial"/>
          <w:b/>
        </w:rPr>
        <w:t xml:space="preserve">Include the organizational plan for </w:t>
      </w:r>
      <w:r w:rsidR="00B5405E" w:rsidRPr="0095169C">
        <w:rPr>
          <w:rFonts w:ascii="Arial" w:hAnsi="Arial" w:cs="Arial"/>
          <w:b/>
        </w:rPr>
        <w:t>an explosive event</w:t>
      </w:r>
      <w:r w:rsidR="00CB078D" w:rsidRPr="0095169C">
        <w:rPr>
          <w:rFonts w:ascii="Arial" w:hAnsi="Arial" w:cs="Arial"/>
          <w:b/>
        </w:rPr>
        <w:t>.</w:t>
      </w:r>
    </w:p>
    <w:p w14:paraId="1E239CCF" w14:textId="77777777" w:rsidR="00321860" w:rsidRPr="0095169C" w:rsidRDefault="00321860" w:rsidP="001A375C">
      <w:pPr>
        <w:rPr>
          <w:rFonts w:ascii="Arial" w:hAnsi="Arial" w:cs="Arial"/>
          <w:szCs w:val="24"/>
        </w:rPr>
      </w:pPr>
    </w:p>
    <w:p w14:paraId="57437C34" w14:textId="77777777" w:rsidR="00B5405E" w:rsidRPr="0095169C" w:rsidRDefault="00B5405E" w:rsidP="001A375C">
      <w:pPr>
        <w:rPr>
          <w:rFonts w:ascii="Arial" w:hAnsi="Arial" w:cs="Arial"/>
          <w:szCs w:val="24"/>
        </w:rPr>
      </w:pPr>
      <w:r w:rsidRPr="0095169C">
        <w:rPr>
          <w:rFonts w:ascii="Arial" w:hAnsi="Arial" w:cs="Arial"/>
          <w:b/>
        </w:rPr>
        <w:t xml:space="preserve">Planning efforts need to be made for these specific explosive attacks: Gas Leak/Explosion, </w:t>
      </w:r>
      <w:r w:rsidR="00CC5133" w:rsidRPr="0095169C">
        <w:rPr>
          <w:rFonts w:ascii="Arial" w:hAnsi="Arial" w:cs="Arial"/>
          <w:b/>
        </w:rPr>
        <w:t>and</w:t>
      </w:r>
      <w:r w:rsidRPr="0095169C">
        <w:rPr>
          <w:rFonts w:ascii="Arial" w:hAnsi="Arial" w:cs="Arial"/>
          <w:b/>
        </w:rPr>
        <w:t xml:space="preserve"> IED</w:t>
      </w:r>
      <w:r w:rsidR="00CC5133" w:rsidRPr="0095169C">
        <w:rPr>
          <w:rFonts w:ascii="Arial" w:hAnsi="Arial" w:cs="Arial"/>
          <w:b/>
        </w:rPr>
        <w:t>s</w:t>
      </w:r>
      <w:r w:rsidR="00CB078D" w:rsidRPr="0095169C">
        <w:rPr>
          <w:rFonts w:ascii="Arial" w:hAnsi="Arial" w:cs="Arial"/>
          <w:b/>
        </w:rPr>
        <w:t>.</w:t>
      </w:r>
    </w:p>
    <w:p w14:paraId="5300A9E9" w14:textId="77777777" w:rsidR="00B5405E" w:rsidRPr="0095169C" w:rsidRDefault="00B5405E" w:rsidP="001A375C">
      <w:pPr>
        <w:rPr>
          <w:rFonts w:ascii="Arial" w:hAnsi="Arial" w:cs="Arial"/>
          <w:szCs w:val="24"/>
        </w:rPr>
      </w:pPr>
    </w:p>
    <w:p w14:paraId="5B83335F" w14:textId="77777777" w:rsidR="00321860" w:rsidRPr="0095169C" w:rsidRDefault="00321860" w:rsidP="001A375C">
      <w:pPr>
        <w:rPr>
          <w:rFonts w:ascii="Arial" w:hAnsi="Arial" w:cs="Arial"/>
          <w:b/>
          <w:szCs w:val="24"/>
        </w:rPr>
      </w:pPr>
      <w:r w:rsidRPr="0095169C">
        <w:rPr>
          <w:rFonts w:ascii="Arial" w:hAnsi="Arial" w:cs="Arial"/>
          <w:b/>
          <w:szCs w:val="24"/>
        </w:rPr>
        <w:t>Planning considerations:</w:t>
      </w:r>
    </w:p>
    <w:p w14:paraId="5356BAA6" w14:textId="77777777" w:rsidR="00321860" w:rsidRPr="0095169C" w:rsidRDefault="00321860" w:rsidP="001A375C">
      <w:pPr>
        <w:rPr>
          <w:rFonts w:ascii="Arial" w:hAnsi="Arial" w:cs="Arial"/>
          <w:b/>
          <w:szCs w:val="24"/>
        </w:rPr>
      </w:pPr>
    </w:p>
    <w:p w14:paraId="414344CD"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Contact response partners</w:t>
      </w:r>
    </w:p>
    <w:p w14:paraId="4CB345C9"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Intercom codes</w:t>
      </w:r>
    </w:p>
    <w:p w14:paraId="14891DA5" w14:textId="77777777" w:rsidR="00B5405E" w:rsidRPr="0095169C" w:rsidRDefault="00B5405E" w:rsidP="001A375C">
      <w:pPr>
        <w:pStyle w:val="ListParagraph"/>
        <w:numPr>
          <w:ilvl w:val="0"/>
          <w:numId w:val="33"/>
        </w:numPr>
        <w:rPr>
          <w:rFonts w:ascii="Arial" w:hAnsi="Arial" w:cs="Arial"/>
        </w:rPr>
      </w:pPr>
      <w:r w:rsidRPr="0095169C">
        <w:rPr>
          <w:rFonts w:ascii="Arial" w:hAnsi="Arial" w:cs="Arial"/>
        </w:rPr>
        <w:t>Mass fatality and casualty</w:t>
      </w:r>
    </w:p>
    <w:p w14:paraId="6B42EC73" w14:textId="77777777" w:rsidR="00B5405E" w:rsidRPr="0095169C" w:rsidRDefault="00B5405E" w:rsidP="001A375C">
      <w:pPr>
        <w:pStyle w:val="ListParagraph"/>
        <w:numPr>
          <w:ilvl w:val="0"/>
          <w:numId w:val="33"/>
        </w:numPr>
        <w:rPr>
          <w:rFonts w:ascii="Arial" w:hAnsi="Arial" w:cs="Arial"/>
        </w:rPr>
      </w:pPr>
      <w:r w:rsidRPr="0095169C">
        <w:rPr>
          <w:rFonts w:ascii="Arial" w:hAnsi="Arial" w:cs="Arial"/>
        </w:rPr>
        <w:t>Medical surge</w:t>
      </w:r>
    </w:p>
    <w:p w14:paraId="0175E9BF" w14:textId="77777777" w:rsidR="00B5405E" w:rsidRPr="0095169C" w:rsidRDefault="00B5405E" w:rsidP="001A375C">
      <w:pPr>
        <w:pStyle w:val="ListParagraph"/>
        <w:numPr>
          <w:ilvl w:val="0"/>
          <w:numId w:val="33"/>
        </w:numPr>
        <w:rPr>
          <w:rFonts w:ascii="Arial" w:hAnsi="Arial" w:cs="Arial"/>
        </w:rPr>
      </w:pPr>
      <w:r w:rsidRPr="0095169C">
        <w:rPr>
          <w:rFonts w:ascii="Arial" w:hAnsi="Arial" w:cs="Arial"/>
        </w:rPr>
        <w:t>Blast injuries</w:t>
      </w:r>
    </w:p>
    <w:p w14:paraId="23950281" w14:textId="77777777" w:rsidR="00B5405E" w:rsidRPr="0095169C" w:rsidRDefault="00B5405E" w:rsidP="001A375C">
      <w:pPr>
        <w:pStyle w:val="ListParagraph"/>
        <w:numPr>
          <w:ilvl w:val="0"/>
          <w:numId w:val="33"/>
        </w:numPr>
        <w:rPr>
          <w:rFonts w:ascii="Arial" w:hAnsi="Arial" w:cs="Arial"/>
        </w:rPr>
      </w:pPr>
      <w:r w:rsidRPr="0095169C">
        <w:rPr>
          <w:rFonts w:ascii="Arial" w:hAnsi="Arial" w:cs="Arial"/>
        </w:rPr>
        <w:t>Secondary devices</w:t>
      </w:r>
    </w:p>
    <w:p w14:paraId="268DD899" w14:textId="12E0A861" w:rsidR="00321860" w:rsidRPr="0095169C" w:rsidRDefault="00CC5133" w:rsidP="001A375C">
      <w:pPr>
        <w:pStyle w:val="ListParagraph"/>
        <w:numPr>
          <w:ilvl w:val="0"/>
          <w:numId w:val="33"/>
        </w:numPr>
        <w:rPr>
          <w:rFonts w:ascii="Arial" w:hAnsi="Arial" w:cs="Arial"/>
          <w:szCs w:val="24"/>
        </w:rPr>
      </w:pPr>
      <w:r w:rsidRPr="0095169C">
        <w:rPr>
          <w:rFonts w:ascii="Arial" w:hAnsi="Arial" w:cs="Arial"/>
          <w:szCs w:val="24"/>
        </w:rPr>
        <w:t xml:space="preserve">Shut down </w:t>
      </w:r>
      <w:r w:rsidR="00BE7069" w:rsidRPr="0095169C">
        <w:rPr>
          <w:rFonts w:ascii="Arial" w:hAnsi="Arial" w:cs="Arial"/>
          <w:szCs w:val="24"/>
        </w:rPr>
        <w:t>HVAC</w:t>
      </w:r>
      <w:r w:rsidR="00321860" w:rsidRPr="0095169C">
        <w:rPr>
          <w:rFonts w:ascii="Arial" w:hAnsi="Arial" w:cs="Arial"/>
          <w:szCs w:val="24"/>
        </w:rPr>
        <w:t>, power, oxygen</w:t>
      </w:r>
      <w:r w:rsidRPr="0095169C">
        <w:rPr>
          <w:rFonts w:ascii="Arial" w:hAnsi="Arial" w:cs="Arial"/>
          <w:szCs w:val="24"/>
        </w:rPr>
        <w:t>,</w:t>
      </w:r>
      <w:r w:rsidR="00321860" w:rsidRPr="0095169C">
        <w:rPr>
          <w:rFonts w:ascii="Arial" w:hAnsi="Arial" w:cs="Arial"/>
          <w:szCs w:val="24"/>
        </w:rPr>
        <w:t xml:space="preserve"> and gas to affected area(s)</w:t>
      </w:r>
    </w:p>
    <w:p w14:paraId="2ABB1A5F" w14:textId="77777777" w:rsidR="001B6522"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Close doors and windows</w:t>
      </w:r>
    </w:p>
    <w:p w14:paraId="66EF73DB"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Evacuation with meeting locations identified</w:t>
      </w:r>
    </w:p>
    <w:p w14:paraId="0B3C89BE"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Fire extinguishers (types, location</w:t>
      </w:r>
      <w:r w:rsidR="00CC5133" w:rsidRPr="0095169C">
        <w:rPr>
          <w:rFonts w:ascii="Arial" w:hAnsi="Arial" w:cs="Arial"/>
          <w:szCs w:val="24"/>
        </w:rPr>
        <w:t>,</w:t>
      </w:r>
      <w:r w:rsidRPr="0095169C">
        <w:rPr>
          <w:rFonts w:ascii="Arial" w:hAnsi="Arial" w:cs="Arial"/>
          <w:szCs w:val="24"/>
        </w:rPr>
        <w:t xml:space="preserve"> and training)</w:t>
      </w:r>
    </w:p>
    <w:p w14:paraId="2C7CEC7B"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Smoke detector locations</w:t>
      </w:r>
    </w:p>
    <w:p w14:paraId="4F88F5D6" w14:textId="77777777" w:rsidR="00321860" w:rsidRPr="0095169C" w:rsidRDefault="00321860" w:rsidP="001A375C">
      <w:pPr>
        <w:pStyle w:val="ListParagraph"/>
        <w:numPr>
          <w:ilvl w:val="0"/>
          <w:numId w:val="33"/>
        </w:numPr>
        <w:rPr>
          <w:rFonts w:ascii="Arial" w:hAnsi="Arial" w:cs="Arial"/>
          <w:szCs w:val="24"/>
        </w:rPr>
      </w:pPr>
      <w:r w:rsidRPr="0095169C">
        <w:rPr>
          <w:rFonts w:ascii="Arial" w:hAnsi="Arial" w:cs="Arial"/>
          <w:szCs w:val="24"/>
        </w:rPr>
        <w:t>Sprinkler systems</w:t>
      </w:r>
    </w:p>
    <w:p w14:paraId="544BF3B3" w14:textId="77DA640F" w:rsidR="00321860" w:rsidRPr="0095169C" w:rsidRDefault="6434A901" w:rsidP="001A375C">
      <w:pPr>
        <w:pStyle w:val="ListParagraph"/>
        <w:numPr>
          <w:ilvl w:val="0"/>
          <w:numId w:val="33"/>
        </w:numPr>
        <w:rPr>
          <w:rFonts w:ascii="Arial" w:hAnsi="Arial" w:cs="Arial"/>
        </w:rPr>
      </w:pPr>
      <w:r w:rsidRPr="0095169C">
        <w:rPr>
          <w:rFonts w:ascii="Arial" w:hAnsi="Arial" w:cs="Arial"/>
        </w:rPr>
        <w:t xml:space="preserve">Disaster Resiliency and </w:t>
      </w:r>
      <w:r w:rsidR="690B50E2" w:rsidRPr="0095169C">
        <w:rPr>
          <w:rFonts w:ascii="Arial" w:hAnsi="Arial" w:cs="Arial"/>
        </w:rPr>
        <w:t>NFPA</w:t>
      </w:r>
      <w:r w:rsidRPr="0095169C">
        <w:rPr>
          <w:rFonts w:ascii="Arial" w:hAnsi="Arial" w:cs="Arial"/>
        </w:rPr>
        <w:t xml:space="preserve"> Codes and Standards</w:t>
      </w:r>
    </w:p>
    <w:p w14:paraId="00D0F585" w14:textId="77777777" w:rsidR="00B5405E" w:rsidRPr="0095169C" w:rsidRDefault="00B5405E" w:rsidP="001A375C">
      <w:pPr>
        <w:pStyle w:val="ListParagraph"/>
        <w:numPr>
          <w:ilvl w:val="0"/>
          <w:numId w:val="34"/>
        </w:numPr>
        <w:rPr>
          <w:rFonts w:ascii="Arial" w:hAnsi="Arial" w:cs="Arial"/>
          <w:szCs w:val="24"/>
        </w:rPr>
      </w:pPr>
      <w:r w:rsidRPr="0095169C">
        <w:rPr>
          <w:rFonts w:ascii="Arial" w:hAnsi="Arial" w:cs="Arial"/>
          <w:szCs w:val="24"/>
        </w:rPr>
        <w:t xml:space="preserve">Refer to the </w:t>
      </w:r>
      <w:r w:rsidR="00CC5133" w:rsidRPr="0095169C">
        <w:rPr>
          <w:rFonts w:ascii="Arial" w:hAnsi="Arial" w:cs="Arial"/>
          <w:szCs w:val="24"/>
        </w:rPr>
        <w:t>NFPA</w:t>
      </w:r>
      <w:r w:rsidRPr="0095169C">
        <w:rPr>
          <w:rFonts w:ascii="Arial" w:hAnsi="Arial" w:cs="Arial"/>
          <w:szCs w:val="24"/>
        </w:rPr>
        <w:t xml:space="preserve"> Standards in NFPA 101 Life Safety Code, and NFPA 1600, Disaster/Emergency Management and Business Continuity Programs</w:t>
      </w:r>
    </w:p>
    <w:p w14:paraId="77A1F339" w14:textId="77777777" w:rsidR="00B94136" w:rsidRPr="0095169C" w:rsidRDefault="00B94136" w:rsidP="001A375C">
      <w:pPr>
        <w:rPr>
          <w:rFonts w:ascii="Arial" w:hAnsi="Arial" w:cs="Arial"/>
          <w:b/>
        </w:rPr>
      </w:pPr>
      <w:r w:rsidRPr="0095169C">
        <w:rPr>
          <w:rFonts w:ascii="Arial" w:hAnsi="Arial" w:cs="Arial"/>
          <w:b/>
        </w:rPr>
        <w:br w:type="page"/>
      </w:r>
    </w:p>
    <w:p w14:paraId="6B679A79" w14:textId="241C958C" w:rsidR="00B5405E" w:rsidRPr="0095169C" w:rsidRDefault="00B5405E" w:rsidP="001A375C">
      <w:pPr>
        <w:rPr>
          <w:rFonts w:ascii="Arial" w:hAnsi="Arial" w:cs="Arial"/>
          <w:b/>
        </w:rPr>
      </w:pPr>
      <w:r w:rsidRPr="0095169C">
        <w:rPr>
          <w:rFonts w:ascii="Arial" w:hAnsi="Arial" w:cs="Arial"/>
          <w:b/>
        </w:rPr>
        <w:lastRenderedPageBreak/>
        <w:t>Links:</w:t>
      </w:r>
    </w:p>
    <w:p w14:paraId="009E05C7" w14:textId="77777777" w:rsidR="00B5405E" w:rsidRPr="0095169C" w:rsidRDefault="00B5405E" w:rsidP="001A375C">
      <w:pPr>
        <w:rPr>
          <w:rFonts w:ascii="Arial" w:hAnsi="Arial" w:cs="Arial"/>
          <w:b/>
        </w:rPr>
      </w:pPr>
    </w:p>
    <w:p w14:paraId="49505F03" w14:textId="77777777" w:rsidR="00B5405E" w:rsidRPr="0095169C" w:rsidRDefault="00B5405E" w:rsidP="001A375C">
      <w:pPr>
        <w:rPr>
          <w:rFonts w:ascii="Arial" w:hAnsi="Arial" w:cs="Arial"/>
        </w:rPr>
      </w:pPr>
      <w:hyperlink r:id="rId55" w:history="1">
        <w:r w:rsidRPr="0095169C">
          <w:rPr>
            <w:rFonts w:ascii="Arial" w:hAnsi="Arial" w:cs="Arial"/>
            <w:b/>
            <w:color w:val="0000FF"/>
            <w:u w:val="single"/>
          </w:rPr>
          <w:t>http://www.dhs.gov/topic/explosives</w:t>
        </w:r>
      </w:hyperlink>
    </w:p>
    <w:p w14:paraId="2B59C704" w14:textId="77777777" w:rsidR="00B5405E" w:rsidRPr="0095169C" w:rsidRDefault="00B5405E" w:rsidP="001A375C">
      <w:pPr>
        <w:rPr>
          <w:rFonts w:ascii="Arial" w:hAnsi="Arial" w:cs="Arial"/>
        </w:rPr>
      </w:pPr>
    </w:p>
    <w:p w14:paraId="2E34A9FD" w14:textId="77777777" w:rsidR="00B5405E" w:rsidRPr="0095169C" w:rsidRDefault="00B5405E" w:rsidP="001A375C">
      <w:pPr>
        <w:rPr>
          <w:rFonts w:ascii="Arial" w:hAnsi="Arial" w:cs="Arial"/>
        </w:rPr>
      </w:pPr>
      <w:hyperlink r:id="rId56" w:history="1">
        <w:r w:rsidRPr="0095169C">
          <w:rPr>
            <w:rFonts w:ascii="Arial" w:hAnsi="Arial" w:cs="Arial"/>
            <w:b/>
            <w:color w:val="0000FF"/>
            <w:u w:val="single"/>
          </w:rPr>
          <w:t>http://www.ready.gov/explosions</w:t>
        </w:r>
      </w:hyperlink>
    </w:p>
    <w:p w14:paraId="356A17F7" w14:textId="77777777" w:rsidR="00B5405E" w:rsidRPr="0095169C" w:rsidRDefault="00B5405E" w:rsidP="001A375C">
      <w:pPr>
        <w:rPr>
          <w:rFonts w:ascii="Arial" w:hAnsi="Arial" w:cs="Arial"/>
        </w:rPr>
      </w:pPr>
    </w:p>
    <w:p w14:paraId="1DA860CC" w14:textId="77777777" w:rsidR="00270CBF" w:rsidRPr="0095169C" w:rsidRDefault="00270CBF" w:rsidP="001A375C">
      <w:pPr>
        <w:spacing w:after="120"/>
        <w:rPr>
          <w:rFonts w:ascii="Arial" w:hAnsi="Arial" w:cs="Arial"/>
          <w:b/>
          <w:szCs w:val="24"/>
        </w:rPr>
      </w:pPr>
    </w:p>
    <w:p w14:paraId="1DE4E066" w14:textId="77777777" w:rsidR="008A6BB9" w:rsidRPr="0095169C" w:rsidRDefault="008A6BB9" w:rsidP="001A375C">
      <w:pPr>
        <w:pStyle w:val="Heading3"/>
      </w:pPr>
      <w:r w:rsidRPr="0095169C">
        <w:br w:type="page"/>
      </w:r>
      <w:bookmarkStart w:id="195" w:name="_Toc447620721"/>
      <w:bookmarkStart w:id="196" w:name="_Toc214463618"/>
      <w:r w:rsidR="00CB078D" w:rsidRPr="0095169C">
        <w:lastRenderedPageBreak/>
        <w:t xml:space="preserve">Appendix </w:t>
      </w:r>
      <w:r w:rsidR="00123350" w:rsidRPr="0095169C">
        <w:t>H</w:t>
      </w:r>
      <w:r w:rsidR="00CB078D" w:rsidRPr="0095169C">
        <w:t>:</w:t>
      </w:r>
      <w:r w:rsidR="00123350" w:rsidRPr="0095169C">
        <w:t xml:space="preserve"> </w:t>
      </w:r>
      <w:r w:rsidRPr="0095169C">
        <w:t>Extended Power Outages</w:t>
      </w:r>
      <w:bookmarkEnd w:id="195"/>
      <w:bookmarkEnd w:id="196"/>
    </w:p>
    <w:p w14:paraId="70817661" w14:textId="77777777" w:rsidR="008A6BB9" w:rsidRPr="0095169C" w:rsidRDefault="008A6BB9" w:rsidP="001A375C">
      <w:pPr>
        <w:rPr>
          <w:rFonts w:ascii="Arial" w:hAnsi="Arial" w:cs="Arial"/>
        </w:rPr>
      </w:pPr>
    </w:p>
    <w:p w14:paraId="31A75276" w14:textId="77777777" w:rsidR="008A6BB9" w:rsidRPr="0095169C" w:rsidRDefault="008A6BB9" w:rsidP="001A375C">
      <w:pPr>
        <w:rPr>
          <w:rFonts w:ascii="Arial" w:hAnsi="Arial" w:cs="Arial"/>
        </w:rPr>
      </w:pPr>
      <w:r w:rsidRPr="0095169C">
        <w:rPr>
          <w:rFonts w:ascii="Arial" w:hAnsi="Arial" w:cs="Arial"/>
        </w:rPr>
        <w:t>Extended loss of electrical services can be fatal for a frail and 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sidRPr="0095169C">
        <w:rPr>
          <w:rFonts w:ascii="Arial" w:hAnsi="Arial" w:cs="Arial"/>
        </w:rPr>
        <w:t>,</w:t>
      </w:r>
      <w:r w:rsidRPr="0095169C">
        <w:rPr>
          <w:rFonts w:ascii="Arial" w:hAnsi="Arial" w:cs="Arial"/>
        </w:rPr>
        <w:t xml:space="preserve"> or damage to power transmission systems.</w:t>
      </w:r>
    </w:p>
    <w:p w14:paraId="7B135001" w14:textId="77777777" w:rsidR="008A6BB9" w:rsidRPr="0095169C" w:rsidRDefault="008A6BB9" w:rsidP="001A375C">
      <w:pPr>
        <w:rPr>
          <w:rFonts w:ascii="Arial" w:hAnsi="Arial" w:cs="Arial"/>
        </w:rPr>
      </w:pPr>
    </w:p>
    <w:p w14:paraId="2EF14015" w14:textId="77777777" w:rsidR="008A6BB9" w:rsidRPr="0095169C" w:rsidRDefault="008A6BB9" w:rsidP="001A375C">
      <w:pPr>
        <w:rPr>
          <w:rFonts w:ascii="Arial" w:hAnsi="Arial" w:cs="Arial"/>
          <w:b/>
        </w:rPr>
      </w:pPr>
      <w:r w:rsidRPr="0095169C">
        <w:rPr>
          <w:rFonts w:ascii="Arial" w:hAnsi="Arial" w:cs="Arial"/>
          <w:b/>
        </w:rPr>
        <w:t>Include the organizational plan for extended power outages.</w:t>
      </w:r>
    </w:p>
    <w:p w14:paraId="78343A12" w14:textId="77777777" w:rsidR="008A6BB9" w:rsidRPr="0095169C" w:rsidRDefault="008A6BB9" w:rsidP="001A375C">
      <w:pPr>
        <w:rPr>
          <w:rFonts w:ascii="Arial" w:hAnsi="Arial" w:cs="Arial"/>
        </w:rPr>
      </w:pPr>
    </w:p>
    <w:p w14:paraId="06A4B995" w14:textId="77777777" w:rsidR="008A6BB9" w:rsidRPr="0095169C" w:rsidRDefault="008A6BB9" w:rsidP="001A375C">
      <w:pPr>
        <w:rPr>
          <w:rFonts w:ascii="Arial" w:hAnsi="Arial" w:cs="Arial"/>
          <w:b/>
        </w:rPr>
      </w:pPr>
      <w:r w:rsidRPr="0095169C">
        <w:rPr>
          <w:rFonts w:ascii="Arial" w:hAnsi="Arial" w:cs="Arial"/>
          <w:b/>
        </w:rPr>
        <w:t>Planning considerations:</w:t>
      </w:r>
    </w:p>
    <w:p w14:paraId="7870321D" w14:textId="77777777" w:rsidR="008A6BB9" w:rsidRPr="0095169C" w:rsidRDefault="008A6BB9" w:rsidP="001A375C">
      <w:pPr>
        <w:rPr>
          <w:rFonts w:ascii="Arial" w:hAnsi="Arial" w:cs="Arial"/>
          <w:b/>
        </w:rPr>
      </w:pPr>
    </w:p>
    <w:p w14:paraId="033F6A17" w14:textId="77777777" w:rsidR="00461DBE" w:rsidRPr="0095169C" w:rsidRDefault="00461DBE" w:rsidP="001A375C">
      <w:pPr>
        <w:pStyle w:val="ListParagraph"/>
        <w:numPr>
          <w:ilvl w:val="0"/>
          <w:numId w:val="35"/>
        </w:numPr>
        <w:rPr>
          <w:rFonts w:ascii="Arial" w:hAnsi="Arial" w:cs="Arial"/>
        </w:rPr>
      </w:pPr>
      <w:r w:rsidRPr="0095169C">
        <w:rPr>
          <w:rFonts w:ascii="Arial" w:hAnsi="Arial" w:cs="Arial"/>
        </w:rPr>
        <w:t>Contact response partners</w:t>
      </w:r>
    </w:p>
    <w:p w14:paraId="32D5A908" w14:textId="77777777" w:rsidR="008A6BB9" w:rsidRPr="0095169C" w:rsidRDefault="008A6BB9" w:rsidP="001A375C">
      <w:pPr>
        <w:pStyle w:val="ListParagraph"/>
        <w:numPr>
          <w:ilvl w:val="0"/>
          <w:numId w:val="35"/>
        </w:numPr>
        <w:rPr>
          <w:rFonts w:ascii="Arial" w:hAnsi="Arial" w:cs="Arial"/>
        </w:rPr>
      </w:pPr>
      <w:r w:rsidRPr="0095169C">
        <w:rPr>
          <w:rFonts w:ascii="Arial" w:hAnsi="Arial" w:cs="Arial"/>
        </w:rPr>
        <w:t>Section 10</w:t>
      </w:r>
      <w:r w:rsidR="007172FA" w:rsidRPr="0095169C">
        <w:rPr>
          <w:rFonts w:ascii="Arial" w:hAnsi="Arial" w:cs="Arial"/>
        </w:rPr>
        <w:t>: Utilities and Supplies: A:</w:t>
      </w:r>
      <w:r w:rsidRPr="0095169C">
        <w:rPr>
          <w:rFonts w:ascii="Arial" w:hAnsi="Arial" w:cs="Arial"/>
        </w:rPr>
        <w:t xml:space="preserve"> Power</w:t>
      </w:r>
    </w:p>
    <w:p w14:paraId="49C265FC" w14:textId="77777777" w:rsidR="008A6BB9" w:rsidRPr="0095169C" w:rsidRDefault="008A6BB9" w:rsidP="001A375C">
      <w:pPr>
        <w:pStyle w:val="ListParagraph"/>
        <w:numPr>
          <w:ilvl w:val="0"/>
          <w:numId w:val="35"/>
        </w:numPr>
        <w:rPr>
          <w:rFonts w:ascii="Arial" w:hAnsi="Arial" w:cs="Arial"/>
        </w:rPr>
      </w:pPr>
      <w:r w:rsidRPr="0095169C">
        <w:rPr>
          <w:rFonts w:ascii="Arial" w:hAnsi="Arial" w:cs="Arial"/>
        </w:rPr>
        <w:t>External Contacts (Power Company, electrical contractors, etc.)</w:t>
      </w:r>
    </w:p>
    <w:p w14:paraId="41CF495E" w14:textId="77777777" w:rsidR="00461DBE" w:rsidRPr="0095169C" w:rsidRDefault="00461DBE" w:rsidP="001A375C">
      <w:pPr>
        <w:pStyle w:val="ListParagraph"/>
        <w:numPr>
          <w:ilvl w:val="0"/>
          <w:numId w:val="35"/>
        </w:numPr>
        <w:rPr>
          <w:rFonts w:ascii="Arial" w:hAnsi="Arial" w:cs="Arial"/>
        </w:rPr>
      </w:pPr>
      <w:r w:rsidRPr="0095169C">
        <w:rPr>
          <w:rFonts w:ascii="Arial" w:hAnsi="Arial" w:cs="Arial"/>
        </w:rPr>
        <w:t>Evaluation of patients for hypothermia/hyperthermia</w:t>
      </w:r>
    </w:p>
    <w:p w14:paraId="483E664D" w14:textId="77777777" w:rsidR="008A6BB9" w:rsidRPr="0095169C" w:rsidRDefault="008A6BB9" w:rsidP="001A375C">
      <w:pPr>
        <w:rPr>
          <w:rFonts w:ascii="Arial" w:hAnsi="Arial" w:cs="Arial"/>
          <w:b/>
        </w:rPr>
      </w:pPr>
    </w:p>
    <w:p w14:paraId="1CE778EF" w14:textId="77777777" w:rsidR="008A6BB9" w:rsidRPr="0095169C" w:rsidRDefault="008A6BB9" w:rsidP="001A375C">
      <w:pPr>
        <w:rPr>
          <w:rFonts w:ascii="Arial" w:hAnsi="Arial" w:cs="Arial"/>
          <w:b/>
        </w:rPr>
      </w:pPr>
      <w:r w:rsidRPr="0095169C">
        <w:rPr>
          <w:rFonts w:ascii="Arial" w:hAnsi="Arial" w:cs="Arial"/>
          <w:b/>
        </w:rPr>
        <w:t>Links:</w:t>
      </w:r>
    </w:p>
    <w:p w14:paraId="2087E6D5" w14:textId="1C5D1636" w:rsidR="008A6BB9" w:rsidRPr="0095169C" w:rsidRDefault="008A6BB9" w:rsidP="001A375C">
      <w:pPr>
        <w:rPr>
          <w:rFonts w:ascii="Arial" w:hAnsi="Arial" w:cs="Arial"/>
          <w:b/>
        </w:rPr>
      </w:pPr>
    </w:p>
    <w:p w14:paraId="18AF340D" w14:textId="77777777" w:rsidR="008A6BB9" w:rsidRPr="0095169C" w:rsidRDefault="008A6BB9" w:rsidP="001A375C">
      <w:pPr>
        <w:rPr>
          <w:rFonts w:ascii="Arial" w:hAnsi="Arial" w:cs="Arial"/>
        </w:rPr>
      </w:pPr>
      <w:hyperlink r:id="rId57" w:history="1">
        <w:r w:rsidRPr="0095169C">
          <w:rPr>
            <w:rFonts w:ascii="Arial" w:hAnsi="Arial" w:cs="Arial"/>
            <w:b/>
            <w:color w:val="0000FF"/>
            <w:u w:val="single"/>
          </w:rPr>
          <w:t>http://www.ready.gov/power-outage</w:t>
        </w:r>
      </w:hyperlink>
    </w:p>
    <w:p w14:paraId="2401D803" w14:textId="77777777" w:rsidR="008903A2" w:rsidRPr="0095169C" w:rsidRDefault="008903A2" w:rsidP="001A375C">
      <w:pPr>
        <w:rPr>
          <w:rFonts w:ascii="Arial" w:hAnsi="Arial" w:cs="Arial"/>
        </w:rPr>
      </w:pPr>
    </w:p>
    <w:p w14:paraId="31297C4A" w14:textId="790D93A0" w:rsidR="008903A2" w:rsidRPr="0095169C" w:rsidRDefault="008903A2" w:rsidP="001A375C">
      <w:pPr>
        <w:rPr>
          <w:rFonts w:ascii="Arial" w:hAnsi="Arial" w:cs="Arial"/>
          <w:b/>
        </w:rPr>
      </w:pPr>
      <w:hyperlink r:id="rId58" w:tooltip="Original URL: https://www.michigan.gov/-/media/Project/Websites/michiganprepares/docs/pdf/01/HC_PH_Energy.pdf?rev=730c903396c34c13b82b6e336f0b3fcb. Click or tap if you trust this link." w:history="1">
        <w:r w:rsidRPr="0095169C">
          <w:rPr>
            <w:rStyle w:val="Hyperlink"/>
            <w:rFonts w:ascii="Arial" w:hAnsi="Arial" w:cs="Arial"/>
            <w:b/>
          </w:rPr>
          <w:t>HC_PH_Energy.pdf</w:t>
        </w:r>
      </w:hyperlink>
    </w:p>
    <w:p w14:paraId="2998A09A" w14:textId="77777777" w:rsidR="008903A2" w:rsidRPr="0095169C" w:rsidRDefault="008903A2" w:rsidP="001A375C">
      <w:pPr>
        <w:rPr>
          <w:rFonts w:ascii="Arial" w:hAnsi="Arial" w:cs="Arial"/>
          <w:b/>
        </w:rPr>
      </w:pPr>
    </w:p>
    <w:p w14:paraId="13263975" w14:textId="2F0C8126" w:rsidR="008903A2" w:rsidRPr="0095169C" w:rsidRDefault="008903A2" w:rsidP="001A375C">
      <w:pPr>
        <w:rPr>
          <w:rFonts w:ascii="Arial" w:hAnsi="Arial" w:cs="Arial"/>
          <w:b/>
        </w:rPr>
      </w:pPr>
      <w:hyperlink r:id="rId59" w:tooltip="Original URL: https://www.fema.gov/sites/default/files/2020-07/healthcare-facilities-and-power-outages.pdf. Click or tap if you trust this link." w:history="1">
        <w:r w:rsidRPr="0095169C">
          <w:rPr>
            <w:rStyle w:val="Hyperlink"/>
            <w:rFonts w:ascii="Arial" w:hAnsi="Arial" w:cs="Arial"/>
            <w:b/>
          </w:rPr>
          <w:t>Healthcare Facilities and Power Outages</w:t>
        </w:r>
      </w:hyperlink>
    </w:p>
    <w:p w14:paraId="1160C3F2" w14:textId="77777777" w:rsidR="008903A2" w:rsidRPr="0095169C" w:rsidRDefault="008903A2" w:rsidP="001A375C">
      <w:pPr>
        <w:rPr>
          <w:rFonts w:ascii="Arial" w:hAnsi="Arial" w:cs="Arial"/>
          <w:b/>
        </w:rPr>
      </w:pPr>
    </w:p>
    <w:p w14:paraId="647513FF" w14:textId="1FEB9F79" w:rsidR="008903A2" w:rsidRPr="0095169C" w:rsidRDefault="008903A2" w:rsidP="001A375C">
      <w:pPr>
        <w:rPr>
          <w:rFonts w:ascii="Arial" w:hAnsi="Arial" w:cs="Arial"/>
          <w:b/>
        </w:rPr>
      </w:pPr>
      <w:hyperlink r:id="rId60" w:tooltip="Original URL: https://files.asprtracie.hhs.gov/documents/utility-failures-in-health-care-electricity.pdf. Click or tap if you trust this link." w:history="1">
        <w:r w:rsidRPr="0095169C">
          <w:rPr>
            <w:rStyle w:val="Hyperlink"/>
            <w:rFonts w:ascii="Arial" w:hAnsi="Arial" w:cs="Arial"/>
            <w:b/>
          </w:rPr>
          <w:t>Utility Failures in Health Care Tip Sheet-Electricity</w:t>
        </w:r>
      </w:hyperlink>
    </w:p>
    <w:p w14:paraId="146C92D1" w14:textId="77777777" w:rsidR="008A6BB9" w:rsidRPr="0095169C" w:rsidRDefault="008A6BB9" w:rsidP="001A375C">
      <w:pPr>
        <w:rPr>
          <w:rFonts w:ascii="Arial" w:hAnsi="Arial" w:cs="Arial"/>
        </w:rPr>
      </w:pPr>
    </w:p>
    <w:p w14:paraId="24492954" w14:textId="77777777" w:rsidR="008A6BB9" w:rsidRPr="0095169C" w:rsidRDefault="008A6BB9" w:rsidP="001A375C">
      <w:pPr>
        <w:rPr>
          <w:rFonts w:ascii="Arial" w:hAnsi="Arial" w:cs="Arial"/>
        </w:rPr>
      </w:pPr>
    </w:p>
    <w:p w14:paraId="25C34758" w14:textId="77777777" w:rsidR="008A6BB9" w:rsidRPr="0095169C" w:rsidRDefault="008A6BB9" w:rsidP="001A375C">
      <w:pPr>
        <w:rPr>
          <w:rFonts w:ascii="Arial" w:hAnsi="Arial" w:cs="Arial"/>
        </w:rPr>
      </w:pPr>
    </w:p>
    <w:p w14:paraId="4F94CDEA" w14:textId="77777777" w:rsidR="008A6BB9" w:rsidRPr="0095169C" w:rsidRDefault="008A6BB9" w:rsidP="001A375C">
      <w:pPr>
        <w:rPr>
          <w:rFonts w:ascii="Arial" w:hAnsi="Arial" w:cs="Arial"/>
        </w:rPr>
      </w:pPr>
    </w:p>
    <w:p w14:paraId="1AAC66C6" w14:textId="77777777" w:rsidR="008A6BB9" w:rsidRPr="0095169C" w:rsidRDefault="008A6BB9" w:rsidP="001A375C">
      <w:pPr>
        <w:keepNext/>
        <w:ind w:left="540" w:hanging="540"/>
        <w:outlineLvl w:val="2"/>
        <w:rPr>
          <w:rFonts w:ascii="Arial" w:hAnsi="Arial" w:cs="Arial"/>
          <w:szCs w:val="24"/>
        </w:rPr>
      </w:pPr>
      <w:r w:rsidRPr="0095169C">
        <w:rPr>
          <w:rFonts w:ascii="Arial" w:hAnsi="Arial" w:cs="Arial"/>
          <w:b/>
          <w:szCs w:val="22"/>
        </w:rPr>
        <w:lastRenderedPageBreak/>
        <w:br w:type="page"/>
      </w:r>
    </w:p>
    <w:p w14:paraId="62EF6875" w14:textId="77777777" w:rsidR="008A6BB9" w:rsidRPr="0095169C" w:rsidRDefault="00CB078D" w:rsidP="001A375C">
      <w:pPr>
        <w:pStyle w:val="Heading3"/>
      </w:pPr>
      <w:bookmarkStart w:id="197" w:name="_Toc447620722"/>
      <w:bookmarkStart w:id="198" w:name="_Toc214463619"/>
      <w:r w:rsidRPr="0095169C">
        <w:lastRenderedPageBreak/>
        <w:t xml:space="preserve">Appendix </w:t>
      </w:r>
      <w:r w:rsidR="00123350" w:rsidRPr="0095169C">
        <w:t>I</w:t>
      </w:r>
      <w:r w:rsidRPr="0095169C">
        <w:t>:</w:t>
      </w:r>
      <w:r w:rsidR="00123350" w:rsidRPr="0095169C">
        <w:t xml:space="preserve"> </w:t>
      </w:r>
      <w:r w:rsidR="008A6BB9" w:rsidRPr="0095169C">
        <w:t>Fire</w:t>
      </w:r>
      <w:bookmarkEnd w:id="197"/>
      <w:bookmarkEnd w:id="198"/>
    </w:p>
    <w:p w14:paraId="158748FE" w14:textId="77777777" w:rsidR="008A6BB9" w:rsidRPr="0095169C" w:rsidRDefault="008A6BB9" w:rsidP="001A375C">
      <w:pPr>
        <w:rPr>
          <w:rFonts w:ascii="Arial" w:hAnsi="Arial" w:cs="Arial"/>
        </w:rPr>
      </w:pPr>
    </w:p>
    <w:p w14:paraId="0207EEC0" w14:textId="6A074CB8" w:rsidR="008A6BB9" w:rsidRPr="0095169C" w:rsidRDefault="008A6BB9" w:rsidP="001A375C">
      <w:pPr>
        <w:rPr>
          <w:rFonts w:ascii="Arial" w:hAnsi="Arial" w:cs="Arial"/>
        </w:rPr>
      </w:pPr>
      <w:r w:rsidRPr="0095169C">
        <w:rPr>
          <w:rFonts w:ascii="Arial" w:hAnsi="Arial" w:cs="Arial"/>
        </w:rPr>
        <w:t xml:space="preserve">Fire is a rapid oxidation process that releases energy in varying intensities in the form of heat and often </w:t>
      </w:r>
      <w:r w:rsidR="00930908" w:rsidRPr="0095169C">
        <w:rPr>
          <w:rFonts w:ascii="Arial" w:hAnsi="Arial" w:cs="Arial"/>
        </w:rPr>
        <w:t>light and</w:t>
      </w:r>
      <w:r w:rsidRPr="0095169C">
        <w:rPr>
          <w:rFonts w:ascii="Arial" w:hAnsi="Arial" w:cs="Arial"/>
        </w:rPr>
        <w:t xml:space="preserve">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w:t>
      </w:r>
      <w:r w:rsidR="00BC117F" w:rsidRPr="0095169C">
        <w:rPr>
          <w:rFonts w:ascii="Arial" w:hAnsi="Arial" w:cs="Arial"/>
        </w:rPr>
        <w:t>air flow</w:t>
      </w:r>
      <w:r w:rsidRPr="0095169C">
        <w:rPr>
          <w:rFonts w:ascii="Arial" w:hAnsi="Arial" w:cs="Arial"/>
        </w:rPr>
        <w:t xml:space="preserve"> is restricted, the risk of dying from oxygen starvation is greatly increased.</w:t>
      </w:r>
    </w:p>
    <w:p w14:paraId="055EF141" w14:textId="77777777" w:rsidR="008A6BB9" w:rsidRPr="0095169C" w:rsidRDefault="008A6BB9" w:rsidP="001A375C">
      <w:pPr>
        <w:rPr>
          <w:rFonts w:ascii="Arial" w:hAnsi="Arial" w:cs="Arial"/>
        </w:rPr>
      </w:pPr>
    </w:p>
    <w:p w14:paraId="2659F241" w14:textId="77777777" w:rsidR="008A6BB9" w:rsidRPr="0095169C" w:rsidRDefault="008A6BB9" w:rsidP="001A375C">
      <w:pPr>
        <w:rPr>
          <w:rFonts w:ascii="Arial" w:hAnsi="Arial" w:cs="Arial"/>
          <w:b/>
        </w:rPr>
      </w:pPr>
      <w:r w:rsidRPr="0095169C">
        <w:rPr>
          <w:rFonts w:ascii="Arial" w:hAnsi="Arial" w:cs="Arial"/>
          <w:b/>
        </w:rPr>
        <w:t>Include the organizational plan for fire.</w:t>
      </w:r>
    </w:p>
    <w:p w14:paraId="63AF7574" w14:textId="3DD63B75" w:rsidR="008A6BB9" w:rsidRPr="003033D9" w:rsidRDefault="008E178D" w:rsidP="00DB00AF">
      <w:pPr>
        <w:pStyle w:val="ListParagraph"/>
        <w:numPr>
          <w:ilvl w:val="0"/>
          <w:numId w:val="51"/>
        </w:numPr>
        <w:rPr>
          <w:rFonts w:ascii="Arial" w:hAnsi="Arial" w:cs="Arial"/>
          <w:bCs/>
          <w:szCs w:val="24"/>
        </w:rPr>
      </w:pPr>
      <w:r w:rsidRPr="003033D9">
        <w:rPr>
          <w:rFonts w:ascii="Arial" w:hAnsi="Arial" w:cs="Arial"/>
          <w:bCs/>
          <w:szCs w:val="24"/>
        </w:rPr>
        <w:t>The location and the use of fire alarms.</w:t>
      </w:r>
    </w:p>
    <w:p w14:paraId="2A0BC808" w14:textId="4F4A0759" w:rsidR="008E178D" w:rsidRPr="003033D9" w:rsidRDefault="00DD2D13" w:rsidP="00DB00AF">
      <w:pPr>
        <w:pStyle w:val="ListParagraph"/>
        <w:numPr>
          <w:ilvl w:val="0"/>
          <w:numId w:val="51"/>
        </w:numPr>
        <w:rPr>
          <w:rFonts w:ascii="Arial" w:hAnsi="Arial" w:cs="Arial"/>
          <w:bCs/>
          <w:szCs w:val="24"/>
        </w:rPr>
      </w:pPr>
      <w:r w:rsidRPr="003033D9">
        <w:rPr>
          <w:rFonts w:ascii="Arial" w:hAnsi="Arial" w:cs="Arial"/>
          <w:bCs/>
          <w:szCs w:val="24"/>
        </w:rPr>
        <w:t>The facility procedures for containing fires.</w:t>
      </w:r>
    </w:p>
    <w:p w14:paraId="5171A074" w14:textId="77777777" w:rsidR="002C3AB4" w:rsidRPr="0095169C" w:rsidRDefault="002C3AB4" w:rsidP="001A375C">
      <w:pPr>
        <w:rPr>
          <w:rFonts w:ascii="Arial" w:hAnsi="Arial" w:cs="Arial"/>
          <w:b/>
          <w:szCs w:val="24"/>
        </w:rPr>
      </w:pPr>
    </w:p>
    <w:p w14:paraId="5D39C987" w14:textId="77777777" w:rsidR="008A6BB9" w:rsidRPr="0095169C" w:rsidRDefault="008A6BB9" w:rsidP="001A375C">
      <w:pPr>
        <w:rPr>
          <w:rFonts w:ascii="Arial" w:hAnsi="Arial" w:cs="Arial"/>
          <w:b/>
        </w:rPr>
      </w:pPr>
      <w:r w:rsidRPr="0095169C">
        <w:rPr>
          <w:rFonts w:ascii="Arial" w:hAnsi="Arial" w:cs="Arial"/>
          <w:b/>
        </w:rPr>
        <w:t>Planning considerations:</w:t>
      </w:r>
    </w:p>
    <w:p w14:paraId="0CF5353C" w14:textId="77777777" w:rsidR="008A6BB9" w:rsidRPr="0095169C" w:rsidRDefault="008A6BB9" w:rsidP="001A375C">
      <w:pPr>
        <w:rPr>
          <w:rFonts w:ascii="Arial" w:hAnsi="Arial" w:cs="Arial"/>
          <w:b/>
        </w:rPr>
      </w:pPr>
    </w:p>
    <w:p w14:paraId="3607F592" w14:textId="77777777" w:rsidR="00461DBE" w:rsidRPr="0095169C" w:rsidRDefault="00461DBE" w:rsidP="001A375C">
      <w:pPr>
        <w:pStyle w:val="ListParagraph"/>
        <w:numPr>
          <w:ilvl w:val="0"/>
          <w:numId w:val="36"/>
        </w:numPr>
        <w:rPr>
          <w:rFonts w:ascii="Arial" w:hAnsi="Arial" w:cs="Arial"/>
        </w:rPr>
      </w:pPr>
      <w:r w:rsidRPr="0095169C">
        <w:rPr>
          <w:rFonts w:ascii="Arial" w:hAnsi="Arial" w:cs="Arial"/>
        </w:rPr>
        <w:t>Contact response partners</w:t>
      </w:r>
    </w:p>
    <w:p w14:paraId="6A64B369" w14:textId="77777777" w:rsidR="00461DBE" w:rsidRPr="0095169C" w:rsidRDefault="00461DBE" w:rsidP="001A375C">
      <w:pPr>
        <w:pStyle w:val="ListParagraph"/>
        <w:numPr>
          <w:ilvl w:val="0"/>
          <w:numId w:val="36"/>
        </w:numPr>
        <w:rPr>
          <w:rFonts w:ascii="Arial" w:hAnsi="Arial" w:cs="Arial"/>
        </w:rPr>
      </w:pPr>
      <w:r w:rsidRPr="0095169C">
        <w:rPr>
          <w:rFonts w:ascii="Arial" w:hAnsi="Arial" w:cs="Arial"/>
        </w:rPr>
        <w:t>Intercom codes</w:t>
      </w:r>
    </w:p>
    <w:p w14:paraId="3443A706" w14:textId="33739E4F" w:rsidR="008A6BB9" w:rsidRPr="0095169C" w:rsidRDefault="00CC5133" w:rsidP="001A375C">
      <w:pPr>
        <w:pStyle w:val="ListParagraph"/>
        <w:numPr>
          <w:ilvl w:val="0"/>
          <w:numId w:val="36"/>
        </w:numPr>
        <w:rPr>
          <w:rFonts w:ascii="Arial" w:hAnsi="Arial" w:cs="Arial"/>
        </w:rPr>
      </w:pPr>
      <w:r w:rsidRPr="0095169C">
        <w:rPr>
          <w:rFonts w:ascii="Arial" w:hAnsi="Arial" w:cs="Arial"/>
        </w:rPr>
        <w:t xml:space="preserve">Shut down </w:t>
      </w:r>
      <w:r w:rsidR="00BE7069" w:rsidRPr="0095169C">
        <w:rPr>
          <w:rFonts w:ascii="Arial" w:hAnsi="Arial" w:cs="Arial"/>
        </w:rPr>
        <w:t>HVAC</w:t>
      </w:r>
      <w:r w:rsidR="008A6BB9" w:rsidRPr="0095169C">
        <w:rPr>
          <w:rFonts w:ascii="Arial" w:hAnsi="Arial" w:cs="Arial"/>
        </w:rPr>
        <w:t>, power, oxygen</w:t>
      </w:r>
      <w:r w:rsidRPr="0095169C">
        <w:rPr>
          <w:rFonts w:ascii="Arial" w:hAnsi="Arial" w:cs="Arial"/>
        </w:rPr>
        <w:t>,</w:t>
      </w:r>
      <w:r w:rsidR="008A6BB9" w:rsidRPr="0095169C">
        <w:rPr>
          <w:rFonts w:ascii="Arial" w:hAnsi="Arial" w:cs="Arial"/>
        </w:rPr>
        <w:t xml:space="preserve"> and gas to affected area(s)</w:t>
      </w:r>
    </w:p>
    <w:p w14:paraId="226B6FE4" w14:textId="77777777" w:rsidR="008A6BB9" w:rsidRPr="0095169C" w:rsidRDefault="008A6BB9" w:rsidP="001A375C">
      <w:pPr>
        <w:pStyle w:val="ListParagraph"/>
        <w:numPr>
          <w:ilvl w:val="0"/>
          <w:numId w:val="36"/>
        </w:numPr>
        <w:rPr>
          <w:rFonts w:ascii="Arial" w:hAnsi="Arial" w:cs="Arial"/>
        </w:rPr>
      </w:pPr>
      <w:r w:rsidRPr="0095169C">
        <w:rPr>
          <w:rFonts w:ascii="Arial" w:hAnsi="Arial" w:cs="Arial"/>
        </w:rPr>
        <w:t>Close doors and windows</w:t>
      </w:r>
    </w:p>
    <w:p w14:paraId="0EB04816" w14:textId="77777777" w:rsidR="008A6BB9" w:rsidRPr="0095169C" w:rsidRDefault="008A6BB9" w:rsidP="001A375C">
      <w:pPr>
        <w:pStyle w:val="ListParagraph"/>
        <w:numPr>
          <w:ilvl w:val="0"/>
          <w:numId w:val="36"/>
        </w:numPr>
        <w:rPr>
          <w:rFonts w:ascii="Arial" w:hAnsi="Arial" w:cs="Arial"/>
        </w:rPr>
      </w:pPr>
      <w:r w:rsidRPr="0095169C">
        <w:rPr>
          <w:rFonts w:ascii="Arial" w:hAnsi="Arial" w:cs="Arial"/>
        </w:rPr>
        <w:t>Evacuation with meeting locations identified</w:t>
      </w:r>
    </w:p>
    <w:p w14:paraId="1BCA27B2" w14:textId="77777777" w:rsidR="008A6BB9" w:rsidRPr="0095169C" w:rsidRDefault="008A6BB9" w:rsidP="001A375C">
      <w:pPr>
        <w:pStyle w:val="ListParagraph"/>
        <w:numPr>
          <w:ilvl w:val="0"/>
          <w:numId w:val="36"/>
        </w:numPr>
        <w:rPr>
          <w:rFonts w:ascii="Arial" w:hAnsi="Arial" w:cs="Arial"/>
        </w:rPr>
      </w:pPr>
      <w:r w:rsidRPr="0095169C">
        <w:rPr>
          <w:rFonts w:ascii="Arial" w:hAnsi="Arial" w:cs="Arial"/>
        </w:rPr>
        <w:t>Fire extinguishers (types, location and training)</w:t>
      </w:r>
    </w:p>
    <w:p w14:paraId="356197E1" w14:textId="77777777" w:rsidR="008A6BB9" w:rsidRPr="0095169C" w:rsidRDefault="008A6BB9" w:rsidP="001A375C">
      <w:pPr>
        <w:pStyle w:val="ListParagraph"/>
        <w:numPr>
          <w:ilvl w:val="0"/>
          <w:numId w:val="36"/>
        </w:numPr>
        <w:rPr>
          <w:rFonts w:ascii="Arial" w:hAnsi="Arial" w:cs="Arial"/>
        </w:rPr>
      </w:pPr>
      <w:r w:rsidRPr="0095169C">
        <w:rPr>
          <w:rFonts w:ascii="Arial" w:hAnsi="Arial" w:cs="Arial"/>
        </w:rPr>
        <w:t>Smoke detector locations</w:t>
      </w:r>
    </w:p>
    <w:p w14:paraId="7C0C5FC3" w14:textId="77777777" w:rsidR="008A6BB9" w:rsidRPr="0095169C" w:rsidRDefault="008A6BB9" w:rsidP="001A375C">
      <w:pPr>
        <w:pStyle w:val="ListParagraph"/>
        <w:numPr>
          <w:ilvl w:val="0"/>
          <w:numId w:val="36"/>
        </w:numPr>
        <w:rPr>
          <w:rFonts w:ascii="Arial" w:hAnsi="Arial" w:cs="Arial"/>
        </w:rPr>
      </w:pPr>
      <w:r w:rsidRPr="0095169C">
        <w:rPr>
          <w:rFonts w:ascii="Arial" w:hAnsi="Arial" w:cs="Arial"/>
        </w:rPr>
        <w:t>Sprinkler systems</w:t>
      </w:r>
    </w:p>
    <w:p w14:paraId="01C2B18E" w14:textId="3E6000CA" w:rsidR="008A6BB9" w:rsidRPr="0095169C" w:rsidRDefault="2188EFE6" w:rsidP="001A375C">
      <w:pPr>
        <w:pStyle w:val="ListParagraph"/>
        <w:numPr>
          <w:ilvl w:val="0"/>
          <w:numId w:val="36"/>
        </w:numPr>
        <w:rPr>
          <w:rFonts w:ascii="Arial" w:hAnsi="Arial" w:cs="Arial"/>
        </w:rPr>
      </w:pPr>
      <w:r w:rsidRPr="0095169C">
        <w:rPr>
          <w:rFonts w:ascii="Arial" w:hAnsi="Arial" w:cs="Arial"/>
        </w:rPr>
        <w:t>Disaster Resilien</w:t>
      </w:r>
      <w:r w:rsidR="3F5DE5B6" w:rsidRPr="0095169C">
        <w:rPr>
          <w:rFonts w:ascii="Arial" w:hAnsi="Arial" w:cs="Arial"/>
        </w:rPr>
        <w:t xml:space="preserve">cy and </w:t>
      </w:r>
      <w:r w:rsidR="0BBCAA03" w:rsidRPr="0095169C">
        <w:rPr>
          <w:rFonts w:ascii="Arial" w:hAnsi="Arial" w:cs="Arial"/>
        </w:rPr>
        <w:t>NFPA</w:t>
      </w:r>
      <w:r w:rsidR="3F5DE5B6" w:rsidRPr="0095169C">
        <w:rPr>
          <w:rFonts w:ascii="Arial" w:hAnsi="Arial" w:cs="Arial"/>
        </w:rPr>
        <w:t xml:space="preserve"> Codes and Standards</w:t>
      </w:r>
    </w:p>
    <w:p w14:paraId="252255DA" w14:textId="77777777" w:rsidR="008A6BB9" w:rsidRPr="0095169C" w:rsidRDefault="008A6BB9" w:rsidP="001A375C">
      <w:pPr>
        <w:pStyle w:val="ListParagraph"/>
        <w:numPr>
          <w:ilvl w:val="0"/>
          <w:numId w:val="17"/>
        </w:numPr>
        <w:rPr>
          <w:rFonts w:ascii="Arial" w:hAnsi="Arial" w:cs="Arial"/>
          <w:szCs w:val="24"/>
        </w:rPr>
      </w:pPr>
      <w:r w:rsidRPr="0095169C">
        <w:rPr>
          <w:rFonts w:ascii="Arial" w:hAnsi="Arial" w:cs="Arial"/>
          <w:szCs w:val="24"/>
        </w:rPr>
        <w:t xml:space="preserve">Refer to the </w:t>
      </w:r>
      <w:r w:rsidR="00CC5133" w:rsidRPr="0095169C">
        <w:rPr>
          <w:rFonts w:ascii="Arial" w:hAnsi="Arial" w:cs="Arial"/>
          <w:szCs w:val="24"/>
        </w:rPr>
        <w:t>NFPA</w:t>
      </w:r>
      <w:r w:rsidRPr="0095169C">
        <w:rPr>
          <w:rFonts w:ascii="Arial" w:hAnsi="Arial" w:cs="Arial"/>
          <w:szCs w:val="24"/>
        </w:rPr>
        <w:t xml:space="preserve"> Standards in NFPA 101 Life Safety Code, and NFPA 1600, Disaster/Emergency Management and Business Continuity Programs</w:t>
      </w:r>
    </w:p>
    <w:p w14:paraId="314447B1" w14:textId="77777777" w:rsidR="008A6BB9" w:rsidRPr="0095169C" w:rsidRDefault="008A6BB9" w:rsidP="001A375C">
      <w:pPr>
        <w:rPr>
          <w:rFonts w:ascii="Arial" w:hAnsi="Arial" w:cs="Arial"/>
          <w:b/>
          <w:szCs w:val="24"/>
        </w:rPr>
      </w:pPr>
    </w:p>
    <w:p w14:paraId="237F2453" w14:textId="03C885D5" w:rsidR="008A6BB9" w:rsidRPr="0095169C" w:rsidRDefault="008A6BB9" w:rsidP="001A375C">
      <w:pPr>
        <w:rPr>
          <w:rFonts w:ascii="Arial" w:hAnsi="Arial" w:cs="Arial"/>
          <w:b/>
          <w:szCs w:val="24"/>
        </w:rPr>
      </w:pPr>
      <w:r w:rsidRPr="0095169C">
        <w:rPr>
          <w:rFonts w:ascii="Arial" w:hAnsi="Arial" w:cs="Arial"/>
          <w:b/>
          <w:szCs w:val="24"/>
        </w:rPr>
        <w:t>Link:</w:t>
      </w:r>
    </w:p>
    <w:p w14:paraId="5FA14184" w14:textId="77777777" w:rsidR="008A6BB9" w:rsidRPr="0095169C" w:rsidRDefault="008A6BB9" w:rsidP="001A375C">
      <w:pPr>
        <w:rPr>
          <w:rFonts w:ascii="Arial" w:hAnsi="Arial" w:cs="Arial"/>
          <w:szCs w:val="24"/>
        </w:rPr>
      </w:pPr>
    </w:p>
    <w:p w14:paraId="485B5C17" w14:textId="77777777" w:rsidR="008A6BB9" w:rsidRPr="0095169C" w:rsidRDefault="008A6BB9" w:rsidP="001A375C">
      <w:pPr>
        <w:rPr>
          <w:rFonts w:ascii="Arial" w:hAnsi="Arial" w:cs="Arial"/>
          <w:b/>
          <w:szCs w:val="24"/>
        </w:rPr>
      </w:pPr>
      <w:hyperlink r:id="rId61" w:history="1">
        <w:r w:rsidRPr="0095169C">
          <w:rPr>
            <w:rFonts w:ascii="Arial" w:hAnsi="Arial" w:cs="Arial"/>
            <w:b/>
            <w:color w:val="0000FF"/>
            <w:szCs w:val="24"/>
            <w:u w:val="single"/>
          </w:rPr>
          <w:t>https://www.osha.gov/SLTC/etools/hospital/hazards/fire/fire.html</w:t>
        </w:r>
      </w:hyperlink>
    </w:p>
    <w:p w14:paraId="73E8B0D9" w14:textId="77777777" w:rsidR="008A6BB9" w:rsidRPr="0095169C" w:rsidRDefault="008A6BB9" w:rsidP="001A375C">
      <w:pPr>
        <w:rPr>
          <w:rFonts w:ascii="Arial" w:hAnsi="Arial" w:cs="Arial"/>
          <w:b/>
          <w:szCs w:val="24"/>
        </w:rPr>
      </w:pPr>
    </w:p>
    <w:p w14:paraId="291C5B5C" w14:textId="7A3A5750" w:rsidR="00A963A1" w:rsidRPr="00415AB5" w:rsidRDefault="00A963A1" w:rsidP="001A375C">
      <w:pPr>
        <w:rPr>
          <w:rFonts w:ascii="Arial" w:hAnsi="Arial" w:cs="Arial"/>
          <w:b/>
          <w:bCs/>
          <w:u w:val="single"/>
        </w:rPr>
      </w:pPr>
      <w:r w:rsidRPr="0095169C">
        <w:rPr>
          <w:rFonts w:ascii="Arial" w:hAnsi="Arial" w:cs="Arial"/>
          <w:b/>
          <w:bCs/>
          <w:color w:val="0000FF"/>
          <w:u w:val="single"/>
        </w:rPr>
        <w:br w:type="page"/>
      </w:r>
    </w:p>
    <w:p w14:paraId="2B348875" w14:textId="64890EBD" w:rsidR="008A6BB9" w:rsidRPr="0095169C" w:rsidRDefault="003D5F75" w:rsidP="001A375C">
      <w:pPr>
        <w:pStyle w:val="Heading3"/>
      </w:pPr>
      <w:bookmarkStart w:id="199" w:name="_Toc214463620"/>
      <w:r w:rsidRPr="0095169C">
        <w:lastRenderedPageBreak/>
        <w:t>Appendix J: Floods</w:t>
      </w:r>
      <w:bookmarkEnd w:id="199"/>
    </w:p>
    <w:p w14:paraId="5EE84B3F" w14:textId="77777777" w:rsidR="003D5F75" w:rsidRPr="0095169C" w:rsidRDefault="003D5F75" w:rsidP="001A375C">
      <w:pPr>
        <w:rPr>
          <w:rFonts w:ascii="Arial" w:hAnsi="Arial" w:cs="Arial"/>
        </w:rPr>
      </w:pPr>
    </w:p>
    <w:p w14:paraId="3FE99676" w14:textId="5C280DEB" w:rsidR="008A6BB9" w:rsidRPr="0095169C" w:rsidRDefault="008A6BB9" w:rsidP="001A375C">
      <w:pPr>
        <w:rPr>
          <w:rFonts w:ascii="Arial" w:hAnsi="Arial" w:cs="Arial"/>
        </w:rPr>
      </w:pPr>
      <w:r w:rsidRPr="0095169C">
        <w:rPr>
          <w:rFonts w:ascii="Arial" w:hAnsi="Arial" w:cs="Arial"/>
        </w:rPr>
        <w:t xml:space="preserve">Floods are one of the most common hazards in the United States. A flood is the inundation of a normally dry area caused by an increased water level in an established </w:t>
      </w:r>
      <w:r w:rsidR="00BC117F" w:rsidRPr="0095169C">
        <w:rPr>
          <w:rFonts w:ascii="Arial" w:hAnsi="Arial" w:cs="Arial"/>
        </w:rPr>
        <w:t>water course</w:t>
      </w:r>
      <w:r w:rsidRPr="0095169C">
        <w:rPr>
          <w:rFonts w:ascii="Arial" w:hAnsi="Arial" w:cs="Arial"/>
        </w:rPr>
        <w:t>. Flood effects can be local, impacting a neighborhood or community, or very large, affecting entire basins and multiple states. Flooding can also occur along coastal areas as a result of abnormally high tides, storms</w:t>
      </w:r>
      <w:r w:rsidR="00CB078D" w:rsidRPr="0095169C">
        <w:rPr>
          <w:rFonts w:ascii="Arial" w:hAnsi="Arial" w:cs="Arial"/>
        </w:rPr>
        <w:t>,</w:t>
      </w:r>
      <w:r w:rsidRPr="0095169C">
        <w:rPr>
          <w:rFonts w:ascii="Arial" w:hAnsi="Arial" w:cs="Arial"/>
        </w:rPr>
        <w:t xml:space="preserve"> and high winds.</w:t>
      </w:r>
    </w:p>
    <w:p w14:paraId="7F3E15FD" w14:textId="77777777" w:rsidR="008A6BB9" w:rsidRPr="0095169C" w:rsidRDefault="008A6BB9" w:rsidP="001A375C">
      <w:pPr>
        <w:rPr>
          <w:rFonts w:ascii="Arial" w:hAnsi="Arial" w:cs="Arial"/>
        </w:rPr>
      </w:pPr>
    </w:p>
    <w:p w14:paraId="0BDE850C" w14:textId="77777777" w:rsidR="008A6BB9" w:rsidRPr="0095169C" w:rsidRDefault="008A6BB9" w:rsidP="001A375C">
      <w:pPr>
        <w:rPr>
          <w:rFonts w:ascii="Arial" w:hAnsi="Arial" w:cs="Arial"/>
          <w:b/>
        </w:rPr>
      </w:pPr>
      <w:r w:rsidRPr="0095169C">
        <w:rPr>
          <w:rFonts w:ascii="Arial" w:hAnsi="Arial" w:cs="Arial"/>
          <w:b/>
        </w:rPr>
        <w:t>Include the organizational plan for floods.</w:t>
      </w:r>
    </w:p>
    <w:p w14:paraId="72A2D3D4" w14:textId="77777777" w:rsidR="008A6BB9" w:rsidRPr="0095169C" w:rsidRDefault="008A6BB9" w:rsidP="001A375C">
      <w:pPr>
        <w:rPr>
          <w:rFonts w:ascii="Arial" w:hAnsi="Arial" w:cs="Arial"/>
          <w:b/>
        </w:rPr>
      </w:pPr>
    </w:p>
    <w:p w14:paraId="6BA56E3D" w14:textId="77777777" w:rsidR="008A6BB9" w:rsidRPr="0095169C" w:rsidRDefault="008A6BB9" w:rsidP="001A375C">
      <w:pPr>
        <w:rPr>
          <w:rFonts w:ascii="Arial" w:hAnsi="Arial" w:cs="Arial"/>
          <w:b/>
        </w:rPr>
      </w:pPr>
      <w:r w:rsidRPr="0095169C">
        <w:rPr>
          <w:rFonts w:ascii="Arial" w:hAnsi="Arial" w:cs="Arial"/>
          <w:b/>
        </w:rPr>
        <w:t>Planning considerations:</w:t>
      </w:r>
    </w:p>
    <w:p w14:paraId="44830EAC" w14:textId="77777777" w:rsidR="008A6BB9" w:rsidRPr="0095169C" w:rsidRDefault="008A6BB9" w:rsidP="001A375C">
      <w:pPr>
        <w:rPr>
          <w:rFonts w:ascii="Arial" w:hAnsi="Arial" w:cs="Arial"/>
          <w:b/>
        </w:rPr>
      </w:pPr>
    </w:p>
    <w:p w14:paraId="72D6C7B4" w14:textId="77777777" w:rsidR="00461DBE" w:rsidRPr="0095169C" w:rsidRDefault="00461DBE" w:rsidP="001A375C">
      <w:pPr>
        <w:pStyle w:val="ListParagraph"/>
        <w:numPr>
          <w:ilvl w:val="0"/>
          <w:numId w:val="37"/>
        </w:numPr>
        <w:rPr>
          <w:rFonts w:ascii="Arial" w:hAnsi="Arial" w:cs="Arial"/>
        </w:rPr>
      </w:pPr>
      <w:r w:rsidRPr="0095169C">
        <w:rPr>
          <w:rFonts w:ascii="Arial" w:hAnsi="Arial" w:cs="Arial"/>
        </w:rPr>
        <w:t>Contact response partners</w:t>
      </w:r>
    </w:p>
    <w:p w14:paraId="34B841D2" w14:textId="77777777" w:rsidR="00461DBE" w:rsidRPr="0095169C" w:rsidRDefault="00461DBE" w:rsidP="001A375C">
      <w:pPr>
        <w:pStyle w:val="ListParagraph"/>
        <w:numPr>
          <w:ilvl w:val="0"/>
          <w:numId w:val="37"/>
        </w:numPr>
        <w:rPr>
          <w:rFonts w:ascii="Arial" w:hAnsi="Arial" w:cs="Arial"/>
        </w:rPr>
      </w:pPr>
      <w:r w:rsidRPr="0095169C">
        <w:rPr>
          <w:rFonts w:ascii="Arial" w:hAnsi="Arial" w:cs="Arial"/>
        </w:rPr>
        <w:t>Intercom codes</w:t>
      </w:r>
    </w:p>
    <w:p w14:paraId="1BC1F1D4" w14:textId="77777777" w:rsidR="008A6BB9" w:rsidRPr="0095169C" w:rsidRDefault="008A6BB9" w:rsidP="001A375C">
      <w:pPr>
        <w:pStyle w:val="ListParagraph"/>
        <w:numPr>
          <w:ilvl w:val="0"/>
          <w:numId w:val="37"/>
        </w:numPr>
        <w:rPr>
          <w:rFonts w:ascii="Arial" w:hAnsi="Arial" w:cs="Arial"/>
        </w:rPr>
      </w:pPr>
      <w:r w:rsidRPr="0095169C">
        <w:rPr>
          <w:rFonts w:ascii="Arial" w:hAnsi="Arial" w:cs="Arial"/>
        </w:rPr>
        <w:t>Internal and external</w:t>
      </w:r>
      <w:r w:rsidR="00461DBE" w:rsidRPr="0095169C">
        <w:rPr>
          <w:rFonts w:ascii="Arial" w:hAnsi="Arial" w:cs="Arial"/>
        </w:rPr>
        <w:t xml:space="preserve"> flooding</w:t>
      </w:r>
    </w:p>
    <w:p w14:paraId="7A671200" w14:textId="77777777" w:rsidR="008A6BB9" w:rsidRPr="0095169C" w:rsidRDefault="008A6BB9" w:rsidP="001A375C">
      <w:pPr>
        <w:pStyle w:val="ListParagraph"/>
        <w:numPr>
          <w:ilvl w:val="0"/>
          <w:numId w:val="37"/>
        </w:numPr>
        <w:rPr>
          <w:rFonts w:ascii="Arial" w:hAnsi="Arial" w:cs="Arial"/>
        </w:rPr>
      </w:pPr>
      <w:r w:rsidRPr="0095169C">
        <w:rPr>
          <w:rFonts w:ascii="Arial" w:hAnsi="Arial" w:cs="Arial"/>
        </w:rPr>
        <w:t>Shut down power to affected area(s)</w:t>
      </w:r>
    </w:p>
    <w:p w14:paraId="5F2A8ED9" w14:textId="77777777" w:rsidR="008A6BB9" w:rsidRPr="0095169C" w:rsidRDefault="008A6BB9" w:rsidP="001A375C">
      <w:pPr>
        <w:pStyle w:val="ListParagraph"/>
        <w:numPr>
          <w:ilvl w:val="0"/>
          <w:numId w:val="37"/>
        </w:numPr>
        <w:rPr>
          <w:rFonts w:ascii="Arial" w:hAnsi="Arial" w:cs="Arial"/>
        </w:rPr>
      </w:pPr>
      <w:r w:rsidRPr="0095169C">
        <w:rPr>
          <w:rFonts w:ascii="Arial" w:hAnsi="Arial" w:cs="Arial"/>
        </w:rPr>
        <w:t>Evacuation with meeting locations identified</w:t>
      </w:r>
    </w:p>
    <w:p w14:paraId="7EB6F69E" w14:textId="77777777" w:rsidR="008A6BB9" w:rsidRPr="0095169C" w:rsidRDefault="008A6BB9" w:rsidP="001A375C">
      <w:pPr>
        <w:pStyle w:val="ListParagraph"/>
        <w:numPr>
          <w:ilvl w:val="0"/>
          <w:numId w:val="37"/>
        </w:numPr>
        <w:rPr>
          <w:rFonts w:ascii="Arial" w:hAnsi="Arial" w:cs="Arial"/>
        </w:rPr>
      </w:pPr>
      <w:r w:rsidRPr="0095169C">
        <w:rPr>
          <w:rFonts w:ascii="Arial" w:hAnsi="Arial" w:cs="Arial"/>
        </w:rPr>
        <w:t>Monitor weather</w:t>
      </w:r>
      <w:r w:rsidR="00461DBE" w:rsidRPr="0095169C">
        <w:rPr>
          <w:rFonts w:ascii="Arial" w:hAnsi="Arial" w:cs="Arial"/>
        </w:rPr>
        <w:t xml:space="preserve"> radio and media outlets</w:t>
      </w:r>
    </w:p>
    <w:p w14:paraId="4C1FF8CB" w14:textId="77777777" w:rsidR="008A6BB9" w:rsidRPr="0095169C" w:rsidRDefault="008A6BB9" w:rsidP="001A375C">
      <w:pPr>
        <w:rPr>
          <w:rFonts w:ascii="Arial" w:hAnsi="Arial" w:cs="Arial"/>
          <w:b/>
        </w:rPr>
      </w:pPr>
    </w:p>
    <w:p w14:paraId="01986515" w14:textId="77777777" w:rsidR="008A6BB9" w:rsidRPr="0095169C" w:rsidRDefault="008A6BB9" w:rsidP="001A375C">
      <w:pPr>
        <w:rPr>
          <w:rFonts w:ascii="Arial" w:hAnsi="Arial" w:cs="Arial"/>
          <w:b/>
        </w:rPr>
      </w:pPr>
      <w:r w:rsidRPr="0095169C">
        <w:rPr>
          <w:rFonts w:ascii="Arial" w:hAnsi="Arial" w:cs="Arial"/>
          <w:b/>
        </w:rPr>
        <w:t>Links:</w:t>
      </w:r>
    </w:p>
    <w:p w14:paraId="4E6A883B" w14:textId="77777777" w:rsidR="008A6BB9" w:rsidRPr="0095169C" w:rsidRDefault="008A6BB9" w:rsidP="001A375C">
      <w:pPr>
        <w:rPr>
          <w:rFonts w:ascii="Arial" w:hAnsi="Arial" w:cs="Arial"/>
        </w:rPr>
      </w:pPr>
    </w:p>
    <w:p w14:paraId="67F922B6" w14:textId="77777777" w:rsidR="008A6BB9" w:rsidRPr="0095169C" w:rsidRDefault="008A6BB9" w:rsidP="001A375C">
      <w:pPr>
        <w:rPr>
          <w:rFonts w:ascii="Arial" w:hAnsi="Arial" w:cs="Arial"/>
          <w:b/>
        </w:rPr>
      </w:pPr>
      <w:hyperlink r:id="rId62" w:history="1">
        <w:r w:rsidRPr="0095169C">
          <w:rPr>
            <w:rFonts w:ascii="Arial" w:hAnsi="Arial" w:cs="Arial"/>
            <w:b/>
            <w:color w:val="0000FF"/>
            <w:u w:val="single"/>
          </w:rPr>
          <w:t>http://www.ready.gov/floods</w:t>
        </w:r>
      </w:hyperlink>
    </w:p>
    <w:p w14:paraId="5BB59F45" w14:textId="77777777" w:rsidR="008A6BB9" w:rsidRPr="0095169C" w:rsidRDefault="008A6BB9" w:rsidP="001A375C">
      <w:pPr>
        <w:rPr>
          <w:rFonts w:ascii="Arial" w:hAnsi="Arial" w:cs="Arial"/>
          <w:b/>
        </w:rPr>
      </w:pPr>
    </w:p>
    <w:p w14:paraId="61ABFD45" w14:textId="77777777" w:rsidR="008A6BB9" w:rsidRPr="0095169C" w:rsidRDefault="008A6BB9" w:rsidP="001A375C">
      <w:pPr>
        <w:rPr>
          <w:rFonts w:ascii="Arial" w:hAnsi="Arial" w:cs="Arial"/>
          <w:b/>
        </w:rPr>
      </w:pPr>
      <w:hyperlink r:id="rId63" w:history="1">
        <w:r w:rsidRPr="0095169C">
          <w:rPr>
            <w:rFonts w:ascii="Arial" w:hAnsi="Arial" w:cs="Arial"/>
            <w:b/>
            <w:color w:val="0000FF"/>
            <w:u w:val="single"/>
          </w:rPr>
          <w:t>https://www.osha.gov/dts/weather/flood/index.html</w:t>
        </w:r>
      </w:hyperlink>
    </w:p>
    <w:p w14:paraId="53630A5D" w14:textId="3BAE0F40" w:rsidR="008A6BB9" w:rsidRPr="0095169C" w:rsidRDefault="008A6BB9" w:rsidP="001A375C">
      <w:pPr>
        <w:rPr>
          <w:rFonts w:ascii="Arial" w:hAnsi="Arial" w:cs="Arial"/>
        </w:rPr>
      </w:pPr>
    </w:p>
    <w:p w14:paraId="1991687B" w14:textId="77777777" w:rsidR="008A6BB9" w:rsidRPr="0095169C" w:rsidRDefault="008A6BB9" w:rsidP="001A375C">
      <w:pPr>
        <w:rPr>
          <w:rFonts w:ascii="Arial" w:hAnsi="Arial" w:cs="Arial"/>
        </w:rPr>
      </w:pPr>
    </w:p>
    <w:p w14:paraId="7A61F03A" w14:textId="77777777" w:rsidR="008A6BB9" w:rsidRPr="0095169C" w:rsidRDefault="008A6BB9" w:rsidP="001A375C">
      <w:pPr>
        <w:rPr>
          <w:rFonts w:ascii="Arial" w:hAnsi="Arial" w:cs="Arial"/>
        </w:rPr>
      </w:pPr>
    </w:p>
    <w:p w14:paraId="1A49CE18" w14:textId="77777777" w:rsidR="008A6BB9" w:rsidRPr="0095169C" w:rsidRDefault="008A6BB9" w:rsidP="001A375C">
      <w:pPr>
        <w:pStyle w:val="Heading3"/>
      </w:pPr>
      <w:r w:rsidRPr="0095169C">
        <w:br w:type="page"/>
      </w:r>
      <w:bookmarkStart w:id="200" w:name="_Toc447620724"/>
      <w:bookmarkStart w:id="201" w:name="_Toc214463621"/>
      <w:r w:rsidR="00CB078D" w:rsidRPr="0095169C">
        <w:lastRenderedPageBreak/>
        <w:t xml:space="preserve">Appendix </w:t>
      </w:r>
      <w:r w:rsidR="00123350" w:rsidRPr="0095169C">
        <w:t>K</w:t>
      </w:r>
      <w:r w:rsidR="00CB078D" w:rsidRPr="0095169C">
        <w:t>:</w:t>
      </w:r>
      <w:r w:rsidR="00123350" w:rsidRPr="0095169C">
        <w:t xml:space="preserve"> </w:t>
      </w:r>
      <w:r w:rsidRPr="0095169C">
        <w:t>Hazardous Materials and Decontamination</w:t>
      </w:r>
      <w:bookmarkEnd w:id="200"/>
      <w:bookmarkEnd w:id="201"/>
    </w:p>
    <w:p w14:paraId="1B0BB1B3" w14:textId="77777777" w:rsidR="00901870" w:rsidRPr="0095169C" w:rsidRDefault="00901870" w:rsidP="001A375C">
      <w:pPr>
        <w:rPr>
          <w:rFonts w:ascii="Arial" w:hAnsi="Arial" w:cs="Arial"/>
        </w:rPr>
      </w:pPr>
    </w:p>
    <w:p w14:paraId="2FFA16B2" w14:textId="411D45CD" w:rsidR="008A6BB9" w:rsidRPr="0095169C" w:rsidRDefault="008A6BB9" w:rsidP="001A375C">
      <w:pPr>
        <w:rPr>
          <w:rFonts w:ascii="Arial" w:hAnsi="Arial" w:cs="Arial"/>
        </w:rPr>
      </w:pPr>
      <w:r w:rsidRPr="0095169C">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sidRPr="0095169C">
        <w:rPr>
          <w:rFonts w:ascii="Arial" w:hAnsi="Arial" w:cs="Arial"/>
        </w:rPr>
        <w:t>,</w:t>
      </w:r>
      <w:r w:rsidRPr="0095169C">
        <w:rPr>
          <w:rFonts w:ascii="Arial" w:hAnsi="Arial" w:cs="Arial"/>
        </w:rPr>
        <w:t xml:space="preserve"> or solid form.</w:t>
      </w:r>
    </w:p>
    <w:p w14:paraId="284587F4" w14:textId="77777777" w:rsidR="008A6BB9" w:rsidRPr="0095169C" w:rsidRDefault="008A6BB9" w:rsidP="001A375C">
      <w:pPr>
        <w:rPr>
          <w:rFonts w:ascii="Arial" w:hAnsi="Arial" w:cs="Arial"/>
        </w:rPr>
      </w:pPr>
    </w:p>
    <w:p w14:paraId="0E7D5497" w14:textId="77777777" w:rsidR="008A6BB9" w:rsidRPr="0095169C" w:rsidRDefault="008A6BB9" w:rsidP="001A375C">
      <w:pPr>
        <w:rPr>
          <w:rFonts w:ascii="Arial" w:hAnsi="Arial" w:cs="Arial"/>
          <w:b/>
        </w:rPr>
      </w:pPr>
      <w:r w:rsidRPr="0095169C">
        <w:rPr>
          <w:rFonts w:ascii="Arial" w:hAnsi="Arial" w:cs="Arial"/>
          <w:b/>
        </w:rPr>
        <w:t>Include the organizational plan for hazardous materials</w:t>
      </w:r>
      <w:r w:rsidR="001F7D11" w:rsidRPr="0095169C">
        <w:rPr>
          <w:rFonts w:ascii="Arial" w:hAnsi="Arial" w:cs="Arial"/>
          <w:b/>
        </w:rPr>
        <w:t xml:space="preserve"> and decontamination</w:t>
      </w:r>
      <w:r w:rsidRPr="0095169C">
        <w:rPr>
          <w:rFonts w:ascii="Arial" w:hAnsi="Arial" w:cs="Arial"/>
          <w:b/>
        </w:rPr>
        <w:t>.</w:t>
      </w:r>
    </w:p>
    <w:p w14:paraId="7922DA20" w14:textId="77777777" w:rsidR="008A6BB9" w:rsidRPr="0095169C" w:rsidRDefault="008A6BB9" w:rsidP="001A375C">
      <w:pPr>
        <w:rPr>
          <w:rFonts w:ascii="Arial" w:hAnsi="Arial" w:cs="Arial"/>
          <w:b/>
        </w:rPr>
      </w:pPr>
    </w:p>
    <w:p w14:paraId="49170372" w14:textId="77777777" w:rsidR="008A6BB9" w:rsidRPr="0095169C" w:rsidRDefault="008A6BB9" w:rsidP="001A375C">
      <w:pPr>
        <w:rPr>
          <w:rFonts w:ascii="Arial" w:hAnsi="Arial" w:cs="Arial"/>
          <w:b/>
        </w:rPr>
      </w:pPr>
      <w:r w:rsidRPr="0095169C">
        <w:rPr>
          <w:rFonts w:ascii="Arial" w:hAnsi="Arial" w:cs="Arial"/>
          <w:b/>
        </w:rPr>
        <w:t>Planning considerations:</w:t>
      </w:r>
    </w:p>
    <w:p w14:paraId="12EC1624" w14:textId="77777777" w:rsidR="008A6BB9" w:rsidRPr="0095169C" w:rsidRDefault="008A6BB9" w:rsidP="001A375C">
      <w:pPr>
        <w:rPr>
          <w:rFonts w:ascii="Arial" w:hAnsi="Arial" w:cs="Arial"/>
          <w:b/>
        </w:rPr>
      </w:pPr>
    </w:p>
    <w:p w14:paraId="061A21DF" w14:textId="77777777" w:rsidR="00461DBE" w:rsidRPr="0095169C" w:rsidRDefault="00461DBE" w:rsidP="001A375C">
      <w:pPr>
        <w:pStyle w:val="ListParagraph"/>
        <w:numPr>
          <w:ilvl w:val="0"/>
          <w:numId w:val="38"/>
        </w:numPr>
        <w:rPr>
          <w:rFonts w:ascii="Arial" w:hAnsi="Arial" w:cs="Arial"/>
        </w:rPr>
      </w:pPr>
      <w:r w:rsidRPr="0095169C">
        <w:rPr>
          <w:rFonts w:ascii="Arial" w:hAnsi="Arial" w:cs="Arial"/>
        </w:rPr>
        <w:t>Contact response partners</w:t>
      </w:r>
    </w:p>
    <w:p w14:paraId="339223BB" w14:textId="77777777" w:rsidR="00461DBE" w:rsidRPr="0095169C" w:rsidRDefault="00461DBE" w:rsidP="001A375C">
      <w:pPr>
        <w:pStyle w:val="ListParagraph"/>
        <w:numPr>
          <w:ilvl w:val="0"/>
          <w:numId w:val="38"/>
        </w:numPr>
        <w:rPr>
          <w:rFonts w:ascii="Arial" w:hAnsi="Arial" w:cs="Arial"/>
        </w:rPr>
      </w:pPr>
      <w:r w:rsidRPr="0095169C">
        <w:rPr>
          <w:rFonts w:ascii="Arial" w:hAnsi="Arial" w:cs="Arial"/>
        </w:rPr>
        <w:t>Intercom codes</w:t>
      </w:r>
    </w:p>
    <w:p w14:paraId="08718DDC"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Identify sources of hazardous materials/waste</w:t>
      </w:r>
    </w:p>
    <w:p w14:paraId="075BEAFF" w14:textId="77777777" w:rsidR="00461DBE" w:rsidRPr="0095169C" w:rsidRDefault="00461DBE" w:rsidP="001A375C">
      <w:pPr>
        <w:pStyle w:val="ListParagraph"/>
        <w:numPr>
          <w:ilvl w:val="0"/>
          <w:numId w:val="38"/>
        </w:numPr>
        <w:rPr>
          <w:rFonts w:ascii="Arial" w:hAnsi="Arial" w:cs="Arial"/>
        </w:rPr>
      </w:pPr>
      <w:r w:rsidRPr="0095169C">
        <w:rPr>
          <w:rFonts w:ascii="Arial" w:hAnsi="Arial" w:cs="Arial"/>
        </w:rPr>
        <w:t>Decontamination Plan</w:t>
      </w:r>
    </w:p>
    <w:p w14:paraId="6C52E358"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Runoff of contaminated water during decontamination</w:t>
      </w:r>
    </w:p>
    <w:p w14:paraId="42E89557"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Identify necessary emergency actions to s</w:t>
      </w:r>
      <w:r w:rsidR="00461DBE" w:rsidRPr="0095169C">
        <w:rPr>
          <w:rFonts w:ascii="Arial" w:hAnsi="Arial" w:cs="Arial"/>
        </w:rPr>
        <w:t xml:space="preserve">ave lives and protect the staff </w:t>
      </w:r>
      <w:r w:rsidRPr="0095169C">
        <w:rPr>
          <w:rFonts w:ascii="Arial" w:hAnsi="Arial" w:cs="Arial"/>
        </w:rPr>
        <w:t>and the environment</w:t>
      </w:r>
    </w:p>
    <w:p w14:paraId="6FB5F382"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Evacuation with meeting locations identified</w:t>
      </w:r>
    </w:p>
    <w:p w14:paraId="324BB851"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Identify exposure procedures</w:t>
      </w:r>
    </w:p>
    <w:p w14:paraId="1DEAB918" w14:textId="77777777" w:rsidR="008A6BB9" w:rsidRPr="0095169C" w:rsidRDefault="008A6BB9" w:rsidP="001A375C">
      <w:pPr>
        <w:pStyle w:val="ListParagraph"/>
        <w:numPr>
          <w:ilvl w:val="0"/>
          <w:numId w:val="38"/>
        </w:numPr>
        <w:rPr>
          <w:rFonts w:ascii="Arial" w:hAnsi="Arial" w:cs="Arial"/>
        </w:rPr>
      </w:pPr>
      <w:r w:rsidRPr="0095169C">
        <w:rPr>
          <w:rFonts w:ascii="Arial" w:hAnsi="Arial" w:cs="Arial"/>
        </w:rPr>
        <w:t>Infection Control Plan</w:t>
      </w:r>
    </w:p>
    <w:p w14:paraId="50CB9400" w14:textId="77777777" w:rsidR="008A6BB9" w:rsidRPr="0095169C" w:rsidRDefault="008A6BB9" w:rsidP="001A375C">
      <w:pPr>
        <w:rPr>
          <w:rFonts w:ascii="Arial" w:hAnsi="Arial" w:cs="Arial"/>
          <w:b/>
        </w:rPr>
      </w:pPr>
    </w:p>
    <w:p w14:paraId="2CF9AC60" w14:textId="77777777" w:rsidR="008A6BB9" w:rsidRPr="0095169C" w:rsidRDefault="008A6BB9" w:rsidP="001A375C">
      <w:pPr>
        <w:rPr>
          <w:rFonts w:ascii="Arial" w:hAnsi="Arial" w:cs="Arial"/>
          <w:b/>
        </w:rPr>
      </w:pPr>
      <w:r w:rsidRPr="0095169C">
        <w:rPr>
          <w:rFonts w:ascii="Arial" w:hAnsi="Arial" w:cs="Arial"/>
          <w:b/>
        </w:rPr>
        <w:t>Links:</w:t>
      </w:r>
    </w:p>
    <w:p w14:paraId="0156B9B1" w14:textId="77777777" w:rsidR="008A6BB9" w:rsidRPr="0095169C" w:rsidRDefault="008A6BB9" w:rsidP="001A375C">
      <w:pPr>
        <w:rPr>
          <w:rFonts w:ascii="Arial" w:hAnsi="Arial" w:cs="Arial"/>
        </w:rPr>
      </w:pPr>
    </w:p>
    <w:p w14:paraId="771E7478" w14:textId="77777777" w:rsidR="008A6BB9" w:rsidRPr="0095169C" w:rsidRDefault="008A6BB9" w:rsidP="001A375C">
      <w:pPr>
        <w:rPr>
          <w:rFonts w:ascii="Arial" w:hAnsi="Arial" w:cs="Arial"/>
          <w:b/>
        </w:rPr>
      </w:pPr>
      <w:hyperlink r:id="rId64" w:history="1">
        <w:r w:rsidRPr="0095169C">
          <w:rPr>
            <w:rFonts w:ascii="Arial" w:hAnsi="Arial" w:cs="Arial"/>
            <w:b/>
            <w:color w:val="0000FF"/>
            <w:u w:val="single"/>
          </w:rPr>
          <w:t>http://www.ready.gov/hazardous-materials-incidents</w:t>
        </w:r>
      </w:hyperlink>
    </w:p>
    <w:p w14:paraId="66671023" w14:textId="77777777" w:rsidR="008A6BB9" w:rsidRPr="0095169C" w:rsidRDefault="008A6BB9" w:rsidP="001A375C">
      <w:pPr>
        <w:rPr>
          <w:rFonts w:ascii="Arial" w:hAnsi="Arial" w:cs="Arial"/>
          <w:b/>
        </w:rPr>
      </w:pPr>
    </w:p>
    <w:p w14:paraId="1AE2ED5A" w14:textId="77777777" w:rsidR="008A6BB9" w:rsidRPr="0095169C" w:rsidRDefault="008A6BB9" w:rsidP="001A375C">
      <w:pPr>
        <w:rPr>
          <w:rFonts w:ascii="Arial" w:hAnsi="Arial" w:cs="Arial"/>
          <w:b/>
        </w:rPr>
      </w:pPr>
      <w:hyperlink r:id="rId65" w:history="1">
        <w:r w:rsidRPr="0095169C">
          <w:rPr>
            <w:rFonts w:ascii="Arial" w:hAnsi="Arial" w:cs="Arial"/>
            <w:b/>
            <w:color w:val="0000FF"/>
            <w:u w:val="single"/>
          </w:rPr>
          <w:t>https://www.osha.gov/SLTC/hazardouswaste/training/decon.html</w:t>
        </w:r>
      </w:hyperlink>
    </w:p>
    <w:p w14:paraId="0EB858FC" w14:textId="77777777" w:rsidR="008A6BB9" w:rsidRPr="0095169C" w:rsidRDefault="008A6BB9" w:rsidP="001A375C">
      <w:pPr>
        <w:rPr>
          <w:rFonts w:ascii="Arial" w:hAnsi="Arial" w:cs="Arial"/>
        </w:rPr>
      </w:pPr>
    </w:p>
    <w:p w14:paraId="513A735E" w14:textId="77777777" w:rsidR="008A6BB9" w:rsidRPr="0095169C" w:rsidRDefault="008A6BB9" w:rsidP="001A375C">
      <w:pPr>
        <w:rPr>
          <w:rFonts w:ascii="Arial" w:hAnsi="Arial" w:cs="Arial"/>
        </w:rPr>
      </w:pPr>
    </w:p>
    <w:p w14:paraId="4A68C35A" w14:textId="77777777" w:rsidR="00E97B1B" w:rsidRPr="0095169C" w:rsidRDefault="00E97B1B" w:rsidP="001A375C">
      <w:pPr>
        <w:rPr>
          <w:rFonts w:ascii="Arial" w:hAnsi="Arial" w:cs="Arial"/>
          <w:szCs w:val="24"/>
        </w:rPr>
      </w:pPr>
      <w:r w:rsidRPr="0095169C">
        <w:rPr>
          <w:rFonts w:ascii="Arial" w:hAnsi="Arial" w:cs="Arial"/>
          <w:szCs w:val="24"/>
        </w:rPr>
        <w:br w:type="page"/>
      </w:r>
    </w:p>
    <w:p w14:paraId="3BB6E67B" w14:textId="0F798034" w:rsidR="00A94B23" w:rsidRPr="0095169C" w:rsidRDefault="00A94B23" w:rsidP="001A375C">
      <w:pPr>
        <w:pStyle w:val="Heading3"/>
      </w:pPr>
      <w:bookmarkStart w:id="202" w:name="_Toc214463622"/>
      <w:bookmarkStart w:id="203" w:name="_Toc447620725"/>
      <w:r w:rsidRPr="0095169C">
        <w:lastRenderedPageBreak/>
        <w:t xml:space="preserve">Appendix L: </w:t>
      </w:r>
      <w:r w:rsidRPr="0095169C">
        <w:rPr>
          <w:szCs w:val="24"/>
        </w:rPr>
        <w:t>Highly Infectious Diseases</w:t>
      </w:r>
      <w:r w:rsidRPr="0095169C" w:rsidDel="000B66F4">
        <w:t xml:space="preserve"> </w:t>
      </w:r>
      <w:r w:rsidRPr="0095169C">
        <w:t>/Infection Control/Isolation/Pandemics</w:t>
      </w:r>
      <w:bookmarkEnd w:id="202"/>
    </w:p>
    <w:p w14:paraId="72B4CE0E" w14:textId="77777777" w:rsidR="00A94B23" w:rsidRPr="0095169C" w:rsidRDefault="00A94B23" w:rsidP="001A375C">
      <w:pPr>
        <w:rPr>
          <w:rFonts w:ascii="Arial" w:hAnsi="Arial" w:cs="Arial"/>
        </w:rPr>
      </w:pPr>
    </w:p>
    <w:p w14:paraId="1D51D2F8" w14:textId="77777777" w:rsidR="00A94B23" w:rsidRPr="0095169C" w:rsidRDefault="00A94B23" w:rsidP="001A375C">
      <w:pPr>
        <w:rPr>
          <w:rFonts w:ascii="Arial" w:hAnsi="Arial" w:cs="Arial"/>
        </w:rPr>
      </w:pPr>
      <w:r w:rsidRPr="0095169C">
        <w:rPr>
          <w:rFonts w:ascii="Arial" w:hAnsi="Arial" w:cs="Arial"/>
        </w:rPr>
        <w:t xml:space="preserve">A pandemic is a global disease outbreak. A pandemic occurs when a new disease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infection rates affecting the rest of the population. </w:t>
      </w:r>
    </w:p>
    <w:p w14:paraId="67172C83" w14:textId="77777777" w:rsidR="00A94B23" w:rsidRPr="0095169C" w:rsidRDefault="00A94B23" w:rsidP="001A375C">
      <w:pPr>
        <w:rPr>
          <w:rFonts w:ascii="Arial" w:hAnsi="Arial" w:cs="Arial"/>
        </w:rPr>
      </w:pPr>
    </w:p>
    <w:p w14:paraId="7F13952C" w14:textId="39F58F02" w:rsidR="00A94B23" w:rsidRPr="0095169C" w:rsidRDefault="00A94B23" w:rsidP="001A375C">
      <w:pPr>
        <w:rPr>
          <w:rFonts w:ascii="Arial" w:hAnsi="Arial" w:cs="Arial"/>
          <w:b/>
        </w:rPr>
      </w:pPr>
      <w:r w:rsidRPr="0095169C">
        <w:rPr>
          <w:rFonts w:ascii="Arial" w:hAnsi="Arial" w:cs="Arial"/>
          <w:b/>
        </w:rPr>
        <w:t xml:space="preserve">Include the organizational plan for </w:t>
      </w:r>
      <w:r w:rsidR="003033D9">
        <w:rPr>
          <w:rFonts w:ascii="Arial" w:hAnsi="Arial" w:cs="Arial"/>
          <w:b/>
          <w:szCs w:val="24"/>
        </w:rPr>
        <w:t>h</w:t>
      </w:r>
      <w:r w:rsidRPr="0095169C">
        <w:rPr>
          <w:rFonts w:ascii="Arial" w:hAnsi="Arial" w:cs="Arial"/>
          <w:b/>
          <w:szCs w:val="24"/>
        </w:rPr>
        <w:t xml:space="preserve">ighly </w:t>
      </w:r>
      <w:r w:rsidR="003033D9">
        <w:rPr>
          <w:rFonts w:ascii="Arial" w:hAnsi="Arial" w:cs="Arial"/>
          <w:b/>
          <w:szCs w:val="24"/>
        </w:rPr>
        <w:t>i</w:t>
      </w:r>
      <w:r w:rsidRPr="0095169C">
        <w:rPr>
          <w:rFonts w:ascii="Arial" w:hAnsi="Arial" w:cs="Arial"/>
          <w:b/>
          <w:szCs w:val="24"/>
        </w:rPr>
        <w:t xml:space="preserve">nfectious </w:t>
      </w:r>
      <w:r w:rsidR="003033D9">
        <w:rPr>
          <w:rFonts w:ascii="Arial" w:hAnsi="Arial" w:cs="Arial"/>
          <w:b/>
          <w:szCs w:val="24"/>
        </w:rPr>
        <w:t>d</w:t>
      </w:r>
      <w:r w:rsidRPr="0095169C">
        <w:rPr>
          <w:rFonts w:ascii="Arial" w:hAnsi="Arial" w:cs="Arial"/>
          <w:b/>
          <w:szCs w:val="24"/>
        </w:rPr>
        <w:t>iseases</w:t>
      </w:r>
      <w:r w:rsidRPr="0095169C">
        <w:rPr>
          <w:rFonts w:ascii="Arial" w:hAnsi="Arial" w:cs="Arial"/>
          <w:b/>
        </w:rPr>
        <w:t>/</w:t>
      </w:r>
      <w:r w:rsidR="003033D9">
        <w:rPr>
          <w:rFonts w:ascii="Arial" w:hAnsi="Arial" w:cs="Arial"/>
          <w:b/>
        </w:rPr>
        <w:t>i</w:t>
      </w:r>
      <w:r w:rsidRPr="0095169C">
        <w:rPr>
          <w:rFonts w:ascii="Arial" w:hAnsi="Arial" w:cs="Arial"/>
          <w:b/>
        </w:rPr>
        <w:t xml:space="preserve">nfection </w:t>
      </w:r>
      <w:r w:rsidR="003033D9">
        <w:rPr>
          <w:rFonts w:ascii="Arial" w:hAnsi="Arial" w:cs="Arial"/>
          <w:b/>
        </w:rPr>
        <w:t>c</w:t>
      </w:r>
      <w:r w:rsidRPr="0095169C">
        <w:rPr>
          <w:rFonts w:ascii="Arial" w:hAnsi="Arial" w:cs="Arial"/>
          <w:b/>
        </w:rPr>
        <w:t>ontrol/</w:t>
      </w:r>
      <w:r w:rsidR="00D94DEA">
        <w:rPr>
          <w:rFonts w:ascii="Arial" w:hAnsi="Arial" w:cs="Arial"/>
          <w:b/>
        </w:rPr>
        <w:t>i</w:t>
      </w:r>
      <w:r w:rsidRPr="0095169C">
        <w:rPr>
          <w:rFonts w:ascii="Arial" w:hAnsi="Arial" w:cs="Arial"/>
          <w:b/>
        </w:rPr>
        <w:t>solation/</w:t>
      </w:r>
      <w:r w:rsidR="00D94DEA">
        <w:rPr>
          <w:rFonts w:ascii="Arial" w:hAnsi="Arial" w:cs="Arial"/>
          <w:b/>
        </w:rPr>
        <w:t>p</w:t>
      </w:r>
      <w:r w:rsidRPr="0095169C">
        <w:rPr>
          <w:rFonts w:ascii="Arial" w:hAnsi="Arial" w:cs="Arial"/>
          <w:b/>
        </w:rPr>
        <w:t>andemics.</w:t>
      </w:r>
    </w:p>
    <w:p w14:paraId="2D4EB54B" w14:textId="77777777" w:rsidR="00A94B23" w:rsidRPr="0095169C" w:rsidRDefault="00A94B23" w:rsidP="001A375C">
      <w:pPr>
        <w:rPr>
          <w:rFonts w:ascii="Arial" w:hAnsi="Arial" w:cs="Arial"/>
        </w:rPr>
      </w:pPr>
    </w:p>
    <w:p w14:paraId="3F8DBEE9" w14:textId="77777777" w:rsidR="00A94B23" w:rsidRPr="0095169C" w:rsidRDefault="00A94B23" w:rsidP="001A375C">
      <w:pPr>
        <w:shd w:val="clear" w:color="auto" w:fill="FFFFFF"/>
        <w:rPr>
          <w:rFonts w:ascii="Arial" w:hAnsi="Arial" w:cs="Arial"/>
          <w:color w:val="000000"/>
          <w:szCs w:val="24"/>
        </w:rPr>
      </w:pPr>
      <w:bookmarkStart w:id="204" w:name="_Hlk55480206"/>
      <w:r w:rsidRPr="0095169C">
        <w:rPr>
          <w:rFonts w:ascii="Arial" w:hAnsi="Arial" w:cs="Arial"/>
          <w:color w:val="000000"/>
          <w:szCs w:val="24"/>
        </w:rPr>
        <w:t>Infection Control Procedures (in a pandemic)</w:t>
      </w:r>
    </w:p>
    <w:p w14:paraId="3BE1C11E"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How is your infection control nurse involved in the EOP process for infection control?</w:t>
      </w:r>
    </w:p>
    <w:p w14:paraId="765400FD" w14:textId="77777777" w:rsidR="002A61FC"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What are the everyday infection control practices for contact, droplet, and aerosol?</w:t>
      </w:r>
    </w:p>
    <w:p w14:paraId="737497FE" w14:textId="77777777" w:rsidR="002A61FC" w:rsidRPr="0095169C" w:rsidRDefault="00A94B23" w:rsidP="00DB00AF">
      <w:pPr>
        <w:pStyle w:val="ListParagraph"/>
        <w:numPr>
          <w:ilvl w:val="2"/>
          <w:numId w:val="53"/>
        </w:numPr>
        <w:shd w:val="clear" w:color="auto" w:fill="FFFFFF"/>
        <w:rPr>
          <w:rFonts w:ascii="Arial" w:hAnsi="Arial" w:cs="Arial"/>
          <w:color w:val="000000"/>
          <w:szCs w:val="24"/>
        </w:rPr>
      </w:pPr>
      <w:r w:rsidRPr="0095169C">
        <w:rPr>
          <w:rFonts w:ascii="Arial" w:hAnsi="Arial" w:cs="Arial"/>
          <w:color w:val="000000"/>
          <w:szCs w:val="24"/>
        </w:rPr>
        <w:t>How do those practices change in an epidemic?</w:t>
      </w:r>
    </w:p>
    <w:p w14:paraId="7FB7E6AC" w14:textId="0FB6D0CA" w:rsidR="00A94B23" w:rsidRPr="0095169C" w:rsidRDefault="00A94B23" w:rsidP="00DB00AF">
      <w:pPr>
        <w:pStyle w:val="ListParagraph"/>
        <w:numPr>
          <w:ilvl w:val="2"/>
          <w:numId w:val="53"/>
        </w:numPr>
        <w:shd w:val="clear" w:color="auto" w:fill="FFFFFF"/>
        <w:rPr>
          <w:rFonts w:ascii="Arial" w:hAnsi="Arial" w:cs="Arial"/>
          <w:color w:val="000000"/>
          <w:szCs w:val="24"/>
        </w:rPr>
      </w:pPr>
      <w:r w:rsidRPr="0095169C">
        <w:rPr>
          <w:rFonts w:ascii="Arial" w:hAnsi="Arial" w:cs="Arial"/>
          <w:color w:val="000000"/>
          <w:szCs w:val="24"/>
        </w:rPr>
        <w:t>How do those practices change in a pandemic?</w:t>
      </w:r>
    </w:p>
    <w:p w14:paraId="4D1958CF"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What are the triggers that your infection control practices should change?</w:t>
      </w:r>
    </w:p>
    <w:p w14:paraId="6070CEA5"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Where do you get guidance for changes to infection control practices?</w:t>
      </w:r>
    </w:p>
    <w:p w14:paraId="62B47ACA"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What are your procedures for monitoring infection control practices for efficacy?</w:t>
      </w:r>
    </w:p>
    <w:p w14:paraId="40D771F9"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What are your procedures for monitoring the changes in infection control practices for efficacy?</w:t>
      </w:r>
    </w:p>
    <w:p w14:paraId="243C2816" w14:textId="77777777" w:rsidR="00A94B23" w:rsidRPr="0095169C" w:rsidRDefault="00A94B23" w:rsidP="00DB00AF">
      <w:pPr>
        <w:pStyle w:val="ListParagraph"/>
        <w:numPr>
          <w:ilvl w:val="1"/>
          <w:numId w:val="53"/>
        </w:numPr>
        <w:shd w:val="clear" w:color="auto" w:fill="FFFFFF"/>
        <w:rPr>
          <w:rFonts w:ascii="Arial" w:hAnsi="Arial" w:cs="Arial"/>
          <w:color w:val="000000"/>
          <w:szCs w:val="24"/>
        </w:rPr>
      </w:pPr>
      <w:r w:rsidRPr="0095169C">
        <w:rPr>
          <w:rFonts w:ascii="Arial" w:hAnsi="Arial" w:cs="Arial"/>
          <w:color w:val="000000"/>
          <w:szCs w:val="24"/>
        </w:rPr>
        <w:t>How is training for staff conducted during each situation?</w:t>
      </w:r>
    </w:p>
    <w:bookmarkEnd w:id="204"/>
    <w:p w14:paraId="32DAAA89" w14:textId="77777777" w:rsidR="00A94B23" w:rsidRPr="0095169C" w:rsidRDefault="00A94B23" w:rsidP="001A375C">
      <w:pPr>
        <w:rPr>
          <w:rFonts w:ascii="Arial" w:hAnsi="Arial" w:cs="Arial"/>
        </w:rPr>
      </w:pPr>
    </w:p>
    <w:p w14:paraId="09CD1BBF" w14:textId="77777777" w:rsidR="00A94B23" w:rsidRPr="0095169C" w:rsidRDefault="00A94B23" w:rsidP="001A375C">
      <w:pPr>
        <w:rPr>
          <w:rFonts w:ascii="Arial" w:hAnsi="Arial" w:cs="Arial"/>
        </w:rPr>
      </w:pPr>
      <w:r w:rsidRPr="0095169C">
        <w:rPr>
          <w:rFonts w:ascii="Arial" w:hAnsi="Arial" w:cs="Arial"/>
        </w:rPr>
        <w:t>This appendix must include the following procedures:</w:t>
      </w:r>
    </w:p>
    <w:p w14:paraId="1CAE16ED"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Potentially Infectious Bio-Hazardous Waste.</w:t>
      </w:r>
    </w:p>
    <w:p w14:paraId="5DB23FD6"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Bioterrorism.</w:t>
      </w:r>
    </w:p>
    <w:p w14:paraId="1A47E85C"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Pandemic Flu.</w:t>
      </w:r>
    </w:p>
    <w:p w14:paraId="53A9CF50"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Highly Communicable Diseases (such as Ebola, Zika Virus, SARS, or novel COVID-19 or SARS-CoV-2).</w:t>
      </w:r>
    </w:p>
    <w:p w14:paraId="34830B40"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 xml:space="preserve">Increase in demand for PPE. </w:t>
      </w:r>
    </w:p>
    <w:p w14:paraId="22537244"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 xml:space="preserve">Considerations for screening patients and visitors, which may also include testing considerations for staff, visitors, and patients for infectious diseases. </w:t>
      </w:r>
    </w:p>
    <w:p w14:paraId="76535046"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 xml:space="preserve">Transfers and discharges of patients. </w:t>
      </w:r>
    </w:p>
    <w:p w14:paraId="753B88C2"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 xml:space="preserve">Home-based healthcare settings. </w:t>
      </w:r>
    </w:p>
    <w:p w14:paraId="07FA7A15" w14:textId="77777777" w:rsidR="00A94B23" w:rsidRPr="0095169C" w:rsidRDefault="00A94B23" w:rsidP="00DB00AF">
      <w:pPr>
        <w:pStyle w:val="ListParagraph"/>
        <w:numPr>
          <w:ilvl w:val="1"/>
          <w:numId w:val="55"/>
        </w:numPr>
        <w:spacing w:after="160"/>
        <w:rPr>
          <w:rFonts w:ascii="Arial" w:hAnsi="Arial" w:cs="Arial"/>
        </w:rPr>
      </w:pPr>
      <w:r w:rsidRPr="0095169C">
        <w:rPr>
          <w:rFonts w:ascii="Arial" w:hAnsi="Arial" w:cs="Arial"/>
        </w:rPr>
        <w:t xml:space="preserve">Physical Environment, including but not limited to changes needed for distancing, isolation, or capacity/surge. </w:t>
      </w:r>
    </w:p>
    <w:p w14:paraId="2F2A37FE" w14:textId="77777777" w:rsidR="00A94B23" w:rsidRPr="0095169C" w:rsidRDefault="00A94B23" w:rsidP="001A375C">
      <w:pPr>
        <w:rPr>
          <w:rFonts w:ascii="Arial" w:hAnsi="Arial" w:cs="Arial"/>
        </w:rPr>
      </w:pPr>
    </w:p>
    <w:p w14:paraId="01B2E63E" w14:textId="77777777" w:rsidR="00A94B23" w:rsidRPr="0095169C" w:rsidRDefault="00A94B23" w:rsidP="001A375C">
      <w:pPr>
        <w:rPr>
          <w:rFonts w:ascii="Arial" w:hAnsi="Arial" w:cs="Arial"/>
        </w:rPr>
      </w:pPr>
    </w:p>
    <w:p w14:paraId="47377944" w14:textId="77777777" w:rsidR="00A94B23" w:rsidRPr="0095169C" w:rsidRDefault="00A94B23" w:rsidP="001A375C">
      <w:pPr>
        <w:rPr>
          <w:rFonts w:ascii="Arial" w:hAnsi="Arial" w:cs="Arial"/>
          <w:b/>
        </w:rPr>
      </w:pPr>
      <w:r w:rsidRPr="0095169C">
        <w:rPr>
          <w:rFonts w:ascii="Arial" w:hAnsi="Arial" w:cs="Arial"/>
          <w:b/>
        </w:rPr>
        <w:t>Planning considerations:</w:t>
      </w:r>
    </w:p>
    <w:p w14:paraId="36340E02" w14:textId="77777777" w:rsidR="00A94B23" w:rsidRPr="0095169C" w:rsidRDefault="00A94B23" w:rsidP="001A375C">
      <w:pPr>
        <w:rPr>
          <w:rFonts w:ascii="Arial" w:hAnsi="Arial" w:cs="Arial"/>
          <w:b/>
        </w:rPr>
      </w:pPr>
    </w:p>
    <w:p w14:paraId="060A2737" w14:textId="77777777" w:rsidR="00A94B23" w:rsidRPr="0095169C" w:rsidRDefault="00A94B23" w:rsidP="001A375C">
      <w:pPr>
        <w:pStyle w:val="ListParagraph"/>
        <w:numPr>
          <w:ilvl w:val="0"/>
          <w:numId w:val="41"/>
        </w:numPr>
        <w:rPr>
          <w:rFonts w:ascii="Arial" w:hAnsi="Arial" w:cs="Arial"/>
        </w:rPr>
      </w:pPr>
      <w:r w:rsidRPr="0095169C">
        <w:rPr>
          <w:rFonts w:ascii="Arial" w:hAnsi="Arial" w:cs="Arial"/>
        </w:rPr>
        <w:t>Contact response partners</w:t>
      </w:r>
    </w:p>
    <w:p w14:paraId="4E8F1D34" w14:textId="77777777" w:rsidR="00A94B23" w:rsidRPr="0095169C" w:rsidRDefault="00A94B23" w:rsidP="001A375C">
      <w:pPr>
        <w:pStyle w:val="ListParagraph"/>
        <w:numPr>
          <w:ilvl w:val="0"/>
          <w:numId w:val="41"/>
        </w:numPr>
        <w:rPr>
          <w:rFonts w:ascii="Arial" w:hAnsi="Arial" w:cs="Arial"/>
          <w:szCs w:val="24"/>
        </w:rPr>
      </w:pPr>
      <w:r w:rsidRPr="0095169C">
        <w:rPr>
          <w:rFonts w:ascii="Arial" w:hAnsi="Arial" w:cs="Arial"/>
          <w:szCs w:val="24"/>
        </w:rPr>
        <w:t>Infection Control Plan</w:t>
      </w:r>
    </w:p>
    <w:p w14:paraId="636044E1" w14:textId="77777777" w:rsidR="00A94B23" w:rsidRPr="0095169C" w:rsidRDefault="00A94B23" w:rsidP="001A375C">
      <w:pPr>
        <w:pStyle w:val="ListParagraph"/>
        <w:numPr>
          <w:ilvl w:val="0"/>
          <w:numId w:val="41"/>
        </w:numPr>
        <w:rPr>
          <w:rFonts w:ascii="Arial" w:hAnsi="Arial" w:cs="Arial"/>
          <w:szCs w:val="24"/>
        </w:rPr>
      </w:pPr>
      <w:r w:rsidRPr="0095169C">
        <w:rPr>
          <w:rFonts w:ascii="Arial" w:hAnsi="Arial" w:cs="Arial"/>
          <w:szCs w:val="24"/>
        </w:rPr>
        <w:t>Isolation Plan</w:t>
      </w:r>
    </w:p>
    <w:p w14:paraId="7F3F68A4" w14:textId="77777777" w:rsidR="00A94B23" w:rsidRPr="0095169C" w:rsidRDefault="00A94B23" w:rsidP="001A375C">
      <w:pPr>
        <w:pStyle w:val="ListParagraph"/>
        <w:numPr>
          <w:ilvl w:val="0"/>
          <w:numId w:val="41"/>
        </w:numPr>
        <w:rPr>
          <w:rFonts w:ascii="Arial" w:hAnsi="Arial" w:cs="Arial"/>
          <w:szCs w:val="24"/>
        </w:rPr>
      </w:pPr>
      <w:r w:rsidRPr="0095169C">
        <w:rPr>
          <w:rFonts w:ascii="Arial" w:hAnsi="Arial" w:cs="Arial"/>
          <w:szCs w:val="24"/>
        </w:rPr>
        <w:t>Immunization Policy</w:t>
      </w:r>
    </w:p>
    <w:p w14:paraId="3E9E53EA" w14:textId="3948C5EC" w:rsidR="00A94B23" w:rsidRPr="0095169C" w:rsidRDefault="483EAC23" w:rsidP="001A375C">
      <w:pPr>
        <w:pStyle w:val="ListParagraph"/>
        <w:numPr>
          <w:ilvl w:val="0"/>
          <w:numId w:val="41"/>
        </w:numPr>
        <w:rPr>
          <w:rFonts w:ascii="Arial" w:hAnsi="Arial" w:cs="Arial"/>
        </w:rPr>
      </w:pPr>
      <w:r w:rsidRPr="0095169C">
        <w:rPr>
          <w:rFonts w:ascii="Arial" w:hAnsi="Arial" w:cs="Arial"/>
        </w:rPr>
        <w:t xml:space="preserve">Preventative measures (e.g., </w:t>
      </w:r>
      <w:r w:rsidR="660ABC9F" w:rsidRPr="0095169C">
        <w:rPr>
          <w:rFonts w:ascii="Arial" w:hAnsi="Arial" w:cs="Arial"/>
        </w:rPr>
        <w:t>PPE</w:t>
      </w:r>
      <w:r w:rsidRPr="0095169C">
        <w:rPr>
          <w:rFonts w:ascii="Arial" w:hAnsi="Arial" w:cs="Arial"/>
        </w:rPr>
        <w:t>, hand sanitizer)</w:t>
      </w:r>
    </w:p>
    <w:p w14:paraId="5B06070E" w14:textId="77777777" w:rsidR="00A94B23" w:rsidRPr="0095169C" w:rsidRDefault="00A94B23" w:rsidP="001A375C">
      <w:pPr>
        <w:pStyle w:val="ListParagraph"/>
        <w:numPr>
          <w:ilvl w:val="0"/>
          <w:numId w:val="41"/>
        </w:numPr>
        <w:rPr>
          <w:rFonts w:ascii="Arial" w:hAnsi="Arial" w:cs="Arial"/>
          <w:szCs w:val="24"/>
        </w:rPr>
      </w:pPr>
      <w:r w:rsidRPr="0095169C">
        <w:rPr>
          <w:rFonts w:ascii="Arial" w:hAnsi="Arial" w:cs="Arial"/>
          <w:szCs w:val="24"/>
        </w:rPr>
        <w:t>Staff absenteeism due to illness</w:t>
      </w:r>
    </w:p>
    <w:p w14:paraId="11499621" w14:textId="77777777" w:rsidR="00A94B23" w:rsidRPr="0095169C" w:rsidRDefault="00A94B23" w:rsidP="001A375C">
      <w:pPr>
        <w:rPr>
          <w:rFonts w:ascii="Arial" w:hAnsi="Arial" w:cs="Arial"/>
          <w:b/>
          <w:szCs w:val="24"/>
        </w:rPr>
      </w:pPr>
    </w:p>
    <w:p w14:paraId="4F1134FF" w14:textId="77777777" w:rsidR="00A94B23" w:rsidRPr="0095169C" w:rsidRDefault="00A94B23" w:rsidP="001A375C">
      <w:pPr>
        <w:rPr>
          <w:rFonts w:ascii="Arial" w:hAnsi="Arial" w:cs="Arial"/>
          <w:b/>
          <w:szCs w:val="24"/>
        </w:rPr>
      </w:pPr>
      <w:r w:rsidRPr="0095169C">
        <w:rPr>
          <w:rFonts w:ascii="Arial" w:hAnsi="Arial" w:cs="Arial"/>
          <w:b/>
          <w:szCs w:val="24"/>
        </w:rPr>
        <w:t>Links:</w:t>
      </w:r>
    </w:p>
    <w:p w14:paraId="180E3460" w14:textId="77777777" w:rsidR="00A94B23" w:rsidRPr="0095169C" w:rsidRDefault="00A94B23" w:rsidP="001A375C">
      <w:pPr>
        <w:rPr>
          <w:rFonts w:ascii="Arial" w:hAnsi="Arial" w:cs="Arial"/>
          <w:b/>
          <w:szCs w:val="24"/>
        </w:rPr>
      </w:pPr>
    </w:p>
    <w:p w14:paraId="73FC0031" w14:textId="77777777" w:rsidR="00A94B23" w:rsidRPr="0095169C" w:rsidRDefault="00A94B23" w:rsidP="001A375C">
      <w:pPr>
        <w:rPr>
          <w:rFonts w:ascii="Arial" w:hAnsi="Arial" w:cs="Arial"/>
          <w:b/>
          <w:szCs w:val="24"/>
        </w:rPr>
      </w:pPr>
      <w:hyperlink r:id="rId66" w:history="1">
        <w:r w:rsidRPr="0095169C">
          <w:rPr>
            <w:rFonts w:ascii="Arial" w:hAnsi="Arial" w:cs="Arial"/>
            <w:b/>
            <w:color w:val="0000FF"/>
            <w:szCs w:val="24"/>
            <w:u w:val="single"/>
          </w:rPr>
          <w:t>http://www.ready.gov/pandemic</w:t>
        </w:r>
      </w:hyperlink>
    </w:p>
    <w:p w14:paraId="25A05648" w14:textId="77777777" w:rsidR="00A94B23" w:rsidRPr="0095169C" w:rsidRDefault="00A94B23" w:rsidP="001A375C">
      <w:pPr>
        <w:rPr>
          <w:rFonts w:ascii="Arial" w:hAnsi="Arial" w:cs="Arial"/>
          <w:b/>
          <w:szCs w:val="24"/>
        </w:rPr>
      </w:pPr>
    </w:p>
    <w:p w14:paraId="131AD303" w14:textId="77777777" w:rsidR="00A94B23" w:rsidRPr="0095169C" w:rsidRDefault="00A94B23" w:rsidP="001A375C">
      <w:pPr>
        <w:rPr>
          <w:rFonts w:ascii="Arial" w:hAnsi="Arial" w:cs="Arial"/>
          <w:b/>
          <w:szCs w:val="24"/>
        </w:rPr>
      </w:pPr>
      <w:hyperlink r:id="rId67" w:history="1">
        <w:r w:rsidRPr="0095169C">
          <w:rPr>
            <w:rFonts w:ascii="Arial" w:hAnsi="Arial" w:cs="Arial"/>
            <w:b/>
            <w:color w:val="0000FF"/>
            <w:szCs w:val="24"/>
            <w:u w:val="single"/>
          </w:rPr>
          <w:t>http://www.cdc.gov/flu/pandemic-resources/index.htm</w:t>
        </w:r>
      </w:hyperlink>
    </w:p>
    <w:p w14:paraId="071DDF2D" w14:textId="77777777" w:rsidR="00A94B23" w:rsidRPr="0095169C" w:rsidRDefault="00A94B23" w:rsidP="001A375C">
      <w:pPr>
        <w:rPr>
          <w:rFonts w:ascii="Arial" w:hAnsi="Arial" w:cs="Arial"/>
          <w:b/>
          <w:szCs w:val="24"/>
        </w:rPr>
      </w:pPr>
    </w:p>
    <w:p w14:paraId="56572B41" w14:textId="77777777" w:rsidR="00A94B23" w:rsidRPr="0095169C" w:rsidRDefault="00A94B23" w:rsidP="001A375C">
      <w:pPr>
        <w:rPr>
          <w:rFonts w:ascii="Arial" w:hAnsi="Arial" w:cs="Arial"/>
          <w:b/>
        </w:rPr>
      </w:pPr>
      <w:hyperlink r:id="rId68" w:history="1">
        <w:r w:rsidRPr="0095169C">
          <w:rPr>
            <w:rFonts w:ascii="Arial" w:hAnsi="Arial" w:cs="Arial"/>
            <w:b/>
            <w:color w:val="0000FF"/>
            <w:u w:val="single"/>
          </w:rPr>
          <w:t xml:space="preserve">MSDH List of Reportable Diseases and Conditions PDF </w:t>
        </w:r>
      </w:hyperlink>
    </w:p>
    <w:p w14:paraId="69234FB3" w14:textId="77777777" w:rsidR="00A94B23" w:rsidRPr="0095169C" w:rsidRDefault="00A94B23" w:rsidP="001A375C">
      <w:pPr>
        <w:rPr>
          <w:rFonts w:ascii="Arial" w:hAnsi="Arial" w:cs="Arial"/>
          <w:b/>
          <w:szCs w:val="24"/>
        </w:rPr>
      </w:pPr>
    </w:p>
    <w:p w14:paraId="0AB5863C" w14:textId="77777777" w:rsidR="00A94B23" w:rsidRPr="0095169C" w:rsidRDefault="00A94B23" w:rsidP="001A375C">
      <w:pPr>
        <w:rPr>
          <w:rFonts w:ascii="Arial" w:hAnsi="Arial" w:cs="Arial"/>
          <w:b/>
          <w:szCs w:val="24"/>
        </w:rPr>
      </w:pPr>
      <w:r w:rsidRPr="0095169C">
        <w:rPr>
          <w:rFonts w:ascii="Arial" w:hAnsi="Arial" w:cs="Arial"/>
          <w:b/>
          <w:szCs w:val="24"/>
        </w:rPr>
        <w:br w:type="page"/>
      </w:r>
    </w:p>
    <w:p w14:paraId="301B243F" w14:textId="5D873A03" w:rsidR="00E97B1B" w:rsidRPr="0095169C" w:rsidRDefault="46B49919" w:rsidP="001A375C">
      <w:pPr>
        <w:pStyle w:val="Heading3"/>
        <w:rPr>
          <w:rFonts w:eastAsia="Arial"/>
        </w:rPr>
      </w:pPr>
      <w:bookmarkStart w:id="205" w:name="_Toc214463623"/>
      <w:r w:rsidRPr="0095169C">
        <w:rPr>
          <w:rFonts w:eastAsia="Arial"/>
        </w:rPr>
        <w:lastRenderedPageBreak/>
        <w:t xml:space="preserve">Appendix </w:t>
      </w:r>
      <w:r w:rsidR="466587C4" w:rsidRPr="0095169C">
        <w:rPr>
          <w:rFonts w:eastAsia="Arial"/>
        </w:rPr>
        <w:t>M</w:t>
      </w:r>
      <w:r w:rsidRPr="0095169C">
        <w:rPr>
          <w:rFonts w:eastAsia="Arial"/>
        </w:rPr>
        <w:t>:</w:t>
      </w:r>
      <w:r w:rsidR="7B233CEF" w:rsidRPr="0095169C">
        <w:rPr>
          <w:rFonts w:eastAsia="Arial"/>
        </w:rPr>
        <w:t xml:space="preserve"> </w:t>
      </w:r>
      <w:r w:rsidR="170F14D2" w:rsidRPr="0095169C">
        <w:rPr>
          <w:rFonts w:eastAsia="Arial"/>
        </w:rPr>
        <w:t>Hurricanes</w:t>
      </w:r>
      <w:bookmarkEnd w:id="203"/>
      <w:bookmarkEnd w:id="205"/>
    </w:p>
    <w:p w14:paraId="1C4A427B" w14:textId="77777777" w:rsidR="00E97B1B" w:rsidRPr="0095169C" w:rsidRDefault="00E97B1B" w:rsidP="001A375C">
      <w:pPr>
        <w:rPr>
          <w:rFonts w:ascii="Arial" w:eastAsia="Arial" w:hAnsi="Arial" w:cs="Arial"/>
        </w:rPr>
      </w:pPr>
    </w:p>
    <w:p w14:paraId="77D4D803" w14:textId="2D41CDB1" w:rsidR="170F14D2" w:rsidRPr="0095169C" w:rsidRDefault="170F14D2" w:rsidP="001A375C">
      <w:pPr>
        <w:jc w:val="both"/>
        <w:rPr>
          <w:rFonts w:ascii="Arial" w:eastAsia="Arial" w:hAnsi="Arial" w:cs="Arial"/>
          <w:szCs w:val="24"/>
        </w:rPr>
      </w:pPr>
      <w:r w:rsidRPr="0095169C">
        <w:rPr>
          <w:rFonts w:ascii="Arial" w:eastAsia="Arial" w:hAnsi="Arial"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14:paraId="25A43EAC" w14:textId="054ED3C9" w:rsidR="5D0D43D1" w:rsidRPr="0095169C" w:rsidRDefault="5D0D43D1" w:rsidP="001A375C">
      <w:pPr>
        <w:rPr>
          <w:rFonts w:ascii="Arial" w:eastAsia="Arial" w:hAnsi="Arial" w:cs="Arial"/>
          <w:szCs w:val="24"/>
        </w:rPr>
      </w:pPr>
    </w:p>
    <w:p w14:paraId="1BECC383" w14:textId="765311BC" w:rsidR="000E0F89" w:rsidRPr="00FA242F" w:rsidRDefault="008E5098" w:rsidP="001A375C">
      <w:pPr>
        <w:rPr>
          <w:rFonts w:ascii="Arial" w:eastAsia="Arial" w:hAnsi="Arial" w:cs="Arial"/>
        </w:rPr>
      </w:pPr>
      <w:r w:rsidRPr="00FA242F">
        <w:rPr>
          <w:rFonts w:ascii="Arial" w:hAnsi="Arial" w:cs="Arial"/>
          <w:b/>
        </w:rPr>
        <w:t xml:space="preserve">Include the organizational plan for </w:t>
      </w:r>
      <w:r w:rsidR="00C91E27" w:rsidRPr="00FA242F">
        <w:rPr>
          <w:rFonts w:ascii="Arial" w:hAnsi="Arial" w:cs="Arial"/>
          <w:b/>
        </w:rPr>
        <w:t>hurricanes</w:t>
      </w:r>
      <w:r w:rsidR="00343109">
        <w:rPr>
          <w:rFonts w:ascii="Arial" w:hAnsi="Arial" w:cs="Arial"/>
          <w:b/>
        </w:rPr>
        <w:t>/tropical cyclones</w:t>
      </w:r>
      <w:r w:rsidR="0005576F" w:rsidRPr="00FA242F">
        <w:rPr>
          <w:rFonts w:ascii="Arial" w:hAnsi="Arial" w:cs="Arial"/>
          <w:b/>
        </w:rPr>
        <w:t>.</w:t>
      </w:r>
    </w:p>
    <w:p w14:paraId="7430CA14" w14:textId="1E9A2E3E" w:rsidR="0065327C" w:rsidRPr="0095169C" w:rsidRDefault="007F0835" w:rsidP="00DB00AF">
      <w:pPr>
        <w:pStyle w:val="ListParagraph"/>
        <w:numPr>
          <w:ilvl w:val="1"/>
          <w:numId w:val="52"/>
        </w:numPr>
        <w:rPr>
          <w:rFonts w:ascii="Arial" w:eastAsia="Arial" w:hAnsi="Arial" w:cs="Arial"/>
        </w:rPr>
      </w:pPr>
      <w:r w:rsidRPr="0095169C">
        <w:rPr>
          <w:rFonts w:ascii="Arial" w:eastAsia="Arial" w:hAnsi="Arial" w:cs="Arial"/>
        </w:rPr>
        <w:t>Pre-Hurricane Season Preparations</w:t>
      </w:r>
    </w:p>
    <w:p w14:paraId="6F20991A" w14:textId="040D94BD" w:rsidR="00A86D7D" w:rsidRPr="0095169C" w:rsidRDefault="00A86D7D" w:rsidP="00DB00AF">
      <w:pPr>
        <w:pStyle w:val="ListParagraph"/>
        <w:numPr>
          <w:ilvl w:val="1"/>
          <w:numId w:val="52"/>
        </w:numPr>
        <w:rPr>
          <w:rFonts w:ascii="Arial" w:eastAsia="Arial" w:hAnsi="Arial" w:cs="Arial"/>
        </w:rPr>
      </w:pPr>
      <w:r w:rsidRPr="0095169C">
        <w:rPr>
          <w:rFonts w:ascii="Arial" w:eastAsia="Arial" w:hAnsi="Arial" w:cs="Arial"/>
        </w:rPr>
        <w:t>Hurricane Season Preparations</w:t>
      </w:r>
    </w:p>
    <w:p w14:paraId="6FFEA571" w14:textId="6E82DC84" w:rsidR="00A86D7D" w:rsidRPr="0095169C" w:rsidRDefault="00E24549" w:rsidP="00DB00AF">
      <w:pPr>
        <w:pStyle w:val="ListParagraph"/>
        <w:numPr>
          <w:ilvl w:val="1"/>
          <w:numId w:val="52"/>
        </w:numPr>
        <w:rPr>
          <w:rFonts w:ascii="Arial" w:eastAsia="Arial" w:hAnsi="Arial" w:cs="Arial"/>
        </w:rPr>
      </w:pPr>
      <w:r w:rsidRPr="0095169C">
        <w:rPr>
          <w:rFonts w:ascii="Arial" w:eastAsia="Arial" w:hAnsi="Arial" w:cs="Arial"/>
        </w:rPr>
        <w:t>Hurricane Landfall</w:t>
      </w:r>
      <w:r w:rsidR="00830DEA" w:rsidRPr="0095169C">
        <w:rPr>
          <w:rFonts w:ascii="Arial" w:eastAsia="Arial" w:hAnsi="Arial" w:cs="Arial"/>
        </w:rPr>
        <w:t xml:space="preserve"> </w:t>
      </w:r>
      <w:r w:rsidR="00983E60" w:rsidRPr="0095169C">
        <w:rPr>
          <w:rFonts w:ascii="Arial" w:eastAsia="Arial" w:hAnsi="Arial" w:cs="Arial"/>
        </w:rPr>
        <w:t>Preparations</w:t>
      </w:r>
    </w:p>
    <w:p w14:paraId="1DE656FB" w14:textId="65EBF700" w:rsidR="00830DEA" w:rsidRPr="0095169C" w:rsidRDefault="00A16E0B" w:rsidP="00DB00AF">
      <w:pPr>
        <w:pStyle w:val="ListParagraph"/>
        <w:numPr>
          <w:ilvl w:val="1"/>
          <w:numId w:val="52"/>
        </w:numPr>
        <w:rPr>
          <w:rFonts w:ascii="Arial" w:eastAsia="Arial" w:hAnsi="Arial" w:cs="Arial"/>
        </w:rPr>
      </w:pPr>
      <w:r w:rsidRPr="0095169C">
        <w:rPr>
          <w:rFonts w:ascii="Arial" w:eastAsia="Arial" w:hAnsi="Arial" w:cs="Arial"/>
        </w:rPr>
        <w:t xml:space="preserve">Hurricane </w:t>
      </w:r>
      <w:r w:rsidR="002D603D" w:rsidRPr="0095169C">
        <w:rPr>
          <w:rFonts w:ascii="Arial" w:eastAsia="Arial" w:hAnsi="Arial" w:cs="Arial"/>
        </w:rPr>
        <w:t>Recovery</w:t>
      </w:r>
      <w:r w:rsidR="00350954" w:rsidRPr="0095169C">
        <w:rPr>
          <w:rFonts w:ascii="Arial" w:eastAsia="Arial" w:hAnsi="Arial" w:cs="Arial"/>
        </w:rPr>
        <w:t xml:space="preserve"> Activities</w:t>
      </w:r>
    </w:p>
    <w:p w14:paraId="4AA6A435" w14:textId="32906718" w:rsidR="5D0D43D1" w:rsidRPr="0095169C" w:rsidRDefault="5D0D43D1" w:rsidP="001A375C">
      <w:pPr>
        <w:ind w:left="360" w:hanging="360"/>
        <w:rPr>
          <w:rFonts w:ascii="Arial" w:eastAsia="Arial" w:hAnsi="Arial" w:cs="Arial"/>
          <w:b/>
          <w:bCs/>
          <w:szCs w:val="24"/>
        </w:rPr>
      </w:pPr>
    </w:p>
    <w:p w14:paraId="2999B7A0" w14:textId="77777777" w:rsidR="00E97B1B" w:rsidRPr="0095169C" w:rsidRDefault="170F14D2" w:rsidP="001A375C">
      <w:pPr>
        <w:rPr>
          <w:rFonts w:ascii="Arial" w:eastAsia="Arial" w:hAnsi="Arial" w:cs="Arial"/>
          <w:b/>
          <w:bCs/>
        </w:rPr>
      </w:pPr>
      <w:r w:rsidRPr="0095169C">
        <w:rPr>
          <w:rFonts w:ascii="Arial" w:eastAsia="Arial" w:hAnsi="Arial" w:cs="Arial"/>
          <w:b/>
          <w:bCs/>
        </w:rPr>
        <w:t>Planning considerations:</w:t>
      </w:r>
    </w:p>
    <w:p w14:paraId="09262DED" w14:textId="77777777" w:rsidR="00E97B1B" w:rsidRPr="0095169C" w:rsidRDefault="00E97B1B" w:rsidP="001A375C">
      <w:pPr>
        <w:rPr>
          <w:rFonts w:ascii="Arial" w:eastAsia="Arial" w:hAnsi="Arial" w:cs="Arial"/>
          <w:b/>
          <w:bCs/>
        </w:rPr>
      </w:pPr>
    </w:p>
    <w:p w14:paraId="2DC17D12" w14:textId="1AEBFE4E" w:rsidR="00E97B1B" w:rsidRPr="0095169C" w:rsidRDefault="170F14D2" w:rsidP="001A375C">
      <w:pPr>
        <w:pStyle w:val="ListParagraph"/>
        <w:numPr>
          <w:ilvl w:val="0"/>
          <w:numId w:val="39"/>
        </w:numPr>
        <w:rPr>
          <w:rFonts w:ascii="Arial" w:eastAsia="Arial" w:hAnsi="Arial" w:cs="Arial"/>
          <w:szCs w:val="24"/>
        </w:rPr>
      </w:pPr>
      <w:r w:rsidRPr="0095169C">
        <w:rPr>
          <w:rFonts w:ascii="Arial" w:eastAsia="Arial" w:hAnsi="Arial" w:cs="Arial"/>
        </w:rPr>
        <w:t>Monitor weather radio and media outlets</w:t>
      </w:r>
      <w:r w:rsidR="67EEB33E" w:rsidRPr="0095169C">
        <w:rPr>
          <w:rFonts w:ascii="Arial" w:eastAsia="Arial" w:hAnsi="Arial" w:cs="Arial"/>
        </w:rPr>
        <w:t xml:space="preserve"> </w:t>
      </w:r>
    </w:p>
    <w:p w14:paraId="18BC8470" w14:textId="349F2A7C"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Contact response partners</w:t>
      </w:r>
    </w:p>
    <w:p w14:paraId="13317E07"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Storm surge zones</w:t>
      </w:r>
    </w:p>
    <w:p w14:paraId="6CBC9501"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Hurricane evacuation routes</w:t>
      </w:r>
    </w:p>
    <w:p w14:paraId="19AD25A0"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Evaluation of patients for discharge/transfer</w:t>
      </w:r>
    </w:p>
    <w:p w14:paraId="22893216"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Evacuation Plan</w:t>
      </w:r>
    </w:p>
    <w:p w14:paraId="045329FF"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Transfer agreements and transportation</w:t>
      </w:r>
    </w:p>
    <w:p w14:paraId="057ED15D"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Staffing needs</w:t>
      </w:r>
    </w:p>
    <w:p w14:paraId="6D329953"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Section 7 Resources and Assets</w:t>
      </w:r>
    </w:p>
    <w:p w14:paraId="4930FC5D"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Section 10 Utilities and Supplies</w:t>
      </w:r>
    </w:p>
    <w:p w14:paraId="774E5552"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Shelter in Place Plan (if applicable)</w:t>
      </w:r>
    </w:p>
    <w:p w14:paraId="20D34017"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Influx of patients</w:t>
      </w:r>
    </w:p>
    <w:p w14:paraId="634E66A7" w14:textId="77777777" w:rsidR="00E97B1B" w:rsidRPr="0095169C" w:rsidRDefault="170F14D2" w:rsidP="001A375C">
      <w:pPr>
        <w:pStyle w:val="ListParagraph"/>
        <w:numPr>
          <w:ilvl w:val="0"/>
          <w:numId w:val="39"/>
        </w:numPr>
        <w:rPr>
          <w:rFonts w:ascii="Arial" w:eastAsia="Arial" w:hAnsi="Arial" w:cs="Arial"/>
        </w:rPr>
      </w:pPr>
      <w:r w:rsidRPr="0095169C">
        <w:rPr>
          <w:rFonts w:ascii="Arial" w:eastAsia="Arial" w:hAnsi="Arial" w:cs="Arial"/>
        </w:rPr>
        <w:t>Reference Severe Weather Plan</w:t>
      </w:r>
    </w:p>
    <w:p w14:paraId="51C50CA1" w14:textId="77777777" w:rsidR="00E97B1B" w:rsidRPr="0095169C" w:rsidRDefault="00E97B1B" w:rsidP="001A375C">
      <w:pPr>
        <w:rPr>
          <w:rFonts w:ascii="Arial" w:hAnsi="Arial" w:cs="Arial"/>
          <w:b/>
        </w:rPr>
      </w:pPr>
    </w:p>
    <w:p w14:paraId="0F824EEA" w14:textId="77777777" w:rsidR="00E97B1B" w:rsidRPr="0095169C" w:rsidRDefault="00E97B1B" w:rsidP="001A375C">
      <w:pPr>
        <w:rPr>
          <w:rFonts w:ascii="Arial" w:hAnsi="Arial" w:cs="Arial"/>
          <w:b/>
        </w:rPr>
      </w:pPr>
      <w:r w:rsidRPr="0095169C">
        <w:rPr>
          <w:rFonts w:ascii="Arial" w:hAnsi="Arial" w:cs="Arial"/>
          <w:b/>
        </w:rPr>
        <w:t>Links:</w:t>
      </w:r>
    </w:p>
    <w:p w14:paraId="151A12FE" w14:textId="77777777" w:rsidR="00E97B1B" w:rsidRPr="0095169C" w:rsidRDefault="00E97B1B" w:rsidP="001A375C">
      <w:pPr>
        <w:rPr>
          <w:rFonts w:ascii="Arial" w:hAnsi="Arial" w:cs="Arial"/>
          <w:b/>
        </w:rPr>
      </w:pPr>
    </w:p>
    <w:p w14:paraId="245765A7" w14:textId="77777777" w:rsidR="00E97B1B" w:rsidRPr="0095169C" w:rsidRDefault="00E97B1B" w:rsidP="001A375C">
      <w:pPr>
        <w:rPr>
          <w:rFonts w:ascii="Arial" w:hAnsi="Arial" w:cs="Arial"/>
          <w:b/>
        </w:rPr>
      </w:pPr>
      <w:hyperlink r:id="rId69" w:history="1">
        <w:r w:rsidRPr="0095169C">
          <w:rPr>
            <w:rFonts w:ascii="Arial" w:hAnsi="Arial" w:cs="Arial"/>
            <w:b/>
            <w:color w:val="0000FF"/>
            <w:u w:val="single"/>
          </w:rPr>
          <w:t>http://www.ready.gov/hurricanes</w:t>
        </w:r>
      </w:hyperlink>
    </w:p>
    <w:p w14:paraId="47E3872B" w14:textId="77777777" w:rsidR="00E97B1B" w:rsidRPr="0095169C" w:rsidRDefault="00E97B1B" w:rsidP="001A375C">
      <w:pPr>
        <w:rPr>
          <w:rFonts w:ascii="Arial" w:hAnsi="Arial" w:cs="Arial"/>
          <w:b/>
        </w:rPr>
      </w:pPr>
    </w:p>
    <w:p w14:paraId="7EC54BBE" w14:textId="77777777" w:rsidR="00E97B1B" w:rsidRPr="0095169C" w:rsidRDefault="00E97B1B" w:rsidP="001A375C">
      <w:pPr>
        <w:rPr>
          <w:rFonts w:ascii="Arial" w:hAnsi="Arial" w:cs="Arial"/>
          <w:b/>
        </w:rPr>
      </w:pPr>
      <w:hyperlink r:id="rId70" w:history="1">
        <w:r w:rsidRPr="0095169C">
          <w:rPr>
            <w:rFonts w:ascii="Arial" w:hAnsi="Arial" w:cs="Arial"/>
            <w:b/>
            <w:color w:val="0000FF"/>
            <w:u w:val="single"/>
          </w:rPr>
          <w:t>http://emergency.cdc.gov/disasters/hurricanes/index.asp</w:t>
        </w:r>
      </w:hyperlink>
    </w:p>
    <w:p w14:paraId="71F7B108" w14:textId="77777777" w:rsidR="00E97B1B" w:rsidRPr="0095169C" w:rsidRDefault="00E97B1B" w:rsidP="001A375C">
      <w:pPr>
        <w:rPr>
          <w:rFonts w:ascii="Arial" w:hAnsi="Arial" w:cs="Arial"/>
          <w:b/>
        </w:rPr>
      </w:pPr>
    </w:p>
    <w:p w14:paraId="304EFB03" w14:textId="39E2F9C9" w:rsidR="008A6BB9" w:rsidRPr="0095169C" w:rsidRDefault="00E97B1B" w:rsidP="001A375C">
      <w:pPr>
        <w:rPr>
          <w:rFonts w:ascii="Arial" w:hAnsi="Arial" w:cs="Arial"/>
          <w:szCs w:val="24"/>
        </w:rPr>
      </w:pPr>
      <w:hyperlink r:id="rId71">
        <w:r w:rsidRPr="0095169C">
          <w:rPr>
            <w:rFonts w:ascii="Arial" w:hAnsi="Arial" w:cs="Arial"/>
            <w:b/>
            <w:bCs/>
            <w:color w:val="0000FF"/>
            <w:u w:val="single"/>
          </w:rPr>
          <w:t>http://www.nws.noaa.gov/om/hurricane/index.shtml</w:t>
        </w:r>
      </w:hyperlink>
      <w:r w:rsidR="008A6BB9" w:rsidRPr="0095169C">
        <w:rPr>
          <w:rFonts w:ascii="Arial" w:hAnsi="Arial" w:cs="Arial"/>
          <w:szCs w:val="24"/>
        </w:rPr>
        <w:br w:type="page"/>
      </w:r>
    </w:p>
    <w:p w14:paraId="61008020" w14:textId="539571AE" w:rsidR="008A6BB9" w:rsidRPr="0095169C" w:rsidRDefault="00CB078D" w:rsidP="001A375C">
      <w:pPr>
        <w:pStyle w:val="Heading3"/>
      </w:pPr>
      <w:bookmarkStart w:id="206" w:name="_Toc447620726"/>
      <w:bookmarkStart w:id="207" w:name="_Toc214463624"/>
      <w:r w:rsidRPr="0095169C">
        <w:lastRenderedPageBreak/>
        <w:t xml:space="preserve">Appendix </w:t>
      </w:r>
      <w:r w:rsidR="00A94B23" w:rsidRPr="0095169C">
        <w:t>N</w:t>
      </w:r>
      <w:r w:rsidRPr="0095169C">
        <w:t>:</w:t>
      </w:r>
      <w:r w:rsidR="00123350" w:rsidRPr="0095169C">
        <w:t xml:space="preserve"> </w:t>
      </w:r>
      <w:r w:rsidR="008A6BB9" w:rsidRPr="0095169C">
        <w:t>Nuclear/Radioactive Event</w:t>
      </w:r>
      <w:bookmarkEnd w:id="206"/>
      <w:bookmarkEnd w:id="207"/>
    </w:p>
    <w:p w14:paraId="6B4023E3" w14:textId="77777777" w:rsidR="008A6BB9" w:rsidRPr="0095169C" w:rsidRDefault="008A6BB9" w:rsidP="001A375C">
      <w:pPr>
        <w:rPr>
          <w:rFonts w:ascii="Arial" w:hAnsi="Arial" w:cs="Arial"/>
        </w:rPr>
      </w:pPr>
    </w:p>
    <w:p w14:paraId="16ADBA9F" w14:textId="0D531811" w:rsidR="008A6BB9" w:rsidRPr="0095169C" w:rsidRDefault="008A6BB9" w:rsidP="001A375C">
      <w:pPr>
        <w:rPr>
          <w:rFonts w:ascii="Arial" w:hAnsi="Arial" w:cs="Arial"/>
        </w:rPr>
      </w:pPr>
      <w:r w:rsidRPr="0095169C">
        <w:rPr>
          <w:rFonts w:ascii="Arial" w:hAnsi="Arial" w:cs="Arial"/>
        </w:rPr>
        <w:t>While nuclear power facilities have multiple mechanical, technological</w:t>
      </w:r>
      <w:r w:rsidR="00230D9F" w:rsidRPr="0095169C">
        <w:rPr>
          <w:rFonts w:ascii="Arial" w:hAnsi="Arial" w:cs="Arial"/>
        </w:rPr>
        <w:t>,</w:t>
      </w:r>
      <w:r w:rsidRPr="0095169C">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w:t>
      </w:r>
    </w:p>
    <w:p w14:paraId="21DD22AE" w14:textId="77777777" w:rsidR="008A6BB9" w:rsidRPr="0095169C" w:rsidRDefault="008A6BB9" w:rsidP="001A375C">
      <w:pPr>
        <w:rPr>
          <w:rFonts w:ascii="Arial" w:hAnsi="Arial" w:cs="Arial"/>
        </w:rPr>
      </w:pPr>
    </w:p>
    <w:p w14:paraId="05E46FA5" w14:textId="1D5748AB" w:rsidR="00F373D4" w:rsidRPr="0095169C" w:rsidRDefault="00F373D4" w:rsidP="001A375C">
      <w:pPr>
        <w:rPr>
          <w:rFonts w:ascii="Arial" w:hAnsi="Arial" w:cs="Arial"/>
          <w:b/>
          <w:bCs/>
        </w:rPr>
      </w:pPr>
      <w:r w:rsidRPr="0095169C">
        <w:rPr>
          <w:rFonts w:ascii="Arial" w:hAnsi="Arial" w:cs="Arial"/>
          <w:b/>
          <w:bCs/>
        </w:rPr>
        <w:t xml:space="preserve">Include the </w:t>
      </w:r>
      <w:r w:rsidR="0085460F" w:rsidRPr="0095169C">
        <w:rPr>
          <w:rFonts w:ascii="Arial" w:hAnsi="Arial" w:cs="Arial"/>
          <w:b/>
          <w:bCs/>
        </w:rPr>
        <w:t xml:space="preserve">organizational plan for a </w:t>
      </w:r>
      <w:r w:rsidR="004A34D5">
        <w:rPr>
          <w:rFonts w:ascii="Arial" w:hAnsi="Arial" w:cs="Arial"/>
          <w:b/>
          <w:bCs/>
        </w:rPr>
        <w:t>n</w:t>
      </w:r>
      <w:r w:rsidR="0085460F" w:rsidRPr="0095169C">
        <w:rPr>
          <w:rFonts w:ascii="Arial" w:hAnsi="Arial" w:cs="Arial"/>
          <w:b/>
          <w:bCs/>
        </w:rPr>
        <w:t>uclear/</w:t>
      </w:r>
      <w:r w:rsidR="004A34D5">
        <w:rPr>
          <w:rFonts w:ascii="Arial" w:hAnsi="Arial" w:cs="Arial"/>
          <w:b/>
          <w:bCs/>
        </w:rPr>
        <w:t>r</w:t>
      </w:r>
      <w:r w:rsidR="0085460F" w:rsidRPr="0095169C">
        <w:rPr>
          <w:rFonts w:ascii="Arial" w:hAnsi="Arial" w:cs="Arial"/>
          <w:b/>
          <w:bCs/>
        </w:rPr>
        <w:t xml:space="preserve">adioactive </w:t>
      </w:r>
      <w:r w:rsidR="004A34D5">
        <w:rPr>
          <w:rFonts w:ascii="Arial" w:hAnsi="Arial" w:cs="Arial"/>
          <w:b/>
          <w:bCs/>
        </w:rPr>
        <w:t>e</w:t>
      </w:r>
      <w:r w:rsidR="0085460F" w:rsidRPr="0095169C">
        <w:rPr>
          <w:rFonts w:ascii="Arial" w:hAnsi="Arial" w:cs="Arial"/>
          <w:b/>
          <w:bCs/>
        </w:rPr>
        <w:t>vent</w:t>
      </w:r>
      <w:r w:rsidR="0005576F" w:rsidRPr="0095169C">
        <w:rPr>
          <w:rFonts w:ascii="Arial" w:hAnsi="Arial" w:cs="Arial"/>
          <w:b/>
          <w:bCs/>
        </w:rPr>
        <w:t>.</w:t>
      </w:r>
    </w:p>
    <w:p w14:paraId="63C8BC5E" w14:textId="77777777" w:rsidR="00F373D4" w:rsidRPr="0095169C" w:rsidRDefault="00F373D4" w:rsidP="001A375C">
      <w:pPr>
        <w:rPr>
          <w:rFonts w:ascii="Arial" w:hAnsi="Arial" w:cs="Arial"/>
        </w:rPr>
      </w:pPr>
    </w:p>
    <w:p w14:paraId="5C65CC6E" w14:textId="77777777" w:rsidR="008A6BB9" w:rsidRPr="0095169C" w:rsidRDefault="008A6BB9" w:rsidP="001A375C">
      <w:pPr>
        <w:rPr>
          <w:rFonts w:ascii="Arial" w:hAnsi="Arial" w:cs="Arial"/>
          <w:b/>
        </w:rPr>
      </w:pPr>
      <w:r w:rsidRPr="0095169C">
        <w:rPr>
          <w:rFonts w:ascii="Arial" w:hAnsi="Arial" w:cs="Arial"/>
          <w:b/>
        </w:rPr>
        <w:t>Planning considerations:</w:t>
      </w:r>
    </w:p>
    <w:p w14:paraId="48607698" w14:textId="77777777" w:rsidR="008A6BB9" w:rsidRPr="0095169C" w:rsidRDefault="008A6BB9" w:rsidP="001A375C">
      <w:pPr>
        <w:rPr>
          <w:rFonts w:ascii="Arial" w:hAnsi="Arial" w:cs="Arial"/>
          <w:b/>
          <w:szCs w:val="24"/>
        </w:rPr>
      </w:pPr>
    </w:p>
    <w:p w14:paraId="37B28EDE"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Contact response partners</w:t>
      </w:r>
    </w:p>
    <w:p w14:paraId="581FB8D5" w14:textId="77777777" w:rsidR="001F7D11" w:rsidRPr="0095169C" w:rsidRDefault="001F7D11" w:rsidP="001A375C">
      <w:pPr>
        <w:pStyle w:val="ListParagraph"/>
        <w:numPr>
          <w:ilvl w:val="0"/>
          <w:numId w:val="40"/>
        </w:numPr>
        <w:rPr>
          <w:rFonts w:ascii="Arial" w:hAnsi="Arial" w:cs="Arial"/>
        </w:rPr>
      </w:pPr>
      <w:r w:rsidRPr="0095169C">
        <w:rPr>
          <w:rFonts w:ascii="Arial" w:hAnsi="Arial" w:cs="Arial"/>
        </w:rPr>
        <w:t>Intercom codes</w:t>
      </w:r>
    </w:p>
    <w:p w14:paraId="5402A995" w14:textId="77777777" w:rsidR="001F7D11" w:rsidRPr="0095169C" w:rsidRDefault="001F7D11" w:rsidP="001A375C">
      <w:pPr>
        <w:pStyle w:val="ListParagraph"/>
        <w:numPr>
          <w:ilvl w:val="0"/>
          <w:numId w:val="40"/>
        </w:numPr>
        <w:rPr>
          <w:rFonts w:ascii="Arial" w:hAnsi="Arial" w:cs="Arial"/>
        </w:rPr>
      </w:pPr>
      <w:r w:rsidRPr="0095169C">
        <w:rPr>
          <w:rFonts w:ascii="Arial" w:hAnsi="Arial" w:cs="Arial"/>
        </w:rPr>
        <w:t>Proximity to nuclear facility (plume projections)</w:t>
      </w:r>
    </w:p>
    <w:p w14:paraId="053089AE"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Evacuation with meeting locations identified</w:t>
      </w:r>
    </w:p>
    <w:p w14:paraId="321E95CE"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Identify exposure procedures</w:t>
      </w:r>
    </w:p>
    <w:p w14:paraId="5A65BF26"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Decontamination Plan</w:t>
      </w:r>
    </w:p>
    <w:p w14:paraId="0C63014E"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Identify necessary emergency actions to save lives and protect the staff</w:t>
      </w:r>
    </w:p>
    <w:p w14:paraId="4D35C169" w14:textId="77777777" w:rsidR="008A6BB9" w:rsidRPr="0095169C" w:rsidRDefault="008A6BB9" w:rsidP="001A375C">
      <w:pPr>
        <w:pStyle w:val="ListParagraph"/>
        <w:numPr>
          <w:ilvl w:val="0"/>
          <w:numId w:val="40"/>
        </w:numPr>
        <w:rPr>
          <w:rFonts w:ascii="Arial" w:hAnsi="Arial" w:cs="Arial"/>
        </w:rPr>
      </w:pPr>
      <w:r w:rsidRPr="0095169C">
        <w:rPr>
          <w:rFonts w:ascii="Arial" w:hAnsi="Arial" w:cs="Arial"/>
        </w:rPr>
        <w:t>Nuclear medicine</w:t>
      </w:r>
    </w:p>
    <w:p w14:paraId="2249BC34" w14:textId="77777777" w:rsidR="008A6BB9" w:rsidRPr="0095169C" w:rsidRDefault="008A6BB9" w:rsidP="001A375C">
      <w:pPr>
        <w:rPr>
          <w:rFonts w:ascii="Arial" w:hAnsi="Arial" w:cs="Arial"/>
          <w:b/>
        </w:rPr>
      </w:pPr>
    </w:p>
    <w:p w14:paraId="01C5CF51" w14:textId="77777777" w:rsidR="008A6BB9" w:rsidRPr="0095169C" w:rsidRDefault="008A6BB9" w:rsidP="001A375C">
      <w:pPr>
        <w:rPr>
          <w:rFonts w:ascii="Arial" w:hAnsi="Arial" w:cs="Arial"/>
          <w:b/>
        </w:rPr>
      </w:pPr>
      <w:r w:rsidRPr="0095169C">
        <w:rPr>
          <w:rFonts w:ascii="Arial" w:hAnsi="Arial" w:cs="Arial"/>
          <w:b/>
        </w:rPr>
        <w:t>Links:</w:t>
      </w:r>
    </w:p>
    <w:p w14:paraId="1CAF014A" w14:textId="77777777" w:rsidR="008A6BB9" w:rsidRPr="0095169C" w:rsidRDefault="008A6BB9" w:rsidP="001A375C">
      <w:pPr>
        <w:rPr>
          <w:rFonts w:ascii="Arial" w:hAnsi="Arial" w:cs="Arial"/>
          <w:b/>
        </w:rPr>
      </w:pPr>
    </w:p>
    <w:p w14:paraId="00D12378" w14:textId="6E8B41C8" w:rsidR="008A6BB9" w:rsidRPr="00CB415F" w:rsidRDefault="00CB415F" w:rsidP="001A375C">
      <w:pPr>
        <w:rPr>
          <w:rFonts w:ascii="Arial" w:hAnsi="Arial" w:cs="Arial"/>
          <w:b/>
          <w:bCs/>
          <w:szCs w:val="24"/>
        </w:rPr>
      </w:pPr>
      <w:hyperlink r:id="rId72" w:history="1">
        <w:r w:rsidRPr="00CB415F">
          <w:rPr>
            <w:rStyle w:val="Hyperlink"/>
            <w:rFonts w:ascii="Arial" w:hAnsi="Arial" w:cs="Arial"/>
            <w:b/>
            <w:bCs/>
          </w:rPr>
          <w:t>REMM - Radiation Emergency Medical Management</w:t>
        </w:r>
      </w:hyperlink>
    </w:p>
    <w:p w14:paraId="724A63D2" w14:textId="77777777" w:rsidR="008A6BB9" w:rsidRPr="0095169C" w:rsidRDefault="008A6BB9" w:rsidP="001A375C">
      <w:pPr>
        <w:rPr>
          <w:rFonts w:ascii="Arial" w:hAnsi="Arial" w:cs="Arial"/>
          <w:b/>
          <w:szCs w:val="24"/>
        </w:rPr>
      </w:pPr>
    </w:p>
    <w:p w14:paraId="5C3816C8" w14:textId="77777777" w:rsidR="008A6BB9" w:rsidRPr="0095169C" w:rsidRDefault="008A6BB9" w:rsidP="001A375C">
      <w:pPr>
        <w:rPr>
          <w:rFonts w:ascii="Arial" w:hAnsi="Arial" w:cs="Arial"/>
          <w:b/>
          <w:szCs w:val="24"/>
        </w:rPr>
      </w:pPr>
      <w:r w:rsidRPr="0095169C">
        <w:rPr>
          <w:rFonts w:ascii="Arial" w:hAnsi="Arial" w:cs="Arial"/>
          <w:b/>
          <w:szCs w:val="24"/>
        </w:rPr>
        <w:br w:type="page"/>
      </w:r>
    </w:p>
    <w:p w14:paraId="3873DCC4" w14:textId="77777777" w:rsidR="008A6BB9" w:rsidRPr="0095169C" w:rsidRDefault="00CB078D" w:rsidP="001A375C">
      <w:pPr>
        <w:pStyle w:val="Heading3"/>
      </w:pPr>
      <w:bookmarkStart w:id="208" w:name="_Toc447620728"/>
      <w:bookmarkStart w:id="209" w:name="_Toc214463625"/>
      <w:r w:rsidRPr="0095169C">
        <w:lastRenderedPageBreak/>
        <w:t xml:space="preserve">Appendix </w:t>
      </w:r>
      <w:r w:rsidR="00123350" w:rsidRPr="0095169C">
        <w:t>O</w:t>
      </w:r>
      <w:r w:rsidRPr="0095169C">
        <w:t>:</w:t>
      </w:r>
      <w:r w:rsidR="00123350" w:rsidRPr="0095169C">
        <w:t xml:space="preserve"> </w:t>
      </w:r>
      <w:r w:rsidR="008A6BB9" w:rsidRPr="0095169C">
        <w:t>Severe Weather/Extreme Temperatures/Winter Storms</w:t>
      </w:r>
      <w:bookmarkEnd w:id="208"/>
      <w:bookmarkEnd w:id="209"/>
    </w:p>
    <w:p w14:paraId="4FE91F1F" w14:textId="77777777" w:rsidR="008A6BB9" w:rsidRPr="0095169C" w:rsidRDefault="008A6BB9" w:rsidP="001A375C">
      <w:pPr>
        <w:rPr>
          <w:rFonts w:ascii="Arial" w:hAnsi="Arial" w:cs="Arial"/>
        </w:rPr>
      </w:pPr>
    </w:p>
    <w:p w14:paraId="3D5BD2E3" w14:textId="77777777" w:rsidR="008A6BB9" w:rsidRPr="0095169C" w:rsidRDefault="008A6BB9" w:rsidP="001A375C">
      <w:pPr>
        <w:keepNext/>
        <w:outlineLvl w:val="4"/>
        <w:rPr>
          <w:rFonts w:ascii="Arial" w:hAnsi="Arial" w:cs="Arial"/>
          <w:b/>
        </w:rPr>
      </w:pPr>
      <w:r w:rsidRPr="0095169C">
        <w:rPr>
          <w:rFonts w:ascii="Arial" w:hAnsi="Arial" w:cs="Arial"/>
          <w:b/>
        </w:rPr>
        <w:t>Severe Weather</w:t>
      </w:r>
    </w:p>
    <w:p w14:paraId="06B61427" w14:textId="77777777" w:rsidR="008A6BB9" w:rsidRPr="0095169C" w:rsidRDefault="008A6BB9" w:rsidP="001A375C">
      <w:pPr>
        <w:rPr>
          <w:rFonts w:ascii="Arial" w:hAnsi="Arial" w:cs="Arial"/>
        </w:rPr>
      </w:pPr>
    </w:p>
    <w:p w14:paraId="122FCCCD" w14:textId="77777777" w:rsidR="008A6BB9" w:rsidRPr="0095169C" w:rsidRDefault="008A6BB9" w:rsidP="001A375C">
      <w:pPr>
        <w:rPr>
          <w:rFonts w:ascii="Arial" w:hAnsi="Arial" w:cs="Arial"/>
        </w:rPr>
      </w:pPr>
      <w:r w:rsidRPr="0095169C">
        <w:rPr>
          <w:rFonts w:ascii="Arial" w:hAnsi="Arial" w:cs="Arial"/>
        </w:rPr>
        <w:t>Severe weather is any atmospheric phenomenon that can cause property damage or physical harm.</w:t>
      </w:r>
    </w:p>
    <w:p w14:paraId="4ED08387" w14:textId="77777777" w:rsidR="008A6BB9" w:rsidRPr="0095169C" w:rsidRDefault="008A6BB9" w:rsidP="001A375C">
      <w:pPr>
        <w:rPr>
          <w:rFonts w:ascii="Arial" w:hAnsi="Arial" w:cs="Arial"/>
        </w:rPr>
      </w:pPr>
    </w:p>
    <w:p w14:paraId="3052AE95" w14:textId="77777777" w:rsidR="008A6BB9" w:rsidRPr="0095169C" w:rsidRDefault="008A6BB9" w:rsidP="001A375C">
      <w:pPr>
        <w:keepNext/>
        <w:outlineLvl w:val="4"/>
        <w:rPr>
          <w:rFonts w:ascii="Arial" w:hAnsi="Arial" w:cs="Arial"/>
          <w:b/>
          <w:szCs w:val="24"/>
        </w:rPr>
      </w:pPr>
      <w:r w:rsidRPr="0095169C">
        <w:rPr>
          <w:rFonts w:ascii="Arial" w:hAnsi="Arial" w:cs="Arial"/>
          <w:b/>
        </w:rPr>
        <w:t>Extreme Temperatures</w:t>
      </w:r>
    </w:p>
    <w:p w14:paraId="6F004A1D" w14:textId="77777777" w:rsidR="008A6BB9" w:rsidRPr="0095169C" w:rsidRDefault="008A6BB9" w:rsidP="001A375C">
      <w:pPr>
        <w:rPr>
          <w:rFonts w:ascii="Arial" w:hAnsi="Arial" w:cs="Arial"/>
        </w:rPr>
      </w:pPr>
    </w:p>
    <w:p w14:paraId="79283F61" w14:textId="78A89C10" w:rsidR="008A6BB9" w:rsidRPr="0095169C" w:rsidRDefault="008A6BB9" w:rsidP="001A375C">
      <w:pPr>
        <w:rPr>
          <w:rFonts w:ascii="Arial" w:hAnsi="Arial" w:cs="Arial"/>
        </w:rPr>
      </w:pPr>
      <w:r w:rsidRPr="0095169C">
        <w:rPr>
          <w:rFonts w:ascii="Arial" w:hAnsi="Arial" w:cs="Arial"/>
        </w:rPr>
        <w:t xml:space="preserve">The loss of the </w:t>
      </w:r>
      <w:r w:rsidR="00E10E29" w:rsidRPr="0095169C">
        <w:rPr>
          <w:rFonts w:ascii="Arial" w:hAnsi="Arial" w:cs="Arial"/>
        </w:rPr>
        <w:t xml:space="preserve">HVAC </w:t>
      </w:r>
      <w:r w:rsidRPr="0095169C">
        <w:rPr>
          <w:rFonts w:ascii="Arial" w:hAnsi="Arial" w:cs="Arial"/>
        </w:rPr>
        <w:t xml:space="preserve">system in a healthcare facility is a serious technological failure, under certain conditions. During times of extreme weather, such as a frigid cold winter or </w:t>
      </w:r>
      <w:r w:rsidR="00230D9F" w:rsidRPr="0095169C">
        <w:rPr>
          <w:rFonts w:ascii="Arial" w:hAnsi="Arial" w:cs="Arial"/>
        </w:rPr>
        <w:t>un</w:t>
      </w:r>
      <w:r w:rsidRPr="0095169C">
        <w:rPr>
          <w:rFonts w:ascii="Arial" w:hAnsi="Arial" w:cs="Arial"/>
        </w:rPr>
        <w:t>usually hot summer, the failure of these systems can create harmful and fatal conditions for patients.</w:t>
      </w:r>
    </w:p>
    <w:p w14:paraId="18146E64" w14:textId="77777777" w:rsidR="008A6BB9" w:rsidRPr="0095169C" w:rsidRDefault="008A6BB9" w:rsidP="001A375C">
      <w:pPr>
        <w:rPr>
          <w:rFonts w:ascii="Arial" w:hAnsi="Arial" w:cs="Arial"/>
        </w:rPr>
      </w:pPr>
    </w:p>
    <w:p w14:paraId="62DBB96F" w14:textId="77777777" w:rsidR="008A6BB9" w:rsidRPr="0095169C" w:rsidRDefault="008A6BB9" w:rsidP="001A375C">
      <w:pPr>
        <w:keepNext/>
        <w:outlineLvl w:val="4"/>
        <w:rPr>
          <w:rFonts w:ascii="Arial" w:hAnsi="Arial" w:cs="Arial"/>
          <w:b/>
          <w:szCs w:val="24"/>
        </w:rPr>
      </w:pPr>
      <w:r w:rsidRPr="0095169C">
        <w:rPr>
          <w:rFonts w:ascii="Arial" w:hAnsi="Arial" w:cs="Arial"/>
          <w:b/>
        </w:rPr>
        <w:t>Winter Storms</w:t>
      </w:r>
    </w:p>
    <w:p w14:paraId="2265BFA0" w14:textId="77777777" w:rsidR="008A6BB9" w:rsidRPr="0095169C" w:rsidRDefault="008A6BB9" w:rsidP="001A375C">
      <w:pPr>
        <w:rPr>
          <w:rFonts w:ascii="Arial" w:hAnsi="Arial" w:cs="Arial"/>
        </w:rPr>
      </w:pPr>
    </w:p>
    <w:p w14:paraId="347530F9" w14:textId="77777777" w:rsidR="008A6BB9" w:rsidRPr="0095169C" w:rsidRDefault="008A6BB9" w:rsidP="001A375C">
      <w:pPr>
        <w:rPr>
          <w:rFonts w:ascii="Arial" w:hAnsi="Arial" w:cs="Arial"/>
        </w:rPr>
      </w:pPr>
      <w:r w:rsidRPr="0095169C">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14:paraId="0EE47DC0" w14:textId="77777777" w:rsidR="008A6BB9" w:rsidRPr="0095169C" w:rsidRDefault="008A6BB9" w:rsidP="001A375C">
      <w:pPr>
        <w:rPr>
          <w:rFonts w:ascii="Arial" w:hAnsi="Arial" w:cs="Arial"/>
        </w:rPr>
      </w:pPr>
    </w:p>
    <w:p w14:paraId="6EB8F88D" w14:textId="77777777" w:rsidR="008A6BB9" w:rsidRPr="0095169C" w:rsidRDefault="008A6BB9" w:rsidP="001A375C">
      <w:pPr>
        <w:rPr>
          <w:rFonts w:ascii="Arial" w:hAnsi="Arial" w:cs="Arial"/>
          <w:b/>
        </w:rPr>
      </w:pPr>
      <w:r w:rsidRPr="0095169C">
        <w:rPr>
          <w:rFonts w:ascii="Arial" w:hAnsi="Arial" w:cs="Arial"/>
          <w:b/>
        </w:rPr>
        <w:t>Include the organizational plan for severe weather/extreme temperatures/winter storms.</w:t>
      </w:r>
    </w:p>
    <w:p w14:paraId="49243634" w14:textId="77777777" w:rsidR="008A6BB9" w:rsidRPr="0095169C" w:rsidRDefault="008A6BB9" w:rsidP="001A375C">
      <w:pPr>
        <w:rPr>
          <w:rFonts w:ascii="Arial" w:hAnsi="Arial" w:cs="Arial"/>
          <w:b/>
        </w:rPr>
      </w:pPr>
    </w:p>
    <w:p w14:paraId="0D4041D5" w14:textId="77777777" w:rsidR="008A6BB9" w:rsidRPr="0095169C" w:rsidRDefault="008A6BB9" w:rsidP="001A375C">
      <w:pPr>
        <w:rPr>
          <w:rFonts w:ascii="Arial" w:hAnsi="Arial" w:cs="Arial"/>
          <w:b/>
        </w:rPr>
      </w:pPr>
      <w:r w:rsidRPr="0095169C">
        <w:rPr>
          <w:rFonts w:ascii="Arial" w:hAnsi="Arial" w:cs="Arial"/>
          <w:b/>
        </w:rPr>
        <w:t>Planning considerations:</w:t>
      </w:r>
    </w:p>
    <w:p w14:paraId="752A5328" w14:textId="77777777" w:rsidR="008A6BB9" w:rsidRPr="0095169C" w:rsidRDefault="008A6BB9" w:rsidP="001A375C">
      <w:pPr>
        <w:rPr>
          <w:rFonts w:ascii="Arial" w:hAnsi="Arial" w:cs="Arial"/>
          <w:b/>
        </w:rPr>
      </w:pPr>
    </w:p>
    <w:p w14:paraId="73C50A02" w14:textId="77777777" w:rsidR="008A6BB9" w:rsidRPr="0095169C" w:rsidRDefault="008A6BB9" w:rsidP="001A375C">
      <w:pPr>
        <w:pStyle w:val="ListParagraph"/>
        <w:numPr>
          <w:ilvl w:val="0"/>
          <w:numId w:val="42"/>
        </w:numPr>
        <w:rPr>
          <w:rFonts w:ascii="Arial" w:hAnsi="Arial" w:cs="Arial"/>
        </w:rPr>
      </w:pPr>
      <w:r w:rsidRPr="0095169C">
        <w:rPr>
          <w:rFonts w:ascii="Arial" w:hAnsi="Arial" w:cs="Arial"/>
        </w:rPr>
        <w:t>Contact</w:t>
      </w:r>
      <w:r w:rsidR="007B70EA" w:rsidRPr="0095169C">
        <w:rPr>
          <w:rFonts w:ascii="Arial" w:hAnsi="Arial" w:cs="Arial"/>
        </w:rPr>
        <w:t xml:space="preserve"> </w:t>
      </w:r>
      <w:r w:rsidRPr="0095169C">
        <w:rPr>
          <w:rFonts w:ascii="Arial" w:hAnsi="Arial" w:cs="Arial"/>
        </w:rPr>
        <w:t>response partners</w:t>
      </w:r>
    </w:p>
    <w:p w14:paraId="691DDEE4" w14:textId="77777777" w:rsidR="008A6BB9" w:rsidRPr="0095169C" w:rsidRDefault="008A6BB9" w:rsidP="001A375C">
      <w:pPr>
        <w:pStyle w:val="ListParagraph"/>
        <w:numPr>
          <w:ilvl w:val="0"/>
          <w:numId w:val="42"/>
        </w:numPr>
        <w:rPr>
          <w:rFonts w:ascii="Arial" w:hAnsi="Arial" w:cs="Arial"/>
        </w:rPr>
      </w:pPr>
      <w:r w:rsidRPr="0095169C">
        <w:rPr>
          <w:rFonts w:ascii="Arial" w:hAnsi="Arial" w:cs="Arial"/>
        </w:rPr>
        <w:t>Intercom codes</w:t>
      </w:r>
    </w:p>
    <w:p w14:paraId="39FCCDE2" w14:textId="6443744E" w:rsidR="008A6BB9" w:rsidRPr="0095169C" w:rsidRDefault="008A6BB9" w:rsidP="001A375C">
      <w:pPr>
        <w:pStyle w:val="ListParagraph"/>
        <w:numPr>
          <w:ilvl w:val="0"/>
          <w:numId w:val="42"/>
        </w:numPr>
        <w:rPr>
          <w:rFonts w:ascii="Arial" w:hAnsi="Arial" w:cs="Arial"/>
        </w:rPr>
      </w:pPr>
      <w:r w:rsidRPr="0095169C">
        <w:rPr>
          <w:rFonts w:ascii="Arial" w:hAnsi="Arial" w:cs="Arial"/>
        </w:rPr>
        <w:t>Section 10</w:t>
      </w:r>
      <w:r w:rsidR="00334CB2" w:rsidRPr="0095169C">
        <w:rPr>
          <w:rFonts w:ascii="Arial" w:hAnsi="Arial" w:cs="Arial"/>
        </w:rPr>
        <w:t xml:space="preserve">: </w:t>
      </w:r>
      <w:r w:rsidRPr="0095169C">
        <w:rPr>
          <w:rFonts w:ascii="Arial" w:hAnsi="Arial" w:cs="Arial"/>
        </w:rPr>
        <w:t>Utilities and Supplies</w:t>
      </w:r>
    </w:p>
    <w:p w14:paraId="32733703" w14:textId="77777777" w:rsidR="008A6BB9" w:rsidRPr="0095169C" w:rsidRDefault="008A6BB9" w:rsidP="001A375C">
      <w:pPr>
        <w:pStyle w:val="ListParagraph"/>
        <w:numPr>
          <w:ilvl w:val="0"/>
          <w:numId w:val="42"/>
        </w:numPr>
        <w:rPr>
          <w:rFonts w:ascii="Arial" w:hAnsi="Arial" w:cs="Arial"/>
        </w:rPr>
      </w:pPr>
      <w:r w:rsidRPr="0095169C">
        <w:rPr>
          <w:rFonts w:ascii="Arial" w:hAnsi="Arial" w:cs="Arial"/>
        </w:rPr>
        <w:t>Loss of HVAC</w:t>
      </w:r>
    </w:p>
    <w:p w14:paraId="091234C0" w14:textId="77777777" w:rsidR="008A6BB9" w:rsidRPr="0095169C" w:rsidRDefault="008A6BB9" w:rsidP="001A375C">
      <w:pPr>
        <w:pStyle w:val="ListParagraph"/>
        <w:numPr>
          <w:ilvl w:val="0"/>
          <w:numId w:val="42"/>
        </w:numPr>
        <w:rPr>
          <w:rFonts w:ascii="Arial" w:hAnsi="Arial" w:cs="Arial"/>
        </w:rPr>
      </w:pPr>
      <w:r w:rsidRPr="0095169C">
        <w:rPr>
          <w:rFonts w:ascii="Arial" w:hAnsi="Arial" w:cs="Arial"/>
        </w:rPr>
        <w:t>Identify necessary emergency actions to save lives and protect the staff</w:t>
      </w:r>
    </w:p>
    <w:p w14:paraId="1A7E683E" w14:textId="77777777" w:rsidR="00461DBE" w:rsidRPr="0095169C" w:rsidRDefault="00461DBE" w:rsidP="001A375C">
      <w:pPr>
        <w:pStyle w:val="ListParagraph"/>
        <w:numPr>
          <w:ilvl w:val="0"/>
          <w:numId w:val="42"/>
        </w:numPr>
        <w:rPr>
          <w:rFonts w:ascii="Arial" w:hAnsi="Arial" w:cs="Arial"/>
        </w:rPr>
      </w:pPr>
      <w:r w:rsidRPr="0095169C">
        <w:rPr>
          <w:rFonts w:ascii="Arial" w:hAnsi="Arial" w:cs="Arial"/>
        </w:rPr>
        <w:t>Evaluation of patients for hypothermia/hyperthermia</w:t>
      </w:r>
    </w:p>
    <w:p w14:paraId="7E71D8BA" w14:textId="77777777" w:rsidR="008A6BB9" w:rsidRDefault="008A6BB9" w:rsidP="001A375C">
      <w:pPr>
        <w:pStyle w:val="ListParagraph"/>
        <w:numPr>
          <w:ilvl w:val="0"/>
          <w:numId w:val="42"/>
        </w:numPr>
        <w:rPr>
          <w:rFonts w:ascii="Arial" w:hAnsi="Arial" w:cs="Arial"/>
        </w:rPr>
      </w:pPr>
      <w:r w:rsidRPr="0095169C">
        <w:rPr>
          <w:rFonts w:ascii="Arial" w:hAnsi="Arial" w:cs="Arial"/>
        </w:rPr>
        <w:t>Monitor weather radio and media outlets</w:t>
      </w:r>
    </w:p>
    <w:p w14:paraId="5039003A" w14:textId="52CC0874" w:rsidR="00CB65DC" w:rsidRPr="0095169C" w:rsidRDefault="00CB65DC" w:rsidP="001A375C">
      <w:pPr>
        <w:pStyle w:val="ListParagraph"/>
        <w:numPr>
          <w:ilvl w:val="0"/>
          <w:numId w:val="42"/>
        </w:numPr>
        <w:rPr>
          <w:rFonts w:ascii="Arial" w:hAnsi="Arial" w:cs="Arial"/>
        </w:rPr>
      </w:pPr>
      <w:r>
        <w:rPr>
          <w:rFonts w:ascii="Arial" w:hAnsi="Arial" w:cs="Arial"/>
        </w:rPr>
        <w:t>Severe Weather</w:t>
      </w:r>
    </w:p>
    <w:p w14:paraId="071A6B8B"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Hail</w:t>
      </w:r>
    </w:p>
    <w:p w14:paraId="1B9C6C5F"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Intense cloud to ground lightning</w:t>
      </w:r>
    </w:p>
    <w:p w14:paraId="5AF626D1"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Torrential rain</w:t>
      </w:r>
    </w:p>
    <w:p w14:paraId="303C0382"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Strong winds (micro-bursts, straight line winds)</w:t>
      </w:r>
    </w:p>
    <w:p w14:paraId="095F5511"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Tornadoes</w:t>
      </w:r>
    </w:p>
    <w:p w14:paraId="294F218D"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Extreme cold and heat</w:t>
      </w:r>
    </w:p>
    <w:p w14:paraId="5BC6F6C9" w14:textId="77777777" w:rsidR="008A6BB9" w:rsidRPr="0095169C" w:rsidRDefault="008A6BB9" w:rsidP="001A375C">
      <w:pPr>
        <w:pStyle w:val="ListParagraph"/>
        <w:numPr>
          <w:ilvl w:val="1"/>
          <w:numId w:val="16"/>
        </w:numPr>
        <w:rPr>
          <w:rFonts w:ascii="Arial" w:hAnsi="Arial" w:cs="Arial"/>
        </w:rPr>
      </w:pPr>
      <w:r w:rsidRPr="0095169C">
        <w:rPr>
          <w:rFonts w:ascii="Arial" w:hAnsi="Arial" w:cs="Arial"/>
        </w:rPr>
        <w:t>Ice and snow</w:t>
      </w:r>
    </w:p>
    <w:p w14:paraId="7AF671AE" w14:textId="77777777" w:rsidR="008A6BB9" w:rsidRPr="0095169C" w:rsidRDefault="008A6BB9" w:rsidP="001A375C">
      <w:pPr>
        <w:rPr>
          <w:rFonts w:ascii="Arial" w:hAnsi="Arial" w:cs="Arial"/>
        </w:rPr>
      </w:pPr>
    </w:p>
    <w:p w14:paraId="5B74194B" w14:textId="77777777" w:rsidR="008A6BB9" w:rsidRPr="0095169C" w:rsidRDefault="008A6BB9" w:rsidP="001A375C">
      <w:pPr>
        <w:rPr>
          <w:rFonts w:ascii="Arial" w:hAnsi="Arial" w:cs="Arial"/>
          <w:b/>
          <w:szCs w:val="24"/>
        </w:rPr>
      </w:pPr>
      <w:r w:rsidRPr="0095169C">
        <w:rPr>
          <w:rFonts w:ascii="Arial" w:hAnsi="Arial" w:cs="Arial"/>
          <w:b/>
          <w:szCs w:val="24"/>
        </w:rPr>
        <w:t>Links:</w:t>
      </w:r>
    </w:p>
    <w:p w14:paraId="0FFB4078" w14:textId="77777777" w:rsidR="008A6BB9" w:rsidRPr="0095169C" w:rsidRDefault="008A6BB9" w:rsidP="001A375C">
      <w:pPr>
        <w:rPr>
          <w:rFonts w:ascii="Arial" w:hAnsi="Arial" w:cs="Arial"/>
          <w:b/>
          <w:szCs w:val="24"/>
        </w:rPr>
      </w:pPr>
    </w:p>
    <w:p w14:paraId="34E4F67D" w14:textId="77777777" w:rsidR="008A6BB9" w:rsidRPr="0095169C" w:rsidRDefault="008A6BB9" w:rsidP="001A375C">
      <w:pPr>
        <w:rPr>
          <w:rFonts w:ascii="Arial" w:hAnsi="Arial" w:cs="Arial"/>
          <w:b/>
          <w:szCs w:val="24"/>
        </w:rPr>
      </w:pPr>
      <w:hyperlink r:id="rId73" w:history="1">
        <w:r w:rsidRPr="0095169C">
          <w:rPr>
            <w:rFonts w:ascii="Arial" w:hAnsi="Arial" w:cs="Arial"/>
            <w:b/>
            <w:color w:val="0000FF"/>
            <w:szCs w:val="24"/>
            <w:u w:val="single"/>
          </w:rPr>
          <w:t>http://www.ready.gov/severe-weather</w:t>
        </w:r>
      </w:hyperlink>
    </w:p>
    <w:p w14:paraId="4ED0EA68" w14:textId="77777777" w:rsidR="008A6BB9" w:rsidRPr="0095169C" w:rsidRDefault="008A6BB9" w:rsidP="001A375C">
      <w:pPr>
        <w:rPr>
          <w:rFonts w:ascii="Arial" w:hAnsi="Arial" w:cs="Arial"/>
          <w:b/>
          <w:szCs w:val="24"/>
        </w:rPr>
      </w:pPr>
      <w:hyperlink r:id="rId74" w:history="1">
        <w:r w:rsidRPr="0095169C">
          <w:rPr>
            <w:rFonts w:ascii="Arial" w:hAnsi="Arial" w:cs="Arial"/>
            <w:b/>
            <w:color w:val="0000FF"/>
            <w:szCs w:val="24"/>
            <w:u w:val="single"/>
          </w:rPr>
          <w:t>http://www.ready.gov/tornadoes</w:t>
        </w:r>
      </w:hyperlink>
    </w:p>
    <w:p w14:paraId="3FBD7F2F" w14:textId="77777777" w:rsidR="008A6BB9" w:rsidRPr="0095169C" w:rsidRDefault="008A6BB9" w:rsidP="001A375C">
      <w:pPr>
        <w:rPr>
          <w:rFonts w:ascii="Arial" w:hAnsi="Arial" w:cs="Arial"/>
          <w:b/>
          <w:szCs w:val="24"/>
        </w:rPr>
      </w:pPr>
    </w:p>
    <w:p w14:paraId="63C4FB06" w14:textId="77777777" w:rsidR="008A6BB9" w:rsidRPr="0095169C" w:rsidRDefault="008A6BB9" w:rsidP="001A375C">
      <w:pPr>
        <w:rPr>
          <w:rFonts w:ascii="Arial" w:hAnsi="Arial" w:cs="Arial"/>
          <w:b/>
          <w:szCs w:val="24"/>
        </w:rPr>
      </w:pPr>
      <w:hyperlink r:id="rId75" w:history="1">
        <w:r w:rsidRPr="0095169C">
          <w:rPr>
            <w:rFonts w:ascii="Arial" w:hAnsi="Arial" w:cs="Arial"/>
            <w:b/>
            <w:color w:val="0000FF"/>
            <w:szCs w:val="24"/>
            <w:u w:val="single"/>
          </w:rPr>
          <w:t>http://www.ready.gov/heat</w:t>
        </w:r>
      </w:hyperlink>
    </w:p>
    <w:p w14:paraId="16DF03ED" w14:textId="77777777" w:rsidR="008A6BB9" w:rsidRPr="0095169C" w:rsidRDefault="008A6BB9" w:rsidP="001A375C">
      <w:pPr>
        <w:rPr>
          <w:rFonts w:ascii="Arial" w:hAnsi="Arial" w:cs="Arial"/>
          <w:b/>
          <w:szCs w:val="24"/>
        </w:rPr>
      </w:pPr>
    </w:p>
    <w:p w14:paraId="04A66069" w14:textId="77777777" w:rsidR="008A6BB9" w:rsidRPr="0095169C" w:rsidRDefault="279EC7D2" w:rsidP="001A375C">
      <w:pPr>
        <w:rPr>
          <w:rFonts w:ascii="Arial" w:hAnsi="Arial" w:cs="Arial"/>
        </w:rPr>
      </w:pPr>
      <w:hyperlink r:id="rId76">
        <w:r w:rsidRPr="0095169C">
          <w:rPr>
            <w:rFonts w:ascii="Arial" w:hAnsi="Arial" w:cs="Arial"/>
            <w:b/>
            <w:bCs/>
            <w:color w:val="0000FF"/>
            <w:u w:val="single"/>
          </w:rPr>
          <w:t>http://www.ready.gov/winter-weather</w:t>
        </w:r>
      </w:hyperlink>
    </w:p>
    <w:p w14:paraId="04B89E43" w14:textId="77777777" w:rsidR="008903A2" w:rsidRPr="0095169C" w:rsidRDefault="008903A2" w:rsidP="001A375C">
      <w:pPr>
        <w:rPr>
          <w:rFonts w:ascii="Arial" w:hAnsi="Arial" w:cs="Arial"/>
        </w:rPr>
      </w:pPr>
    </w:p>
    <w:p w14:paraId="726F7A76" w14:textId="0A2679E9" w:rsidR="008903A2" w:rsidRPr="0095169C" w:rsidRDefault="007D7DB0" w:rsidP="001A375C">
      <w:pPr>
        <w:rPr>
          <w:rFonts w:ascii="Arial" w:hAnsi="Arial" w:cs="Arial"/>
        </w:rPr>
      </w:pPr>
      <w:hyperlink r:id="rId77" w:tooltip="Original URL: https://asprtracie.hhs.gov/technical-resources/36/natural-disasters/27#plans-tools-and-templates-extreme-heat. Click or tap if you trust this link." w:history="1">
        <w:r w:rsidRPr="0095169C">
          <w:rPr>
            <w:rStyle w:val="Hyperlink"/>
            <w:rFonts w:ascii="Arial" w:hAnsi="Arial" w:cs="Arial"/>
            <w:b/>
            <w:bCs/>
          </w:rPr>
          <w:t>Natural Disasters | ASPR TRACIE</w:t>
        </w:r>
      </w:hyperlink>
      <w:r w:rsidRPr="0095169C">
        <w:rPr>
          <w:rFonts w:ascii="Arial" w:hAnsi="Arial" w:cs="Arial"/>
          <w:b/>
          <w:bCs/>
        </w:rPr>
        <w:t xml:space="preserve"> </w:t>
      </w:r>
      <w:r w:rsidRPr="0095169C">
        <w:rPr>
          <w:rFonts w:ascii="Arial" w:hAnsi="Arial" w:cs="Arial"/>
        </w:rPr>
        <w:t>– Natural Disaster Tip Sheets</w:t>
      </w:r>
    </w:p>
    <w:p w14:paraId="4901BD24" w14:textId="77777777" w:rsidR="007D7DB0" w:rsidRPr="0095169C" w:rsidRDefault="007D7DB0" w:rsidP="001A375C">
      <w:pPr>
        <w:rPr>
          <w:rFonts w:ascii="Arial" w:hAnsi="Arial" w:cs="Arial"/>
        </w:rPr>
      </w:pPr>
    </w:p>
    <w:p w14:paraId="26FDB84B" w14:textId="1081FB07" w:rsidR="007D7DB0" w:rsidRPr="0095169C" w:rsidRDefault="007D7DB0" w:rsidP="001A375C">
      <w:pPr>
        <w:rPr>
          <w:rFonts w:ascii="Arial" w:hAnsi="Arial" w:cs="Arial"/>
          <w:b/>
          <w:bCs/>
        </w:rPr>
      </w:pPr>
      <w:hyperlink r:id="rId78" w:tooltip="Original URL: https://toolkit.climate.gov/sites/default/files/2025-02/CR4HC_Toolkit_Final_12.20.2024.pdf. Click or tap if you trust this link." w:history="1">
        <w:r w:rsidRPr="0095169C">
          <w:rPr>
            <w:rStyle w:val="Hyperlink"/>
            <w:rFonts w:ascii="Arial" w:hAnsi="Arial" w:cs="Arial"/>
            <w:b/>
            <w:bCs/>
          </w:rPr>
          <w:t>Climate Resilience for Health Care Toolkit - January 2025</w:t>
        </w:r>
      </w:hyperlink>
    </w:p>
    <w:p w14:paraId="52476225" w14:textId="77777777" w:rsidR="007D7DB0" w:rsidRPr="0095169C" w:rsidRDefault="007D7DB0" w:rsidP="001A375C">
      <w:pPr>
        <w:rPr>
          <w:rFonts w:ascii="Arial" w:hAnsi="Arial" w:cs="Arial"/>
        </w:rPr>
      </w:pPr>
    </w:p>
    <w:p w14:paraId="7DCD504B" w14:textId="77777777" w:rsidR="008A6BB9" w:rsidRPr="0095169C" w:rsidRDefault="008A6BB9" w:rsidP="001A375C">
      <w:pPr>
        <w:rPr>
          <w:rFonts w:ascii="Arial" w:hAnsi="Arial" w:cs="Arial"/>
          <w:b/>
          <w:szCs w:val="24"/>
        </w:rPr>
      </w:pPr>
      <w:r w:rsidRPr="0095169C">
        <w:rPr>
          <w:rFonts w:ascii="Arial" w:hAnsi="Arial" w:cs="Arial"/>
          <w:b/>
          <w:szCs w:val="24"/>
        </w:rPr>
        <w:br w:type="page"/>
      </w:r>
    </w:p>
    <w:p w14:paraId="488E3745" w14:textId="77777777" w:rsidR="008A6BB9" w:rsidRPr="0095169C" w:rsidRDefault="00CB078D" w:rsidP="001A375C">
      <w:pPr>
        <w:pStyle w:val="Heading3"/>
      </w:pPr>
      <w:bookmarkStart w:id="210" w:name="_Toc447620729"/>
      <w:bookmarkStart w:id="211" w:name="_Toc214463626"/>
      <w:r w:rsidRPr="0095169C">
        <w:lastRenderedPageBreak/>
        <w:t xml:space="preserve">Appendix </w:t>
      </w:r>
      <w:r w:rsidR="00123350" w:rsidRPr="0095169C">
        <w:t>P</w:t>
      </w:r>
      <w:r w:rsidRPr="0095169C">
        <w:t>:</w:t>
      </w:r>
      <w:r w:rsidR="00123350" w:rsidRPr="0095169C">
        <w:t xml:space="preserve"> </w:t>
      </w:r>
      <w:r w:rsidR="008A6BB9" w:rsidRPr="0095169C">
        <w:t>Surge Capacity</w:t>
      </w:r>
      <w:bookmarkEnd w:id="210"/>
      <w:bookmarkEnd w:id="211"/>
    </w:p>
    <w:p w14:paraId="12EB2CCF" w14:textId="77777777" w:rsidR="008A6BB9" w:rsidRPr="0095169C" w:rsidRDefault="008A6BB9" w:rsidP="001A375C">
      <w:pPr>
        <w:rPr>
          <w:rFonts w:ascii="Arial" w:hAnsi="Arial" w:cs="Arial"/>
        </w:rPr>
      </w:pPr>
    </w:p>
    <w:p w14:paraId="6322B366" w14:textId="77777777" w:rsidR="008A6BB9" w:rsidRPr="0095169C" w:rsidRDefault="008A6BB9" w:rsidP="001A375C">
      <w:pPr>
        <w:rPr>
          <w:rFonts w:ascii="Arial" w:hAnsi="Arial" w:cs="Arial"/>
        </w:rPr>
      </w:pPr>
      <w:r w:rsidRPr="0095169C">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230D9F" w:rsidRPr="0095169C">
        <w:rPr>
          <w:rFonts w:ascii="Arial" w:hAnsi="Arial" w:cs="Arial"/>
        </w:rPr>
        <w:t>,</w:t>
      </w:r>
      <w:r w:rsidRPr="0095169C">
        <w:rPr>
          <w:rFonts w:ascii="Arial" w:hAnsi="Arial" w:cs="Arial"/>
        </w:rPr>
        <w:t xml:space="preserve"> and mass casualty incidents.</w:t>
      </w:r>
    </w:p>
    <w:p w14:paraId="454944B8" w14:textId="77777777" w:rsidR="008A6BB9" w:rsidRPr="0095169C" w:rsidRDefault="008A6BB9" w:rsidP="001A375C">
      <w:pPr>
        <w:rPr>
          <w:rFonts w:ascii="Arial" w:hAnsi="Arial" w:cs="Arial"/>
        </w:rPr>
      </w:pPr>
    </w:p>
    <w:p w14:paraId="26DE1991" w14:textId="506E0E9E" w:rsidR="008A6BB9" w:rsidRPr="0095169C" w:rsidRDefault="008A6BB9" w:rsidP="001A375C">
      <w:pPr>
        <w:rPr>
          <w:rFonts w:ascii="Arial" w:hAnsi="Arial" w:cs="Arial"/>
          <w:b/>
        </w:rPr>
      </w:pPr>
      <w:r w:rsidRPr="0095169C">
        <w:rPr>
          <w:rFonts w:ascii="Arial" w:hAnsi="Arial" w:cs="Arial"/>
          <w:b/>
        </w:rPr>
        <w:t>Include the organizational plan for surge capacity including alternate on-site triage and treatment locations.</w:t>
      </w:r>
    </w:p>
    <w:p w14:paraId="29339CA4" w14:textId="3C0CFFDE" w:rsidR="00C855D3" w:rsidRPr="0095169C" w:rsidRDefault="00C855D3" w:rsidP="001A375C">
      <w:pPr>
        <w:rPr>
          <w:rFonts w:ascii="Arial" w:hAnsi="Arial" w:cs="Arial"/>
          <w:b/>
        </w:rPr>
      </w:pPr>
    </w:p>
    <w:p w14:paraId="51EB742B" w14:textId="231C1618" w:rsidR="00C855D3" w:rsidRPr="0095169C" w:rsidRDefault="00A167AA" w:rsidP="001A375C">
      <w:pPr>
        <w:spacing w:after="160"/>
        <w:rPr>
          <w:rFonts w:ascii="Arial" w:hAnsi="Arial" w:cs="Arial"/>
          <w:szCs w:val="24"/>
        </w:rPr>
      </w:pPr>
      <w:r w:rsidRPr="0095169C">
        <w:rPr>
          <w:rFonts w:ascii="Arial" w:hAnsi="Arial" w:cs="Arial"/>
          <w:szCs w:val="24"/>
        </w:rPr>
        <w:t>T</w:t>
      </w:r>
      <w:r w:rsidR="00C855D3" w:rsidRPr="0095169C">
        <w:rPr>
          <w:rFonts w:ascii="Arial" w:hAnsi="Arial" w:cs="Arial"/>
          <w:szCs w:val="24"/>
        </w:rPr>
        <w:t>he surge plan</w:t>
      </w:r>
      <w:r w:rsidRPr="0095169C">
        <w:rPr>
          <w:rFonts w:ascii="Arial" w:hAnsi="Arial" w:cs="Arial"/>
          <w:szCs w:val="24"/>
        </w:rPr>
        <w:t xml:space="preserve"> must</w:t>
      </w:r>
      <w:r w:rsidR="00C855D3" w:rsidRPr="0095169C">
        <w:rPr>
          <w:rFonts w:ascii="Arial" w:hAnsi="Arial" w:cs="Arial"/>
          <w:szCs w:val="24"/>
        </w:rPr>
        <w:t xml:space="preserve"> include</w:t>
      </w:r>
      <w:r w:rsidRPr="0095169C">
        <w:rPr>
          <w:rFonts w:ascii="Arial" w:hAnsi="Arial" w:cs="Arial"/>
          <w:szCs w:val="24"/>
        </w:rPr>
        <w:t>:</w:t>
      </w:r>
    </w:p>
    <w:p w14:paraId="50D47D8C" w14:textId="5753D7D4" w:rsidR="00C855D3" w:rsidRPr="0095169C" w:rsidRDefault="00C855D3" w:rsidP="00DB00AF">
      <w:pPr>
        <w:pStyle w:val="ListParagraph"/>
        <w:numPr>
          <w:ilvl w:val="0"/>
          <w:numId w:val="54"/>
        </w:numPr>
        <w:spacing w:after="160"/>
        <w:rPr>
          <w:rFonts w:ascii="Arial" w:hAnsi="Arial" w:cs="Arial"/>
          <w:szCs w:val="24"/>
        </w:rPr>
      </w:pPr>
      <w:r w:rsidRPr="0095169C">
        <w:rPr>
          <w:rFonts w:ascii="Arial" w:hAnsi="Arial" w:cs="Arial"/>
          <w:szCs w:val="24"/>
        </w:rPr>
        <w:t xml:space="preserve">Emergency </w:t>
      </w:r>
      <w:r w:rsidR="005D680A" w:rsidRPr="0095169C">
        <w:rPr>
          <w:rFonts w:ascii="Arial" w:hAnsi="Arial" w:cs="Arial"/>
          <w:szCs w:val="24"/>
        </w:rPr>
        <w:t>s</w:t>
      </w:r>
      <w:r w:rsidRPr="0095169C">
        <w:rPr>
          <w:rFonts w:ascii="Arial" w:hAnsi="Arial" w:cs="Arial"/>
          <w:szCs w:val="24"/>
        </w:rPr>
        <w:t>taffing to maintain the healthcare system while continuing to provide care for all patients at the appropriate level.</w:t>
      </w:r>
    </w:p>
    <w:p w14:paraId="02E13B3B" w14:textId="77777777" w:rsidR="00C855D3" w:rsidRPr="0095169C" w:rsidRDefault="00C855D3" w:rsidP="00DB00AF">
      <w:pPr>
        <w:pStyle w:val="ListParagraph"/>
        <w:numPr>
          <w:ilvl w:val="0"/>
          <w:numId w:val="54"/>
        </w:numPr>
        <w:spacing w:after="160"/>
        <w:rPr>
          <w:rFonts w:ascii="Arial" w:hAnsi="Arial" w:cs="Arial"/>
          <w:szCs w:val="24"/>
        </w:rPr>
      </w:pPr>
      <w:r w:rsidRPr="0095169C">
        <w:rPr>
          <w:rFonts w:ascii="Arial" w:hAnsi="Arial" w:cs="Arial"/>
          <w:szCs w:val="24"/>
        </w:rPr>
        <w:t>Flexibility for responding to natural disasters or infectious diseases/pandemics.</w:t>
      </w:r>
    </w:p>
    <w:p w14:paraId="15A9F1F8" w14:textId="2160409C" w:rsidR="00C855D3" w:rsidRPr="0095169C" w:rsidRDefault="00C855D3" w:rsidP="00DB00AF">
      <w:pPr>
        <w:pStyle w:val="ListParagraph"/>
        <w:numPr>
          <w:ilvl w:val="0"/>
          <w:numId w:val="54"/>
        </w:numPr>
        <w:spacing w:after="160"/>
        <w:rPr>
          <w:rFonts w:ascii="Arial" w:hAnsi="Arial" w:cs="Arial"/>
          <w:szCs w:val="24"/>
        </w:rPr>
      </w:pPr>
      <w:r w:rsidRPr="0095169C">
        <w:rPr>
          <w:rFonts w:ascii="Arial" w:hAnsi="Arial" w:cs="Arial"/>
          <w:szCs w:val="24"/>
        </w:rPr>
        <w:t xml:space="preserve">Elements to </w:t>
      </w:r>
      <w:r w:rsidR="005D680A" w:rsidRPr="0095169C">
        <w:rPr>
          <w:rFonts w:ascii="Arial" w:hAnsi="Arial" w:cs="Arial"/>
          <w:szCs w:val="24"/>
        </w:rPr>
        <w:t>r</w:t>
      </w:r>
      <w:r w:rsidRPr="0095169C">
        <w:rPr>
          <w:rFonts w:ascii="Arial" w:hAnsi="Arial" w:cs="Arial"/>
          <w:szCs w:val="24"/>
        </w:rPr>
        <w:t>educe non-essential healthcare visits and slow surge within the facility, such as:</w:t>
      </w:r>
    </w:p>
    <w:p w14:paraId="33B47F07"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Instructing patients to use available advice lines, patient portals, and/or on-line self-assessment tools.</w:t>
      </w:r>
    </w:p>
    <w:p w14:paraId="2E7A0869"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Call options to speak to an office/clinic staff and identification of staff to conduct telephonic interactions with patients.</w:t>
      </w:r>
    </w:p>
    <w:p w14:paraId="1AA167F5"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Development of protocols so that staff can triage and assess patients quickly.</w:t>
      </w:r>
    </w:p>
    <w:p w14:paraId="3D1DE43E"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Determine algorithms to identify which patients can be managed by telephone and advised to stay home, and which patients will need to be sent for emergency care or come to your facility.</w:t>
      </w:r>
    </w:p>
    <w:p w14:paraId="3EC9E7E1" w14:textId="77777777" w:rsidR="00C855D3" w:rsidRPr="0095169C" w:rsidRDefault="00C855D3" w:rsidP="00DB00AF">
      <w:pPr>
        <w:pStyle w:val="ListParagraph"/>
        <w:numPr>
          <w:ilvl w:val="0"/>
          <w:numId w:val="54"/>
        </w:numPr>
        <w:spacing w:after="160"/>
        <w:rPr>
          <w:rFonts w:ascii="Arial" w:hAnsi="Arial" w:cs="Arial"/>
          <w:szCs w:val="24"/>
        </w:rPr>
      </w:pPr>
      <w:r w:rsidRPr="0095169C">
        <w:rPr>
          <w:rFonts w:ascii="Arial" w:hAnsi="Arial" w:cs="Arial"/>
          <w:szCs w:val="24"/>
        </w:rPr>
        <w:t>Policies or procedures on the use of volunteers (medical and non-medical) to:</w:t>
      </w:r>
    </w:p>
    <w:p w14:paraId="62D175E8"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Include the types of healthcare professionals they would use to assist during an emergency.</w:t>
      </w:r>
    </w:p>
    <w:p w14:paraId="18A536F3"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Clearly outline what type of volunteers would be accepted.</w:t>
      </w:r>
    </w:p>
    <w:p w14:paraId="1539D0D0"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Clearly outline what role these volunteers might play.</w:t>
      </w:r>
    </w:p>
    <w:p w14:paraId="660C6871"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Outline the credentialing of healthcare professionals.</w:t>
      </w:r>
    </w:p>
    <w:p w14:paraId="050FAFB0" w14:textId="77777777" w:rsidR="00C855D3" w:rsidRPr="0095169C" w:rsidRDefault="00C855D3" w:rsidP="001A375C">
      <w:pPr>
        <w:spacing w:after="160"/>
        <w:rPr>
          <w:rFonts w:ascii="Arial" w:hAnsi="Arial" w:cs="Arial"/>
          <w:szCs w:val="24"/>
        </w:rPr>
      </w:pPr>
      <w:r w:rsidRPr="0095169C">
        <w:rPr>
          <w:rFonts w:ascii="Arial" w:hAnsi="Arial" w:cs="Arial"/>
          <w:szCs w:val="24"/>
        </w:rPr>
        <w:t>Alternate Care Sites (ACS)</w:t>
      </w:r>
    </w:p>
    <w:p w14:paraId="45D3B759" w14:textId="6A242D69" w:rsidR="00C855D3" w:rsidRPr="0095169C" w:rsidRDefault="00C855D3" w:rsidP="00DB00AF">
      <w:pPr>
        <w:pStyle w:val="ListParagraph"/>
        <w:numPr>
          <w:ilvl w:val="0"/>
          <w:numId w:val="54"/>
        </w:numPr>
        <w:spacing w:after="160"/>
        <w:rPr>
          <w:rFonts w:ascii="Arial" w:hAnsi="Arial" w:cs="Arial"/>
          <w:szCs w:val="24"/>
        </w:rPr>
      </w:pPr>
      <w:r w:rsidRPr="0095169C">
        <w:rPr>
          <w:rFonts w:ascii="Arial" w:hAnsi="Arial" w:cs="Arial"/>
          <w:szCs w:val="24"/>
        </w:rPr>
        <w:t xml:space="preserve">The facility’s program must address the facility’s ability to provide care in an alternate setting. </w:t>
      </w:r>
      <w:r w:rsidR="00A333EE" w:rsidRPr="0095169C">
        <w:rPr>
          <w:rFonts w:ascii="Arial" w:hAnsi="Arial" w:cs="Arial"/>
          <w:szCs w:val="24"/>
        </w:rPr>
        <w:t>T</w:t>
      </w:r>
      <w:r w:rsidRPr="0095169C">
        <w:rPr>
          <w:rFonts w:ascii="Arial" w:hAnsi="Arial" w:cs="Arial"/>
          <w:szCs w:val="24"/>
        </w:rPr>
        <w:t xml:space="preserve">he ACS plan </w:t>
      </w:r>
      <w:r w:rsidR="00A333EE" w:rsidRPr="0095169C">
        <w:rPr>
          <w:rFonts w:ascii="Arial" w:hAnsi="Arial" w:cs="Arial"/>
          <w:szCs w:val="24"/>
        </w:rPr>
        <w:t xml:space="preserve">must </w:t>
      </w:r>
      <w:r w:rsidRPr="0095169C">
        <w:rPr>
          <w:rFonts w:ascii="Arial" w:hAnsi="Arial" w:cs="Arial"/>
          <w:szCs w:val="24"/>
        </w:rPr>
        <w:t>include planning for</w:t>
      </w:r>
      <w:r w:rsidR="00A333EE" w:rsidRPr="0095169C">
        <w:rPr>
          <w:rFonts w:ascii="Arial" w:hAnsi="Arial" w:cs="Arial"/>
          <w:szCs w:val="24"/>
        </w:rPr>
        <w:t>:</w:t>
      </w:r>
    </w:p>
    <w:p w14:paraId="662DA4F3"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Patient population,</w:t>
      </w:r>
    </w:p>
    <w:p w14:paraId="001DF365"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 xml:space="preserve">Supplies, </w:t>
      </w:r>
    </w:p>
    <w:p w14:paraId="180F1980"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Equipment,</w:t>
      </w:r>
    </w:p>
    <w:p w14:paraId="1651F2A2"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Staffing,</w:t>
      </w:r>
    </w:p>
    <w:p w14:paraId="60D5FC5C" w14:textId="77777777" w:rsidR="00C855D3" w:rsidRPr="0095169C" w:rsidRDefault="00C855D3" w:rsidP="00DB00AF">
      <w:pPr>
        <w:pStyle w:val="ListParagraph"/>
        <w:numPr>
          <w:ilvl w:val="1"/>
          <w:numId w:val="54"/>
        </w:numPr>
        <w:spacing w:after="160"/>
        <w:rPr>
          <w:rFonts w:ascii="Arial" w:hAnsi="Arial" w:cs="Arial"/>
          <w:szCs w:val="24"/>
        </w:rPr>
      </w:pPr>
      <w:r w:rsidRPr="0095169C">
        <w:rPr>
          <w:rFonts w:ascii="Arial" w:hAnsi="Arial" w:cs="Arial"/>
          <w:szCs w:val="24"/>
        </w:rPr>
        <w:t>Physical environment. Planning considerations also include the capabilities of an ACS if authorized during a declared public health emergency.</w:t>
      </w:r>
    </w:p>
    <w:p w14:paraId="0C3F3AB6" w14:textId="7B1B1B06" w:rsidR="00C855D3" w:rsidRPr="0095169C" w:rsidRDefault="00264444" w:rsidP="00DB00AF">
      <w:pPr>
        <w:pStyle w:val="ListParagraph"/>
        <w:numPr>
          <w:ilvl w:val="0"/>
          <w:numId w:val="54"/>
        </w:numPr>
        <w:spacing w:after="160"/>
        <w:rPr>
          <w:rFonts w:ascii="Arial" w:hAnsi="Arial" w:cs="Arial"/>
          <w:szCs w:val="24"/>
        </w:rPr>
      </w:pPr>
      <w:r w:rsidRPr="0095169C">
        <w:rPr>
          <w:rFonts w:ascii="Arial" w:hAnsi="Arial" w:cs="Arial"/>
          <w:szCs w:val="24"/>
        </w:rPr>
        <w:lastRenderedPageBreak/>
        <w:t xml:space="preserve">How </w:t>
      </w:r>
      <w:r w:rsidR="00462D6E" w:rsidRPr="0095169C">
        <w:rPr>
          <w:rFonts w:ascii="Arial" w:hAnsi="Arial" w:cs="Arial"/>
          <w:szCs w:val="24"/>
        </w:rPr>
        <w:t>does</w:t>
      </w:r>
      <w:r w:rsidR="00C855D3" w:rsidRPr="0095169C">
        <w:rPr>
          <w:rFonts w:ascii="Arial" w:hAnsi="Arial" w:cs="Arial"/>
          <w:szCs w:val="24"/>
        </w:rPr>
        <w:t xml:space="preserve"> the facility collaborate with local emergency officials in proactive planning to allow an organized and systematic response to </w:t>
      </w:r>
      <w:r w:rsidR="00ED1F66" w:rsidRPr="0095169C">
        <w:rPr>
          <w:rFonts w:ascii="Arial" w:hAnsi="Arial" w:cs="Arial"/>
          <w:szCs w:val="24"/>
        </w:rPr>
        <w:t>ensure</w:t>
      </w:r>
      <w:r w:rsidR="00C855D3" w:rsidRPr="0095169C">
        <w:rPr>
          <w:rFonts w:ascii="Arial" w:hAnsi="Arial" w:cs="Arial"/>
          <w:szCs w:val="24"/>
        </w:rPr>
        <w:t xml:space="preserve"> continuity of care even when services at their facilities have been severely disrupted?</w:t>
      </w:r>
    </w:p>
    <w:p w14:paraId="39CD1DAA" w14:textId="77777777" w:rsidR="008A6BB9" w:rsidRPr="0095169C" w:rsidRDefault="008A6BB9" w:rsidP="001A375C">
      <w:pPr>
        <w:rPr>
          <w:rFonts w:ascii="Arial" w:hAnsi="Arial" w:cs="Arial"/>
          <w:b/>
        </w:rPr>
      </w:pPr>
      <w:r w:rsidRPr="0095169C">
        <w:rPr>
          <w:rFonts w:ascii="Arial" w:hAnsi="Arial" w:cs="Arial"/>
          <w:b/>
        </w:rPr>
        <w:t>Planning considerations:</w:t>
      </w:r>
    </w:p>
    <w:p w14:paraId="0CF7D3C2" w14:textId="77777777" w:rsidR="008A6BB9" w:rsidRPr="0095169C" w:rsidRDefault="008A6BB9" w:rsidP="001A375C">
      <w:pPr>
        <w:rPr>
          <w:rFonts w:ascii="Arial" w:hAnsi="Arial" w:cs="Arial"/>
          <w:b/>
        </w:rPr>
      </w:pPr>
    </w:p>
    <w:p w14:paraId="1A837A84" w14:textId="77777777" w:rsidR="00454606" w:rsidRPr="0095169C" w:rsidRDefault="00454606" w:rsidP="00DB00AF">
      <w:pPr>
        <w:pStyle w:val="ListParagraph"/>
        <w:numPr>
          <w:ilvl w:val="0"/>
          <w:numId w:val="43"/>
        </w:numPr>
        <w:rPr>
          <w:rFonts w:ascii="Arial" w:hAnsi="Arial" w:cs="Arial"/>
        </w:rPr>
      </w:pPr>
      <w:r w:rsidRPr="0095169C">
        <w:rPr>
          <w:rFonts w:ascii="Arial" w:hAnsi="Arial" w:cs="Arial"/>
        </w:rPr>
        <w:t>Contact response partners</w:t>
      </w:r>
    </w:p>
    <w:p w14:paraId="40FFE6E8" w14:textId="77777777" w:rsidR="00454606" w:rsidRPr="0095169C" w:rsidRDefault="00454606" w:rsidP="00DB00AF">
      <w:pPr>
        <w:pStyle w:val="ListParagraph"/>
        <w:numPr>
          <w:ilvl w:val="0"/>
          <w:numId w:val="43"/>
        </w:numPr>
        <w:rPr>
          <w:rFonts w:ascii="Arial" w:hAnsi="Arial" w:cs="Arial"/>
        </w:rPr>
      </w:pPr>
      <w:r w:rsidRPr="0095169C">
        <w:rPr>
          <w:rFonts w:ascii="Arial" w:hAnsi="Arial" w:cs="Arial"/>
        </w:rPr>
        <w:t>Intercom codes</w:t>
      </w:r>
    </w:p>
    <w:p w14:paraId="344A1AAA" w14:textId="77777777" w:rsidR="008A6BB9" w:rsidRPr="0095169C" w:rsidRDefault="008A6BB9" w:rsidP="00DB00AF">
      <w:pPr>
        <w:pStyle w:val="ListParagraph"/>
        <w:numPr>
          <w:ilvl w:val="0"/>
          <w:numId w:val="43"/>
        </w:numPr>
        <w:rPr>
          <w:rFonts w:ascii="Arial" w:hAnsi="Arial" w:cs="Arial"/>
        </w:rPr>
      </w:pPr>
      <w:r w:rsidRPr="0095169C">
        <w:rPr>
          <w:rFonts w:ascii="Arial" w:hAnsi="Arial" w:cs="Arial"/>
        </w:rPr>
        <w:t>Alternate triage options during a mass casualty event</w:t>
      </w:r>
    </w:p>
    <w:p w14:paraId="19EDB112" w14:textId="77777777" w:rsidR="008A6BB9" w:rsidRPr="0095169C" w:rsidRDefault="008A6BB9" w:rsidP="00DB00AF">
      <w:pPr>
        <w:pStyle w:val="ListParagraph"/>
        <w:numPr>
          <w:ilvl w:val="0"/>
          <w:numId w:val="43"/>
        </w:numPr>
        <w:rPr>
          <w:rFonts w:ascii="Arial" w:hAnsi="Arial" w:cs="Arial"/>
        </w:rPr>
      </w:pPr>
      <w:r w:rsidRPr="0095169C">
        <w:rPr>
          <w:rFonts w:ascii="Arial" w:hAnsi="Arial" w:cs="Arial"/>
        </w:rPr>
        <w:t>Variations of casualty events</w:t>
      </w:r>
    </w:p>
    <w:p w14:paraId="4EAEB3B0" w14:textId="77777777" w:rsidR="008A6BB9" w:rsidRPr="0095169C" w:rsidRDefault="008A6BB9" w:rsidP="00DB00AF">
      <w:pPr>
        <w:pStyle w:val="ListParagraph"/>
        <w:numPr>
          <w:ilvl w:val="0"/>
          <w:numId w:val="43"/>
        </w:numPr>
        <w:rPr>
          <w:rFonts w:ascii="Arial" w:hAnsi="Arial" w:cs="Arial"/>
        </w:rPr>
      </w:pPr>
      <w:r w:rsidRPr="0095169C">
        <w:rPr>
          <w:rFonts w:ascii="Arial" w:hAnsi="Arial" w:cs="Arial"/>
        </w:rPr>
        <w:t>Staffing needs</w:t>
      </w:r>
    </w:p>
    <w:p w14:paraId="1F3050F7" w14:textId="77777777" w:rsidR="008A6BB9" w:rsidRPr="0095169C" w:rsidRDefault="008A6BB9" w:rsidP="00DB00AF">
      <w:pPr>
        <w:pStyle w:val="ListParagraph"/>
        <w:numPr>
          <w:ilvl w:val="0"/>
          <w:numId w:val="43"/>
        </w:numPr>
        <w:rPr>
          <w:rFonts w:ascii="Arial" w:hAnsi="Arial" w:cs="Arial"/>
        </w:rPr>
      </w:pPr>
      <w:r w:rsidRPr="0095169C">
        <w:rPr>
          <w:rFonts w:ascii="Arial" w:hAnsi="Arial" w:cs="Arial"/>
        </w:rPr>
        <w:t>Equipment and supplies</w:t>
      </w:r>
    </w:p>
    <w:p w14:paraId="1B9EC808" w14:textId="77777777" w:rsidR="008A6BB9" w:rsidRPr="0095169C" w:rsidRDefault="008A6BB9" w:rsidP="00DB00AF">
      <w:pPr>
        <w:pStyle w:val="ListParagraph"/>
        <w:numPr>
          <w:ilvl w:val="0"/>
          <w:numId w:val="43"/>
        </w:numPr>
        <w:rPr>
          <w:rFonts w:ascii="Arial" w:hAnsi="Arial" w:cs="Arial"/>
        </w:rPr>
      </w:pPr>
      <w:r w:rsidRPr="0095169C">
        <w:rPr>
          <w:rFonts w:ascii="Arial" w:hAnsi="Arial" w:cs="Arial"/>
        </w:rPr>
        <w:t>Evaluation of patients for discharge/transfer</w:t>
      </w:r>
    </w:p>
    <w:p w14:paraId="356CAC81" w14:textId="77777777" w:rsidR="008A6BB9" w:rsidRPr="0095169C" w:rsidRDefault="008A6BB9" w:rsidP="001A375C">
      <w:pPr>
        <w:rPr>
          <w:rFonts w:ascii="Arial" w:hAnsi="Arial" w:cs="Arial"/>
          <w:b/>
        </w:rPr>
      </w:pPr>
    </w:p>
    <w:p w14:paraId="2522A349" w14:textId="77777777" w:rsidR="008A6BB9" w:rsidRPr="0095169C" w:rsidRDefault="008A6BB9" w:rsidP="001A375C">
      <w:pPr>
        <w:rPr>
          <w:rFonts w:ascii="Arial" w:hAnsi="Arial" w:cs="Arial"/>
          <w:b/>
        </w:rPr>
      </w:pPr>
      <w:r w:rsidRPr="0095169C">
        <w:rPr>
          <w:rFonts w:ascii="Arial" w:hAnsi="Arial" w:cs="Arial"/>
          <w:b/>
        </w:rPr>
        <w:t>Links:</w:t>
      </w:r>
    </w:p>
    <w:p w14:paraId="3CDEF9DE" w14:textId="77777777" w:rsidR="008A6BB9" w:rsidRPr="0095169C" w:rsidRDefault="008A6BB9" w:rsidP="001A375C">
      <w:pPr>
        <w:rPr>
          <w:rFonts w:ascii="Arial" w:hAnsi="Arial" w:cs="Arial"/>
          <w:b/>
        </w:rPr>
      </w:pPr>
    </w:p>
    <w:p w14:paraId="51248507" w14:textId="77777777" w:rsidR="008A6BB9" w:rsidRPr="0095169C" w:rsidRDefault="008A6BB9" w:rsidP="001A375C">
      <w:pPr>
        <w:rPr>
          <w:rFonts w:ascii="Arial" w:hAnsi="Arial" w:cs="Arial"/>
          <w:b/>
        </w:rPr>
      </w:pPr>
      <w:hyperlink r:id="rId79" w:history="1">
        <w:r w:rsidRPr="0095169C">
          <w:rPr>
            <w:rFonts w:ascii="Arial" w:hAnsi="Arial" w:cs="Arial"/>
            <w:b/>
            <w:color w:val="0000FF"/>
            <w:u w:val="single"/>
          </w:rPr>
          <w:t>http://archive.ahrq.gov/news/ulp/btbriefs/btbrief3.htm</w:t>
        </w:r>
      </w:hyperlink>
    </w:p>
    <w:p w14:paraId="01102D0C" w14:textId="77777777" w:rsidR="008A6BB9" w:rsidRPr="0095169C" w:rsidRDefault="008A6BB9" w:rsidP="001A375C">
      <w:pPr>
        <w:rPr>
          <w:rFonts w:ascii="Arial" w:hAnsi="Arial" w:cs="Arial"/>
          <w:b/>
        </w:rPr>
      </w:pPr>
    </w:p>
    <w:p w14:paraId="7B5FE039" w14:textId="31192168" w:rsidR="00B94136" w:rsidRPr="0095169C" w:rsidRDefault="00B94136" w:rsidP="001A375C">
      <w:pPr>
        <w:spacing w:after="160"/>
        <w:rPr>
          <w:rFonts w:ascii="Arial" w:hAnsi="Arial" w:cs="Arial"/>
          <w:b/>
          <w:bCs/>
        </w:rPr>
      </w:pPr>
      <w:hyperlink r:id="rId80" w:history="1">
        <w:r w:rsidRPr="0095169C">
          <w:rPr>
            <w:rStyle w:val="Hyperlink"/>
            <w:rFonts w:ascii="Arial" w:hAnsi="Arial" w:cs="Arial"/>
            <w:b/>
            <w:bCs/>
          </w:rPr>
          <w:t>Issue 18 Innovations in Health Care Surge Capacity Management | Technical Resources | ASPR TRACIE</w:t>
        </w:r>
      </w:hyperlink>
    </w:p>
    <w:p w14:paraId="405996F5" w14:textId="2776BC0A" w:rsidR="007D7DB0" w:rsidRPr="0095169C" w:rsidRDefault="00B94136" w:rsidP="001A375C">
      <w:pPr>
        <w:spacing w:after="160"/>
        <w:rPr>
          <w:rFonts w:ascii="Arial" w:hAnsi="Arial" w:cs="Arial"/>
          <w:b/>
          <w:bCs/>
        </w:rPr>
      </w:pPr>
      <w:r w:rsidRPr="0095169C">
        <w:rPr>
          <w:rFonts w:ascii="Arial" w:hAnsi="Arial" w:cs="Arial"/>
          <w:b/>
          <w:bCs/>
        </w:rPr>
        <w:t xml:space="preserve">Alternate Care Site </w:t>
      </w:r>
      <w:r w:rsidR="006F6724" w:rsidRPr="0095169C">
        <w:rPr>
          <w:rFonts w:ascii="Arial" w:hAnsi="Arial" w:cs="Arial"/>
          <w:b/>
          <w:bCs/>
        </w:rPr>
        <w:t xml:space="preserve">Toolkit: </w:t>
      </w:r>
      <w:hyperlink r:id="rId81" w:tooltip="Original URL: https://www.dhses.ny.gov/system/files/documents/2021/12/4480-fed-healthcare-resil-task-force-acs-toolkit.pdf. Click or tap if you trust this link." w:history="1">
        <w:r w:rsidR="007D7DB0" w:rsidRPr="0095169C">
          <w:rPr>
            <w:rStyle w:val="Hyperlink"/>
            <w:rFonts w:ascii="Arial" w:hAnsi="Arial" w:cs="Arial"/>
            <w:b/>
            <w:bCs/>
          </w:rPr>
          <w:t>4480-fed-healthcare-resil-task-force-acs-toolkit.pdf</w:t>
        </w:r>
      </w:hyperlink>
    </w:p>
    <w:p w14:paraId="68B22806" w14:textId="0AC533C3" w:rsidR="007D7DB0" w:rsidRPr="0095169C" w:rsidRDefault="007D7DB0" w:rsidP="001A375C">
      <w:pPr>
        <w:spacing w:after="160"/>
        <w:rPr>
          <w:rFonts w:ascii="Arial" w:hAnsi="Arial" w:cs="Arial"/>
          <w:b/>
          <w:bCs/>
        </w:rPr>
      </w:pPr>
      <w:hyperlink r:id="rId82" w:tooltip="Original URL: https://files.asprtracie.hhs.gov/documents/hrrog-surge-concepts.pdf. Click or tap if you trust this link." w:history="1">
        <w:r w:rsidRPr="0095169C">
          <w:rPr>
            <w:rStyle w:val="Hyperlink"/>
            <w:rFonts w:ascii="Arial" w:hAnsi="Arial" w:cs="Arial"/>
            <w:b/>
            <w:bCs/>
          </w:rPr>
          <w:t>Surge Concepts</w:t>
        </w:r>
      </w:hyperlink>
    </w:p>
    <w:p w14:paraId="7D65AFFE" w14:textId="77777777" w:rsidR="008A6BB9" w:rsidRPr="0095169C" w:rsidRDefault="008A6BB9" w:rsidP="001A375C">
      <w:pPr>
        <w:rPr>
          <w:rFonts w:ascii="Arial" w:hAnsi="Arial" w:cs="Arial"/>
        </w:rPr>
      </w:pPr>
      <w:r w:rsidRPr="0095169C">
        <w:rPr>
          <w:rFonts w:ascii="Arial" w:hAnsi="Arial" w:cs="Arial"/>
        </w:rPr>
        <w:br w:type="page"/>
      </w:r>
    </w:p>
    <w:p w14:paraId="411DA713" w14:textId="77777777" w:rsidR="008A6BB9" w:rsidRPr="0095169C" w:rsidRDefault="00CB078D" w:rsidP="001A375C">
      <w:pPr>
        <w:pStyle w:val="Heading3"/>
      </w:pPr>
      <w:bookmarkStart w:id="212" w:name="_Toc447620730"/>
      <w:bookmarkStart w:id="213" w:name="_Toc214463627"/>
      <w:r w:rsidRPr="0095169C">
        <w:lastRenderedPageBreak/>
        <w:t xml:space="preserve">Appendix </w:t>
      </w:r>
      <w:r w:rsidR="00123350" w:rsidRPr="0095169C">
        <w:t>Q</w:t>
      </w:r>
      <w:r w:rsidRPr="0095169C">
        <w:t>:</w:t>
      </w:r>
      <w:r w:rsidR="00123350" w:rsidRPr="0095169C">
        <w:t xml:space="preserve"> </w:t>
      </w:r>
      <w:r w:rsidR="008A6BB9" w:rsidRPr="0095169C">
        <w:t>Wildfire</w:t>
      </w:r>
      <w:bookmarkEnd w:id="212"/>
      <w:bookmarkEnd w:id="213"/>
    </w:p>
    <w:p w14:paraId="299F4ADC" w14:textId="77777777" w:rsidR="008A6BB9" w:rsidRPr="0095169C" w:rsidRDefault="008A6BB9" w:rsidP="001A375C">
      <w:pPr>
        <w:rPr>
          <w:rFonts w:ascii="Arial" w:hAnsi="Arial" w:cs="Arial"/>
        </w:rPr>
      </w:pPr>
    </w:p>
    <w:p w14:paraId="5F07B449" w14:textId="77777777" w:rsidR="008A6BB9" w:rsidRPr="0095169C" w:rsidRDefault="008A6BB9" w:rsidP="001A375C">
      <w:pPr>
        <w:rPr>
          <w:rFonts w:ascii="Arial" w:hAnsi="Arial" w:cs="Arial"/>
        </w:rPr>
      </w:pPr>
      <w:r w:rsidRPr="0095169C">
        <w:rPr>
          <w:rFonts w:ascii="Arial" w:hAnsi="Arial" w:cs="Arial"/>
        </w:rPr>
        <w:t>Each year, thousands of acres of land and dozens of structures are destroyed by fires that can start at any time of the year. Wildfires have a variety of causes including arson, lightning, debris burning</w:t>
      </w:r>
      <w:r w:rsidR="00857F5E" w:rsidRPr="0095169C">
        <w:rPr>
          <w:rFonts w:ascii="Arial" w:hAnsi="Arial" w:cs="Arial"/>
        </w:rPr>
        <w:t>,</w:t>
      </w:r>
      <w:r w:rsidRPr="0095169C">
        <w:rPr>
          <w:rFonts w:ascii="Arial" w:hAnsi="Arial" w:cs="Arial"/>
        </w:rPr>
        <w:t xml:space="preserve"> and carelessly discarded cigarette butts. Adding to the fire hazard is the growing number of people living in new communities built in areas that were once open land.</w:t>
      </w:r>
    </w:p>
    <w:p w14:paraId="459C309B" w14:textId="77777777" w:rsidR="008A6BB9" w:rsidRPr="0095169C" w:rsidRDefault="008A6BB9" w:rsidP="001A375C">
      <w:pPr>
        <w:rPr>
          <w:rFonts w:ascii="Arial" w:hAnsi="Arial" w:cs="Arial"/>
        </w:rPr>
      </w:pPr>
    </w:p>
    <w:p w14:paraId="14018D38" w14:textId="77777777" w:rsidR="008A6BB9" w:rsidRPr="0095169C" w:rsidRDefault="008A6BB9" w:rsidP="001A375C">
      <w:pPr>
        <w:rPr>
          <w:rFonts w:ascii="Arial" w:hAnsi="Arial" w:cs="Arial"/>
          <w:b/>
        </w:rPr>
      </w:pPr>
      <w:r w:rsidRPr="0095169C">
        <w:rPr>
          <w:rFonts w:ascii="Arial" w:hAnsi="Arial" w:cs="Arial"/>
          <w:b/>
        </w:rPr>
        <w:t>Include the organizational plan for wildfire.</w:t>
      </w:r>
    </w:p>
    <w:p w14:paraId="1A9347D5" w14:textId="77777777" w:rsidR="008A6BB9" w:rsidRPr="0095169C" w:rsidRDefault="008A6BB9" w:rsidP="001A375C">
      <w:pPr>
        <w:rPr>
          <w:rFonts w:ascii="Arial" w:hAnsi="Arial" w:cs="Arial"/>
        </w:rPr>
      </w:pPr>
    </w:p>
    <w:p w14:paraId="1F37697B" w14:textId="77777777" w:rsidR="008A6BB9" w:rsidRPr="0095169C" w:rsidRDefault="008A6BB9" w:rsidP="001A375C">
      <w:pPr>
        <w:rPr>
          <w:rFonts w:ascii="Arial" w:hAnsi="Arial" w:cs="Arial"/>
          <w:b/>
        </w:rPr>
      </w:pPr>
      <w:r w:rsidRPr="0095169C">
        <w:rPr>
          <w:rFonts w:ascii="Arial" w:hAnsi="Arial" w:cs="Arial"/>
          <w:b/>
        </w:rPr>
        <w:t>Planning considerations:</w:t>
      </w:r>
    </w:p>
    <w:p w14:paraId="2BD668E1" w14:textId="77777777" w:rsidR="008A6BB9" w:rsidRPr="0095169C" w:rsidRDefault="008A6BB9" w:rsidP="001A375C">
      <w:pPr>
        <w:rPr>
          <w:rFonts w:ascii="Arial" w:hAnsi="Arial" w:cs="Arial"/>
          <w:b/>
        </w:rPr>
      </w:pPr>
    </w:p>
    <w:p w14:paraId="5B82475E" w14:textId="77777777" w:rsidR="00EB00AB" w:rsidRPr="0095169C" w:rsidRDefault="00EB00AB" w:rsidP="00DB00AF">
      <w:pPr>
        <w:pStyle w:val="ListParagraph"/>
        <w:numPr>
          <w:ilvl w:val="0"/>
          <w:numId w:val="44"/>
        </w:numPr>
        <w:rPr>
          <w:rFonts w:ascii="Arial" w:hAnsi="Arial" w:cs="Arial"/>
        </w:rPr>
      </w:pPr>
      <w:r w:rsidRPr="0095169C">
        <w:rPr>
          <w:rFonts w:ascii="Arial" w:hAnsi="Arial" w:cs="Arial"/>
        </w:rPr>
        <w:t>Contact response partners</w:t>
      </w:r>
    </w:p>
    <w:p w14:paraId="2FF8D3DD" w14:textId="77777777" w:rsidR="00EB00AB" w:rsidRPr="0095169C" w:rsidRDefault="00EB00AB" w:rsidP="00DB00AF">
      <w:pPr>
        <w:pStyle w:val="ListParagraph"/>
        <w:numPr>
          <w:ilvl w:val="0"/>
          <w:numId w:val="44"/>
        </w:numPr>
        <w:rPr>
          <w:rFonts w:ascii="Arial" w:hAnsi="Arial" w:cs="Arial"/>
        </w:rPr>
      </w:pPr>
      <w:r w:rsidRPr="0095169C">
        <w:rPr>
          <w:rFonts w:ascii="Arial" w:hAnsi="Arial" w:cs="Arial"/>
        </w:rPr>
        <w:t>Intercom codes</w:t>
      </w:r>
    </w:p>
    <w:p w14:paraId="77E4A2A5" w14:textId="662E10B4" w:rsidR="00EB00AB" w:rsidRPr="0095169C" w:rsidRDefault="00EB00AB" w:rsidP="00DB00AF">
      <w:pPr>
        <w:pStyle w:val="ListParagraph"/>
        <w:numPr>
          <w:ilvl w:val="0"/>
          <w:numId w:val="44"/>
        </w:numPr>
        <w:rPr>
          <w:rFonts w:ascii="Arial" w:hAnsi="Arial" w:cs="Arial"/>
        </w:rPr>
      </w:pPr>
      <w:r w:rsidRPr="0095169C">
        <w:rPr>
          <w:rFonts w:ascii="Arial" w:hAnsi="Arial" w:cs="Arial"/>
        </w:rPr>
        <w:t xml:space="preserve">Shut down </w:t>
      </w:r>
      <w:r w:rsidR="00BE7069" w:rsidRPr="0095169C">
        <w:rPr>
          <w:rFonts w:ascii="Arial" w:hAnsi="Arial" w:cs="Arial"/>
        </w:rPr>
        <w:t>HVAC</w:t>
      </w:r>
    </w:p>
    <w:p w14:paraId="19407A39" w14:textId="77777777" w:rsidR="00EB00AB" w:rsidRPr="0095169C" w:rsidRDefault="00EB00AB" w:rsidP="00DB00AF">
      <w:pPr>
        <w:pStyle w:val="ListParagraph"/>
        <w:numPr>
          <w:ilvl w:val="0"/>
          <w:numId w:val="44"/>
        </w:numPr>
        <w:rPr>
          <w:rFonts w:ascii="Arial" w:hAnsi="Arial" w:cs="Arial"/>
        </w:rPr>
      </w:pPr>
      <w:r w:rsidRPr="0095169C">
        <w:rPr>
          <w:rFonts w:ascii="Arial" w:hAnsi="Arial" w:cs="Arial"/>
        </w:rPr>
        <w:t>Close doors and windows</w:t>
      </w:r>
    </w:p>
    <w:p w14:paraId="599D8DEF" w14:textId="77777777" w:rsidR="008A6BB9" w:rsidRPr="0095169C" w:rsidRDefault="008A6BB9" w:rsidP="00DB00AF">
      <w:pPr>
        <w:pStyle w:val="ListParagraph"/>
        <w:numPr>
          <w:ilvl w:val="0"/>
          <w:numId w:val="44"/>
        </w:numPr>
        <w:rPr>
          <w:rFonts w:ascii="Arial" w:hAnsi="Arial" w:cs="Arial"/>
        </w:rPr>
      </w:pPr>
      <w:r w:rsidRPr="0095169C">
        <w:rPr>
          <w:rFonts w:ascii="Arial" w:hAnsi="Arial" w:cs="Arial"/>
        </w:rPr>
        <w:t>Smoke (inhalation, visibility)</w:t>
      </w:r>
    </w:p>
    <w:p w14:paraId="0C5AF0A1" w14:textId="77777777" w:rsidR="008A6BB9" w:rsidRPr="0095169C" w:rsidRDefault="008A6BB9" w:rsidP="00DB00AF">
      <w:pPr>
        <w:pStyle w:val="ListParagraph"/>
        <w:numPr>
          <w:ilvl w:val="0"/>
          <w:numId w:val="44"/>
        </w:numPr>
        <w:rPr>
          <w:rFonts w:ascii="Arial" w:hAnsi="Arial" w:cs="Arial"/>
        </w:rPr>
      </w:pPr>
      <w:r w:rsidRPr="0095169C">
        <w:rPr>
          <w:rFonts w:ascii="Arial" w:hAnsi="Arial" w:cs="Arial"/>
        </w:rPr>
        <w:t>Evacuation with meeting locations identified</w:t>
      </w:r>
    </w:p>
    <w:p w14:paraId="17CE0C0F" w14:textId="77777777" w:rsidR="008A6BB9" w:rsidRPr="0095169C" w:rsidRDefault="008A6BB9" w:rsidP="001A375C">
      <w:pPr>
        <w:rPr>
          <w:rFonts w:ascii="Arial" w:hAnsi="Arial" w:cs="Arial"/>
          <w:b/>
        </w:rPr>
      </w:pPr>
    </w:p>
    <w:p w14:paraId="56B15E6F" w14:textId="77777777" w:rsidR="008A6BB9" w:rsidRPr="0095169C" w:rsidRDefault="008A6BB9" w:rsidP="001A375C">
      <w:pPr>
        <w:rPr>
          <w:rFonts w:ascii="Arial" w:hAnsi="Arial" w:cs="Arial"/>
          <w:b/>
        </w:rPr>
      </w:pPr>
      <w:r w:rsidRPr="0095169C">
        <w:rPr>
          <w:rFonts w:ascii="Arial" w:hAnsi="Arial" w:cs="Arial"/>
          <w:b/>
        </w:rPr>
        <w:t>Links:</w:t>
      </w:r>
    </w:p>
    <w:p w14:paraId="6D80B0FF" w14:textId="77777777" w:rsidR="008A6BB9" w:rsidRPr="0095169C" w:rsidRDefault="008A6BB9" w:rsidP="001A375C">
      <w:pPr>
        <w:rPr>
          <w:rFonts w:ascii="Arial" w:hAnsi="Arial" w:cs="Arial"/>
          <w:b/>
        </w:rPr>
      </w:pPr>
    </w:p>
    <w:p w14:paraId="7D131D52" w14:textId="77777777" w:rsidR="008A6BB9" w:rsidRPr="0095169C" w:rsidRDefault="008A6BB9" w:rsidP="001A375C">
      <w:pPr>
        <w:rPr>
          <w:rFonts w:ascii="Arial" w:hAnsi="Arial" w:cs="Arial"/>
          <w:b/>
        </w:rPr>
      </w:pPr>
      <w:hyperlink r:id="rId83" w:history="1">
        <w:r w:rsidRPr="0095169C">
          <w:rPr>
            <w:rFonts w:ascii="Arial" w:hAnsi="Arial" w:cs="Arial"/>
            <w:b/>
            <w:color w:val="0000FF"/>
            <w:u w:val="single"/>
          </w:rPr>
          <w:t>http://www.ready.gov/wildfires</w:t>
        </w:r>
      </w:hyperlink>
    </w:p>
    <w:p w14:paraId="6158C833" w14:textId="77777777" w:rsidR="008A6BB9" w:rsidRPr="0095169C" w:rsidRDefault="008A6BB9" w:rsidP="001A375C">
      <w:pPr>
        <w:rPr>
          <w:rFonts w:ascii="Arial" w:hAnsi="Arial" w:cs="Arial"/>
          <w:b/>
        </w:rPr>
      </w:pPr>
    </w:p>
    <w:p w14:paraId="26053EA5" w14:textId="77777777" w:rsidR="008A6BB9" w:rsidRPr="0095169C" w:rsidRDefault="008A6BB9" w:rsidP="001A375C">
      <w:pPr>
        <w:rPr>
          <w:rFonts w:ascii="Arial" w:hAnsi="Arial" w:cs="Arial"/>
          <w:b/>
        </w:rPr>
      </w:pPr>
      <w:hyperlink r:id="rId84" w:history="1">
        <w:r w:rsidRPr="0095169C">
          <w:rPr>
            <w:rFonts w:ascii="Arial" w:hAnsi="Arial" w:cs="Arial"/>
            <w:b/>
            <w:color w:val="0000FF"/>
            <w:u w:val="single"/>
          </w:rPr>
          <w:t>https://www.osha.gov/dts/wildfires/index.html</w:t>
        </w:r>
      </w:hyperlink>
    </w:p>
    <w:p w14:paraId="32410BEB" w14:textId="77777777" w:rsidR="008A6BB9" w:rsidRPr="0095169C" w:rsidRDefault="008A6BB9" w:rsidP="001A375C">
      <w:pPr>
        <w:rPr>
          <w:rFonts w:ascii="Arial" w:hAnsi="Arial" w:cs="Arial"/>
          <w:b/>
        </w:rPr>
      </w:pPr>
    </w:p>
    <w:bookmarkEnd w:id="11"/>
    <w:p w14:paraId="6B9E2FB6" w14:textId="77777777" w:rsidR="001F2716" w:rsidRPr="0095169C" w:rsidRDefault="001F2716" w:rsidP="001A375C">
      <w:pPr>
        <w:pStyle w:val="BodyText"/>
        <w:spacing w:before="0"/>
        <w:rPr>
          <w:rFonts w:ascii="Arial" w:hAnsi="Arial" w:cs="Arial"/>
        </w:rPr>
      </w:pPr>
    </w:p>
    <w:sectPr w:rsidR="001F2716" w:rsidRPr="0095169C" w:rsidSect="002331CD">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CBE2" w14:textId="77777777" w:rsidR="005A0AB0" w:rsidRDefault="005A0AB0">
      <w:r>
        <w:separator/>
      </w:r>
    </w:p>
  </w:endnote>
  <w:endnote w:type="continuationSeparator" w:id="0">
    <w:p w14:paraId="21B73204" w14:textId="77777777" w:rsidR="005A0AB0" w:rsidRDefault="005A0AB0">
      <w:r>
        <w:continuationSeparator/>
      </w:r>
    </w:p>
  </w:endnote>
  <w:endnote w:type="continuationNotice" w:id="1">
    <w:p w14:paraId="6F4F7728" w14:textId="77777777" w:rsidR="005A0AB0" w:rsidRDefault="005A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D598" w14:textId="77777777" w:rsidR="009A39C0" w:rsidRPr="00931170" w:rsidRDefault="009A39C0" w:rsidP="00984A65">
    <w:pPr>
      <w:pStyle w:val="Footer"/>
      <w:jc w:val="center"/>
      <w:rPr>
        <w:rFonts w:ascii="Arial" w:hAnsi="Arial" w:cs="Arial"/>
        <w:noProof/>
        <w:sz w:val="20"/>
      </w:rPr>
    </w:pPr>
    <w:r w:rsidRPr="00931170">
      <w:rPr>
        <w:rFonts w:ascii="Arial" w:hAnsi="Arial" w:cs="Arial"/>
        <w:sz w:val="20"/>
      </w:rPr>
      <w:t>FOUO For Official Use Only</w:t>
    </w:r>
    <w:r w:rsidRPr="00931170">
      <w:rPr>
        <w:rFonts w:ascii="Arial" w:hAnsi="Arial" w:cs="Arial"/>
        <w:sz w:val="20"/>
      </w:rPr>
      <w:tab/>
    </w:r>
    <w:r w:rsidRPr="00931170">
      <w:rPr>
        <w:rFonts w:ascii="Arial" w:hAnsi="Arial" w:cs="Arial"/>
        <w:sz w:val="20"/>
      </w:rPr>
      <w:tab/>
    </w:r>
    <w:r w:rsidRPr="00931170">
      <w:rPr>
        <w:rFonts w:ascii="Arial" w:hAnsi="Arial" w:cs="Arial"/>
        <w:sz w:val="20"/>
      </w:rPr>
      <w:fldChar w:fldCharType="begin"/>
    </w:r>
    <w:r w:rsidRPr="00931170">
      <w:rPr>
        <w:rFonts w:ascii="Arial" w:hAnsi="Arial" w:cs="Arial"/>
        <w:sz w:val="20"/>
      </w:rPr>
      <w:instrText xml:space="preserve"> PAGE   \* MERGEFORMAT </w:instrText>
    </w:r>
    <w:r w:rsidRPr="00931170">
      <w:rPr>
        <w:rFonts w:ascii="Arial" w:hAnsi="Arial" w:cs="Arial"/>
        <w:sz w:val="20"/>
      </w:rPr>
      <w:fldChar w:fldCharType="separate"/>
    </w:r>
    <w:r>
      <w:rPr>
        <w:rFonts w:ascii="Arial" w:hAnsi="Arial" w:cs="Arial"/>
        <w:noProof/>
        <w:sz w:val="20"/>
      </w:rPr>
      <w:t>116</w:t>
    </w:r>
    <w:r w:rsidRPr="0093117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42435"/>
      <w:docPartObj>
        <w:docPartGallery w:val="Page Numbers (Bottom of Page)"/>
        <w:docPartUnique/>
      </w:docPartObj>
    </w:sdtPr>
    <w:sdtContent>
      <w:p w14:paraId="6090C308" w14:textId="77777777" w:rsidR="009A39C0" w:rsidRPr="00C53318" w:rsidRDefault="009A39C0" w:rsidP="000111E0">
        <w:pPr>
          <w:pStyle w:val="Footer"/>
          <w:rPr>
            <w:rFonts w:ascii="Arial" w:hAnsi="Arial" w:cs="Arial"/>
          </w:rPr>
        </w:pPr>
        <w:r w:rsidRPr="00C53318">
          <w:rPr>
            <w:rFonts w:ascii="Arial" w:hAnsi="Arial" w:cs="Arial"/>
          </w:rPr>
          <w:t xml:space="preserve">For Official Use Only </w:t>
        </w:r>
        <w:r w:rsidRPr="00C53318">
          <w:rPr>
            <w:rFonts w:ascii="Arial" w:hAnsi="Arial" w:cs="Arial"/>
          </w:rPr>
          <w:tab/>
        </w:r>
        <w:r w:rsidRPr="00C53318">
          <w:rPr>
            <w:rFonts w:ascii="Arial" w:hAnsi="Arial" w:cs="Arial"/>
          </w:rPr>
          <w:tab/>
        </w:r>
        <w:r w:rsidRPr="00C53318">
          <w:rPr>
            <w:rFonts w:ascii="Arial" w:hAnsi="Arial" w:cs="Arial"/>
          </w:rPr>
          <w:fldChar w:fldCharType="begin"/>
        </w:r>
        <w:r w:rsidRPr="00C53318">
          <w:rPr>
            <w:rFonts w:ascii="Arial" w:hAnsi="Arial" w:cs="Arial"/>
          </w:rPr>
          <w:instrText xml:space="preserve"> PAGE   \* MERGEFORMAT </w:instrText>
        </w:r>
        <w:r w:rsidRPr="00C53318">
          <w:rPr>
            <w:rFonts w:ascii="Arial" w:hAnsi="Arial" w:cs="Arial"/>
          </w:rPr>
          <w:fldChar w:fldCharType="separate"/>
        </w:r>
        <w:r w:rsidR="002A74A4" w:rsidRPr="00C53318">
          <w:rPr>
            <w:rFonts w:ascii="Arial" w:hAnsi="Arial" w:cs="Arial"/>
            <w:noProof/>
          </w:rPr>
          <w:t>4</w:t>
        </w:r>
        <w:r w:rsidRPr="00C53318">
          <w:rPr>
            <w:rFonts w:ascii="Arial" w:hAnsi="Arial" w:cs="Arial"/>
            <w:noProof/>
          </w:rPr>
          <w:fldChar w:fldCharType="end"/>
        </w:r>
      </w:p>
    </w:sdtContent>
  </w:sdt>
  <w:p w14:paraId="2C96EC83" w14:textId="77777777" w:rsidR="009A39C0" w:rsidRPr="00931170" w:rsidRDefault="009A39C0" w:rsidP="00A37EF0">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4CF" w14:textId="77777777" w:rsidR="009A39C0" w:rsidRPr="005C3DF5" w:rsidRDefault="009A39C0" w:rsidP="007E109A">
    <w:pPr>
      <w:jc w:val="center"/>
      <w:rPr>
        <w:rFonts w:ascii="Arial" w:hAnsi="Arial" w:cs="Arial"/>
        <w:sz w:val="22"/>
        <w:szCs w:val="22"/>
      </w:rPr>
    </w:pPr>
    <w:r w:rsidRPr="005C3DF5">
      <w:rPr>
        <w:rFonts w:ascii="Arial" w:hAnsi="Arial" w:cs="Arial"/>
        <w:sz w:val="22"/>
        <w:szCs w:val="22"/>
      </w:rPr>
      <w:t>For Official Use Only</w:t>
    </w:r>
  </w:p>
  <w:p w14:paraId="55DBA4E2" w14:textId="7993C4AB" w:rsidR="009A39C0" w:rsidRPr="005C3DF5" w:rsidRDefault="005C3DF5" w:rsidP="005C3DF5">
    <w:pPr>
      <w:jc w:val="center"/>
      <w:rPr>
        <w:rFonts w:ascii="Arial" w:hAnsi="Arial" w:cs="Arial"/>
        <w:sz w:val="22"/>
        <w:szCs w:val="22"/>
      </w:rPr>
    </w:pPr>
    <w:r>
      <w:rPr>
        <w:rFonts w:ascii="Arial" w:hAnsi="Arial" w:cs="Arial"/>
        <w:sz w:val="22"/>
        <w:szCs w:val="22"/>
      </w:rPr>
      <w:t xml:space="preserve">Template </w:t>
    </w:r>
    <w:r w:rsidR="00185E22">
      <w:rPr>
        <w:rFonts w:ascii="Arial" w:hAnsi="Arial" w:cs="Arial"/>
        <w:sz w:val="22"/>
        <w:szCs w:val="22"/>
      </w:rPr>
      <w:t>Updated</w:t>
    </w:r>
    <w:r w:rsidR="009A39C0" w:rsidRPr="005C3DF5">
      <w:rPr>
        <w:rFonts w:ascii="Arial" w:hAnsi="Arial" w:cs="Arial"/>
        <w:sz w:val="22"/>
        <w:szCs w:val="22"/>
      </w:rPr>
      <w:t xml:space="preserve">: </w:t>
    </w:r>
    <w:r w:rsidR="00141D6F">
      <w:rPr>
        <w:rFonts w:ascii="Arial" w:hAnsi="Arial" w:cs="Arial"/>
        <w:sz w:val="22"/>
        <w:szCs w:val="22"/>
      </w:rPr>
      <w:t>November 2025</w:t>
    </w:r>
  </w:p>
  <w:p w14:paraId="665147F8" w14:textId="77777777" w:rsidR="009A39C0" w:rsidRPr="00931170" w:rsidRDefault="009A39C0" w:rsidP="007E109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3931" w14:textId="77777777" w:rsidR="005A0AB0" w:rsidRDefault="005A0AB0">
      <w:r>
        <w:separator/>
      </w:r>
    </w:p>
  </w:footnote>
  <w:footnote w:type="continuationSeparator" w:id="0">
    <w:p w14:paraId="1E04BF5A" w14:textId="77777777" w:rsidR="005A0AB0" w:rsidRDefault="005A0AB0">
      <w:r>
        <w:continuationSeparator/>
      </w:r>
    </w:p>
  </w:footnote>
  <w:footnote w:type="continuationNotice" w:id="1">
    <w:p w14:paraId="6E0307A8" w14:textId="77777777" w:rsidR="005A0AB0" w:rsidRDefault="005A0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C60C" w14:textId="77777777" w:rsidR="009A39C0" w:rsidRDefault="009A39C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B9A"/>
    <w:multiLevelType w:val="hybridMultilevel"/>
    <w:tmpl w:val="9FF65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57B31"/>
    <w:multiLevelType w:val="hybridMultilevel"/>
    <w:tmpl w:val="023862EE"/>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2" w15:restartNumberingAfterBreak="0">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3299"/>
    <w:multiLevelType w:val="hybridMultilevel"/>
    <w:tmpl w:val="4FC6E6D0"/>
    <w:lvl w:ilvl="0" w:tplc="589A9AE6">
      <w:start w:val="1"/>
      <w:numFmt w:val="bullet"/>
      <w:lvlText w:val=""/>
      <w:lvlJc w:val="left"/>
      <w:pPr>
        <w:ind w:left="720" w:hanging="360"/>
      </w:pPr>
      <w:rPr>
        <w:rFonts w:ascii="Symbol" w:hAnsi="Symbol" w:hint="default"/>
      </w:rPr>
    </w:lvl>
    <w:lvl w:ilvl="1" w:tplc="DCA8D510">
      <w:start w:val="1"/>
      <w:numFmt w:val="bullet"/>
      <w:lvlText w:val="o"/>
      <w:lvlJc w:val="left"/>
      <w:pPr>
        <w:ind w:left="1440" w:hanging="360"/>
      </w:pPr>
      <w:rPr>
        <w:rFonts w:ascii="Courier New" w:hAnsi="Courier New" w:hint="default"/>
      </w:rPr>
    </w:lvl>
    <w:lvl w:ilvl="2" w:tplc="423C4624">
      <w:start w:val="1"/>
      <w:numFmt w:val="bullet"/>
      <w:lvlText w:val=""/>
      <w:lvlJc w:val="left"/>
      <w:pPr>
        <w:ind w:left="2160" w:hanging="360"/>
      </w:pPr>
      <w:rPr>
        <w:rFonts w:ascii="Wingdings" w:hAnsi="Wingdings" w:hint="default"/>
      </w:rPr>
    </w:lvl>
    <w:lvl w:ilvl="3" w:tplc="4766763E">
      <w:start w:val="1"/>
      <w:numFmt w:val="bullet"/>
      <w:lvlText w:val=""/>
      <w:lvlJc w:val="left"/>
      <w:pPr>
        <w:ind w:left="2880" w:hanging="360"/>
      </w:pPr>
      <w:rPr>
        <w:rFonts w:ascii="Symbol" w:hAnsi="Symbol" w:hint="default"/>
      </w:rPr>
    </w:lvl>
    <w:lvl w:ilvl="4" w:tplc="AEBE29B4">
      <w:start w:val="1"/>
      <w:numFmt w:val="bullet"/>
      <w:lvlText w:val="o"/>
      <w:lvlJc w:val="left"/>
      <w:pPr>
        <w:ind w:left="3600" w:hanging="360"/>
      </w:pPr>
      <w:rPr>
        <w:rFonts w:ascii="Courier New" w:hAnsi="Courier New" w:hint="default"/>
      </w:rPr>
    </w:lvl>
    <w:lvl w:ilvl="5" w:tplc="604CB2EA">
      <w:start w:val="1"/>
      <w:numFmt w:val="bullet"/>
      <w:lvlText w:val=""/>
      <w:lvlJc w:val="left"/>
      <w:pPr>
        <w:ind w:left="4320" w:hanging="360"/>
      </w:pPr>
      <w:rPr>
        <w:rFonts w:ascii="Wingdings" w:hAnsi="Wingdings" w:hint="default"/>
      </w:rPr>
    </w:lvl>
    <w:lvl w:ilvl="6" w:tplc="2A242760">
      <w:start w:val="1"/>
      <w:numFmt w:val="bullet"/>
      <w:lvlText w:val=""/>
      <w:lvlJc w:val="left"/>
      <w:pPr>
        <w:ind w:left="5040" w:hanging="360"/>
      </w:pPr>
      <w:rPr>
        <w:rFonts w:ascii="Symbol" w:hAnsi="Symbol" w:hint="default"/>
      </w:rPr>
    </w:lvl>
    <w:lvl w:ilvl="7" w:tplc="F7FAF146">
      <w:start w:val="1"/>
      <w:numFmt w:val="bullet"/>
      <w:lvlText w:val="o"/>
      <w:lvlJc w:val="left"/>
      <w:pPr>
        <w:ind w:left="5760" w:hanging="360"/>
      </w:pPr>
      <w:rPr>
        <w:rFonts w:ascii="Courier New" w:hAnsi="Courier New" w:hint="default"/>
      </w:rPr>
    </w:lvl>
    <w:lvl w:ilvl="8" w:tplc="B74C6884">
      <w:start w:val="1"/>
      <w:numFmt w:val="bullet"/>
      <w:lvlText w:val=""/>
      <w:lvlJc w:val="left"/>
      <w:pPr>
        <w:ind w:left="6480" w:hanging="360"/>
      </w:pPr>
      <w:rPr>
        <w:rFonts w:ascii="Wingdings" w:hAnsi="Wingdings" w:hint="default"/>
      </w:rPr>
    </w:lvl>
  </w:abstractNum>
  <w:abstractNum w:abstractNumId="4" w15:restartNumberingAfterBreak="0">
    <w:nsid w:val="074B6DB8"/>
    <w:multiLevelType w:val="hybridMultilevel"/>
    <w:tmpl w:val="0F3A7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647CE"/>
    <w:multiLevelType w:val="hybridMultilevel"/>
    <w:tmpl w:val="4CDC2402"/>
    <w:lvl w:ilvl="0" w:tplc="CC9AB3D6">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D3DF0"/>
    <w:multiLevelType w:val="hybridMultilevel"/>
    <w:tmpl w:val="A6D82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EB0"/>
    <w:multiLevelType w:val="hybridMultilevel"/>
    <w:tmpl w:val="726CFAAA"/>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8" w15:restartNumberingAfterBreak="0">
    <w:nsid w:val="0D6E5AEF"/>
    <w:multiLevelType w:val="hybridMultilevel"/>
    <w:tmpl w:val="9E5A7002"/>
    <w:lvl w:ilvl="0" w:tplc="04090005">
      <w:start w:val="1"/>
      <w:numFmt w:val="bullet"/>
      <w:lvlText w:val=""/>
      <w:lvlJc w:val="left"/>
      <w:pPr>
        <w:ind w:left="838" w:hanging="360"/>
      </w:pPr>
      <w:rPr>
        <w:rFonts w:ascii="Wingdings" w:hAnsi="Wingdings" w:hint="default"/>
      </w:rPr>
    </w:lvl>
    <w:lvl w:ilvl="1" w:tplc="04090003">
      <w:start w:val="1"/>
      <w:numFmt w:val="bullet"/>
      <w:lvlText w:val="o"/>
      <w:lvlJc w:val="left"/>
      <w:pPr>
        <w:ind w:left="1558" w:hanging="360"/>
      </w:pPr>
      <w:rPr>
        <w:rFonts w:ascii="Courier New" w:hAnsi="Courier New" w:cs="Courier New" w:hint="default"/>
      </w:rPr>
    </w:lvl>
    <w:lvl w:ilvl="2" w:tplc="04090005">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0F94563E"/>
    <w:multiLevelType w:val="hybridMultilevel"/>
    <w:tmpl w:val="95D0E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A5006"/>
    <w:multiLevelType w:val="hybridMultilevel"/>
    <w:tmpl w:val="9B0A7714"/>
    <w:lvl w:ilvl="0" w:tplc="FFFFFFFF">
      <w:start w:val="1"/>
      <w:numFmt w:val="bullet"/>
      <w:lvlText w:val=""/>
      <w:lvlJc w:val="left"/>
      <w:pPr>
        <w:ind w:left="732" w:hanging="36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04090005">
      <w:start w:val="1"/>
      <w:numFmt w:val="bullet"/>
      <w:lvlText w:val=""/>
      <w:lvlJc w:val="left"/>
      <w:pPr>
        <w:ind w:left="839" w:hanging="360"/>
      </w:pPr>
      <w:rPr>
        <w:rFonts w:ascii="Wingdings" w:hAnsi="Wingdings" w:hint="default"/>
      </w:rPr>
    </w:lvl>
    <w:lvl w:ilvl="3" w:tplc="FFFFFFFF">
      <w:numFmt w:val="bullet"/>
      <w:lvlText w:val="•"/>
      <w:lvlJc w:val="left"/>
      <w:pPr>
        <w:ind w:left="2461" w:hanging="361"/>
      </w:pPr>
      <w:rPr>
        <w:rFonts w:hint="default"/>
        <w:lang w:val="en-US" w:eastAsia="en-US" w:bidi="ar-SA"/>
      </w:rPr>
    </w:lvl>
    <w:lvl w:ilvl="4" w:tplc="FFFFFFFF">
      <w:numFmt w:val="bullet"/>
      <w:lvlText w:val="•"/>
      <w:lvlJc w:val="left"/>
      <w:pPr>
        <w:ind w:left="3363" w:hanging="361"/>
      </w:pPr>
      <w:rPr>
        <w:rFonts w:hint="default"/>
        <w:lang w:val="en-US" w:eastAsia="en-US" w:bidi="ar-SA"/>
      </w:rPr>
    </w:lvl>
    <w:lvl w:ilvl="5" w:tplc="FFFFFFFF">
      <w:numFmt w:val="bullet"/>
      <w:lvlText w:val="•"/>
      <w:lvlJc w:val="left"/>
      <w:pPr>
        <w:ind w:left="4264" w:hanging="361"/>
      </w:pPr>
      <w:rPr>
        <w:rFonts w:hint="default"/>
        <w:lang w:val="en-US" w:eastAsia="en-US" w:bidi="ar-SA"/>
      </w:rPr>
    </w:lvl>
    <w:lvl w:ilvl="6" w:tplc="FFFFFFFF">
      <w:numFmt w:val="bullet"/>
      <w:lvlText w:val="•"/>
      <w:lvlJc w:val="left"/>
      <w:pPr>
        <w:ind w:left="5166" w:hanging="361"/>
      </w:pPr>
      <w:rPr>
        <w:rFonts w:hint="default"/>
        <w:lang w:val="en-US" w:eastAsia="en-US" w:bidi="ar-SA"/>
      </w:rPr>
    </w:lvl>
    <w:lvl w:ilvl="7" w:tplc="FFFFFFFF">
      <w:numFmt w:val="bullet"/>
      <w:lvlText w:val="•"/>
      <w:lvlJc w:val="left"/>
      <w:pPr>
        <w:ind w:left="6068" w:hanging="361"/>
      </w:pPr>
      <w:rPr>
        <w:rFonts w:hint="default"/>
        <w:lang w:val="en-US" w:eastAsia="en-US" w:bidi="ar-SA"/>
      </w:rPr>
    </w:lvl>
    <w:lvl w:ilvl="8" w:tplc="FFFFFFFF">
      <w:numFmt w:val="bullet"/>
      <w:lvlText w:val="•"/>
      <w:lvlJc w:val="left"/>
      <w:pPr>
        <w:ind w:left="6969" w:hanging="361"/>
      </w:pPr>
      <w:rPr>
        <w:rFonts w:hint="default"/>
        <w:lang w:val="en-US" w:eastAsia="en-US" w:bidi="ar-SA"/>
      </w:rPr>
    </w:lvl>
  </w:abstractNum>
  <w:abstractNum w:abstractNumId="11" w15:restartNumberingAfterBreak="0">
    <w:nsid w:val="12D17E7E"/>
    <w:multiLevelType w:val="hybridMultilevel"/>
    <w:tmpl w:val="DAF2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32B27"/>
    <w:multiLevelType w:val="hybridMultilevel"/>
    <w:tmpl w:val="744C03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76C41"/>
    <w:multiLevelType w:val="hybridMultilevel"/>
    <w:tmpl w:val="A2A41330"/>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15" w15:restartNumberingAfterBreak="0">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7D3B70"/>
    <w:multiLevelType w:val="hybridMultilevel"/>
    <w:tmpl w:val="34145A12"/>
    <w:lvl w:ilvl="0" w:tplc="04090005">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D71A32"/>
    <w:multiLevelType w:val="hybridMultilevel"/>
    <w:tmpl w:val="4D3C520C"/>
    <w:lvl w:ilvl="0" w:tplc="04090005">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E64241"/>
    <w:multiLevelType w:val="hybridMultilevel"/>
    <w:tmpl w:val="1974C138"/>
    <w:lvl w:ilvl="0" w:tplc="04090005">
      <w:start w:val="1"/>
      <w:numFmt w:val="bullet"/>
      <w:lvlText w:val=""/>
      <w:lvlJc w:val="left"/>
      <w:pPr>
        <w:ind w:left="838" w:hanging="360"/>
      </w:pPr>
      <w:rPr>
        <w:rFonts w:ascii="Wingdings" w:hAnsi="Wingdings"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9" w15:restartNumberingAfterBreak="0">
    <w:nsid w:val="1AE736EF"/>
    <w:multiLevelType w:val="hybridMultilevel"/>
    <w:tmpl w:val="62E0B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717110"/>
    <w:multiLevelType w:val="hybridMultilevel"/>
    <w:tmpl w:val="76B20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B07AA"/>
    <w:multiLevelType w:val="multilevel"/>
    <w:tmpl w:val="26CEFA04"/>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23" w15:restartNumberingAfterBreak="0">
    <w:nsid w:val="1F885AA1"/>
    <w:multiLevelType w:val="hybridMultilevel"/>
    <w:tmpl w:val="472A763C"/>
    <w:lvl w:ilvl="0" w:tplc="50AE7EF2">
      <w:start w:val="1"/>
      <w:numFmt w:val="bullet"/>
      <w:lvlText w:val=""/>
      <w:lvlJc w:val="left"/>
      <w:pPr>
        <w:ind w:left="732" w:hanging="361"/>
      </w:pPr>
      <w:rPr>
        <w:rFonts w:ascii="Wingdings" w:hAnsi="Wingdings" w:hint="default"/>
        <w:b w:val="0"/>
        <w:bCs w:val="0"/>
        <w:i w:val="0"/>
        <w:iCs w:val="0"/>
        <w:spacing w:val="0"/>
        <w:w w:val="100"/>
        <w:sz w:val="24"/>
        <w:szCs w:val="24"/>
        <w:lang w:val="en-US" w:eastAsia="en-US" w:bidi="ar-SA"/>
      </w:rPr>
    </w:lvl>
    <w:lvl w:ilvl="1" w:tplc="4A900E0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624C6884">
      <w:numFmt w:val="bullet"/>
      <w:lvlText w:val=""/>
      <w:lvlJc w:val="left"/>
      <w:pPr>
        <w:ind w:left="1560" w:hanging="361"/>
      </w:pPr>
      <w:rPr>
        <w:rFonts w:ascii="Symbol" w:eastAsia="Symbol" w:hAnsi="Symbol" w:cs="Symbol" w:hint="default"/>
        <w:b w:val="0"/>
        <w:bCs w:val="0"/>
        <w:i w:val="0"/>
        <w:iCs w:val="0"/>
        <w:spacing w:val="0"/>
        <w:w w:val="100"/>
        <w:sz w:val="22"/>
        <w:szCs w:val="22"/>
        <w:lang w:val="en-US" w:eastAsia="en-US" w:bidi="ar-SA"/>
      </w:rPr>
    </w:lvl>
    <w:lvl w:ilvl="3" w:tplc="1FAC805E">
      <w:numFmt w:val="bullet"/>
      <w:lvlText w:val="•"/>
      <w:lvlJc w:val="left"/>
      <w:pPr>
        <w:ind w:left="2461" w:hanging="361"/>
      </w:pPr>
      <w:rPr>
        <w:rFonts w:hint="default"/>
        <w:lang w:val="en-US" w:eastAsia="en-US" w:bidi="ar-SA"/>
      </w:rPr>
    </w:lvl>
    <w:lvl w:ilvl="4" w:tplc="2392037C">
      <w:numFmt w:val="bullet"/>
      <w:lvlText w:val="•"/>
      <w:lvlJc w:val="left"/>
      <w:pPr>
        <w:ind w:left="3363" w:hanging="361"/>
      </w:pPr>
      <w:rPr>
        <w:rFonts w:hint="default"/>
        <w:lang w:val="en-US" w:eastAsia="en-US" w:bidi="ar-SA"/>
      </w:rPr>
    </w:lvl>
    <w:lvl w:ilvl="5" w:tplc="0F4639D6">
      <w:numFmt w:val="bullet"/>
      <w:lvlText w:val="•"/>
      <w:lvlJc w:val="left"/>
      <w:pPr>
        <w:ind w:left="4264" w:hanging="361"/>
      </w:pPr>
      <w:rPr>
        <w:rFonts w:hint="default"/>
        <w:lang w:val="en-US" w:eastAsia="en-US" w:bidi="ar-SA"/>
      </w:rPr>
    </w:lvl>
    <w:lvl w:ilvl="6" w:tplc="59407D9A">
      <w:numFmt w:val="bullet"/>
      <w:lvlText w:val="•"/>
      <w:lvlJc w:val="left"/>
      <w:pPr>
        <w:ind w:left="5166" w:hanging="361"/>
      </w:pPr>
      <w:rPr>
        <w:rFonts w:hint="default"/>
        <w:lang w:val="en-US" w:eastAsia="en-US" w:bidi="ar-SA"/>
      </w:rPr>
    </w:lvl>
    <w:lvl w:ilvl="7" w:tplc="F668B2CA">
      <w:numFmt w:val="bullet"/>
      <w:lvlText w:val="•"/>
      <w:lvlJc w:val="left"/>
      <w:pPr>
        <w:ind w:left="6068" w:hanging="361"/>
      </w:pPr>
      <w:rPr>
        <w:rFonts w:hint="default"/>
        <w:lang w:val="en-US" w:eastAsia="en-US" w:bidi="ar-SA"/>
      </w:rPr>
    </w:lvl>
    <w:lvl w:ilvl="8" w:tplc="A70885B8">
      <w:numFmt w:val="bullet"/>
      <w:lvlText w:val="•"/>
      <w:lvlJc w:val="left"/>
      <w:pPr>
        <w:ind w:left="6969" w:hanging="361"/>
      </w:pPr>
      <w:rPr>
        <w:rFonts w:hint="default"/>
        <w:lang w:val="en-US" w:eastAsia="en-US" w:bidi="ar-SA"/>
      </w:rPr>
    </w:lvl>
  </w:abstractNum>
  <w:abstractNum w:abstractNumId="24" w15:restartNumberingAfterBreak="0">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6" w15:restartNumberingAfterBreak="0">
    <w:nsid w:val="2B00551D"/>
    <w:multiLevelType w:val="hybridMultilevel"/>
    <w:tmpl w:val="A2D66E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E19B2"/>
    <w:multiLevelType w:val="hybridMultilevel"/>
    <w:tmpl w:val="F7A06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C3F93"/>
    <w:multiLevelType w:val="hybridMultilevel"/>
    <w:tmpl w:val="3D182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9391F"/>
    <w:multiLevelType w:val="hybridMultilevel"/>
    <w:tmpl w:val="4F6C3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3733EF"/>
    <w:multiLevelType w:val="hybridMultilevel"/>
    <w:tmpl w:val="3A460B6E"/>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32" w15:restartNumberingAfterBreak="0">
    <w:nsid w:val="2EE702E6"/>
    <w:multiLevelType w:val="hybridMultilevel"/>
    <w:tmpl w:val="DDA48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626FC0"/>
    <w:multiLevelType w:val="hybridMultilevel"/>
    <w:tmpl w:val="8FA2B8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B49E8A4A">
      <w:start w:val="1"/>
      <w:numFmt w:val="bullet"/>
      <w:lvlText w:val="-"/>
      <w:lvlJc w:val="left"/>
      <w:pPr>
        <w:ind w:left="2880" w:hanging="360"/>
      </w:pPr>
      <w:rPr>
        <w:rFonts w:ascii="Arial" w:eastAsia="Times New Roman" w:hAnsi="Arial" w:cs="Arial"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2E08BA"/>
    <w:multiLevelType w:val="hybridMultilevel"/>
    <w:tmpl w:val="0A666BA6"/>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10B2554"/>
    <w:multiLevelType w:val="hybridMultilevel"/>
    <w:tmpl w:val="671068B4"/>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36" w15:restartNumberingAfterBreak="0">
    <w:nsid w:val="31555488"/>
    <w:multiLevelType w:val="hybridMultilevel"/>
    <w:tmpl w:val="83E8E1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00571A"/>
    <w:multiLevelType w:val="multilevel"/>
    <w:tmpl w:val="4C3C09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E026AE"/>
    <w:multiLevelType w:val="hybridMultilevel"/>
    <w:tmpl w:val="A6B03B56"/>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7875FC"/>
    <w:multiLevelType w:val="multilevel"/>
    <w:tmpl w:val="B2DE9FAA"/>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5D73E91"/>
    <w:multiLevelType w:val="hybridMultilevel"/>
    <w:tmpl w:val="EC6E0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794DB9"/>
    <w:multiLevelType w:val="hybridMultilevel"/>
    <w:tmpl w:val="E264B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735DED"/>
    <w:multiLevelType w:val="hybridMultilevel"/>
    <w:tmpl w:val="6128B18C"/>
    <w:lvl w:ilvl="0" w:tplc="04090005">
      <w:start w:val="1"/>
      <w:numFmt w:val="bullet"/>
      <w:lvlText w:val=""/>
      <w:lvlJc w:val="left"/>
      <w:pPr>
        <w:ind w:left="720" w:hanging="360"/>
      </w:pPr>
      <w:rPr>
        <w:rFonts w:ascii="Wingdings" w:hAnsi="Wingdings" w:hint="default"/>
      </w:rPr>
    </w:lvl>
    <w:lvl w:ilvl="1" w:tplc="93443834">
      <w:start w:val="1"/>
      <w:numFmt w:val="bullet"/>
      <w:lvlText w:val="o"/>
      <w:lvlJc w:val="left"/>
      <w:pPr>
        <w:ind w:left="1440" w:hanging="360"/>
      </w:pPr>
      <w:rPr>
        <w:rFonts w:ascii="Courier New" w:hAnsi="Courier New" w:hint="default"/>
      </w:rPr>
    </w:lvl>
    <w:lvl w:ilvl="2" w:tplc="AFE8CCDA">
      <w:start w:val="1"/>
      <w:numFmt w:val="bullet"/>
      <w:lvlText w:val=""/>
      <w:lvlJc w:val="left"/>
      <w:pPr>
        <w:ind w:left="2160" w:hanging="360"/>
      </w:pPr>
      <w:rPr>
        <w:rFonts w:ascii="Wingdings" w:hAnsi="Wingdings" w:hint="default"/>
      </w:rPr>
    </w:lvl>
    <w:lvl w:ilvl="3" w:tplc="78F84C2E">
      <w:start w:val="1"/>
      <w:numFmt w:val="bullet"/>
      <w:lvlText w:val=""/>
      <w:lvlJc w:val="left"/>
      <w:pPr>
        <w:ind w:left="2880" w:hanging="360"/>
      </w:pPr>
      <w:rPr>
        <w:rFonts w:ascii="Symbol" w:hAnsi="Symbol" w:hint="default"/>
      </w:rPr>
    </w:lvl>
    <w:lvl w:ilvl="4" w:tplc="0AA480F6">
      <w:start w:val="1"/>
      <w:numFmt w:val="bullet"/>
      <w:lvlText w:val="o"/>
      <w:lvlJc w:val="left"/>
      <w:pPr>
        <w:ind w:left="3600" w:hanging="360"/>
      </w:pPr>
      <w:rPr>
        <w:rFonts w:ascii="Courier New" w:hAnsi="Courier New" w:hint="default"/>
      </w:rPr>
    </w:lvl>
    <w:lvl w:ilvl="5" w:tplc="D3168E64">
      <w:start w:val="1"/>
      <w:numFmt w:val="bullet"/>
      <w:lvlText w:val=""/>
      <w:lvlJc w:val="left"/>
      <w:pPr>
        <w:ind w:left="4320" w:hanging="360"/>
      </w:pPr>
      <w:rPr>
        <w:rFonts w:ascii="Wingdings" w:hAnsi="Wingdings" w:hint="default"/>
      </w:rPr>
    </w:lvl>
    <w:lvl w:ilvl="6" w:tplc="0FB84F6C">
      <w:start w:val="1"/>
      <w:numFmt w:val="bullet"/>
      <w:lvlText w:val=""/>
      <w:lvlJc w:val="left"/>
      <w:pPr>
        <w:ind w:left="5040" w:hanging="360"/>
      </w:pPr>
      <w:rPr>
        <w:rFonts w:ascii="Symbol" w:hAnsi="Symbol" w:hint="default"/>
      </w:rPr>
    </w:lvl>
    <w:lvl w:ilvl="7" w:tplc="45C8876C">
      <w:start w:val="1"/>
      <w:numFmt w:val="bullet"/>
      <w:lvlText w:val="o"/>
      <w:lvlJc w:val="left"/>
      <w:pPr>
        <w:ind w:left="5760" w:hanging="360"/>
      </w:pPr>
      <w:rPr>
        <w:rFonts w:ascii="Courier New" w:hAnsi="Courier New" w:hint="default"/>
      </w:rPr>
    </w:lvl>
    <w:lvl w:ilvl="8" w:tplc="AAB67756">
      <w:start w:val="1"/>
      <w:numFmt w:val="bullet"/>
      <w:lvlText w:val=""/>
      <w:lvlJc w:val="left"/>
      <w:pPr>
        <w:ind w:left="6480" w:hanging="360"/>
      </w:pPr>
      <w:rPr>
        <w:rFonts w:ascii="Wingdings" w:hAnsi="Wingdings" w:hint="default"/>
      </w:rPr>
    </w:lvl>
  </w:abstractNum>
  <w:abstractNum w:abstractNumId="43" w15:restartNumberingAfterBreak="0">
    <w:nsid w:val="3B0D19E7"/>
    <w:multiLevelType w:val="hybridMultilevel"/>
    <w:tmpl w:val="30E4E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36051D"/>
    <w:multiLevelType w:val="hybridMultilevel"/>
    <w:tmpl w:val="EACE89A6"/>
    <w:lvl w:ilvl="0" w:tplc="FFFFFFFF">
      <w:start w:val="1"/>
      <w:numFmt w:val="bullet"/>
      <w:lvlText w:val=""/>
      <w:lvlJc w:val="left"/>
      <w:pPr>
        <w:ind w:left="732" w:hanging="36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04090005">
      <w:start w:val="1"/>
      <w:numFmt w:val="bullet"/>
      <w:lvlText w:val=""/>
      <w:lvlJc w:val="left"/>
      <w:pPr>
        <w:ind w:left="839" w:hanging="360"/>
      </w:pPr>
      <w:rPr>
        <w:rFonts w:ascii="Wingdings" w:hAnsi="Wingdings" w:hint="default"/>
      </w:rPr>
    </w:lvl>
    <w:lvl w:ilvl="3" w:tplc="FFFFFFFF">
      <w:numFmt w:val="bullet"/>
      <w:lvlText w:val="•"/>
      <w:lvlJc w:val="left"/>
      <w:pPr>
        <w:ind w:left="2461" w:hanging="361"/>
      </w:pPr>
      <w:rPr>
        <w:rFonts w:hint="default"/>
        <w:lang w:val="en-US" w:eastAsia="en-US" w:bidi="ar-SA"/>
      </w:rPr>
    </w:lvl>
    <w:lvl w:ilvl="4" w:tplc="FFFFFFFF">
      <w:numFmt w:val="bullet"/>
      <w:lvlText w:val="•"/>
      <w:lvlJc w:val="left"/>
      <w:pPr>
        <w:ind w:left="3363" w:hanging="361"/>
      </w:pPr>
      <w:rPr>
        <w:rFonts w:hint="default"/>
        <w:lang w:val="en-US" w:eastAsia="en-US" w:bidi="ar-SA"/>
      </w:rPr>
    </w:lvl>
    <w:lvl w:ilvl="5" w:tplc="FFFFFFFF">
      <w:numFmt w:val="bullet"/>
      <w:lvlText w:val="•"/>
      <w:lvlJc w:val="left"/>
      <w:pPr>
        <w:ind w:left="4264" w:hanging="361"/>
      </w:pPr>
      <w:rPr>
        <w:rFonts w:hint="default"/>
        <w:lang w:val="en-US" w:eastAsia="en-US" w:bidi="ar-SA"/>
      </w:rPr>
    </w:lvl>
    <w:lvl w:ilvl="6" w:tplc="FFFFFFFF">
      <w:numFmt w:val="bullet"/>
      <w:lvlText w:val="•"/>
      <w:lvlJc w:val="left"/>
      <w:pPr>
        <w:ind w:left="5166" w:hanging="361"/>
      </w:pPr>
      <w:rPr>
        <w:rFonts w:hint="default"/>
        <w:lang w:val="en-US" w:eastAsia="en-US" w:bidi="ar-SA"/>
      </w:rPr>
    </w:lvl>
    <w:lvl w:ilvl="7" w:tplc="FFFFFFFF">
      <w:numFmt w:val="bullet"/>
      <w:lvlText w:val="•"/>
      <w:lvlJc w:val="left"/>
      <w:pPr>
        <w:ind w:left="6068" w:hanging="361"/>
      </w:pPr>
      <w:rPr>
        <w:rFonts w:hint="default"/>
        <w:lang w:val="en-US" w:eastAsia="en-US" w:bidi="ar-SA"/>
      </w:rPr>
    </w:lvl>
    <w:lvl w:ilvl="8" w:tplc="FFFFFFFF">
      <w:numFmt w:val="bullet"/>
      <w:lvlText w:val="•"/>
      <w:lvlJc w:val="left"/>
      <w:pPr>
        <w:ind w:left="6969" w:hanging="361"/>
      </w:pPr>
      <w:rPr>
        <w:rFonts w:hint="default"/>
        <w:lang w:val="en-US" w:eastAsia="en-US" w:bidi="ar-SA"/>
      </w:rPr>
    </w:lvl>
  </w:abstractNum>
  <w:abstractNum w:abstractNumId="45" w15:restartNumberingAfterBreak="0">
    <w:nsid w:val="3F3C1CAA"/>
    <w:multiLevelType w:val="hybridMultilevel"/>
    <w:tmpl w:val="AD10EB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3333DF"/>
    <w:multiLevelType w:val="multilevel"/>
    <w:tmpl w:val="4E24240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727CCD6"/>
    <w:multiLevelType w:val="hybridMultilevel"/>
    <w:tmpl w:val="4AB44EC0"/>
    <w:lvl w:ilvl="0" w:tplc="04090005">
      <w:start w:val="1"/>
      <w:numFmt w:val="bullet"/>
      <w:lvlText w:val=""/>
      <w:lvlJc w:val="left"/>
      <w:pPr>
        <w:ind w:left="720" w:hanging="360"/>
      </w:pPr>
      <w:rPr>
        <w:rFonts w:ascii="Wingdings" w:hAnsi="Wingdings" w:hint="default"/>
        <w:color w:val="auto"/>
      </w:rPr>
    </w:lvl>
    <w:lvl w:ilvl="1" w:tplc="C69E3636">
      <w:start w:val="1"/>
      <w:numFmt w:val="bullet"/>
      <w:lvlText w:val="o"/>
      <w:lvlJc w:val="left"/>
      <w:pPr>
        <w:ind w:left="1440" w:hanging="360"/>
      </w:pPr>
      <w:rPr>
        <w:rFonts w:ascii="Symbol" w:hAnsi="Symbol" w:hint="default"/>
      </w:rPr>
    </w:lvl>
    <w:lvl w:ilvl="2" w:tplc="4446A610">
      <w:start w:val="1"/>
      <w:numFmt w:val="bullet"/>
      <w:lvlText w:val=""/>
      <w:lvlJc w:val="left"/>
      <w:pPr>
        <w:ind w:left="2160" w:hanging="360"/>
      </w:pPr>
      <w:rPr>
        <w:rFonts w:ascii="Wingdings" w:hAnsi="Wingdings" w:hint="default"/>
      </w:rPr>
    </w:lvl>
    <w:lvl w:ilvl="3" w:tplc="1DA46C34">
      <w:start w:val="1"/>
      <w:numFmt w:val="bullet"/>
      <w:lvlText w:val=""/>
      <w:lvlJc w:val="left"/>
      <w:pPr>
        <w:ind w:left="2880" w:hanging="360"/>
      </w:pPr>
      <w:rPr>
        <w:rFonts w:ascii="Symbol" w:hAnsi="Symbol" w:hint="default"/>
      </w:rPr>
    </w:lvl>
    <w:lvl w:ilvl="4" w:tplc="6AEA293E">
      <w:start w:val="1"/>
      <w:numFmt w:val="bullet"/>
      <w:lvlText w:val="o"/>
      <w:lvlJc w:val="left"/>
      <w:pPr>
        <w:ind w:left="3600" w:hanging="360"/>
      </w:pPr>
      <w:rPr>
        <w:rFonts w:ascii="Courier New" w:hAnsi="Courier New" w:hint="default"/>
      </w:rPr>
    </w:lvl>
    <w:lvl w:ilvl="5" w:tplc="73088B36">
      <w:start w:val="1"/>
      <w:numFmt w:val="bullet"/>
      <w:lvlText w:val=""/>
      <w:lvlJc w:val="left"/>
      <w:pPr>
        <w:ind w:left="4320" w:hanging="360"/>
      </w:pPr>
      <w:rPr>
        <w:rFonts w:ascii="Wingdings" w:hAnsi="Wingdings" w:hint="default"/>
      </w:rPr>
    </w:lvl>
    <w:lvl w:ilvl="6" w:tplc="FCE8E700">
      <w:start w:val="1"/>
      <w:numFmt w:val="bullet"/>
      <w:lvlText w:val=""/>
      <w:lvlJc w:val="left"/>
      <w:pPr>
        <w:ind w:left="5040" w:hanging="360"/>
      </w:pPr>
      <w:rPr>
        <w:rFonts w:ascii="Symbol" w:hAnsi="Symbol" w:hint="default"/>
      </w:rPr>
    </w:lvl>
    <w:lvl w:ilvl="7" w:tplc="776CEFE6">
      <w:start w:val="1"/>
      <w:numFmt w:val="bullet"/>
      <w:lvlText w:val="o"/>
      <w:lvlJc w:val="left"/>
      <w:pPr>
        <w:ind w:left="5760" w:hanging="360"/>
      </w:pPr>
      <w:rPr>
        <w:rFonts w:ascii="Courier New" w:hAnsi="Courier New" w:hint="default"/>
      </w:rPr>
    </w:lvl>
    <w:lvl w:ilvl="8" w:tplc="F7A4DCE4">
      <w:start w:val="1"/>
      <w:numFmt w:val="bullet"/>
      <w:lvlText w:val=""/>
      <w:lvlJc w:val="left"/>
      <w:pPr>
        <w:ind w:left="6480" w:hanging="360"/>
      </w:pPr>
      <w:rPr>
        <w:rFonts w:ascii="Wingdings" w:hAnsi="Wingdings" w:hint="default"/>
      </w:rPr>
    </w:lvl>
  </w:abstractNum>
  <w:abstractNum w:abstractNumId="49" w15:restartNumberingAfterBreak="0">
    <w:nsid w:val="47B957AF"/>
    <w:multiLevelType w:val="hybridMultilevel"/>
    <w:tmpl w:val="F992FBEE"/>
    <w:lvl w:ilvl="0" w:tplc="FFFFFFFF">
      <w:start w:val="1"/>
      <w:numFmt w:val="bullet"/>
      <w:lvlText w:val=""/>
      <w:lvlJc w:val="left"/>
      <w:pPr>
        <w:ind w:left="732" w:hanging="361"/>
      </w:pPr>
      <w:rPr>
        <w:rFonts w:ascii="Wingdings" w:hAnsi="Wingdings" w:hint="default"/>
        <w:b w:val="0"/>
        <w:bCs w:val="0"/>
        <w:i w:val="0"/>
        <w:iCs w:val="0"/>
        <w:spacing w:val="0"/>
        <w:w w:val="100"/>
        <w:sz w:val="24"/>
        <w:szCs w:val="24"/>
        <w:lang w:val="en-US" w:eastAsia="en-US" w:bidi="ar-SA"/>
      </w:rPr>
    </w:lvl>
    <w:lvl w:ilvl="1" w:tplc="04090005">
      <w:start w:val="1"/>
      <w:numFmt w:val="bullet"/>
      <w:lvlText w:val=""/>
      <w:lvlJc w:val="left"/>
      <w:pPr>
        <w:ind w:left="839" w:hanging="360"/>
      </w:pPr>
      <w:rPr>
        <w:rFonts w:ascii="Wingdings" w:hAnsi="Wingdings" w:hint="default"/>
      </w:rPr>
    </w:lvl>
    <w:lvl w:ilvl="2" w:tplc="FFFFFFFF">
      <w:numFmt w:val="bullet"/>
      <w:lvlText w:val=""/>
      <w:lvlJc w:val="left"/>
      <w:pPr>
        <w:ind w:left="1560" w:hanging="361"/>
      </w:pPr>
      <w:rPr>
        <w:rFonts w:ascii="Symbol" w:eastAsia="Symbol" w:hAnsi="Symbol" w:cs="Symbol" w:hint="default"/>
        <w:b w:val="0"/>
        <w:bCs w:val="0"/>
        <w:i w:val="0"/>
        <w:iCs w:val="0"/>
        <w:spacing w:val="0"/>
        <w:w w:val="100"/>
        <w:sz w:val="22"/>
        <w:szCs w:val="22"/>
        <w:lang w:val="en-US" w:eastAsia="en-US" w:bidi="ar-SA"/>
      </w:rPr>
    </w:lvl>
    <w:lvl w:ilvl="3" w:tplc="FFFFFFFF">
      <w:numFmt w:val="bullet"/>
      <w:lvlText w:val="•"/>
      <w:lvlJc w:val="left"/>
      <w:pPr>
        <w:ind w:left="2461" w:hanging="361"/>
      </w:pPr>
      <w:rPr>
        <w:rFonts w:hint="default"/>
        <w:lang w:val="en-US" w:eastAsia="en-US" w:bidi="ar-SA"/>
      </w:rPr>
    </w:lvl>
    <w:lvl w:ilvl="4" w:tplc="FFFFFFFF">
      <w:numFmt w:val="bullet"/>
      <w:lvlText w:val="•"/>
      <w:lvlJc w:val="left"/>
      <w:pPr>
        <w:ind w:left="3363" w:hanging="361"/>
      </w:pPr>
      <w:rPr>
        <w:rFonts w:hint="default"/>
        <w:lang w:val="en-US" w:eastAsia="en-US" w:bidi="ar-SA"/>
      </w:rPr>
    </w:lvl>
    <w:lvl w:ilvl="5" w:tplc="FFFFFFFF">
      <w:numFmt w:val="bullet"/>
      <w:lvlText w:val="•"/>
      <w:lvlJc w:val="left"/>
      <w:pPr>
        <w:ind w:left="4264" w:hanging="361"/>
      </w:pPr>
      <w:rPr>
        <w:rFonts w:hint="default"/>
        <w:lang w:val="en-US" w:eastAsia="en-US" w:bidi="ar-SA"/>
      </w:rPr>
    </w:lvl>
    <w:lvl w:ilvl="6" w:tplc="FFFFFFFF">
      <w:numFmt w:val="bullet"/>
      <w:lvlText w:val="•"/>
      <w:lvlJc w:val="left"/>
      <w:pPr>
        <w:ind w:left="5166" w:hanging="361"/>
      </w:pPr>
      <w:rPr>
        <w:rFonts w:hint="default"/>
        <w:lang w:val="en-US" w:eastAsia="en-US" w:bidi="ar-SA"/>
      </w:rPr>
    </w:lvl>
    <w:lvl w:ilvl="7" w:tplc="FFFFFFFF">
      <w:numFmt w:val="bullet"/>
      <w:lvlText w:val="•"/>
      <w:lvlJc w:val="left"/>
      <w:pPr>
        <w:ind w:left="6068" w:hanging="361"/>
      </w:pPr>
      <w:rPr>
        <w:rFonts w:hint="default"/>
        <w:lang w:val="en-US" w:eastAsia="en-US" w:bidi="ar-SA"/>
      </w:rPr>
    </w:lvl>
    <w:lvl w:ilvl="8" w:tplc="FFFFFFFF">
      <w:numFmt w:val="bullet"/>
      <w:lvlText w:val="•"/>
      <w:lvlJc w:val="left"/>
      <w:pPr>
        <w:ind w:left="6969" w:hanging="361"/>
      </w:pPr>
      <w:rPr>
        <w:rFonts w:hint="default"/>
        <w:lang w:val="en-US" w:eastAsia="en-US" w:bidi="ar-SA"/>
      </w:rPr>
    </w:lvl>
  </w:abstractNum>
  <w:abstractNum w:abstractNumId="50" w15:restartNumberingAfterBreak="0">
    <w:nsid w:val="4EC10893"/>
    <w:multiLevelType w:val="hybridMultilevel"/>
    <w:tmpl w:val="3E329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D3EEB"/>
    <w:multiLevelType w:val="multilevel"/>
    <w:tmpl w:val="F3C67544"/>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3B55D4"/>
    <w:multiLevelType w:val="hybridMultilevel"/>
    <w:tmpl w:val="CFD6D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416BE6"/>
    <w:multiLevelType w:val="hybridMultilevel"/>
    <w:tmpl w:val="541A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975733"/>
    <w:multiLevelType w:val="hybridMultilevel"/>
    <w:tmpl w:val="4D08B5D6"/>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56" w15:restartNumberingAfterBreak="0">
    <w:nsid w:val="56652EC1"/>
    <w:multiLevelType w:val="hybridMultilevel"/>
    <w:tmpl w:val="C8666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9912C7"/>
    <w:multiLevelType w:val="hybridMultilevel"/>
    <w:tmpl w:val="2868A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29115C"/>
    <w:multiLevelType w:val="hybridMultilevel"/>
    <w:tmpl w:val="5F7C9D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57EB"/>
    <w:multiLevelType w:val="multilevel"/>
    <w:tmpl w:val="733C599A"/>
    <w:lvl w:ilvl="0">
      <w:start w:val="1"/>
      <w:numFmt w:val="none"/>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90"/>
        </w:tabs>
        <w:ind w:left="450" w:hanging="360"/>
      </w:pPr>
      <w:rPr>
        <w:rFonts w:hint="default"/>
        <w:color w:val="auto"/>
        <w:sz w:val="24"/>
      </w:rPr>
    </w:lvl>
    <w:lvl w:ilvl="3">
      <w:start w:val="1"/>
      <w:numFmt w:val="upperLetter"/>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60" w15:restartNumberingAfterBreak="0">
    <w:nsid w:val="64DE6082"/>
    <w:multiLevelType w:val="hybridMultilevel"/>
    <w:tmpl w:val="49ACA0D0"/>
    <w:lvl w:ilvl="0" w:tplc="FFFFFFFF">
      <w:start w:val="1"/>
      <w:numFmt w:val="bullet"/>
      <w:lvlText w:val=""/>
      <w:lvlJc w:val="left"/>
      <w:pPr>
        <w:ind w:left="838" w:hanging="360"/>
      </w:pPr>
      <w:rPr>
        <w:rFonts w:ascii="Wingdings" w:hAnsi="Wingdings" w:hint="default"/>
      </w:rPr>
    </w:lvl>
    <w:lvl w:ilvl="1" w:tplc="FFFFFFFF">
      <w:start w:val="1"/>
      <w:numFmt w:val="bullet"/>
      <w:lvlText w:val="o"/>
      <w:lvlJc w:val="left"/>
      <w:pPr>
        <w:ind w:left="1558" w:hanging="360"/>
      </w:pPr>
      <w:rPr>
        <w:rFonts w:ascii="Courier New" w:hAnsi="Courier New" w:cs="Courier New" w:hint="default"/>
      </w:rPr>
    </w:lvl>
    <w:lvl w:ilvl="2" w:tplc="0409000F">
      <w:start w:val="1"/>
      <w:numFmt w:val="decimal"/>
      <w:lvlText w:val="%3."/>
      <w:lvlJc w:val="left"/>
      <w:pPr>
        <w:ind w:left="2278" w:hanging="360"/>
      </w:p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61" w15:restartNumberingAfterBreak="0">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693C6083"/>
    <w:multiLevelType w:val="hybridMultilevel"/>
    <w:tmpl w:val="BF92C5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9E486DF"/>
    <w:multiLevelType w:val="hybridMultilevel"/>
    <w:tmpl w:val="862853E6"/>
    <w:lvl w:ilvl="0" w:tplc="FE080B38">
      <w:start w:val="1"/>
      <w:numFmt w:val="decimal"/>
      <w:lvlText w:val="%1."/>
      <w:lvlJc w:val="left"/>
      <w:pPr>
        <w:ind w:left="720" w:hanging="360"/>
      </w:pPr>
    </w:lvl>
    <w:lvl w:ilvl="1" w:tplc="AFDE558E">
      <w:start w:val="1"/>
      <w:numFmt w:val="lowerLetter"/>
      <w:lvlText w:val="%2."/>
      <w:lvlJc w:val="left"/>
      <w:pPr>
        <w:ind w:left="1440" w:hanging="360"/>
      </w:pPr>
    </w:lvl>
    <w:lvl w:ilvl="2" w:tplc="8FDC5B3A">
      <w:start w:val="1"/>
      <w:numFmt w:val="lowerRoman"/>
      <w:lvlText w:val="%3."/>
      <w:lvlJc w:val="right"/>
      <w:pPr>
        <w:ind w:left="2160" w:hanging="180"/>
      </w:pPr>
    </w:lvl>
    <w:lvl w:ilvl="3" w:tplc="3A5EADEC">
      <w:start w:val="1"/>
      <w:numFmt w:val="decimal"/>
      <w:lvlText w:val="%4."/>
      <w:lvlJc w:val="left"/>
      <w:pPr>
        <w:ind w:left="2880" w:hanging="360"/>
      </w:pPr>
    </w:lvl>
    <w:lvl w:ilvl="4" w:tplc="D4F8ACB2">
      <w:start w:val="1"/>
      <w:numFmt w:val="lowerLetter"/>
      <w:lvlText w:val="%5."/>
      <w:lvlJc w:val="left"/>
      <w:pPr>
        <w:ind w:left="3600" w:hanging="360"/>
      </w:pPr>
    </w:lvl>
    <w:lvl w:ilvl="5" w:tplc="93B89472">
      <w:start w:val="1"/>
      <w:numFmt w:val="lowerRoman"/>
      <w:lvlText w:val="%6."/>
      <w:lvlJc w:val="right"/>
      <w:pPr>
        <w:ind w:left="4320" w:hanging="180"/>
      </w:pPr>
    </w:lvl>
    <w:lvl w:ilvl="6" w:tplc="4D540A2A">
      <w:start w:val="1"/>
      <w:numFmt w:val="decimal"/>
      <w:lvlText w:val="%7."/>
      <w:lvlJc w:val="left"/>
      <w:pPr>
        <w:ind w:left="5040" w:hanging="360"/>
      </w:pPr>
    </w:lvl>
    <w:lvl w:ilvl="7" w:tplc="6FC2CC62">
      <w:start w:val="1"/>
      <w:numFmt w:val="lowerLetter"/>
      <w:lvlText w:val="%8."/>
      <w:lvlJc w:val="left"/>
      <w:pPr>
        <w:ind w:left="5760" w:hanging="360"/>
      </w:pPr>
    </w:lvl>
    <w:lvl w:ilvl="8" w:tplc="8878CC96">
      <w:start w:val="1"/>
      <w:numFmt w:val="lowerRoman"/>
      <w:lvlText w:val="%9."/>
      <w:lvlJc w:val="right"/>
      <w:pPr>
        <w:ind w:left="6480" w:hanging="180"/>
      </w:pPr>
    </w:lvl>
  </w:abstractNum>
  <w:abstractNum w:abstractNumId="64" w15:restartNumberingAfterBreak="0">
    <w:nsid w:val="6AB87AEF"/>
    <w:multiLevelType w:val="hybridMultilevel"/>
    <w:tmpl w:val="214CB916"/>
    <w:lvl w:ilvl="0" w:tplc="04090005">
      <w:start w:val="1"/>
      <w:numFmt w:val="bullet"/>
      <w:lvlText w:val=""/>
      <w:lvlJc w:val="left"/>
      <w:pPr>
        <w:ind w:left="720" w:hanging="360"/>
      </w:pPr>
      <w:rPr>
        <w:rFonts w:ascii="Wingdings" w:hAnsi="Wingdings" w:hint="default"/>
      </w:rPr>
    </w:lvl>
    <w:lvl w:ilvl="1" w:tplc="2AD6C56A">
      <w:start w:val="1"/>
      <w:numFmt w:val="bullet"/>
      <w:lvlText w:val="o"/>
      <w:lvlJc w:val="left"/>
      <w:pPr>
        <w:ind w:left="1440" w:hanging="360"/>
      </w:pPr>
      <w:rPr>
        <w:rFonts w:ascii="Courier New" w:hAnsi="Courier New" w:hint="default"/>
      </w:rPr>
    </w:lvl>
    <w:lvl w:ilvl="2" w:tplc="08C24462">
      <w:start w:val="1"/>
      <w:numFmt w:val="bullet"/>
      <w:lvlText w:val=""/>
      <w:lvlJc w:val="left"/>
      <w:pPr>
        <w:ind w:left="2160" w:hanging="360"/>
      </w:pPr>
      <w:rPr>
        <w:rFonts w:ascii="Wingdings" w:hAnsi="Wingdings" w:hint="default"/>
      </w:rPr>
    </w:lvl>
    <w:lvl w:ilvl="3" w:tplc="B8087D08">
      <w:start w:val="1"/>
      <w:numFmt w:val="bullet"/>
      <w:lvlText w:val=""/>
      <w:lvlJc w:val="left"/>
      <w:pPr>
        <w:ind w:left="2880" w:hanging="360"/>
      </w:pPr>
      <w:rPr>
        <w:rFonts w:ascii="Symbol" w:hAnsi="Symbol" w:hint="default"/>
      </w:rPr>
    </w:lvl>
    <w:lvl w:ilvl="4" w:tplc="11344A50">
      <w:start w:val="1"/>
      <w:numFmt w:val="bullet"/>
      <w:lvlText w:val="o"/>
      <w:lvlJc w:val="left"/>
      <w:pPr>
        <w:ind w:left="3600" w:hanging="360"/>
      </w:pPr>
      <w:rPr>
        <w:rFonts w:ascii="Courier New" w:hAnsi="Courier New" w:hint="default"/>
      </w:rPr>
    </w:lvl>
    <w:lvl w:ilvl="5" w:tplc="63C4CE66">
      <w:start w:val="1"/>
      <w:numFmt w:val="bullet"/>
      <w:lvlText w:val=""/>
      <w:lvlJc w:val="left"/>
      <w:pPr>
        <w:ind w:left="4320" w:hanging="360"/>
      </w:pPr>
      <w:rPr>
        <w:rFonts w:ascii="Wingdings" w:hAnsi="Wingdings" w:hint="default"/>
      </w:rPr>
    </w:lvl>
    <w:lvl w:ilvl="6" w:tplc="B5FABBBC">
      <w:start w:val="1"/>
      <w:numFmt w:val="bullet"/>
      <w:lvlText w:val=""/>
      <w:lvlJc w:val="left"/>
      <w:pPr>
        <w:ind w:left="5040" w:hanging="360"/>
      </w:pPr>
      <w:rPr>
        <w:rFonts w:ascii="Symbol" w:hAnsi="Symbol" w:hint="default"/>
      </w:rPr>
    </w:lvl>
    <w:lvl w:ilvl="7" w:tplc="D5EAF266">
      <w:start w:val="1"/>
      <w:numFmt w:val="bullet"/>
      <w:lvlText w:val="o"/>
      <w:lvlJc w:val="left"/>
      <w:pPr>
        <w:ind w:left="5760" w:hanging="360"/>
      </w:pPr>
      <w:rPr>
        <w:rFonts w:ascii="Courier New" w:hAnsi="Courier New" w:hint="default"/>
      </w:rPr>
    </w:lvl>
    <w:lvl w:ilvl="8" w:tplc="DB003CFA">
      <w:start w:val="1"/>
      <w:numFmt w:val="bullet"/>
      <w:lvlText w:val=""/>
      <w:lvlJc w:val="left"/>
      <w:pPr>
        <w:ind w:left="6480" w:hanging="360"/>
      </w:pPr>
      <w:rPr>
        <w:rFonts w:ascii="Wingdings" w:hAnsi="Wingdings" w:hint="default"/>
      </w:rPr>
    </w:lvl>
  </w:abstractNum>
  <w:abstractNum w:abstractNumId="65" w15:restartNumberingAfterBreak="0">
    <w:nsid w:val="6B3515B7"/>
    <w:multiLevelType w:val="hybridMultilevel"/>
    <w:tmpl w:val="84DC5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3D5911"/>
    <w:multiLevelType w:val="hybridMultilevel"/>
    <w:tmpl w:val="C7802A8C"/>
    <w:lvl w:ilvl="0" w:tplc="04090005">
      <w:start w:val="1"/>
      <w:numFmt w:val="bullet"/>
      <w:lvlText w:val=""/>
      <w:lvlJc w:val="left"/>
      <w:pPr>
        <w:ind w:left="839" w:hanging="361"/>
      </w:pPr>
      <w:rPr>
        <w:rFonts w:ascii="Wingdings" w:hAnsi="Wingdings" w:hint="default"/>
        <w:spacing w:val="0"/>
        <w:w w:val="100"/>
        <w:lang w:val="en-US" w:eastAsia="en-US" w:bidi="ar-SA"/>
      </w:rPr>
    </w:lvl>
    <w:lvl w:ilvl="1" w:tplc="FFFFFFFF">
      <w:numFmt w:val="bullet"/>
      <w:lvlText w:val="o"/>
      <w:lvlJc w:val="left"/>
      <w:pPr>
        <w:ind w:left="1560" w:hanging="361"/>
      </w:pPr>
      <w:rPr>
        <w:rFonts w:ascii="Courier New" w:eastAsia="Courier New" w:hAnsi="Courier New" w:cs="Courier New" w:hint="default"/>
        <w:spacing w:val="0"/>
        <w:w w:val="100"/>
        <w:lang w:val="en-US" w:eastAsia="en-US" w:bidi="ar-SA"/>
      </w:rPr>
    </w:lvl>
    <w:lvl w:ilvl="2" w:tplc="FFFFFFFF">
      <w:start w:val="1"/>
      <w:numFmt w:val="decimal"/>
      <w:lvlText w:val="%3."/>
      <w:lvlJc w:val="left"/>
      <w:pPr>
        <w:ind w:left="2279" w:hanging="3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3195" w:hanging="361"/>
      </w:pPr>
      <w:rPr>
        <w:rFonts w:hint="default"/>
        <w:lang w:val="en-US" w:eastAsia="en-US" w:bidi="ar-SA"/>
      </w:rPr>
    </w:lvl>
    <w:lvl w:ilvl="4" w:tplc="FFFFFFFF">
      <w:numFmt w:val="bullet"/>
      <w:lvlText w:val="•"/>
      <w:lvlJc w:val="left"/>
      <w:pPr>
        <w:ind w:left="4110" w:hanging="361"/>
      </w:pPr>
      <w:rPr>
        <w:rFonts w:hint="default"/>
        <w:lang w:val="en-US" w:eastAsia="en-US" w:bidi="ar-SA"/>
      </w:rPr>
    </w:lvl>
    <w:lvl w:ilvl="5" w:tplc="FFFFFFFF">
      <w:numFmt w:val="bullet"/>
      <w:lvlText w:val="•"/>
      <w:lvlJc w:val="left"/>
      <w:pPr>
        <w:ind w:left="5025" w:hanging="361"/>
      </w:pPr>
      <w:rPr>
        <w:rFonts w:hint="default"/>
        <w:lang w:val="en-US" w:eastAsia="en-US" w:bidi="ar-SA"/>
      </w:rPr>
    </w:lvl>
    <w:lvl w:ilvl="6" w:tplc="FFFFFFFF">
      <w:numFmt w:val="bullet"/>
      <w:lvlText w:val="•"/>
      <w:lvlJc w:val="left"/>
      <w:pPr>
        <w:ind w:left="5940" w:hanging="361"/>
      </w:pPr>
      <w:rPr>
        <w:rFonts w:hint="default"/>
        <w:lang w:val="en-US" w:eastAsia="en-US" w:bidi="ar-SA"/>
      </w:rPr>
    </w:lvl>
    <w:lvl w:ilvl="7" w:tplc="FFFFFFFF">
      <w:numFmt w:val="bullet"/>
      <w:lvlText w:val="•"/>
      <w:lvlJc w:val="left"/>
      <w:pPr>
        <w:ind w:left="6855" w:hanging="361"/>
      </w:pPr>
      <w:rPr>
        <w:rFonts w:hint="default"/>
        <w:lang w:val="en-US" w:eastAsia="en-US" w:bidi="ar-SA"/>
      </w:rPr>
    </w:lvl>
    <w:lvl w:ilvl="8" w:tplc="FFFFFFFF">
      <w:numFmt w:val="bullet"/>
      <w:lvlText w:val="•"/>
      <w:lvlJc w:val="left"/>
      <w:pPr>
        <w:ind w:left="7770" w:hanging="361"/>
      </w:pPr>
      <w:rPr>
        <w:rFonts w:hint="default"/>
        <w:lang w:val="en-US" w:eastAsia="en-US" w:bidi="ar-SA"/>
      </w:rPr>
    </w:lvl>
  </w:abstractNum>
  <w:abstractNum w:abstractNumId="67" w15:restartNumberingAfterBreak="0">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68" w15:restartNumberingAfterBreak="0">
    <w:nsid w:val="6E0A424E"/>
    <w:multiLevelType w:val="hybridMultilevel"/>
    <w:tmpl w:val="06B0F8C2"/>
    <w:lvl w:ilvl="0" w:tplc="E062A366">
      <w:start w:val="1"/>
      <w:numFmt w:val="bullet"/>
      <w:lvlText w:val=""/>
      <w:lvlJc w:val="left"/>
      <w:pPr>
        <w:ind w:left="720" w:hanging="360"/>
      </w:pPr>
      <w:rPr>
        <w:rFonts w:ascii="Symbol" w:hAnsi="Symbol" w:hint="default"/>
      </w:rPr>
    </w:lvl>
    <w:lvl w:ilvl="1" w:tplc="087E44DA">
      <w:start w:val="1"/>
      <w:numFmt w:val="bullet"/>
      <w:lvlText w:val="o"/>
      <w:lvlJc w:val="left"/>
      <w:pPr>
        <w:ind w:left="1440" w:hanging="360"/>
      </w:pPr>
      <w:rPr>
        <w:rFonts w:ascii="Courier New" w:hAnsi="Courier New" w:hint="default"/>
      </w:rPr>
    </w:lvl>
    <w:lvl w:ilvl="2" w:tplc="AC0A9E2C">
      <w:start w:val="1"/>
      <w:numFmt w:val="bullet"/>
      <w:lvlText w:val=""/>
      <w:lvlJc w:val="left"/>
      <w:pPr>
        <w:ind w:left="2160" w:hanging="360"/>
      </w:pPr>
      <w:rPr>
        <w:rFonts w:ascii="Wingdings" w:hAnsi="Wingdings" w:hint="default"/>
      </w:rPr>
    </w:lvl>
    <w:lvl w:ilvl="3" w:tplc="84B8FED6">
      <w:start w:val="1"/>
      <w:numFmt w:val="bullet"/>
      <w:lvlText w:val=""/>
      <w:lvlJc w:val="left"/>
      <w:pPr>
        <w:ind w:left="2880" w:hanging="360"/>
      </w:pPr>
      <w:rPr>
        <w:rFonts w:ascii="Symbol" w:hAnsi="Symbol" w:hint="default"/>
      </w:rPr>
    </w:lvl>
    <w:lvl w:ilvl="4" w:tplc="E4C02EDA">
      <w:start w:val="1"/>
      <w:numFmt w:val="bullet"/>
      <w:lvlText w:val="o"/>
      <w:lvlJc w:val="left"/>
      <w:pPr>
        <w:ind w:left="3600" w:hanging="360"/>
      </w:pPr>
      <w:rPr>
        <w:rFonts w:ascii="Courier New" w:hAnsi="Courier New" w:hint="default"/>
      </w:rPr>
    </w:lvl>
    <w:lvl w:ilvl="5" w:tplc="AACAA2DE">
      <w:start w:val="1"/>
      <w:numFmt w:val="bullet"/>
      <w:lvlText w:val=""/>
      <w:lvlJc w:val="left"/>
      <w:pPr>
        <w:ind w:left="4320" w:hanging="360"/>
      </w:pPr>
      <w:rPr>
        <w:rFonts w:ascii="Wingdings" w:hAnsi="Wingdings" w:hint="default"/>
      </w:rPr>
    </w:lvl>
    <w:lvl w:ilvl="6" w:tplc="8C46026A">
      <w:start w:val="1"/>
      <w:numFmt w:val="bullet"/>
      <w:lvlText w:val=""/>
      <w:lvlJc w:val="left"/>
      <w:pPr>
        <w:ind w:left="5040" w:hanging="360"/>
      </w:pPr>
      <w:rPr>
        <w:rFonts w:ascii="Symbol" w:hAnsi="Symbol" w:hint="default"/>
      </w:rPr>
    </w:lvl>
    <w:lvl w:ilvl="7" w:tplc="161A3CB6">
      <w:start w:val="1"/>
      <w:numFmt w:val="bullet"/>
      <w:lvlText w:val="o"/>
      <w:lvlJc w:val="left"/>
      <w:pPr>
        <w:ind w:left="5760" w:hanging="360"/>
      </w:pPr>
      <w:rPr>
        <w:rFonts w:ascii="Courier New" w:hAnsi="Courier New" w:hint="default"/>
      </w:rPr>
    </w:lvl>
    <w:lvl w:ilvl="8" w:tplc="A424697C">
      <w:start w:val="1"/>
      <w:numFmt w:val="bullet"/>
      <w:lvlText w:val=""/>
      <w:lvlJc w:val="left"/>
      <w:pPr>
        <w:ind w:left="6480" w:hanging="360"/>
      </w:pPr>
      <w:rPr>
        <w:rFonts w:ascii="Wingdings" w:hAnsi="Wingdings" w:hint="default"/>
      </w:rPr>
    </w:lvl>
  </w:abstractNum>
  <w:abstractNum w:abstractNumId="69" w15:restartNumberingAfterBreak="0">
    <w:nsid w:val="6EFD214D"/>
    <w:multiLevelType w:val="hybridMultilevel"/>
    <w:tmpl w:val="6BB46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3E758C"/>
    <w:multiLevelType w:val="hybridMultilevel"/>
    <w:tmpl w:val="CC8A4AA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Arial" w:eastAsia="Times New Roman" w:hAnsi="Arial" w:cs="Arial" w:hint="default"/>
        <w:b/>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16442E"/>
    <w:multiLevelType w:val="hybridMultilevel"/>
    <w:tmpl w:val="07C2F8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8385C00"/>
    <w:multiLevelType w:val="hybridMultilevel"/>
    <w:tmpl w:val="6F9C548A"/>
    <w:lvl w:ilvl="0" w:tplc="04090005">
      <w:start w:val="1"/>
      <w:numFmt w:val="bullet"/>
      <w:lvlText w:val=""/>
      <w:lvlJc w:val="left"/>
      <w:pPr>
        <w:ind w:left="1199" w:hanging="272"/>
      </w:pPr>
      <w:rPr>
        <w:rFonts w:ascii="Wingdings" w:hAnsi="Wingdings" w:hint="default"/>
        <w:spacing w:val="0"/>
        <w:w w:val="99"/>
        <w:lang w:val="en-US" w:eastAsia="en-US" w:bidi="ar-SA"/>
      </w:rPr>
    </w:lvl>
    <w:lvl w:ilvl="1" w:tplc="CB8C717A">
      <w:numFmt w:val="bullet"/>
      <w:lvlText w:val="o"/>
      <w:lvlJc w:val="left"/>
      <w:pPr>
        <w:ind w:left="1919" w:hanging="361"/>
      </w:pPr>
      <w:rPr>
        <w:rFonts w:ascii="Courier New" w:eastAsia="Courier New" w:hAnsi="Courier New" w:cs="Courier New" w:hint="default"/>
        <w:b w:val="0"/>
        <w:bCs w:val="0"/>
        <w:i w:val="0"/>
        <w:iCs w:val="0"/>
        <w:spacing w:val="0"/>
        <w:w w:val="100"/>
        <w:sz w:val="22"/>
        <w:szCs w:val="22"/>
        <w:lang w:val="en-US" w:eastAsia="en-US" w:bidi="ar-SA"/>
      </w:rPr>
    </w:lvl>
    <w:lvl w:ilvl="2" w:tplc="B4C8E998">
      <w:numFmt w:val="bullet"/>
      <w:lvlText w:val="•"/>
      <w:lvlJc w:val="left"/>
      <w:pPr>
        <w:ind w:left="2773" w:hanging="361"/>
      </w:pPr>
      <w:rPr>
        <w:rFonts w:hint="default"/>
        <w:lang w:val="en-US" w:eastAsia="en-US" w:bidi="ar-SA"/>
      </w:rPr>
    </w:lvl>
    <w:lvl w:ilvl="3" w:tplc="3168CF0C">
      <w:numFmt w:val="bullet"/>
      <w:lvlText w:val="•"/>
      <w:lvlJc w:val="left"/>
      <w:pPr>
        <w:ind w:left="3626" w:hanging="361"/>
      </w:pPr>
      <w:rPr>
        <w:rFonts w:hint="default"/>
        <w:lang w:val="en-US" w:eastAsia="en-US" w:bidi="ar-SA"/>
      </w:rPr>
    </w:lvl>
    <w:lvl w:ilvl="4" w:tplc="8ED86624">
      <w:numFmt w:val="bullet"/>
      <w:lvlText w:val="•"/>
      <w:lvlJc w:val="left"/>
      <w:pPr>
        <w:ind w:left="4480" w:hanging="361"/>
      </w:pPr>
      <w:rPr>
        <w:rFonts w:hint="default"/>
        <w:lang w:val="en-US" w:eastAsia="en-US" w:bidi="ar-SA"/>
      </w:rPr>
    </w:lvl>
    <w:lvl w:ilvl="5" w:tplc="0BC87522">
      <w:numFmt w:val="bullet"/>
      <w:lvlText w:val="•"/>
      <w:lvlJc w:val="left"/>
      <w:pPr>
        <w:ind w:left="5333" w:hanging="361"/>
      </w:pPr>
      <w:rPr>
        <w:rFonts w:hint="default"/>
        <w:lang w:val="en-US" w:eastAsia="en-US" w:bidi="ar-SA"/>
      </w:rPr>
    </w:lvl>
    <w:lvl w:ilvl="6" w:tplc="237A8464">
      <w:numFmt w:val="bullet"/>
      <w:lvlText w:val="•"/>
      <w:lvlJc w:val="left"/>
      <w:pPr>
        <w:ind w:left="6186" w:hanging="361"/>
      </w:pPr>
      <w:rPr>
        <w:rFonts w:hint="default"/>
        <w:lang w:val="en-US" w:eastAsia="en-US" w:bidi="ar-SA"/>
      </w:rPr>
    </w:lvl>
    <w:lvl w:ilvl="7" w:tplc="906E3172">
      <w:numFmt w:val="bullet"/>
      <w:lvlText w:val="•"/>
      <w:lvlJc w:val="left"/>
      <w:pPr>
        <w:ind w:left="7040" w:hanging="361"/>
      </w:pPr>
      <w:rPr>
        <w:rFonts w:hint="default"/>
        <w:lang w:val="en-US" w:eastAsia="en-US" w:bidi="ar-SA"/>
      </w:rPr>
    </w:lvl>
    <w:lvl w:ilvl="8" w:tplc="47E22326">
      <w:numFmt w:val="bullet"/>
      <w:lvlText w:val="•"/>
      <w:lvlJc w:val="left"/>
      <w:pPr>
        <w:ind w:left="7893" w:hanging="361"/>
      </w:pPr>
      <w:rPr>
        <w:rFonts w:hint="default"/>
        <w:lang w:val="en-US" w:eastAsia="en-US" w:bidi="ar-SA"/>
      </w:rPr>
    </w:lvl>
  </w:abstractNum>
  <w:abstractNum w:abstractNumId="74" w15:restartNumberingAfterBreak="0">
    <w:nsid w:val="78827387"/>
    <w:multiLevelType w:val="hybridMultilevel"/>
    <w:tmpl w:val="8E1E9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965FC8"/>
    <w:multiLevelType w:val="hybridMultilevel"/>
    <w:tmpl w:val="B610F34E"/>
    <w:lvl w:ilvl="0" w:tplc="04090005">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CAF15C9"/>
    <w:multiLevelType w:val="hybridMultilevel"/>
    <w:tmpl w:val="57282214"/>
    <w:lvl w:ilvl="0" w:tplc="04090005">
      <w:start w:val="1"/>
      <w:numFmt w:val="bullet"/>
      <w:lvlText w:val=""/>
      <w:lvlJc w:val="left"/>
      <w:pPr>
        <w:ind w:left="840" w:hanging="361"/>
      </w:pPr>
      <w:rPr>
        <w:rFonts w:ascii="Wingdings" w:hAnsi="Wingdings" w:hint="default"/>
        <w:spacing w:val="0"/>
        <w:w w:val="100"/>
        <w:lang w:val="en-US" w:eastAsia="en-US" w:bidi="ar-SA"/>
      </w:rPr>
    </w:lvl>
    <w:lvl w:ilvl="1" w:tplc="04090003">
      <w:start w:val="1"/>
      <w:numFmt w:val="bullet"/>
      <w:lvlText w:val="o"/>
      <w:lvlJc w:val="left"/>
      <w:pPr>
        <w:ind w:left="1559" w:hanging="360"/>
      </w:pPr>
      <w:rPr>
        <w:rFonts w:ascii="Courier New" w:hAnsi="Courier New" w:cs="Courier New" w:hint="default"/>
      </w:rPr>
    </w:lvl>
    <w:lvl w:ilvl="2" w:tplc="F280DECA">
      <w:numFmt w:val="bullet"/>
      <w:lvlText w:val=""/>
      <w:lvlJc w:val="left"/>
      <w:pPr>
        <w:ind w:left="2281" w:hanging="361"/>
      </w:pPr>
      <w:rPr>
        <w:rFonts w:ascii="Wingdings" w:eastAsia="Wingdings" w:hAnsi="Wingdings" w:cs="Wingdings" w:hint="default"/>
        <w:b w:val="0"/>
        <w:bCs w:val="0"/>
        <w:i w:val="0"/>
        <w:iCs w:val="0"/>
        <w:spacing w:val="0"/>
        <w:w w:val="100"/>
        <w:sz w:val="22"/>
        <w:szCs w:val="22"/>
        <w:lang w:val="en-US" w:eastAsia="en-US" w:bidi="ar-SA"/>
      </w:rPr>
    </w:lvl>
    <w:lvl w:ilvl="3" w:tplc="6D2CAF44">
      <w:numFmt w:val="bullet"/>
      <w:lvlText w:val="•"/>
      <w:lvlJc w:val="left"/>
      <w:pPr>
        <w:ind w:left="3195" w:hanging="361"/>
      </w:pPr>
      <w:rPr>
        <w:rFonts w:hint="default"/>
        <w:lang w:val="en-US" w:eastAsia="en-US" w:bidi="ar-SA"/>
      </w:rPr>
    </w:lvl>
    <w:lvl w:ilvl="4" w:tplc="4A1C6404">
      <w:numFmt w:val="bullet"/>
      <w:lvlText w:val="•"/>
      <w:lvlJc w:val="left"/>
      <w:pPr>
        <w:ind w:left="4110" w:hanging="361"/>
      </w:pPr>
      <w:rPr>
        <w:rFonts w:hint="default"/>
        <w:lang w:val="en-US" w:eastAsia="en-US" w:bidi="ar-SA"/>
      </w:rPr>
    </w:lvl>
    <w:lvl w:ilvl="5" w:tplc="7BFE52E0">
      <w:numFmt w:val="bullet"/>
      <w:lvlText w:val="•"/>
      <w:lvlJc w:val="left"/>
      <w:pPr>
        <w:ind w:left="5025" w:hanging="361"/>
      </w:pPr>
      <w:rPr>
        <w:rFonts w:hint="default"/>
        <w:lang w:val="en-US" w:eastAsia="en-US" w:bidi="ar-SA"/>
      </w:rPr>
    </w:lvl>
    <w:lvl w:ilvl="6" w:tplc="C0D8BB00">
      <w:numFmt w:val="bullet"/>
      <w:lvlText w:val="•"/>
      <w:lvlJc w:val="left"/>
      <w:pPr>
        <w:ind w:left="5940" w:hanging="361"/>
      </w:pPr>
      <w:rPr>
        <w:rFonts w:hint="default"/>
        <w:lang w:val="en-US" w:eastAsia="en-US" w:bidi="ar-SA"/>
      </w:rPr>
    </w:lvl>
    <w:lvl w:ilvl="7" w:tplc="A95A805E">
      <w:numFmt w:val="bullet"/>
      <w:lvlText w:val="•"/>
      <w:lvlJc w:val="left"/>
      <w:pPr>
        <w:ind w:left="6855" w:hanging="361"/>
      </w:pPr>
      <w:rPr>
        <w:rFonts w:hint="default"/>
        <w:lang w:val="en-US" w:eastAsia="en-US" w:bidi="ar-SA"/>
      </w:rPr>
    </w:lvl>
    <w:lvl w:ilvl="8" w:tplc="3E4E9A72">
      <w:numFmt w:val="bullet"/>
      <w:lvlText w:val="•"/>
      <w:lvlJc w:val="left"/>
      <w:pPr>
        <w:ind w:left="7770" w:hanging="361"/>
      </w:pPr>
      <w:rPr>
        <w:rFonts w:hint="default"/>
        <w:lang w:val="en-US" w:eastAsia="en-US" w:bidi="ar-SA"/>
      </w:rPr>
    </w:lvl>
  </w:abstractNum>
  <w:abstractNum w:abstractNumId="77" w15:restartNumberingAfterBreak="0">
    <w:nsid w:val="7D1E29B7"/>
    <w:multiLevelType w:val="hybridMultilevel"/>
    <w:tmpl w:val="2318B9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3667308">
    <w:abstractNumId w:val="67"/>
  </w:num>
  <w:num w:numId="2" w16cid:durableId="840312044">
    <w:abstractNumId w:val="61"/>
  </w:num>
  <w:num w:numId="3" w16cid:durableId="108359301">
    <w:abstractNumId w:val="24"/>
  </w:num>
  <w:num w:numId="4" w16cid:durableId="1803956814">
    <w:abstractNumId w:val="22"/>
  </w:num>
  <w:num w:numId="5" w16cid:durableId="1655911833">
    <w:abstractNumId w:val="25"/>
  </w:num>
  <w:num w:numId="6" w16cid:durableId="283536819">
    <w:abstractNumId w:val="59"/>
  </w:num>
  <w:num w:numId="7" w16cid:durableId="1565332360">
    <w:abstractNumId w:val="13"/>
  </w:num>
  <w:num w:numId="8" w16cid:durableId="1723091436">
    <w:abstractNumId w:val="75"/>
  </w:num>
  <w:num w:numId="9" w16cid:durableId="797990722">
    <w:abstractNumId w:val="38"/>
  </w:num>
  <w:num w:numId="10" w16cid:durableId="1499006169">
    <w:abstractNumId w:val="16"/>
  </w:num>
  <w:num w:numId="11" w16cid:durableId="1766923430">
    <w:abstractNumId w:val="17"/>
  </w:num>
  <w:num w:numId="12" w16cid:durableId="494297018">
    <w:abstractNumId w:val="37"/>
  </w:num>
  <w:num w:numId="13" w16cid:durableId="1743717066">
    <w:abstractNumId w:val="53"/>
  </w:num>
  <w:num w:numId="14" w16cid:durableId="990258390">
    <w:abstractNumId w:val="2"/>
  </w:num>
  <w:num w:numId="15" w16cid:durableId="1056782276">
    <w:abstractNumId w:val="71"/>
  </w:num>
  <w:num w:numId="16" w16cid:durableId="1874034504">
    <w:abstractNumId w:val="46"/>
  </w:num>
  <w:num w:numId="17" w16cid:durableId="1464156182">
    <w:abstractNumId w:val="72"/>
  </w:num>
  <w:num w:numId="18" w16cid:durableId="893348944">
    <w:abstractNumId w:val="50"/>
  </w:num>
  <w:num w:numId="19" w16cid:durableId="1661496417">
    <w:abstractNumId w:val="45"/>
  </w:num>
  <w:num w:numId="20" w16cid:durableId="1828545256">
    <w:abstractNumId w:val="57"/>
  </w:num>
  <w:num w:numId="21" w16cid:durableId="1144546770">
    <w:abstractNumId w:val="65"/>
  </w:num>
  <w:num w:numId="22" w16cid:durableId="1224872191">
    <w:abstractNumId w:val="74"/>
  </w:num>
  <w:num w:numId="23" w16cid:durableId="1601720903">
    <w:abstractNumId w:val="11"/>
  </w:num>
  <w:num w:numId="24" w16cid:durableId="1858619753">
    <w:abstractNumId w:val="0"/>
  </w:num>
  <w:num w:numId="25" w16cid:durableId="490298806">
    <w:abstractNumId w:val="21"/>
  </w:num>
  <w:num w:numId="26" w16cid:durableId="637151241">
    <w:abstractNumId w:val="34"/>
  </w:num>
  <w:num w:numId="27" w16cid:durableId="1272590679">
    <w:abstractNumId w:val="52"/>
  </w:num>
  <w:num w:numId="28" w16cid:durableId="247733105">
    <w:abstractNumId w:val="69"/>
  </w:num>
  <w:num w:numId="29" w16cid:durableId="1168716224">
    <w:abstractNumId w:val="28"/>
  </w:num>
  <w:num w:numId="30" w16cid:durableId="1380547240">
    <w:abstractNumId w:val="27"/>
  </w:num>
  <w:num w:numId="31" w16cid:durableId="2109083494">
    <w:abstractNumId w:val="4"/>
  </w:num>
  <w:num w:numId="32" w16cid:durableId="547302433">
    <w:abstractNumId w:val="40"/>
  </w:num>
  <w:num w:numId="33" w16cid:durableId="1153987186">
    <w:abstractNumId w:val="12"/>
  </w:num>
  <w:num w:numId="34" w16cid:durableId="1691567848">
    <w:abstractNumId w:val="62"/>
  </w:num>
  <w:num w:numId="35" w16cid:durableId="1012951135">
    <w:abstractNumId w:val="56"/>
  </w:num>
  <w:num w:numId="36" w16cid:durableId="1134565949">
    <w:abstractNumId w:val="29"/>
  </w:num>
  <w:num w:numId="37" w16cid:durableId="860242711">
    <w:abstractNumId w:val="54"/>
  </w:num>
  <w:num w:numId="38" w16cid:durableId="2015836847">
    <w:abstractNumId w:val="6"/>
  </w:num>
  <w:num w:numId="39" w16cid:durableId="176501884">
    <w:abstractNumId w:val="9"/>
  </w:num>
  <w:num w:numId="40" w16cid:durableId="1087071191">
    <w:abstractNumId w:val="77"/>
  </w:num>
  <w:num w:numId="41" w16cid:durableId="197862645">
    <w:abstractNumId w:val="19"/>
  </w:num>
  <w:num w:numId="42" w16cid:durableId="317463343">
    <w:abstractNumId w:val="58"/>
  </w:num>
  <w:num w:numId="43" w16cid:durableId="2091342122">
    <w:abstractNumId w:val="32"/>
  </w:num>
  <w:num w:numId="44" w16cid:durableId="673604078">
    <w:abstractNumId w:val="20"/>
  </w:num>
  <w:num w:numId="45" w16cid:durableId="1449933556">
    <w:abstractNumId w:val="30"/>
  </w:num>
  <w:num w:numId="46" w16cid:durableId="575629901">
    <w:abstractNumId w:val="15"/>
  </w:num>
  <w:num w:numId="47" w16cid:durableId="299767326">
    <w:abstractNumId w:val="5"/>
  </w:num>
  <w:num w:numId="48" w16cid:durableId="878125670">
    <w:abstractNumId w:val="39"/>
  </w:num>
  <w:num w:numId="49" w16cid:durableId="1067190253">
    <w:abstractNumId w:val="36"/>
  </w:num>
  <w:num w:numId="50" w16cid:durableId="1946108319">
    <w:abstractNumId w:val="51"/>
  </w:num>
  <w:num w:numId="51" w16cid:durableId="1629041825">
    <w:abstractNumId w:val="43"/>
  </w:num>
  <w:num w:numId="52" w16cid:durableId="1002004905">
    <w:abstractNumId w:val="33"/>
  </w:num>
  <w:num w:numId="53" w16cid:durableId="1103916853">
    <w:abstractNumId w:val="47"/>
  </w:num>
  <w:num w:numId="54" w16cid:durableId="392777403">
    <w:abstractNumId w:val="26"/>
  </w:num>
  <w:num w:numId="55" w16cid:durableId="1522820892">
    <w:abstractNumId w:val="70"/>
  </w:num>
  <w:num w:numId="56" w16cid:durableId="1573464074">
    <w:abstractNumId w:val="68"/>
  </w:num>
  <w:num w:numId="57" w16cid:durableId="1354725804">
    <w:abstractNumId w:val="42"/>
  </w:num>
  <w:num w:numId="58" w16cid:durableId="355009744">
    <w:abstractNumId w:val="64"/>
  </w:num>
  <w:num w:numId="59" w16cid:durableId="798183227">
    <w:abstractNumId w:val="3"/>
  </w:num>
  <w:num w:numId="60" w16cid:durableId="1288076082">
    <w:abstractNumId w:val="63"/>
  </w:num>
  <w:num w:numId="61" w16cid:durableId="5527450">
    <w:abstractNumId w:val="48"/>
  </w:num>
  <w:num w:numId="62" w16cid:durableId="1893879794">
    <w:abstractNumId w:val="41"/>
  </w:num>
  <w:num w:numId="63" w16cid:durableId="286084825">
    <w:abstractNumId w:val="76"/>
  </w:num>
  <w:num w:numId="64" w16cid:durableId="300038948">
    <w:abstractNumId w:val="73"/>
  </w:num>
  <w:num w:numId="65" w16cid:durableId="1703481752">
    <w:abstractNumId w:val="23"/>
  </w:num>
  <w:num w:numId="66" w16cid:durableId="253050870">
    <w:abstractNumId w:val="49"/>
  </w:num>
  <w:num w:numId="67" w16cid:durableId="1130786081">
    <w:abstractNumId w:val="10"/>
  </w:num>
  <w:num w:numId="68" w16cid:durableId="1772819780">
    <w:abstractNumId w:val="44"/>
  </w:num>
  <w:num w:numId="69" w16cid:durableId="1780491659">
    <w:abstractNumId w:val="1"/>
  </w:num>
  <w:num w:numId="70" w16cid:durableId="91628836">
    <w:abstractNumId w:val="8"/>
  </w:num>
  <w:num w:numId="71" w16cid:durableId="902175419">
    <w:abstractNumId w:val="60"/>
  </w:num>
  <w:num w:numId="72" w16cid:durableId="1031342659">
    <w:abstractNumId w:val="14"/>
  </w:num>
  <w:num w:numId="73" w16cid:durableId="364911694">
    <w:abstractNumId w:val="31"/>
  </w:num>
  <w:num w:numId="74" w16cid:durableId="1597400558">
    <w:abstractNumId w:val="7"/>
  </w:num>
  <w:num w:numId="75" w16cid:durableId="790052065">
    <w:abstractNumId w:val="35"/>
  </w:num>
  <w:num w:numId="76" w16cid:durableId="1529874025">
    <w:abstractNumId w:val="18"/>
  </w:num>
  <w:num w:numId="77" w16cid:durableId="265773199">
    <w:abstractNumId w:val="55"/>
  </w:num>
  <w:num w:numId="78" w16cid:durableId="690449454">
    <w:abstractNumId w:val="6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DD"/>
    <w:rsid w:val="00000283"/>
    <w:rsid w:val="0000145F"/>
    <w:rsid w:val="00001487"/>
    <w:rsid w:val="0000155A"/>
    <w:rsid w:val="000028F4"/>
    <w:rsid w:val="0000404A"/>
    <w:rsid w:val="00004304"/>
    <w:rsid w:val="000046BC"/>
    <w:rsid w:val="00005382"/>
    <w:rsid w:val="0000609D"/>
    <w:rsid w:val="00006327"/>
    <w:rsid w:val="00010FFD"/>
    <w:rsid w:val="0001102F"/>
    <w:rsid w:val="000111E0"/>
    <w:rsid w:val="000111E1"/>
    <w:rsid w:val="00011692"/>
    <w:rsid w:val="00011A93"/>
    <w:rsid w:val="00011F70"/>
    <w:rsid w:val="00011FCE"/>
    <w:rsid w:val="000131C8"/>
    <w:rsid w:val="000143FA"/>
    <w:rsid w:val="00015322"/>
    <w:rsid w:val="00015C80"/>
    <w:rsid w:val="000160E0"/>
    <w:rsid w:val="00016508"/>
    <w:rsid w:val="00016D2F"/>
    <w:rsid w:val="0001760A"/>
    <w:rsid w:val="0001FDC6"/>
    <w:rsid w:val="00020512"/>
    <w:rsid w:val="0002141F"/>
    <w:rsid w:val="0002394F"/>
    <w:rsid w:val="0002463F"/>
    <w:rsid w:val="00025812"/>
    <w:rsid w:val="000260F4"/>
    <w:rsid w:val="000263F8"/>
    <w:rsid w:val="0002672F"/>
    <w:rsid w:val="0002686F"/>
    <w:rsid w:val="00027382"/>
    <w:rsid w:val="00030983"/>
    <w:rsid w:val="00030AC5"/>
    <w:rsid w:val="00030F57"/>
    <w:rsid w:val="0003164E"/>
    <w:rsid w:val="00032635"/>
    <w:rsid w:val="00032899"/>
    <w:rsid w:val="00032D9C"/>
    <w:rsid w:val="00032F97"/>
    <w:rsid w:val="000335D8"/>
    <w:rsid w:val="000349D4"/>
    <w:rsid w:val="00034D3A"/>
    <w:rsid w:val="00035085"/>
    <w:rsid w:val="00040142"/>
    <w:rsid w:val="0004071B"/>
    <w:rsid w:val="000407A5"/>
    <w:rsid w:val="00040916"/>
    <w:rsid w:val="00041006"/>
    <w:rsid w:val="00041D14"/>
    <w:rsid w:val="00044900"/>
    <w:rsid w:val="000455CD"/>
    <w:rsid w:val="00046BB1"/>
    <w:rsid w:val="00046CCC"/>
    <w:rsid w:val="0004775F"/>
    <w:rsid w:val="00047A27"/>
    <w:rsid w:val="00050232"/>
    <w:rsid w:val="000512DB"/>
    <w:rsid w:val="00051E1E"/>
    <w:rsid w:val="00052488"/>
    <w:rsid w:val="00052E10"/>
    <w:rsid w:val="00053C25"/>
    <w:rsid w:val="00053E5D"/>
    <w:rsid w:val="00054249"/>
    <w:rsid w:val="0005576F"/>
    <w:rsid w:val="000558B7"/>
    <w:rsid w:val="00055DE2"/>
    <w:rsid w:val="00056467"/>
    <w:rsid w:val="0005673A"/>
    <w:rsid w:val="000601F2"/>
    <w:rsid w:val="0006062D"/>
    <w:rsid w:val="00060CFA"/>
    <w:rsid w:val="000613DD"/>
    <w:rsid w:val="00061416"/>
    <w:rsid w:val="00061BAB"/>
    <w:rsid w:val="00062782"/>
    <w:rsid w:val="000630A9"/>
    <w:rsid w:val="000630F2"/>
    <w:rsid w:val="0006314E"/>
    <w:rsid w:val="000632F7"/>
    <w:rsid w:val="000633AC"/>
    <w:rsid w:val="00063816"/>
    <w:rsid w:val="000642CE"/>
    <w:rsid w:val="000653AD"/>
    <w:rsid w:val="0006653F"/>
    <w:rsid w:val="00066B7E"/>
    <w:rsid w:val="00066DAC"/>
    <w:rsid w:val="000678EA"/>
    <w:rsid w:val="0007024C"/>
    <w:rsid w:val="00070742"/>
    <w:rsid w:val="00070906"/>
    <w:rsid w:val="00071231"/>
    <w:rsid w:val="00071807"/>
    <w:rsid w:val="000728DF"/>
    <w:rsid w:val="00072ED3"/>
    <w:rsid w:val="00072F3F"/>
    <w:rsid w:val="00073D3D"/>
    <w:rsid w:val="00073E15"/>
    <w:rsid w:val="0007471B"/>
    <w:rsid w:val="00074A89"/>
    <w:rsid w:val="000754F3"/>
    <w:rsid w:val="0007580E"/>
    <w:rsid w:val="00075AF7"/>
    <w:rsid w:val="00075E1E"/>
    <w:rsid w:val="00076705"/>
    <w:rsid w:val="00076AB2"/>
    <w:rsid w:val="00077128"/>
    <w:rsid w:val="000778A6"/>
    <w:rsid w:val="00077D14"/>
    <w:rsid w:val="00080CF9"/>
    <w:rsid w:val="00083B46"/>
    <w:rsid w:val="00083FE9"/>
    <w:rsid w:val="0008528B"/>
    <w:rsid w:val="000862E4"/>
    <w:rsid w:val="00090D0E"/>
    <w:rsid w:val="00091430"/>
    <w:rsid w:val="00091CB8"/>
    <w:rsid w:val="000920A8"/>
    <w:rsid w:val="0009328A"/>
    <w:rsid w:val="00093918"/>
    <w:rsid w:val="000957F9"/>
    <w:rsid w:val="000970A4"/>
    <w:rsid w:val="000972E9"/>
    <w:rsid w:val="000974BA"/>
    <w:rsid w:val="00097850"/>
    <w:rsid w:val="00097B5C"/>
    <w:rsid w:val="00097CFB"/>
    <w:rsid w:val="000A021D"/>
    <w:rsid w:val="000A153A"/>
    <w:rsid w:val="000A2678"/>
    <w:rsid w:val="000A2AF1"/>
    <w:rsid w:val="000A2C25"/>
    <w:rsid w:val="000A2DA4"/>
    <w:rsid w:val="000A3167"/>
    <w:rsid w:val="000A3637"/>
    <w:rsid w:val="000A45B5"/>
    <w:rsid w:val="000A482B"/>
    <w:rsid w:val="000A485F"/>
    <w:rsid w:val="000A561D"/>
    <w:rsid w:val="000A570D"/>
    <w:rsid w:val="000A67E0"/>
    <w:rsid w:val="000A6B7A"/>
    <w:rsid w:val="000A77C3"/>
    <w:rsid w:val="000B0C30"/>
    <w:rsid w:val="000B0DA8"/>
    <w:rsid w:val="000B1182"/>
    <w:rsid w:val="000B17CD"/>
    <w:rsid w:val="000B3097"/>
    <w:rsid w:val="000B3185"/>
    <w:rsid w:val="000B33AF"/>
    <w:rsid w:val="000B3D87"/>
    <w:rsid w:val="000B3DA5"/>
    <w:rsid w:val="000B4244"/>
    <w:rsid w:val="000B66F4"/>
    <w:rsid w:val="000B6C22"/>
    <w:rsid w:val="000B7661"/>
    <w:rsid w:val="000B7706"/>
    <w:rsid w:val="000B7E3B"/>
    <w:rsid w:val="000C0D1E"/>
    <w:rsid w:val="000C2E74"/>
    <w:rsid w:val="000C3226"/>
    <w:rsid w:val="000C322C"/>
    <w:rsid w:val="000C330D"/>
    <w:rsid w:val="000C5772"/>
    <w:rsid w:val="000C585B"/>
    <w:rsid w:val="000C58EB"/>
    <w:rsid w:val="000C6691"/>
    <w:rsid w:val="000C6B6F"/>
    <w:rsid w:val="000C6FA3"/>
    <w:rsid w:val="000C7EB4"/>
    <w:rsid w:val="000D110F"/>
    <w:rsid w:val="000D13FE"/>
    <w:rsid w:val="000D1579"/>
    <w:rsid w:val="000D1B63"/>
    <w:rsid w:val="000D25F9"/>
    <w:rsid w:val="000D3A90"/>
    <w:rsid w:val="000D3FDB"/>
    <w:rsid w:val="000D424D"/>
    <w:rsid w:val="000D4601"/>
    <w:rsid w:val="000D4FBB"/>
    <w:rsid w:val="000D51DD"/>
    <w:rsid w:val="000D5BF8"/>
    <w:rsid w:val="000D5C22"/>
    <w:rsid w:val="000D5E7C"/>
    <w:rsid w:val="000D7912"/>
    <w:rsid w:val="000D7B61"/>
    <w:rsid w:val="000E09E5"/>
    <w:rsid w:val="000E0A9C"/>
    <w:rsid w:val="000E0F89"/>
    <w:rsid w:val="000E10B3"/>
    <w:rsid w:val="000E15DB"/>
    <w:rsid w:val="000E23F9"/>
    <w:rsid w:val="000E2A84"/>
    <w:rsid w:val="000E2AF1"/>
    <w:rsid w:val="000E37FB"/>
    <w:rsid w:val="000E3C02"/>
    <w:rsid w:val="000E4207"/>
    <w:rsid w:val="000E4591"/>
    <w:rsid w:val="000E4987"/>
    <w:rsid w:val="000E7C70"/>
    <w:rsid w:val="000F060E"/>
    <w:rsid w:val="000F16F1"/>
    <w:rsid w:val="000F299C"/>
    <w:rsid w:val="000F2CFD"/>
    <w:rsid w:val="000F3BE1"/>
    <w:rsid w:val="000F3EAB"/>
    <w:rsid w:val="000F3EE8"/>
    <w:rsid w:val="000F4283"/>
    <w:rsid w:val="000F4D9F"/>
    <w:rsid w:val="000F504B"/>
    <w:rsid w:val="000F5701"/>
    <w:rsid w:val="000F5DA5"/>
    <w:rsid w:val="000F644D"/>
    <w:rsid w:val="000F6BA7"/>
    <w:rsid w:val="000F7E74"/>
    <w:rsid w:val="0010037E"/>
    <w:rsid w:val="00100781"/>
    <w:rsid w:val="00100813"/>
    <w:rsid w:val="00101E9B"/>
    <w:rsid w:val="00101F35"/>
    <w:rsid w:val="0010421E"/>
    <w:rsid w:val="0010485B"/>
    <w:rsid w:val="00104B9B"/>
    <w:rsid w:val="00105D6D"/>
    <w:rsid w:val="001065F0"/>
    <w:rsid w:val="001078ED"/>
    <w:rsid w:val="00110D29"/>
    <w:rsid w:val="00111A72"/>
    <w:rsid w:val="0011220F"/>
    <w:rsid w:val="00112D14"/>
    <w:rsid w:val="0011326A"/>
    <w:rsid w:val="00114FFB"/>
    <w:rsid w:val="00115473"/>
    <w:rsid w:val="001157FC"/>
    <w:rsid w:val="0011642C"/>
    <w:rsid w:val="00116ACD"/>
    <w:rsid w:val="001171C9"/>
    <w:rsid w:val="00117237"/>
    <w:rsid w:val="00117F36"/>
    <w:rsid w:val="00120595"/>
    <w:rsid w:val="0012113F"/>
    <w:rsid w:val="00121973"/>
    <w:rsid w:val="00121C03"/>
    <w:rsid w:val="0012219F"/>
    <w:rsid w:val="001223EF"/>
    <w:rsid w:val="00123350"/>
    <w:rsid w:val="00123555"/>
    <w:rsid w:val="00123D29"/>
    <w:rsid w:val="00123F68"/>
    <w:rsid w:val="001251EC"/>
    <w:rsid w:val="0013060E"/>
    <w:rsid w:val="001309E7"/>
    <w:rsid w:val="00131D90"/>
    <w:rsid w:val="001324DE"/>
    <w:rsid w:val="0013362D"/>
    <w:rsid w:val="001337F5"/>
    <w:rsid w:val="00133967"/>
    <w:rsid w:val="00135854"/>
    <w:rsid w:val="0013731B"/>
    <w:rsid w:val="0014024D"/>
    <w:rsid w:val="00140534"/>
    <w:rsid w:val="001405F3"/>
    <w:rsid w:val="00140870"/>
    <w:rsid w:val="00140893"/>
    <w:rsid w:val="00140A44"/>
    <w:rsid w:val="00141286"/>
    <w:rsid w:val="001414D9"/>
    <w:rsid w:val="00141D6F"/>
    <w:rsid w:val="00141F06"/>
    <w:rsid w:val="0014210D"/>
    <w:rsid w:val="00142DFF"/>
    <w:rsid w:val="00143306"/>
    <w:rsid w:val="00143FD7"/>
    <w:rsid w:val="00144C2D"/>
    <w:rsid w:val="001454AA"/>
    <w:rsid w:val="00145B6B"/>
    <w:rsid w:val="00145BA9"/>
    <w:rsid w:val="00145D60"/>
    <w:rsid w:val="001500CE"/>
    <w:rsid w:val="00150A9D"/>
    <w:rsid w:val="0015100F"/>
    <w:rsid w:val="001510B3"/>
    <w:rsid w:val="0015150E"/>
    <w:rsid w:val="00151758"/>
    <w:rsid w:val="00151FD3"/>
    <w:rsid w:val="001523C3"/>
    <w:rsid w:val="00152FEE"/>
    <w:rsid w:val="00153E8D"/>
    <w:rsid w:val="00154591"/>
    <w:rsid w:val="00154C8D"/>
    <w:rsid w:val="001552AF"/>
    <w:rsid w:val="001557AD"/>
    <w:rsid w:val="00155D23"/>
    <w:rsid w:val="00155F51"/>
    <w:rsid w:val="00157AD1"/>
    <w:rsid w:val="001609C5"/>
    <w:rsid w:val="00160B3F"/>
    <w:rsid w:val="00161BD5"/>
    <w:rsid w:val="00162006"/>
    <w:rsid w:val="0016224E"/>
    <w:rsid w:val="00163706"/>
    <w:rsid w:val="001637B6"/>
    <w:rsid w:val="00164D9D"/>
    <w:rsid w:val="0016500D"/>
    <w:rsid w:val="00165B0A"/>
    <w:rsid w:val="00165F1F"/>
    <w:rsid w:val="00165F2B"/>
    <w:rsid w:val="0016627D"/>
    <w:rsid w:val="00171D6E"/>
    <w:rsid w:val="00171E13"/>
    <w:rsid w:val="00173E72"/>
    <w:rsid w:val="00174E52"/>
    <w:rsid w:val="0017549D"/>
    <w:rsid w:val="00175AB9"/>
    <w:rsid w:val="00176202"/>
    <w:rsid w:val="00176440"/>
    <w:rsid w:val="00176B76"/>
    <w:rsid w:val="00176E18"/>
    <w:rsid w:val="00177199"/>
    <w:rsid w:val="0018185B"/>
    <w:rsid w:val="00181A65"/>
    <w:rsid w:val="00181F52"/>
    <w:rsid w:val="0018263D"/>
    <w:rsid w:val="00183172"/>
    <w:rsid w:val="001838EC"/>
    <w:rsid w:val="00183BED"/>
    <w:rsid w:val="0018440D"/>
    <w:rsid w:val="001858AF"/>
    <w:rsid w:val="00185E22"/>
    <w:rsid w:val="00186107"/>
    <w:rsid w:val="0018681B"/>
    <w:rsid w:val="00186A1B"/>
    <w:rsid w:val="001874AA"/>
    <w:rsid w:val="00191D6A"/>
    <w:rsid w:val="001920E8"/>
    <w:rsid w:val="00192CD2"/>
    <w:rsid w:val="001934AE"/>
    <w:rsid w:val="00193877"/>
    <w:rsid w:val="00193A83"/>
    <w:rsid w:val="001940BF"/>
    <w:rsid w:val="001952DA"/>
    <w:rsid w:val="00195E0F"/>
    <w:rsid w:val="00196DFA"/>
    <w:rsid w:val="00197787"/>
    <w:rsid w:val="00197AA2"/>
    <w:rsid w:val="001A024B"/>
    <w:rsid w:val="001A08A9"/>
    <w:rsid w:val="001A1245"/>
    <w:rsid w:val="001A1602"/>
    <w:rsid w:val="001A2611"/>
    <w:rsid w:val="001A2C33"/>
    <w:rsid w:val="001A3155"/>
    <w:rsid w:val="001A35C5"/>
    <w:rsid w:val="001A375C"/>
    <w:rsid w:val="001A3922"/>
    <w:rsid w:val="001A3BE4"/>
    <w:rsid w:val="001A3F6F"/>
    <w:rsid w:val="001A4520"/>
    <w:rsid w:val="001A50D2"/>
    <w:rsid w:val="001A5B7C"/>
    <w:rsid w:val="001A6742"/>
    <w:rsid w:val="001A6A09"/>
    <w:rsid w:val="001A6ED4"/>
    <w:rsid w:val="001A77FF"/>
    <w:rsid w:val="001A79D7"/>
    <w:rsid w:val="001B07AE"/>
    <w:rsid w:val="001B2F6F"/>
    <w:rsid w:val="001B2FA0"/>
    <w:rsid w:val="001B35FB"/>
    <w:rsid w:val="001B3C7C"/>
    <w:rsid w:val="001B4792"/>
    <w:rsid w:val="001B4CC1"/>
    <w:rsid w:val="001B4F95"/>
    <w:rsid w:val="001B5E17"/>
    <w:rsid w:val="001B5FE2"/>
    <w:rsid w:val="001B6260"/>
    <w:rsid w:val="001B6522"/>
    <w:rsid w:val="001B73F7"/>
    <w:rsid w:val="001B76A8"/>
    <w:rsid w:val="001B7936"/>
    <w:rsid w:val="001B79EB"/>
    <w:rsid w:val="001B7AB5"/>
    <w:rsid w:val="001C144F"/>
    <w:rsid w:val="001C1EC8"/>
    <w:rsid w:val="001C2872"/>
    <w:rsid w:val="001C40D2"/>
    <w:rsid w:val="001C4105"/>
    <w:rsid w:val="001C4CD5"/>
    <w:rsid w:val="001C4F45"/>
    <w:rsid w:val="001C5107"/>
    <w:rsid w:val="001C5668"/>
    <w:rsid w:val="001C6030"/>
    <w:rsid w:val="001C611C"/>
    <w:rsid w:val="001C6695"/>
    <w:rsid w:val="001C689C"/>
    <w:rsid w:val="001C7D75"/>
    <w:rsid w:val="001C7DE9"/>
    <w:rsid w:val="001D0A2E"/>
    <w:rsid w:val="001D0B5F"/>
    <w:rsid w:val="001D1E0E"/>
    <w:rsid w:val="001D2AE9"/>
    <w:rsid w:val="001D4FD1"/>
    <w:rsid w:val="001D598D"/>
    <w:rsid w:val="001D6788"/>
    <w:rsid w:val="001D7D8D"/>
    <w:rsid w:val="001E0B86"/>
    <w:rsid w:val="001E0DCE"/>
    <w:rsid w:val="001E18FD"/>
    <w:rsid w:val="001E3150"/>
    <w:rsid w:val="001E331D"/>
    <w:rsid w:val="001E3F73"/>
    <w:rsid w:val="001E466A"/>
    <w:rsid w:val="001E49DB"/>
    <w:rsid w:val="001E4ED5"/>
    <w:rsid w:val="001E527D"/>
    <w:rsid w:val="001E5583"/>
    <w:rsid w:val="001E5A06"/>
    <w:rsid w:val="001E6195"/>
    <w:rsid w:val="001E682D"/>
    <w:rsid w:val="001E6F13"/>
    <w:rsid w:val="001E6F17"/>
    <w:rsid w:val="001E74A5"/>
    <w:rsid w:val="001E783F"/>
    <w:rsid w:val="001E78B6"/>
    <w:rsid w:val="001F01CB"/>
    <w:rsid w:val="001F042D"/>
    <w:rsid w:val="001F091D"/>
    <w:rsid w:val="001F0A3E"/>
    <w:rsid w:val="001F1988"/>
    <w:rsid w:val="001F1CEF"/>
    <w:rsid w:val="001F2040"/>
    <w:rsid w:val="001F2716"/>
    <w:rsid w:val="001F43EA"/>
    <w:rsid w:val="001F48D0"/>
    <w:rsid w:val="001F4B09"/>
    <w:rsid w:val="001F59B9"/>
    <w:rsid w:val="001F60E7"/>
    <w:rsid w:val="001F75A8"/>
    <w:rsid w:val="001F7D11"/>
    <w:rsid w:val="00200C72"/>
    <w:rsid w:val="00200DFD"/>
    <w:rsid w:val="0020136A"/>
    <w:rsid w:val="0020154B"/>
    <w:rsid w:val="00202F96"/>
    <w:rsid w:val="00204A4E"/>
    <w:rsid w:val="00204B75"/>
    <w:rsid w:val="00205F1E"/>
    <w:rsid w:val="00206100"/>
    <w:rsid w:val="00207111"/>
    <w:rsid w:val="00207193"/>
    <w:rsid w:val="00207FC4"/>
    <w:rsid w:val="002106BC"/>
    <w:rsid w:val="002109B4"/>
    <w:rsid w:val="002109F5"/>
    <w:rsid w:val="00212636"/>
    <w:rsid w:val="002132E3"/>
    <w:rsid w:val="002133AC"/>
    <w:rsid w:val="0021401E"/>
    <w:rsid w:val="00214379"/>
    <w:rsid w:val="00214518"/>
    <w:rsid w:val="00214D89"/>
    <w:rsid w:val="002179FD"/>
    <w:rsid w:val="00220065"/>
    <w:rsid w:val="00220900"/>
    <w:rsid w:val="002212D9"/>
    <w:rsid w:val="002218F1"/>
    <w:rsid w:val="00221C63"/>
    <w:rsid w:val="00221F4E"/>
    <w:rsid w:val="00223848"/>
    <w:rsid w:val="002242C1"/>
    <w:rsid w:val="002245AB"/>
    <w:rsid w:val="002256CF"/>
    <w:rsid w:val="0022669B"/>
    <w:rsid w:val="002268E1"/>
    <w:rsid w:val="00226AED"/>
    <w:rsid w:val="00227583"/>
    <w:rsid w:val="00227CE3"/>
    <w:rsid w:val="00230D9F"/>
    <w:rsid w:val="002319EF"/>
    <w:rsid w:val="00232549"/>
    <w:rsid w:val="002326C2"/>
    <w:rsid w:val="002331CD"/>
    <w:rsid w:val="00233291"/>
    <w:rsid w:val="00234665"/>
    <w:rsid w:val="00234FA9"/>
    <w:rsid w:val="00235ED6"/>
    <w:rsid w:val="00236842"/>
    <w:rsid w:val="0023747E"/>
    <w:rsid w:val="00237E33"/>
    <w:rsid w:val="002401E7"/>
    <w:rsid w:val="0024093D"/>
    <w:rsid w:val="00240D0B"/>
    <w:rsid w:val="002424AD"/>
    <w:rsid w:val="0024273E"/>
    <w:rsid w:val="002427D9"/>
    <w:rsid w:val="00242EB2"/>
    <w:rsid w:val="00244702"/>
    <w:rsid w:val="0024520B"/>
    <w:rsid w:val="00245C74"/>
    <w:rsid w:val="00246330"/>
    <w:rsid w:val="002463C8"/>
    <w:rsid w:val="00246E6D"/>
    <w:rsid w:val="0024711F"/>
    <w:rsid w:val="00250419"/>
    <w:rsid w:val="00250AB4"/>
    <w:rsid w:val="00251211"/>
    <w:rsid w:val="00251F15"/>
    <w:rsid w:val="002522EF"/>
    <w:rsid w:val="0025231E"/>
    <w:rsid w:val="0025236D"/>
    <w:rsid w:val="0025272B"/>
    <w:rsid w:val="00252CE6"/>
    <w:rsid w:val="00252D2E"/>
    <w:rsid w:val="00253924"/>
    <w:rsid w:val="00253CCE"/>
    <w:rsid w:val="00255139"/>
    <w:rsid w:val="0025536C"/>
    <w:rsid w:val="00255656"/>
    <w:rsid w:val="0025572A"/>
    <w:rsid w:val="00255BAA"/>
    <w:rsid w:val="00255FED"/>
    <w:rsid w:val="0025676C"/>
    <w:rsid w:val="0025700A"/>
    <w:rsid w:val="0026068F"/>
    <w:rsid w:val="0026167D"/>
    <w:rsid w:val="002617E2"/>
    <w:rsid w:val="00261E79"/>
    <w:rsid w:val="00262039"/>
    <w:rsid w:val="0026284D"/>
    <w:rsid w:val="00262A2D"/>
    <w:rsid w:val="00263312"/>
    <w:rsid w:val="00263D95"/>
    <w:rsid w:val="0026442D"/>
    <w:rsid w:val="00264444"/>
    <w:rsid w:val="00264810"/>
    <w:rsid w:val="00264869"/>
    <w:rsid w:val="00264A1E"/>
    <w:rsid w:val="00264A3D"/>
    <w:rsid w:val="0026538A"/>
    <w:rsid w:val="0026702C"/>
    <w:rsid w:val="00267352"/>
    <w:rsid w:val="00267A50"/>
    <w:rsid w:val="00270CBF"/>
    <w:rsid w:val="00271014"/>
    <w:rsid w:val="00271DA8"/>
    <w:rsid w:val="00272294"/>
    <w:rsid w:val="002730BB"/>
    <w:rsid w:val="0027340B"/>
    <w:rsid w:val="00274156"/>
    <w:rsid w:val="00274A5C"/>
    <w:rsid w:val="0027525A"/>
    <w:rsid w:val="00275313"/>
    <w:rsid w:val="00275661"/>
    <w:rsid w:val="00275B63"/>
    <w:rsid w:val="00275D4A"/>
    <w:rsid w:val="002760EF"/>
    <w:rsid w:val="00276154"/>
    <w:rsid w:val="00276870"/>
    <w:rsid w:val="002768EA"/>
    <w:rsid w:val="002801B4"/>
    <w:rsid w:val="002807E7"/>
    <w:rsid w:val="002817BF"/>
    <w:rsid w:val="00281A96"/>
    <w:rsid w:val="0028301A"/>
    <w:rsid w:val="002832BC"/>
    <w:rsid w:val="00283310"/>
    <w:rsid w:val="00283DD6"/>
    <w:rsid w:val="002856C1"/>
    <w:rsid w:val="00286596"/>
    <w:rsid w:val="00287F7B"/>
    <w:rsid w:val="0029026A"/>
    <w:rsid w:val="00291AE7"/>
    <w:rsid w:val="00291F29"/>
    <w:rsid w:val="00292150"/>
    <w:rsid w:val="002923CF"/>
    <w:rsid w:val="00292B32"/>
    <w:rsid w:val="00293D64"/>
    <w:rsid w:val="00294B0D"/>
    <w:rsid w:val="00296167"/>
    <w:rsid w:val="002961A9"/>
    <w:rsid w:val="002966CD"/>
    <w:rsid w:val="002966F8"/>
    <w:rsid w:val="00297894"/>
    <w:rsid w:val="002A1E2F"/>
    <w:rsid w:val="002A216D"/>
    <w:rsid w:val="002A2184"/>
    <w:rsid w:val="002A247D"/>
    <w:rsid w:val="002A28A4"/>
    <w:rsid w:val="002A375D"/>
    <w:rsid w:val="002A37E7"/>
    <w:rsid w:val="002A4378"/>
    <w:rsid w:val="002A44A1"/>
    <w:rsid w:val="002A516C"/>
    <w:rsid w:val="002A51DC"/>
    <w:rsid w:val="002A52F4"/>
    <w:rsid w:val="002A61FC"/>
    <w:rsid w:val="002A6777"/>
    <w:rsid w:val="002A6905"/>
    <w:rsid w:val="002A74A4"/>
    <w:rsid w:val="002B0388"/>
    <w:rsid w:val="002B0948"/>
    <w:rsid w:val="002B17E4"/>
    <w:rsid w:val="002B37C9"/>
    <w:rsid w:val="002B3B14"/>
    <w:rsid w:val="002B3BED"/>
    <w:rsid w:val="002B4945"/>
    <w:rsid w:val="002B56B5"/>
    <w:rsid w:val="002B623B"/>
    <w:rsid w:val="002B6E9E"/>
    <w:rsid w:val="002B7464"/>
    <w:rsid w:val="002C1169"/>
    <w:rsid w:val="002C1925"/>
    <w:rsid w:val="002C2155"/>
    <w:rsid w:val="002C2659"/>
    <w:rsid w:val="002C2B4B"/>
    <w:rsid w:val="002C3268"/>
    <w:rsid w:val="002C3600"/>
    <w:rsid w:val="002C3899"/>
    <w:rsid w:val="002C3AB4"/>
    <w:rsid w:val="002C3FD3"/>
    <w:rsid w:val="002C4710"/>
    <w:rsid w:val="002C501C"/>
    <w:rsid w:val="002C5166"/>
    <w:rsid w:val="002C5795"/>
    <w:rsid w:val="002C5798"/>
    <w:rsid w:val="002C5CD1"/>
    <w:rsid w:val="002C5D5D"/>
    <w:rsid w:val="002D0561"/>
    <w:rsid w:val="002D13F3"/>
    <w:rsid w:val="002D172F"/>
    <w:rsid w:val="002D4131"/>
    <w:rsid w:val="002D4DE2"/>
    <w:rsid w:val="002D52D7"/>
    <w:rsid w:val="002D54CD"/>
    <w:rsid w:val="002D5583"/>
    <w:rsid w:val="002D5B9E"/>
    <w:rsid w:val="002D603D"/>
    <w:rsid w:val="002D7CAB"/>
    <w:rsid w:val="002E1317"/>
    <w:rsid w:val="002E1A75"/>
    <w:rsid w:val="002E1C0E"/>
    <w:rsid w:val="002E2102"/>
    <w:rsid w:val="002E2307"/>
    <w:rsid w:val="002E271C"/>
    <w:rsid w:val="002E367E"/>
    <w:rsid w:val="002E424B"/>
    <w:rsid w:val="002E560A"/>
    <w:rsid w:val="002E6277"/>
    <w:rsid w:val="002E62C0"/>
    <w:rsid w:val="002E63E5"/>
    <w:rsid w:val="002E664E"/>
    <w:rsid w:val="002E715B"/>
    <w:rsid w:val="002F002F"/>
    <w:rsid w:val="002F06A9"/>
    <w:rsid w:val="002F1341"/>
    <w:rsid w:val="002F13C7"/>
    <w:rsid w:val="002F268A"/>
    <w:rsid w:val="002F2F10"/>
    <w:rsid w:val="002F36B1"/>
    <w:rsid w:val="002F5538"/>
    <w:rsid w:val="002F5E4D"/>
    <w:rsid w:val="002F6C87"/>
    <w:rsid w:val="002F6CAB"/>
    <w:rsid w:val="002F6ED5"/>
    <w:rsid w:val="002F6F62"/>
    <w:rsid w:val="003006A7"/>
    <w:rsid w:val="0030091E"/>
    <w:rsid w:val="0030130B"/>
    <w:rsid w:val="00301425"/>
    <w:rsid w:val="00301E83"/>
    <w:rsid w:val="00302965"/>
    <w:rsid w:val="00303378"/>
    <w:rsid w:val="003033D9"/>
    <w:rsid w:val="0030387A"/>
    <w:rsid w:val="00303AFF"/>
    <w:rsid w:val="00303BA6"/>
    <w:rsid w:val="00303E88"/>
    <w:rsid w:val="00304006"/>
    <w:rsid w:val="003041BB"/>
    <w:rsid w:val="00305102"/>
    <w:rsid w:val="003053BB"/>
    <w:rsid w:val="00305703"/>
    <w:rsid w:val="00305729"/>
    <w:rsid w:val="00305C42"/>
    <w:rsid w:val="00306467"/>
    <w:rsid w:val="00306B98"/>
    <w:rsid w:val="00306E1E"/>
    <w:rsid w:val="00307DFA"/>
    <w:rsid w:val="00307EBE"/>
    <w:rsid w:val="003102D9"/>
    <w:rsid w:val="003108FF"/>
    <w:rsid w:val="00310CAF"/>
    <w:rsid w:val="0031139C"/>
    <w:rsid w:val="00311A18"/>
    <w:rsid w:val="00312E90"/>
    <w:rsid w:val="0031301D"/>
    <w:rsid w:val="00313A1A"/>
    <w:rsid w:val="00313ED9"/>
    <w:rsid w:val="003156AD"/>
    <w:rsid w:val="00315902"/>
    <w:rsid w:val="00315DD5"/>
    <w:rsid w:val="0031638B"/>
    <w:rsid w:val="003169F7"/>
    <w:rsid w:val="00316F91"/>
    <w:rsid w:val="0032051E"/>
    <w:rsid w:val="00320560"/>
    <w:rsid w:val="00320620"/>
    <w:rsid w:val="00320DDB"/>
    <w:rsid w:val="00321860"/>
    <w:rsid w:val="00321B1D"/>
    <w:rsid w:val="00322390"/>
    <w:rsid w:val="00323302"/>
    <w:rsid w:val="00323314"/>
    <w:rsid w:val="00324B31"/>
    <w:rsid w:val="00325217"/>
    <w:rsid w:val="00325A64"/>
    <w:rsid w:val="00325E24"/>
    <w:rsid w:val="00326325"/>
    <w:rsid w:val="0032754D"/>
    <w:rsid w:val="00330B45"/>
    <w:rsid w:val="003316A5"/>
    <w:rsid w:val="00331FC5"/>
    <w:rsid w:val="003344C0"/>
    <w:rsid w:val="00334A10"/>
    <w:rsid w:val="00334CB2"/>
    <w:rsid w:val="00334CEA"/>
    <w:rsid w:val="00334D5C"/>
    <w:rsid w:val="00334E80"/>
    <w:rsid w:val="003352A5"/>
    <w:rsid w:val="0033599D"/>
    <w:rsid w:val="003361E5"/>
    <w:rsid w:val="0033687C"/>
    <w:rsid w:val="003369C4"/>
    <w:rsid w:val="00337487"/>
    <w:rsid w:val="003375F2"/>
    <w:rsid w:val="003407D1"/>
    <w:rsid w:val="00340A57"/>
    <w:rsid w:val="00340B13"/>
    <w:rsid w:val="00340F1C"/>
    <w:rsid w:val="00341760"/>
    <w:rsid w:val="003428F3"/>
    <w:rsid w:val="00342B5E"/>
    <w:rsid w:val="00343109"/>
    <w:rsid w:val="00343743"/>
    <w:rsid w:val="00344161"/>
    <w:rsid w:val="00344506"/>
    <w:rsid w:val="00344A12"/>
    <w:rsid w:val="003455F6"/>
    <w:rsid w:val="00345B8A"/>
    <w:rsid w:val="00345FCA"/>
    <w:rsid w:val="00346CA5"/>
    <w:rsid w:val="0034742A"/>
    <w:rsid w:val="00347CC0"/>
    <w:rsid w:val="00347FC7"/>
    <w:rsid w:val="00350954"/>
    <w:rsid w:val="00353399"/>
    <w:rsid w:val="00354490"/>
    <w:rsid w:val="00354EA8"/>
    <w:rsid w:val="003560F6"/>
    <w:rsid w:val="0035615C"/>
    <w:rsid w:val="00356A30"/>
    <w:rsid w:val="003576EA"/>
    <w:rsid w:val="003579F9"/>
    <w:rsid w:val="00357C2D"/>
    <w:rsid w:val="00357F37"/>
    <w:rsid w:val="00361131"/>
    <w:rsid w:val="00362703"/>
    <w:rsid w:val="00362CA9"/>
    <w:rsid w:val="0036501C"/>
    <w:rsid w:val="00367168"/>
    <w:rsid w:val="00367565"/>
    <w:rsid w:val="00367A7F"/>
    <w:rsid w:val="0037131B"/>
    <w:rsid w:val="00372102"/>
    <w:rsid w:val="00372F7D"/>
    <w:rsid w:val="003733FF"/>
    <w:rsid w:val="003735DF"/>
    <w:rsid w:val="00373C7D"/>
    <w:rsid w:val="0037422E"/>
    <w:rsid w:val="00374808"/>
    <w:rsid w:val="00374E27"/>
    <w:rsid w:val="00375843"/>
    <w:rsid w:val="00375CEF"/>
    <w:rsid w:val="0037616C"/>
    <w:rsid w:val="00377117"/>
    <w:rsid w:val="00377E07"/>
    <w:rsid w:val="00380E3A"/>
    <w:rsid w:val="003826EB"/>
    <w:rsid w:val="003828F5"/>
    <w:rsid w:val="00384399"/>
    <w:rsid w:val="003847DB"/>
    <w:rsid w:val="0038518D"/>
    <w:rsid w:val="00385970"/>
    <w:rsid w:val="00386C8B"/>
    <w:rsid w:val="00386DFC"/>
    <w:rsid w:val="003872D6"/>
    <w:rsid w:val="00387564"/>
    <w:rsid w:val="0038765E"/>
    <w:rsid w:val="00390032"/>
    <w:rsid w:val="00391524"/>
    <w:rsid w:val="00391D05"/>
    <w:rsid w:val="00393A00"/>
    <w:rsid w:val="00393DC3"/>
    <w:rsid w:val="00393FB2"/>
    <w:rsid w:val="003945E8"/>
    <w:rsid w:val="003948B8"/>
    <w:rsid w:val="00394AC6"/>
    <w:rsid w:val="00394BD1"/>
    <w:rsid w:val="00394D2D"/>
    <w:rsid w:val="00396646"/>
    <w:rsid w:val="00396DB6"/>
    <w:rsid w:val="00397339"/>
    <w:rsid w:val="003A2443"/>
    <w:rsid w:val="003A24F2"/>
    <w:rsid w:val="003A2EFD"/>
    <w:rsid w:val="003A30B0"/>
    <w:rsid w:val="003A330B"/>
    <w:rsid w:val="003A3664"/>
    <w:rsid w:val="003A5D84"/>
    <w:rsid w:val="003A66E0"/>
    <w:rsid w:val="003B0401"/>
    <w:rsid w:val="003B04AF"/>
    <w:rsid w:val="003B0F0F"/>
    <w:rsid w:val="003B1DD7"/>
    <w:rsid w:val="003B2167"/>
    <w:rsid w:val="003B2F60"/>
    <w:rsid w:val="003B2FC8"/>
    <w:rsid w:val="003B3551"/>
    <w:rsid w:val="003B42A0"/>
    <w:rsid w:val="003B4BD1"/>
    <w:rsid w:val="003B51A1"/>
    <w:rsid w:val="003B5F02"/>
    <w:rsid w:val="003B6418"/>
    <w:rsid w:val="003B649C"/>
    <w:rsid w:val="003B7718"/>
    <w:rsid w:val="003B7CEA"/>
    <w:rsid w:val="003B7F76"/>
    <w:rsid w:val="003C15F7"/>
    <w:rsid w:val="003C1A5E"/>
    <w:rsid w:val="003C3B2D"/>
    <w:rsid w:val="003C4180"/>
    <w:rsid w:val="003C4181"/>
    <w:rsid w:val="003C51D3"/>
    <w:rsid w:val="003C5B85"/>
    <w:rsid w:val="003C6030"/>
    <w:rsid w:val="003C6FB5"/>
    <w:rsid w:val="003C7096"/>
    <w:rsid w:val="003C74C2"/>
    <w:rsid w:val="003C796B"/>
    <w:rsid w:val="003D0389"/>
    <w:rsid w:val="003D043A"/>
    <w:rsid w:val="003D0829"/>
    <w:rsid w:val="003D0D70"/>
    <w:rsid w:val="003D149F"/>
    <w:rsid w:val="003D1F31"/>
    <w:rsid w:val="003D26E2"/>
    <w:rsid w:val="003D283A"/>
    <w:rsid w:val="003D2908"/>
    <w:rsid w:val="003D2E47"/>
    <w:rsid w:val="003D351F"/>
    <w:rsid w:val="003D3945"/>
    <w:rsid w:val="003D5F75"/>
    <w:rsid w:val="003D6285"/>
    <w:rsid w:val="003D754D"/>
    <w:rsid w:val="003D7B19"/>
    <w:rsid w:val="003E0630"/>
    <w:rsid w:val="003E0AC3"/>
    <w:rsid w:val="003E11D0"/>
    <w:rsid w:val="003E1908"/>
    <w:rsid w:val="003E1A20"/>
    <w:rsid w:val="003E2337"/>
    <w:rsid w:val="003E3FF1"/>
    <w:rsid w:val="003E409F"/>
    <w:rsid w:val="003E42B6"/>
    <w:rsid w:val="003E4A5A"/>
    <w:rsid w:val="003E4C71"/>
    <w:rsid w:val="003E5222"/>
    <w:rsid w:val="003E6C5E"/>
    <w:rsid w:val="003E6DEA"/>
    <w:rsid w:val="003E776B"/>
    <w:rsid w:val="003E7C7D"/>
    <w:rsid w:val="003F0D2F"/>
    <w:rsid w:val="003F134B"/>
    <w:rsid w:val="003F13A2"/>
    <w:rsid w:val="003F18BB"/>
    <w:rsid w:val="003F1C27"/>
    <w:rsid w:val="003F22ED"/>
    <w:rsid w:val="003F2E49"/>
    <w:rsid w:val="003F3608"/>
    <w:rsid w:val="003F364F"/>
    <w:rsid w:val="003F4E99"/>
    <w:rsid w:val="003F58D1"/>
    <w:rsid w:val="003F61BF"/>
    <w:rsid w:val="003F6861"/>
    <w:rsid w:val="003F6BF4"/>
    <w:rsid w:val="003F79F7"/>
    <w:rsid w:val="003F7A56"/>
    <w:rsid w:val="004012AF"/>
    <w:rsid w:val="004015C4"/>
    <w:rsid w:val="00402D5D"/>
    <w:rsid w:val="004032FD"/>
    <w:rsid w:val="004040ED"/>
    <w:rsid w:val="00405AFE"/>
    <w:rsid w:val="00405D02"/>
    <w:rsid w:val="004061B7"/>
    <w:rsid w:val="00406614"/>
    <w:rsid w:val="00406C77"/>
    <w:rsid w:val="00407555"/>
    <w:rsid w:val="00407E65"/>
    <w:rsid w:val="004104B5"/>
    <w:rsid w:val="0041162F"/>
    <w:rsid w:val="0041204B"/>
    <w:rsid w:val="00412B93"/>
    <w:rsid w:val="00412FB0"/>
    <w:rsid w:val="0041387E"/>
    <w:rsid w:val="00413887"/>
    <w:rsid w:val="00413C2B"/>
    <w:rsid w:val="00413FD9"/>
    <w:rsid w:val="004149B3"/>
    <w:rsid w:val="00414AA4"/>
    <w:rsid w:val="00414C1D"/>
    <w:rsid w:val="00414C30"/>
    <w:rsid w:val="00414DBE"/>
    <w:rsid w:val="00415AB5"/>
    <w:rsid w:val="00416C76"/>
    <w:rsid w:val="00420BF8"/>
    <w:rsid w:val="00421094"/>
    <w:rsid w:val="004217C8"/>
    <w:rsid w:val="004219B5"/>
    <w:rsid w:val="004227A2"/>
    <w:rsid w:val="00422A9D"/>
    <w:rsid w:val="004247E3"/>
    <w:rsid w:val="00424AD3"/>
    <w:rsid w:val="0042538C"/>
    <w:rsid w:val="0042549F"/>
    <w:rsid w:val="00425C4E"/>
    <w:rsid w:val="00426279"/>
    <w:rsid w:val="00426631"/>
    <w:rsid w:val="00426729"/>
    <w:rsid w:val="004268AD"/>
    <w:rsid w:val="004271E9"/>
    <w:rsid w:val="004275E6"/>
    <w:rsid w:val="00427EA8"/>
    <w:rsid w:val="00427F7A"/>
    <w:rsid w:val="00430FA0"/>
    <w:rsid w:val="0043187A"/>
    <w:rsid w:val="00431985"/>
    <w:rsid w:val="004320CB"/>
    <w:rsid w:val="00432300"/>
    <w:rsid w:val="00432B32"/>
    <w:rsid w:val="004333A0"/>
    <w:rsid w:val="004333D5"/>
    <w:rsid w:val="00433A82"/>
    <w:rsid w:val="00435457"/>
    <w:rsid w:val="004361E1"/>
    <w:rsid w:val="00437358"/>
    <w:rsid w:val="004375BB"/>
    <w:rsid w:val="004400F5"/>
    <w:rsid w:val="0044037E"/>
    <w:rsid w:val="00440E72"/>
    <w:rsid w:val="00440E8F"/>
    <w:rsid w:val="00440EFF"/>
    <w:rsid w:val="0044117A"/>
    <w:rsid w:val="00441D01"/>
    <w:rsid w:val="004423DC"/>
    <w:rsid w:val="004428F3"/>
    <w:rsid w:val="004438FA"/>
    <w:rsid w:val="00443A9F"/>
    <w:rsid w:val="004443D3"/>
    <w:rsid w:val="00444733"/>
    <w:rsid w:val="00444BB6"/>
    <w:rsid w:val="0044584D"/>
    <w:rsid w:val="004458E4"/>
    <w:rsid w:val="00445D0C"/>
    <w:rsid w:val="00445D95"/>
    <w:rsid w:val="0044693E"/>
    <w:rsid w:val="004477F5"/>
    <w:rsid w:val="00450627"/>
    <w:rsid w:val="00450929"/>
    <w:rsid w:val="004509EF"/>
    <w:rsid w:val="00452920"/>
    <w:rsid w:val="004529EA"/>
    <w:rsid w:val="00452B88"/>
    <w:rsid w:val="0045347F"/>
    <w:rsid w:val="00453F80"/>
    <w:rsid w:val="00454343"/>
    <w:rsid w:val="00454606"/>
    <w:rsid w:val="00454660"/>
    <w:rsid w:val="00454F7D"/>
    <w:rsid w:val="004557EE"/>
    <w:rsid w:val="0045697F"/>
    <w:rsid w:val="00456CB9"/>
    <w:rsid w:val="004579F4"/>
    <w:rsid w:val="004601BC"/>
    <w:rsid w:val="004602F3"/>
    <w:rsid w:val="0046071D"/>
    <w:rsid w:val="0046085C"/>
    <w:rsid w:val="00460935"/>
    <w:rsid w:val="0046145E"/>
    <w:rsid w:val="00461DBE"/>
    <w:rsid w:val="0046231D"/>
    <w:rsid w:val="00462D6E"/>
    <w:rsid w:val="00464D9A"/>
    <w:rsid w:val="00465572"/>
    <w:rsid w:val="004661AB"/>
    <w:rsid w:val="00466922"/>
    <w:rsid w:val="00466B12"/>
    <w:rsid w:val="00466B93"/>
    <w:rsid w:val="00466BFB"/>
    <w:rsid w:val="00466CAA"/>
    <w:rsid w:val="00466CB3"/>
    <w:rsid w:val="00466E70"/>
    <w:rsid w:val="00467065"/>
    <w:rsid w:val="00470160"/>
    <w:rsid w:val="004702DC"/>
    <w:rsid w:val="00470DAC"/>
    <w:rsid w:val="00470F5A"/>
    <w:rsid w:val="00471E97"/>
    <w:rsid w:val="004724B6"/>
    <w:rsid w:val="00473B32"/>
    <w:rsid w:val="004742D7"/>
    <w:rsid w:val="004754B4"/>
    <w:rsid w:val="004761F4"/>
    <w:rsid w:val="004766B9"/>
    <w:rsid w:val="004768C9"/>
    <w:rsid w:val="00477256"/>
    <w:rsid w:val="004776CE"/>
    <w:rsid w:val="004805CE"/>
    <w:rsid w:val="00480B82"/>
    <w:rsid w:val="00481A58"/>
    <w:rsid w:val="00481AEC"/>
    <w:rsid w:val="00482242"/>
    <w:rsid w:val="0048314C"/>
    <w:rsid w:val="0048381A"/>
    <w:rsid w:val="004839A5"/>
    <w:rsid w:val="00485419"/>
    <w:rsid w:val="0048541D"/>
    <w:rsid w:val="0048596A"/>
    <w:rsid w:val="004871B7"/>
    <w:rsid w:val="00487490"/>
    <w:rsid w:val="004878E0"/>
    <w:rsid w:val="00487953"/>
    <w:rsid w:val="00487FAD"/>
    <w:rsid w:val="00487FBA"/>
    <w:rsid w:val="0049082A"/>
    <w:rsid w:val="004909A3"/>
    <w:rsid w:val="00490C9C"/>
    <w:rsid w:val="004910D7"/>
    <w:rsid w:val="004925F7"/>
    <w:rsid w:val="00492A03"/>
    <w:rsid w:val="00494017"/>
    <w:rsid w:val="004945F9"/>
    <w:rsid w:val="004950DC"/>
    <w:rsid w:val="00495155"/>
    <w:rsid w:val="00495BC0"/>
    <w:rsid w:val="00495BC8"/>
    <w:rsid w:val="00495CA8"/>
    <w:rsid w:val="0049601D"/>
    <w:rsid w:val="00496A3D"/>
    <w:rsid w:val="00497D52"/>
    <w:rsid w:val="004A0045"/>
    <w:rsid w:val="004A02DA"/>
    <w:rsid w:val="004A03BB"/>
    <w:rsid w:val="004A09CE"/>
    <w:rsid w:val="004A1808"/>
    <w:rsid w:val="004A34D5"/>
    <w:rsid w:val="004A3977"/>
    <w:rsid w:val="004A49AF"/>
    <w:rsid w:val="004A4C91"/>
    <w:rsid w:val="004A612C"/>
    <w:rsid w:val="004A6DC8"/>
    <w:rsid w:val="004A716A"/>
    <w:rsid w:val="004A7F23"/>
    <w:rsid w:val="004B05FB"/>
    <w:rsid w:val="004B0639"/>
    <w:rsid w:val="004B169A"/>
    <w:rsid w:val="004B19DF"/>
    <w:rsid w:val="004B1BCD"/>
    <w:rsid w:val="004B21B2"/>
    <w:rsid w:val="004B2477"/>
    <w:rsid w:val="004B2CDE"/>
    <w:rsid w:val="004B33E0"/>
    <w:rsid w:val="004B3474"/>
    <w:rsid w:val="004B47B8"/>
    <w:rsid w:val="004B5262"/>
    <w:rsid w:val="004B6940"/>
    <w:rsid w:val="004B6B9E"/>
    <w:rsid w:val="004B6DEF"/>
    <w:rsid w:val="004B6EA0"/>
    <w:rsid w:val="004B71A8"/>
    <w:rsid w:val="004B746E"/>
    <w:rsid w:val="004C0730"/>
    <w:rsid w:val="004C1910"/>
    <w:rsid w:val="004C2A60"/>
    <w:rsid w:val="004C4C9C"/>
    <w:rsid w:val="004C5021"/>
    <w:rsid w:val="004C5951"/>
    <w:rsid w:val="004C6098"/>
    <w:rsid w:val="004C6309"/>
    <w:rsid w:val="004C7457"/>
    <w:rsid w:val="004D010C"/>
    <w:rsid w:val="004D061D"/>
    <w:rsid w:val="004D24DF"/>
    <w:rsid w:val="004D312C"/>
    <w:rsid w:val="004D325E"/>
    <w:rsid w:val="004D4039"/>
    <w:rsid w:val="004D498F"/>
    <w:rsid w:val="004D54B2"/>
    <w:rsid w:val="004D6C06"/>
    <w:rsid w:val="004E18A7"/>
    <w:rsid w:val="004E1B22"/>
    <w:rsid w:val="004E1D0C"/>
    <w:rsid w:val="004E2100"/>
    <w:rsid w:val="004E2C0C"/>
    <w:rsid w:val="004E2F78"/>
    <w:rsid w:val="004E343D"/>
    <w:rsid w:val="004E3B6D"/>
    <w:rsid w:val="004E5521"/>
    <w:rsid w:val="004E5974"/>
    <w:rsid w:val="004E6434"/>
    <w:rsid w:val="004E6B12"/>
    <w:rsid w:val="004F0279"/>
    <w:rsid w:val="004F057A"/>
    <w:rsid w:val="004F09EA"/>
    <w:rsid w:val="004F0BA9"/>
    <w:rsid w:val="004F14F1"/>
    <w:rsid w:val="004F1C1E"/>
    <w:rsid w:val="004F1D52"/>
    <w:rsid w:val="004F2084"/>
    <w:rsid w:val="004F2572"/>
    <w:rsid w:val="004F3367"/>
    <w:rsid w:val="004F484A"/>
    <w:rsid w:val="004F4D54"/>
    <w:rsid w:val="004F5C18"/>
    <w:rsid w:val="004F5EFD"/>
    <w:rsid w:val="004F74E5"/>
    <w:rsid w:val="004F7A44"/>
    <w:rsid w:val="004F7BD2"/>
    <w:rsid w:val="004F7EED"/>
    <w:rsid w:val="004F7F80"/>
    <w:rsid w:val="00502431"/>
    <w:rsid w:val="0050390A"/>
    <w:rsid w:val="00504FBA"/>
    <w:rsid w:val="0050501E"/>
    <w:rsid w:val="005066CD"/>
    <w:rsid w:val="00510974"/>
    <w:rsid w:val="00510A78"/>
    <w:rsid w:val="005115AC"/>
    <w:rsid w:val="0051254A"/>
    <w:rsid w:val="00514885"/>
    <w:rsid w:val="00514903"/>
    <w:rsid w:val="0051552D"/>
    <w:rsid w:val="005157BD"/>
    <w:rsid w:val="0051659E"/>
    <w:rsid w:val="00516EC6"/>
    <w:rsid w:val="00516F34"/>
    <w:rsid w:val="005171C0"/>
    <w:rsid w:val="00520525"/>
    <w:rsid w:val="00521A5E"/>
    <w:rsid w:val="005236BB"/>
    <w:rsid w:val="00523F75"/>
    <w:rsid w:val="005251CA"/>
    <w:rsid w:val="00527100"/>
    <w:rsid w:val="005277C4"/>
    <w:rsid w:val="0052788C"/>
    <w:rsid w:val="00530809"/>
    <w:rsid w:val="00530F00"/>
    <w:rsid w:val="00530FC0"/>
    <w:rsid w:val="00531356"/>
    <w:rsid w:val="005316F6"/>
    <w:rsid w:val="0053286D"/>
    <w:rsid w:val="00532F30"/>
    <w:rsid w:val="00534001"/>
    <w:rsid w:val="00534481"/>
    <w:rsid w:val="00535929"/>
    <w:rsid w:val="00535AEF"/>
    <w:rsid w:val="00537C07"/>
    <w:rsid w:val="0054151A"/>
    <w:rsid w:val="00541914"/>
    <w:rsid w:val="00541956"/>
    <w:rsid w:val="0054223F"/>
    <w:rsid w:val="00542450"/>
    <w:rsid w:val="0054305D"/>
    <w:rsid w:val="00543985"/>
    <w:rsid w:val="00543DE9"/>
    <w:rsid w:val="00544687"/>
    <w:rsid w:val="005450F4"/>
    <w:rsid w:val="00546F5C"/>
    <w:rsid w:val="00546FB5"/>
    <w:rsid w:val="00547752"/>
    <w:rsid w:val="00547E17"/>
    <w:rsid w:val="00550284"/>
    <w:rsid w:val="00551484"/>
    <w:rsid w:val="00551615"/>
    <w:rsid w:val="00551699"/>
    <w:rsid w:val="00551DAD"/>
    <w:rsid w:val="0055241A"/>
    <w:rsid w:val="0055264A"/>
    <w:rsid w:val="0055272E"/>
    <w:rsid w:val="00552C67"/>
    <w:rsid w:val="00552DB2"/>
    <w:rsid w:val="00553815"/>
    <w:rsid w:val="00553C46"/>
    <w:rsid w:val="0055415C"/>
    <w:rsid w:val="00554A4B"/>
    <w:rsid w:val="00555923"/>
    <w:rsid w:val="0055699F"/>
    <w:rsid w:val="00556F4F"/>
    <w:rsid w:val="005618D0"/>
    <w:rsid w:val="00561C69"/>
    <w:rsid w:val="005624D4"/>
    <w:rsid w:val="005652C4"/>
    <w:rsid w:val="00565BA7"/>
    <w:rsid w:val="0056658D"/>
    <w:rsid w:val="00566642"/>
    <w:rsid w:val="00566E3F"/>
    <w:rsid w:val="00567249"/>
    <w:rsid w:val="00567ACF"/>
    <w:rsid w:val="00570567"/>
    <w:rsid w:val="005708DC"/>
    <w:rsid w:val="00570D95"/>
    <w:rsid w:val="00571B23"/>
    <w:rsid w:val="00572B44"/>
    <w:rsid w:val="00572F60"/>
    <w:rsid w:val="005739D1"/>
    <w:rsid w:val="00573A53"/>
    <w:rsid w:val="00574184"/>
    <w:rsid w:val="005742DA"/>
    <w:rsid w:val="00576308"/>
    <w:rsid w:val="00576514"/>
    <w:rsid w:val="00576707"/>
    <w:rsid w:val="00577804"/>
    <w:rsid w:val="00577D9D"/>
    <w:rsid w:val="00577F4C"/>
    <w:rsid w:val="0058056F"/>
    <w:rsid w:val="00580970"/>
    <w:rsid w:val="00580A75"/>
    <w:rsid w:val="00581356"/>
    <w:rsid w:val="00581664"/>
    <w:rsid w:val="00582F6A"/>
    <w:rsid w:val="005840C9"/>
    <w:rsid w:val="005842E2"/>
    <w:rsid w:val="00584880"/>
    <w:rsid w:val="00584E7C"/>
    <w:rsid w:val="005850D6"/>
    <w:rsid w:val="00586512"/>
    <w:rsid w:val="00586988"/>
    <w:rsid w:val="00587516"/>
    <w:rsid w:val="00587B05"/>
    <w:rsid w:val="00591712"/>
    <w:rsid w:val="0059171C"/>
    <w:rsid w:val="00591EEC"/>
    <w:rsid w:val="005925EB"/>
    <w:rsid w:val="00593955"/>
    <w:rsid w:val="0059530C"/>
    <w:rsid w:val="0059619A"/>
    <w:rsid w:val="00596ABE"/>
    <w:rsid w:val="00596AD2"/>
    <w:rsid w:val="005A0497"/>
    <w:rsid w:val="005A070A"/>
    <w:rsid w:val="005A0797"/>
    <w:rsid w:val="005A0AB0"/>
    <w:rsid w:val="005A0D85"/>
    <w:rsid w:val="005A13B6"/>
    <w:rsid w:val="005A1AE1"/>
    <w:rsid w:val="005A1B3E"/>
    <w:rsid w:val="005A3DFF"/>
    <w:rsid w:val="005A5851"/>
    <w:rsid w:val="005A5B34"/>
    <w:rsid w:val="005A6334"/>
    <w:rsid w:val="005A6CA6"/>
    <w:rsid w:val="005B0639"/>
    <w:rsid w:val="005B1D08"/>
    <w:rsid w:val="005B1E3A"/>
    <w:rsid w:val="005B2152"/>
    <w:rsid w:val="005B3D45"/>
    <w:rsid w:val="005B49B2"/>
    <w:rsid w:val="005B6166"/>
    <w:rsid w:val="005B7883"/>
    <w:rsid w:val="005B7A58"/>
    <w:rsid w:val="005B7C18"/>
    <w:rsid w:val="005C13F8"/>
    <w:rsid w:val="005C1E46"/>
    <w:rsid w:val="005C2073"/>
    <w:rsid w:val="005C21F4"/>
    <w:rsid w:val="005C2593"/>
    <w:rsid w:val="005C313D"/>
    <w:rsid w:val="005C3DF5"/>
    <w:rsid w:val="005C4EF4"/>
    <w:rsid w:val="005C5125"/>
    <w:rsid w:val="005C5A3B"/>
    <w:rsid w:val="005C7959"/>
    <w:rsid w:val="005D111B"/>
    <w:rsid w:val="005D2FEA"/>
    <w:rsid w:val="005D3165"/>
    <w:rsid w:val="005D3FA4"/>
    <w:rsid w:val="005D49EF"/>
    <w:rsid w:val="005D4A45"/>
    <w:rsid w:val="005D5C0E"/>
    <w:rsid w:val="005D680A"/>
    <w:rsid w:val="005D6AD8"/>
    <w:rsid w:val="005D6ADA"/>
    <w:rsid w:val="005E03E1"/>
    <w:rsid w:val="005E1586"/>
    <w:rsid w:val="005E1CC5"/>
    <w:rsid w:val="005E38FC"/>
    <w:rsid w:val="005E3A55"/>
    <w:rsid w:val="005E4F36"/>
    <w:rsid w:val="005E7386"/>
    <w:rsid w:val="005F1546"/>
    <w:rsid w:val="005F2DCD"/>
    <w:rsid w:val="005F320C"/>
    <w:rsid w:val="005F349C"/>
    <w:rsid w:val="005F3A92"/>
    <w:rsid w:val="005F3C1E"/>
    <w:rsid w:val="005F483F"/>
    <w:rsid w:val="005F5BF2"/>
    <w:rsid w:val="005F6877"/>
    <w:rsid w:val="005F6CB9"/>
    <w:rsid w:val="005F6E96"/>
    <w:rsid w:val="005F70E9"/>
    <w:rsid w:val="005F732B"/>
    <w:rsid w:val="00600B07"/>
    <w:rsid w:val="00600F93"/>
    <w:rsid w:val="006012DE"/>
    <w:rsid w:val="0060172E"/>
    <w:rsid w:val="00601800"/>
    <w:rsid w:val="00602EA5"/>
    <w:rsid w:val="00602F78"/>
    <w:rsid w:val="00603508"/>
    <w:rsid w:val="00603807"/>
    <w:rsid w:val="0060421D"/>
    <w:rsid w:val="00604EC7"/>
    <w:rsid w:val="00605077"/>
    <w:rsid w:val="00605117"/>
    <w:rsid w:val="00605C3E"/>
    <w:rsid w:val="00605EBA"/>
    <w:rsid w:val="00606099"/>
    <w:rsid w:val="006063DB"/>
    <w:rsid w:val="00606AE1"/>
    <w:rsid w:val="0060710B"/>
    <w:rsid w:val="00607212"/>
    <w:rsid w:val="0060737D"/>
    <w:rsid w:val="00607A29"/>
    <w:rsid w:val="00607A76"/>
    <w:rsid w:val="00611151"/>
    <w:rsid w:val="0061128C"/>
    <w:rsid w:val="006114ED"/>
    <w:rsid w:val="00611619"/>
    <w:rsid w:val="00611F4C"/>
    <w:rsid w:val="00612C9A"/>
    <w:rsid w:val="00612DCE"/>
    <w:rsid w:val="006130E0"/>
    <w:rsid w:val="00615B50"/>
    <w:rsid w:val="00616E6C"/>
    <w:rsid w:val="0061701C"/>
    <w:rsid w:val="0061764E"/>
    <w:rsid w:val="006176AC"/>
    <w:rsid w:val="00617E1E"/>
    <w:rsid w:val="006202B5"/>
    <w:rsid w:val="006209E1"/>
    <w:rsid w:val="00620E07"/>
    <w:rsid w:val="0062110B"/>
    <w:rsid w:val="00621142"/>
    <w:rsid w:val="00621248"/>
    <w:rsid w:val="00621C9C"/>
    <w:rsid w:val="0062222E"/>
    <w:rsid w:val="0062235D"/>
    <w:rsid w:val="006223CD"/>
    <w:rsid w:val="00622683"/>
    <w:rsid w:val="006226E0"/>
    <w:rsid w:val="00624699"/>
    <w:rsid w:val="006246CB"/>
    <w:rsid w:val="0062527F"/>
    <w:rsid w:val="006256C6"/>
    <w:rsid w:val="00625F5C"/>
    <w:rsid w:val="006263DA"/>
    <w:rsid w:val="00626CBC"/>
    <w:rsid w:val="00627AE5"/>
    <w:rsid w:val="00630B44"/>
    <w:rsid w:val="00630B49"/>
    <w:rsid w:val="006331B2"/>
    <w:rsid w:val="006352B1"/>
    <w:rsid w:val="006353C8"/>
    <w:rsid w:val="006359A4"/>
    <w:rsid w:val="006364DC"/>
    <w:rsid w:val="006400BC"/>
    <w:rsid w:val="00641387"/>
    <w:rsid w:val="006419F6"/>
    <w:rsid w:val="00642419"/>
    <w:rsid w:val="006424A1"/>
    <w:rsid w:val="00643B10"/>
    <w:rsid w:val="006449EA"/>
    <w:rsid w:val="0064505D"/>
    <w:rsid w:val="00646478"/>
    <w:rsid w:val="00646BB9"/>
    <w:rsid w:val="00646D20"/>
    <w:rsid w:val="00647480"/>
    <w:rsid w:val="00650AC7"/>
    <w:rsid w:val="00650AF5"/>
    <w:rsid w:val="00650E66"/>
    <w:rsid w:val="00650F06"/>
    <w:rsid w:val="006515B4"/>
    <w:rsid w:val="0065192C"/>
    <w:rsid w:val="00652911"/>
    <w:rsid w:val="00652F80"/>
    <w:rsid w:val="0065327C"/>
    <w:rsid w:val="006536C7"/>
    <w:rsid w:val="00654917"/>
    <w:rsid w:val="0065543B"/>
    <w:rsid w:val="00655549"/>
    <w:rsid w:val="0065554F"/>
    <w:rsid w:val="006577A1"/>
    <w:rsid w:val="00657C88"/>
    <w:rsid w:val="00657E71"/>
    <w:rsid w:val="0066004A"/>
    <w:rsid w:val="006603AC"/>
    <w:rsid w:val="00660981"/>
    <w:rsid w:val="00660D8E"/>
    <w:rsid w:val="0066225E"/>
    <w:rsid w:val="00662474"/>
    <w:rsid w:val="006625C3"/>
    <w:rsid w:val="00662AE6"/>
    <w:rsid w:val="006633BD"/>
    <w:rsid w:val="0066376C"/>
    <w:rsid w:val="0066478C"/>
    <w:rsid w:val="0066587B"/>
    <w:rsid w:val="00670636"/>
    <w:rsid w:val="0067106D"/>
    <w:rsid w:val="006716FE"/>
    <w:rsid w:val="006718D2"/>
    <w:rsid w:val="006720AE"/>
    <w:rsid w:val="006725CA"/>
    <w:rsid w:val="0067265E"/>
    <w:rsid w:val="00672C66"/>
    <w:rsid w:val="00672E05"/>
    <w:rsid w:val="006735C9"/>
    <w:rsid w:val="00673A81"/>
    <w:rsid w:val="00673E75"/>
    <w:rsid w:val="006744A9"/>
    <w:rsid w:val="0067454F"/>
    <w:rsid w:val="00675896"/>
    <w:rsid w:val="00675BDF"/>
    <w:rsid w:val="00677293"/>
    <w:rsid w:val="00680B4C"/>
    <w:rsid w:val="00681410"/>
    <w:rsid w:val="0068179D"/>
    <w:rsid w:val="00681816"/>
    <w:rsid w:val="00682091"/>
    <w:rsid w:val="00682974"/>
    <w:rsid w:val="00682ADB"/>
    <w:rsid w:val="006839B2"/>
    <w:rsid w:val="006839FE"/>
    <w:rsid w:val="00683E0E"/>
    <w:rsid w:val="00684660"/>
    <w:rsid w:val="00686A15"/>
    <w:rsid w:val="00687F40"/>
    <w:rsid w:val="006946AF"/>
    <w:rsid w:val="00694AE2"/>
    <w:rsid w:val="00694B96"/>
    <w:rsid w:val="006954BC"/>
    <w:rsid w:val="00697AB9"/>
    <w:rsid w:val="00697AF7"/>
    <w:rsid w:val="006A033F"/>
    <w:rsid w:val="006A074B"/>
    <w:rsid w:val="006A0CA2"/>
    <w:rsid w:val="006A0DF2"/>
    <w:rsid w:val="006A1168"/>
    <w:rsid w:val="006A1355"/>
    <w:rsid w:val="006A1939"/>
    <w:rsid w:val="006A20DE"/>
    <w:rsid w:val="006A289C"/>
    <w:rsid w:val="006A310F"/>
    <w:rsid w:val="006A35F6"/>
    <w:rsid w:val="006A433F"/>
    <w:rsid w:val="006A54AA"/>
    <w:rsid w:val="006A5AB3"/>
    <w:rsid w:val="006A6153"/>
    <w:rsid w:val="006A67DC"/>
    <w:rsid w:val="006A72A7"/>
    <w:rsid w:val="006B149D"/>
    <w:rsid w:val="006B18A7"/>
    <w:rsid w:val="006B1A17"/>
    <w:rsid w:val="006B1B5B"/>
    <w:rsid w:val="006B1F4F"/>
    <w:rsid w:val="006B281F"/>
    <w:rsid w:val="006B3753"/>
    <w:rsid w:val="006B4DAF"/>
    <w:rsid w:val="006B55BD"/>
    <w:rsid w:val="006B5706"/>
    <w:rsid w:val="006B6674"/>
    <w:rsid w:val="006B66B8"/>
    <w:rsid w:val="006B6905"/>
    <w:rsid w:val="006B6BB6"/>
    <w:rsid w:val="006B6D07"/>
    <w:rsid w:val="006B7B44"/>
    <w:rsid w:val="006B7D58"/>
    <w:rsid w:val="006C0079"/>
    <w:rsid w:val="006C085F"/>
    <w:rsid w:val="006C1319"/>
    <w:rsid w:val="006C2298"/>
    <w:rsid w:val="006C2956"/>
    <w:rsid w:val="006C2A7A"/>
    <w:rsid w:val="006C2E35"/>
    <w:rsid w:val="006C3CF8"/>
    <w:rsid w:val="006C47DF"/>
    <w:rsid w:val="006C6140"/>
    <w:rsid w:val="006C6182"/>
    <w:rsid w:val="006C77A6"/>
    <w:rsid w:val="006C7CDA"/>
    <w:rsid w:val="006D0E55"/>
    <w:rsid w:val="006D2C13"/>
    <w:rsid w:val="006D3017"/>
    <w:rsid w:val="006D3C35"/>
    <w:rsid w:val="006D56AF"/>
    <w:rsid w:val="006D5819"/>
    <w:rsid w:val="006D5D23"/>
    <w:rsid w:val="006D5DC2"/>
    <w:rsid w:val="006D61A4"/>
    <w:rsid w:val="006D6540"/>
    <w:rsid w:val="006D6918"/>
    <w:rsid w:val="006D6BDC"/>
    <w:rsid w:val="006E01C5"/>
    <w:rsid w:val="006E05F3"/>
    <w:rsid w:val="006E0FBA"/>
    <w:rsid w:val="006E1CCA"/>
    <w:rsid w:val="006E2825"/>
    <w:rsid w:val="006E3BAF"/>
    <w:rsid w:val="006E4B21"/>
    <w:rsid w:val="006E5F9A"/>
    <w:rsid w:val="006E74E4"/>
    <w:rsid w:val="006E77D7"/>
    <w:rsid w:val="006E7BF8"/>
    <w:rsid w:val="006E7DAA"/>
    <w:rsid w:val="006E7ECF"/>
    <w:rsid w:val="006F1677"/>
    <w:rsid w:val="006F256F"/>
    <w:rsid w:val="006F307F"/>
    <w:rsid w:val="006F3330"/>
    <w:rsid w:val="006F42FA"/>
    <w:rsid w:val="006F6148"/>
    <w:rsid w:val="006F6724"/>
    <w:rsid w:val="006F6D95"/>
    <w:rsid w:val="006F78B2"/>
    <w:rsid w:val="0070021D"/>
    <w:rsid w:val="0070089E"/>
    <w:rsid w:val="00700CD4"/>
    <w:rsid w:val="0070137E"/>
    <w:rsid w:val="00701D70"/>
    <w:rsid w:val="00702D0E"/>
    <w:rsid w:val="00703A2C"/>
    <w:rsid w:val="007040BF"/>
    <w:rsid w:val="00704624"/>
    <w:rsid w:val="00705576"/>
    <w:rsid w:val="00706721"/>
    <w:rsid w:val="007102DE"/>
    <w:rsid w:val="0071070F"/>
    <w:rsid w:val="0071189B"/>
    <w:rsid w:val="00712717"/>
    <w:rsid w:val="007128ED"/>
    <w:rsid w:val="00713E59"/>
    <w:rsid w:val="007163F8"/>
    <w:rsid w:val="007168AD"/>
    <w:rsid w:val="00716AAE"/>
    <w:rsid w:val="00716EB6"/>
    <w:rsid w:val="00716EF8"/>
    <w:rsid w:val="00717021"/>
    <w:rsid w:val="007172FA"/>
    <w:rsid w:val="00720DD9"/>
    <w:rsid w:val="00720E01"/>
    <w:rsid w:val="0072129A"/>
    <w:rsid w:val="007212E9"/>
    <w:rsid w:val="007213EA"/>
    <w:rsid w:val="007215C8"/>
    <w:rsid w:val="007217EC"/>
    <w:rsid w:val="00721C96"/>
    <w:rsid w:val="00721E4B"/>
    <w:rsid w:val="00722348"/>
    <w:rsid w:val="00722DAD"/>
    <w:rsid w:val="00723600"/>
    <w:rsid w:val="007236D2"/>
    <w:rsid w:val="00723DEF"/>
    <w:rsid w:val="00723F6F"/>
    <w:rsid w:val="007248E6"/>
    <w:rsid w:val="00724D20"/>
    <w:rsid w:val="00725C06"/>
    <w:rsid w:val="00726751"/>
    <w:rsid w:val="00730D33"/>
    <w:rsid w:val="00731F60"/>
    <w:rsid w:val="007328C1"/>
    <w:rsid w:val="007331DD"/>
    <w:rsid w:val="00735515"/>
    <w:rsid w:val="00735555"/>
    <w:rsid w:val="0073555A"/>
    <w:rsid w:val="00735DEE"/>
    <w:rsid w:val="0073776E"/>
    <w:rsid w:val="00737874"/>
    <w:rsid w:val="007402C2"/>
    <w:rsid w:val="00740AEA"/>
    <w:rsid w:val="00741B1D"/>
    <w:rsid w:val="00742198"/>
    <w:rsid w:val="0074349C"/>
    <w:rsid w:val="0074418E"/>
    <w:rsid w:val="00745A14"/>
    <w:rsid w:val="007463F8"/>
    <w:rsid w:val="00746E16"/>
    <w:rsid w:val="00747959"/>
    <w:rsid w:val="007502DF"/>
    <w:rsid w:val="007504D8"/>
    <w:rsid w:val="0075221E"/>
    <w:rsid w:val="00752344"/>
    <w:rsid w:val="0075294D"/>
    <w:rsid w:val="0075324F"/>
    <w:rsid w:val="00753528"/>
    <w:rsid w:val="007535DB"/>
    <w:rsid w:val="00753A3C"/>
    <w:rsid w:val="00754537"/>
    <w:rsid w:val="0075470E"/>
    <w:rsid w:val="00754D1E"/>
    <w:rsid w:val="00754D87"/>
    <w:rsid w:val="007557AE"/>
    <w:rsid w:val="00755F15"/>
    <w:rsid w:val="00756152"/>
    <w:rsid w:val="00757827"/>
    <w:rsid w:val="00757C4A"/>
    <w:rsid w:val="007608CE"/>
    <w:rsid w:val="0076185F"/>
    <w:rsid w:val="00761C54"/>
    <w:rsid w:val="00762230"/>
    <w:rsid w:val="00762647"/>
    <w:rsid w:val="00762BC4"/>
    <w:rsid w:val="00763528"/>
    <w:rsid w:val="007642C7"/>
    <w:rsid w:val="00764315"/>
    <w:rsid w:val="007645DC"/>
    <w:rsid w:val="00765702"/>
    <w:rsid w:val="00765F9A"/>
    <w:rsid w:val="00767997"/>
    <w:rsid w:val="007679E9"/>
    <w:rsid w:val="00767DA9"/>
    <w:rsid w:val="00767EA3"/>
    <w:rsid w:val="00770B1D"/>
    <w:rsid w:val="00770C7E"/>
    <w:rsid w:val="00772905"/>
    <w:rsid w:val="00772C0D"/>
    <w:rsid w:val="00773476"/>
    <w:rsid w:val="00773EA8"/>
    <w:rsid w:val="0077436A"/>
    <w:rsid w:val="0077607C"/>
    <w:rsid w:val="00776824"/>
    <w:rsid w:val="00776F98"/>
    <w:rsid w:val="00777E56"/>
    <w:rsid w:val="0078044B"/>
    <w:rsid w:val="00780B5F"/>
    <w:rsid w:val="00780FFD"/>
    <w:rsid w:val="007813A2"/>
    <w:rsid w:val="007813CE"/>
    <w:rsid w:val="007817D6"/>
    <w:rsid w:val="007827AF"/>
    <w:rsid w:val="0078317D"/>
    <w:rsid w:val="00784FA0"/>
    <w:rsid w:val="00785193"/>
    <w:rsid w:val="00785675"/>
    <w:rsid w:val="00786761"/>
    <w:rsid w:val="00787437"/>
    <w:rsid w:val="007875ED"/>
    <w:rsid w:val="00790087"/>
    <w:rsid w:val="007901BE"/>
    <w:rsid w:val="00791F5F"/>
    <w:rsid w:val="0079263F"/>
    <w:rsid w:val="007935A7"/>
    <w:rsid w:val="0079364C"/>
    <w:rsid w:val="007942E2"/>
    <w:rsid w:val="00794348"/>
    <w:rsid w:val="007947FA"/>
    <w:rsid w:val="00796636"/>
    <w:rsid w:val="0079781E"/>
    <w:rsid w:val="00797A16"/>
    <w:rsid w:val="00797FCF"/>
    <w:rsid w:val="007A106D"/>
    <w:rsid w:val="007A17C7"/>
    <w:rsid w:val="007A23BD"/>
    <w:rsid w:val="007A296D"/>
    <w:rsid w:val="007A2A68"/>
    <w:rsid w:val="007A2D7C"/>
    <w:rsid w:val="007A36CF"/>
    <w:rsid w:val="007A391E"/>
    <w:rsid w:val="007A3C0C"/>
    <w:rsid w:val="007A44AE"/>
    <w:rsid w:val="007A51B0"/>
    <w:rsid w:val="007A5782"/>
    <w:rsid w:val="007A5F83"/>
    <w:rsid w:val="007A7EAA"/>
    <w:rsid w:val="007B005E"/>
    <w:rsid w:val="007B0F32"/>
    <w:rsid w:val="007B14D9"/>
    <w:rsid w:val="007B181E"/>
    <w:rsid w:val="007B1F19"/>
    <w:rsid w:val="007B2B17"/>
    <w:rsid w:val="007B38F1"/>
    <w:rsid w:val="007B4144"/>
    <w:rsid w:val="007B49BB"/>
    <w:rsid w:val="007B5577"/>
    <w:rsid w:val="007B5E6B"/>
    <w:rsid w:val="007B6C0D"/>
    <w:rsid w:val="007B6FCC"/>
    <w:rsid w:val="007B70EA"/>
    <w:rsid w:val="007B7BA0"/>
    <w:rsid w:val="007C0110"/>
    <w:rsid w:val="007C0FB2"/>
    <w:rsid w:val="007C1620"/>
    <w:rsid w:val="007C1DA0"/>
    <w:rsid w:val="007C20A5"/>
    <w:rsid w:val="007C32FB"/>
    <w:rsid w:val="007C37A2"/>
    <w:rsid w:val="007C3E9E"/>
    <w:rsid w:val="007C4CE3"/>
    <w:rsid w:val="007C502F"/>
    <w:rsid w:val="007C5057"/>
    <w:rsid w:val="007C6295"/>
    <w:rsid w:val="007C6D15"/>
    <w:rsid w:val="007C70A5"/>
    <w:rsid w:val="007C7903"/>
    <w:rsid w:val="007D1095"/>
    <w:rsid w:val="007D35B6"/>
    <w:rsid w:val="007D3DE9"/>
    <w:rsid w:val="007D45BC"/>
    <w:rsid w:val="007D475D"/>
    <w:rsid w:val="007D49E0"/>
    <w:rsid w:val="007D4D86"/>
    <w:rsid w:val="007D5DF7"/>
    <w:rsid w:val="007D636D"/>
    <w:rsid w:val="007D6EA2"/>
    <w:rsid w:val="007D6FE0"/>
    <w:rsid w:val="007D71C5"/>
    <w:rsid w:val="007D7DB0"/>
    <w:rsid w:val="007E00E0"/>
    <w:rsid w:val="007E0120"/>
    <w:rsid w:val="007E0C92"/>
    <w:rsid w:val="007E109A"/>
    <w:rsid w:val="007E17A4"/>
    <w:rsid w:val="007E3030"/>
    <w:rsid w:val="007E316F"/>
    <w:rsid w:val="007E42A7"/>
    <w:rsid w:val="007E451B"/>
    <w:rsid w:val="007E6092"/>
    <w:rsid w:val="007E6F59"/>
    <w:rsid w:val="007E76B0"/>
    <w:rsid w:val="007E7A69"/>
    <w:rsid w:val="007F03F7"/>
    <w:rsid w:val="007F0835"/>
    <w:rsid w:val="007F0BE7"/>
    <w:rsid w:val="007F10E9"/>
    <w:rsid w:val="007F1CA6"/>
    <w:rsid w:val="007F1CFC"/>
    <w:rsid w:val="007F29C3"/>
    <w:rsid w:val="007F2C9A"/>
    <w:rsid w:val="007F3456"/>
    <w:rsid w:val="007F364D"/>
    <w:rsid w:val="007F3B32"/>
    <w:rsid w:val="007F4102"/>
    <w:rsid w:val="007F49A0"/>
    <w:rsid w:val="007F4D9E"/>
    <w:rsid w:val="007F534D"/>
    <w:rsid w:val="007F63A1"/>
    <w:rsid w:val="007F68CE"/>
    <w:rsid w:val="007F6BA8"/>
    <w:rsid w:val="007F6BCC"/>
    <w:rsid w:val="007F6F77"/>
    <w:rsid w:val="007F7381"/>
    <w:rsid w:val="007F75AF"/>
    <w:rsid w:val="007F7CF2"/>
    <w:rsid w:val="00800468"/>
    <w:rsid w:val="00800913"/>
    <w:rsid w:val="00800D31"/>
    <w:rsid w:val="0080400A"/>
    <w:rsid w:val="008043AA"/>
    <w:rsid w:val="00804460"/>
    <w:rsid w:val="0080568E"/>
    <w:rsid w:val="008058FB"/>
    <w:rsid w:val="00805CF5"/>
    <w:rsid w:val="00806D60"/>
    <w:rsid w:val="0081052A"/>
    <w:rsid w:val="008112B1"/>
    <w:rsid w:val="0081161F"/>
    <w:rsid w:val="00811ACF"/>
    <w:rsid w:val="00811B08"/>
    <w:rsid w:val="00811CF7"/>
    <w:rsid w:val="0081207B"/>
    <w:rsid w:val="008123A0"/>
    <w:rsid w:val="00813920"/>
    <w:rsid w:val="00813A33"/>
    <w:rsid w:val="008145B9"/>
    <w:rsid w:val="00814810"/>
    <w:rsid w:val="008150EB"/>
    <w:rsid w:val="00815195"/>
    <w:rsid w:val="00815CDF"/>
    <w:rsid w:val="008177A2"/>
    <w:rsid w:val="0081793D"/>
    <w:rsid w:val="008205D3"/>
    <w:rsid w:val="00820D55"/>
    <w:rsid w:val="00820E25"/>
    <w:rsid w:val="008235FD"/>
    <w:rsid w:val="00824142"/>
    <w:rsid w:val="00824E03"/>
    <w:rsid w:val="0082656D"/>
    <w:rsid w:val="008276F8"/>
    <w:rsid w:val="00827738"/>
    <w:rsid w:val="008278AA"/>
    <w:rsid w:val="00827D10"/>
    <w:rsid w:val="00830390"/>
    <w:rsid w:val="0083044C"/>
    <w:rsid w:val="00830A69"/>
    <w:rsid w:val="00830B4B"/>
    <w:rsid w:val="00830C07"/>
    <w:rsid w:val="00830C33"/>
    <w:rsid w:val="00830DEA"/>
    <w:rsid w:val="008311A3"/>
    <w:rsid w:val="0083181C"/>
    <w:rsid w:val="00832176"/>
    <w:rsid w:val="00833610"/>
    <w:rsid w:val="008350E8"/>
    <w:rsid w:val="008353C5"/>
    <w:rsid w:val="00836807"/>
    <w:rsid w:val="00836CF1"/>
    <w:rsid w:val="00837CF1"/>
    <w:rsid w:val="008409A1"/>
    <w:rsid w:val="008421DB"/>
    <w:rsid w:val="00843343"/>
    <w:rsid w:val="0084427C"/>
    <w:rsid w:val="008447CE"/>
    <w:rsid w:val="00844F88"/>
    <w:rsid w:val="008453CB"/>
    <w:rsid w:val="0084661F"/>
    <w:rsid w:val="00846890"/>
    <w:rsid w:val="008476B5"/>
    <w:rsid w:val="008477C8"/>
    <w:rsid w:val="00847A1E"/>
    <w:rsid w:val="0085016E"/>
    <w:rsid w:val="0085018B"/>
    <w:rsid w:val="008504A0"/>
    <w:rsid w:val="00851A60"/>
    <w:rsid w:val="008522D9"/>
    <w:rsid w:val="00853A5E"/>
    <w:rsid w:val="00853F2A"/>
    <w:rsid w:val="00854212"/>
    <w:rsid w:val="0085460F"/>
    <w:rsid w:val="008549D8"/>
    <w:rsid w:val="00854C04"/>
    <w:rsid w:val="0085534B"/>
    <w:rsid w:val="00855D85"/>
    <w:rsid w:val="00856139"/>
    <w:rsid w:val="00856D95"/>
    <w:rsid w:val="00856E2C"/>
    <w:rsid w:val="00857F5E"/>
    <w:rsid w:val="00860928"/>
    <w:rsid w:val="00860BCF"/>
    <w:rsid w:val="008611EA"/>
    <w:rsid w:val="00861331"/>
    <w:rsid w:val="00861C04"/>
    <w:rsid w:val="008622FA"/>
    <w:rsid w:val="008623BF"/>
    <w:rsid w:val="008645A6"/>
    <w:rsid w:val="00864836"/>
    <w:rsid w:val="00864EEB"/>
    <w:rsid w:val="00865E15"/>
    <w:rsid w:val="00865F42"/>
    <w:rsid w:val="00865FF5"/>
    <w:rsid w:val="00866CD6"/>
    <w:rsid w:val="00870BDE"/>
    <w:rsid w:val="00870F0C"/>
    <w:rsid w:val="00870F1E"/>
    <w:rsid w:val="0087136F"/>
    <w:rsid w:val="00871B0D"/>
    <w:rsid w:val="00872372"/>
    <w:rsid w:val="00872EC8"/>
    <w:rsid w:val="00873A3C"/>
    <w:rsid w:val="00873F20"/>
    <w:rsid w:val="008746BF"/>
    <w:rsid w:val="00874B9D"/>
    <w:rsid w:val="00875B0F"/>
    <w:rsid w:val="00876A6C"/>
    <w:rsid w:val="0087747C"/>
    <w:rsid w:val="00877FA8"/>
    <w:rsid w:val="00880253"/>
    <w:rsid w:val="00880F40"/>
    <w:rsid w:val="00881FAA"/>
    <w:rsid w:val="00882534"/>
    <w:rsid w:val="00884A5C"/>
    <w:rsid w:val="008854F2"/>
    <w:rsid w:val="008867AE"/>
    <w:rsid w:val="00886EE7"/>
    <w:rsid w:val="008879A8"/>
    <w:rsid w:val="008903A2"/>
    <w:rsid w:val="0089042B"/>
    <w:rsid w:val="0089046D"/>
    <w:rsid w:val="00890A66"/>
    <w:rsid w:val="00890BDE"/>
    <w:rsid w:val="00890FAB"/>
    <w:rsid w:val="008915C9"/>
    <w:rsid w:val="00891856"/>
    <w:rsid w:val="00891913"/>
    <w:rsid w:val="00891918"/>
    <w:rsid w:val="008921C3"/>
    <w:rsid w:val="008924D0"/>
    <w:rsid w:val="00892BEE"/>
    <w:rsid w:val="008930EA"/>
    <w:rsid w:val="0089332F"/>
    <w:rsid w:val="00893B58"/>
    <w:rsid w:val="00893E81"/>
    <w:rsid w:val="00894C10"/>
    <w:rsid w:val="0089529B"/>
    <w:rsid w:val="008953E2"/>
    <w:rsid w:val="00895464"/>
    <w:rsid w:val="008975CA"/>
    <w:rsid w:val="008977FC"/>
    <w:rsid w:val="00897D01"/>
    <w:rsid w:val="008A0847"/>
    <w:rsid w:val="008A1082"/>
    <w:rsid w:val="008A145B"/>
    <w:rsid w:val="008A1CA1"/>
    <w:rsid w:val="008A2833"/>
    <w:rsid w:val="008A2D62"/>
    <w:rsid w:val="008A36D7"/>
    <w:rsid w:val="008A3A14"/>
    <w:rsid w:val="008A42B0"/>
    <w:rsid w:val="008A494B"/>
    <w:rsid w:val="008A4EE9"/>
    <w:rsid w:val="008A5C7C"/>
    <w:rsid w:val="008A6511"/>
    <w:rsid w:val="008A6BB9"/>
    <w:rsid w:val="008A78A9"/>
    <w:rsid w:val="008A7E86"/>
    <w:rsid w:val="008B07B2"/>
    <w:rsid w:val="008B0D32"/>
    <w:rsid w:val="008B0EC4"/>
    <w:rsid w:val="008B1FB2"/>
    <w:rsid w:val="008B2AA5"/>
    <w:rsid w:val="008B2F9A"/>
    <w:rsid w:val="008B4063"/>
    <w:rsid w:val="008B5429"/>
    <w:rsid w:val="008B5863"/>
    <w:rsid w:val="008B5B05"/>
    <w:rsid w:val="008B634C"/>
    <w:rsid w:val="008B6C2C"/>
    <w:rsid w:val="008C0274"/>
    <w:rsid w:val="008C06FB"/>
    <w:rsid w:val="008C08C6"/>
    <w:rsid w:val="008C229B"/>
    <w:rsid w:val="008C2D82"/>
    <w:rsid w:val="008C34DE"/>
    <w:rsid w:val="008C412E"/>
    <w:rsid w:val="008C4741"/>
    <w:rsid w:val="008C667D"/>
    <w:rsid w:val="008C67A4"/>
    <w:rsid w:val="008C69AC"/>
    <w:rsid w:val="008C6C54"/>
    <w:rsid w:val="008D00D1"/>
    <w:rsid w:val="008D0CC6"/>
    <w:rsid w:val="008D0DF5"/>
    <w:rsid w:val="008D1153"/>
    <w:rsid w:val="008D1560"/>
    <w:rsid w:val="008D15CA"/>
    <w:rsid w:val="008D1E1D"/>
    <w:rsid w:val="008D307E"/>
    <w:rsid w:val="008D3812"/>
    <w:rsid w:val="008D3A77"/>
    <w:rsid w:val="008D3E78"/>
    <w:rsid w:val="008D58A4"/>
    <w:rsid w:val="008D58D9"/>
    <w:rsid w:val="008D5958"/>
    <w:rsid w:val="008D5CA6"/>
    <w:rsid w:val="008D60CC"/>
    <w:rsid w:val="008D61E5"/>
    <w:rsid w:val="008E0CCC"/>
    <w:rsid w:val="008E1249"/>
    <w:rsid w:val="008E14C1"/>
    <w:rsid w:val="008E15E9"/>
    <w:rsid w:val="008E178D"/>
    <w:rsid w:val="008E1CBB"/>
    <w:rsid w:val="008E252F"/>
    <w:rsid w:val="008E256E"/>
    <w:rsid w:val="008E2B18"/>
    <w:rsid w:val="008E2FA9"/>
    <w:rsid w:val="008E31F1"/>
    <w:rsid w:val="008E3E14"/>
    <w:rsid w:val="008E44AB"/>
    <w:rsid w:val="008E4C82"/>
    <w:rsid w:val="008E4E2B"/>
    <w:rsid w:val="008E5098"/>
    <w:rsid w:val="008E613C"/>
    <w:rsid w:val="008E6C15"/>
    <w:rsid w:val="008E71F2"/>
    <w:rsid w:val="008E7BC5"/>
    <w:rsid w:val="008F018E"/>
    <w:rsid w:val="008F11BF"/>
    <w:rsid w:val="008F1E66"/>
    <w:rsid w:val="008F39A1"/>
    <w:rsid w:val="008F3E16"/>
    <w:rsid w:val="008F51AA"/>
    <w:rsid w:val="008F6694"/>
    <w:rsid w:val="008F6E96"/>
    <w:rsid w:val="008F7DD4"/>
    <w:rsid w:val="009008AA"/>
    <w:rsid w:val="00900B79"/>
    <w:rsid w:val="00901630"/>
    <w:rsid w:val="00901870"/>
    <w:rsid w:val="00901F8B"/>
    <w:rsid w:val="00902BBD"/>
    <w:rsid w:val="00904102"/>
    <w:rsid w:val="00904984"/>
    <w:rsid w:val="00904D2C"/>
    <w:rsid w:val="00905052"/>
    <w:rsid w:val="0090519D"/>
    <w:rsid w:val="00905241"/>
    <w:rsid w:val="00907113"/>
    <w:rsid w:val="00907182"/>
    <w:rsid w:val="00910CD7"/>
    <w:rsid w:val="00911687"/>
    <w:rsid w:val="00911895"/>
    <w:rsid w:val="00912A70"/>
    <w:rsid w:val="00912BDD"/>
    <w:rsid w:val="00913AEB"/>
    <w:rsid w:val="00913FB4"/>
    <w:rsid w:val="009146AD"/>
    <w:rsid w:val="00915995"/>
    <w:rsid w:val="00915B91"/>
    <w:rsid w:val="00915F69"/>
    <w:rsid w:val="00915FDC"/>
    <w:rsid w:val="00916485"/>
    <w:rsid w:val="00916D41"/>
    <w:rsid w:val="00916F43"/>
    <w:rsid w:val="00917090"/>
    <w:rsid w:val="0091715F"/>
    <w:rsid w:val="00920296"/>
    <w:rsid w:val="00920494"/>
    <w:rsid w:val="0092297F"/>
    <w:rsid w:val="0092384D"/>
    <w:rsid w:val="00923D27"/>
    <w:rsid w:val="009241DB"/>
    <w:rsid w:val="0092434E"/>
    <w:rsid w:val="00924E6C"/>
    <w:rsid w:val="00925547"/>
    <w:rsid w:val="00925620"/>
    <w:rsid w:val="0092573D"/>
    <w:rsid w:val="00925970"/>
    <w:rsid w:val="00925D39"/>
    <w:rsid w:val="009264E6"/>
    <w:rsid w:val="00926653"/>
    <w:rsid w:val="00926793"/>
    <w:rsid w:val="0092778D"/>
    <w:rsid w:val="00927ACA"/>
    <w:rsid w:val="00927EC2"/>
    <w:rsid w:val="00927FE7"/>
    <w:rsid w:val="0093007A"/>
    <w:rsid w:val="00930908"/>
    <w:rsid w:val="00930E43"/>
    <w:rsid w:val="00931170"/>
    <w:rsid w:val="00932977"/>
    <w:rsid w:val="00933336"/>
    <w:rsid w:val="00933A8C"/>
    <w:rsid w:val="0093401F"/>
    <w:rsid w:val="0093658A"/>
    <w:rsid w:val="0093742C"/>
    <w:rsid w:val="00940403"/>
    <w:rsid w:val="009404F5"/>
    <w:rsid w:val="0094083B"/>
    <w:rsid w:val="00940EE4"/>
    <w:rsid w:val="009417D3"/>
    <w:rsid w:val="0094220B"/>
    <w:rsid w:val="00942719"/>
    <w:rsid w:val="00942AB5"/>
    <w:rsid w:val="00944BB8"/>
    <w:rsid w:val="00944C89"/>
    <w:rsid w:val="00944CF5"/>
    <w:rsid w:val="00944E73"/>
    <w:rsid w:val="00945886"/>
    <w:rsid w:val="00945896"/>
    <w:rsid w:val="009461B6"/>
    <w:rsid w:val="00946AAE"/>
    <w:rsid w:val="00947503"/>
    <w:rsid w:val="009479A2"/>
    <w:rsid w:val="0095139A"/>
    <w:rsid w:val="0095169C"/>
    <w:rsid w:val="009522D5"/>
    <w:rsid w:val="00952ED8"/>
    <w:rsid w:val="00953043"/>
    <w:rsid w:val="009534F1"/>
    <w:rsid w:val="0095503C"/>
    <w:rsid w:val="0095515C"/>
    <w:rsid w:val="0095598E"/>
    <w:rsid w:val="00955E42"/>
    <w:rsid w:val="00956676"/>
    <w:rsid w:val="00956B07"/>
    <w:rsid w:val="00957B1D"/>
    <w:rsid w:val="00960A3F"/>
    <w:rsid w:val="00960A7F"/>
    <w:rsid w:val="00960D86"/>
    <w:rsid w:val="00960E3B"/>
    <w:rsid w:val="00960F1F"/>
    <w:rsid w:val="009617A8"/>
    <w:rsid w:val="009617CD"/>
    <w:rsid w:val="00962D80"/>
    <w:rsid w:val="0096390C"/>
    <w:rsid w:val="00964457"/>
    <w:rsid w:val="009657A9"/>
    <w:rsid w:val="00965B7A"/>
    <w:rsid w:val="00965EDC"/>
    <w:rsid w:val="009660DE"/>
    <w:rsid w:val="00966305"/>
    <w:rsid w:val="00966D62"/>
    <w:rsid w:val="00966FB0"/>
    <w:rsid w:val="0096735F"/>
    <w:rsid w:val="00970A55"/>
    <w:rsid w:val="00970A92"/>
    <w:rsid w:val="00970D95"/>
    <w:rsid w:val="0097128E"/>
    <w:rsid w:val="009724E7"/>
    <w:rsid w:val="0097277D"/>
    <w:rsid w:val="00973D6A"/>
    <w:rsid w:val="009740C2"/>
    <w:rsid w:val="0097439A"/>
    <w:rsid w:val="009748FA"/>
    <w:rsid w:val="00974BD7"/>
    <w:rsid w:val="009758CA"/>
    <w:rsid w:val="009759E9"/>
    <w:rsid w:val="00975BEB"/>
    <w:rsid w:val="00977E52"/>
    <w:rsid w:val="00980478"/>
    <w:rsid w:val="009806D2"/>
    <w:rsid w:val="00981D3F"/>
    <w:rsid w:val="00981E39"/>
    <w:rsid w:val="00983E60"/>
    <w:rsid w:val="00984A65"/>
    <w:rsid w:val="00985848"/>
    <w:rsid w:val="00985AE9"/>
    <w:rsid w:val="00985D46"/>
    <w:rsid w:val="00986FDE"/>
    <w:rsid w:val="00987255"/>
    <w:rsid w:val="00987E7B"/>
    <w:rsid w:val="00987F8C"/>
    <w:rsid w:val="00987FC0"/>
    <w:rsid w:val="0099130D"/>
    <w:rsid w:val="00991CD5"/>
    <w:rsid w:val="00991E0B"/>
    <w:rsid w:val="00992070"/>
    <w:rsid w:val="0099212F"/>
    <w:rsid w:val="009921AE"/>
    <w:rsid w:val="0099232A"/>
    <w:rsid w:val="00994DF9"/>
    <w:rsid w:val="0099511B"/>
    <w:rsid w:val="0099565A"/>
    <w:rsid w:val="00995C97"/>
    <w:rsid w:val="00995D19"/>
    <w:rsid w:val="00996633"/>
    <w:rsid w:val="00996A00"/>
    <w:rsid w:val="00997AAB"/>
    <w:rsid w:val="00997C6A"/>
    <w:rsid w:val="009A0139"/>
    <w:rsid w:val="009A0C7A"/>
    <w:rsid w:val="009A27E1"/>
    <w:rsid w:val="009A39C0"/>
    <w:rsid w:val="009A543C"/>
    <w:rsid w:val="009A54C0"/>
    <w:rsid w:val="009A596B"/>
    <w:rsid w:val="009A60D9"/>
    <w:rsid w:val="009A653D"/>
    <w:rsid w:val="009A6A62"/>
    <w:rsid w:val="009A79DD"/>
    <w:rsid w:val="009A7CF0"/>
    <w:rsid w:val="009A7FF7"/>
    <w:rsid w:val="009B044E"/>
    <w:rsid w:val="009B153F"/>
    <w:rsid w:val="009B2A8C"/>
    <w:rsid w:val="009B2AB4"/>
    <w:rsid w:val="009B3F31"/>
    <w:rsid w:val="009B4531"/>
    <w:rsid w:val="009B4EDF"/>
    <w:rsid w:val="009B5CDD"/>
    <w:rsid w:val="009B6622"/>
    <w:rsid w:val="009B7B43"/>
    <w:rsid w:val="009B7DEB"/>
    <w:rsid w:val="009C1756"/>
    <w:rsid w:val="009C1F9E"/>
    <w:rsid w:val="009C23DC"/>
    <w:rsid w:val="009C4AFF"/>
    <w:rsid w:val="009C4E40"/>
    <w:rsid w:val="009C5933"/>
    <w:rsid w:val="009C5946"/>
    <w:rsid w:val="009C5E3C"/>
    <w:rsid w:val="009C5EDE"/>
    <w:rsid w:val="009C6DE1"/>
    <w:rsid w:val="009C7B7B"/>
    <w:rsid w:val="009C7B8D"/>
    <w:rsid w:val="009D2607"/>
    <w:rsid w:val="009D2AEE"/>
    <w:rsid w:val="009D2C3F"/>
    <w:rsid w:val="009D370B"/>
    <w:rsid w:val="009D3AE5"/>
    <w:rsid w:val="009D3DED"/>
    <w:rsid w:val="009D3E3A"/>
    <w:rsid w:val="009D4019"/>
    <w:rsid w:val="009D491D"/>
    <w:rsid w:val="009D5EAE"/>
    <w:rsid w:val="009E0318"/>
    <w:rsid w:val="009E13CF"/>
    <w:rsid w:val="009E2060"/>
    <w:rsid w:val="009E2653"/>
    <w:rsid w:val="009E32BA"/>
    <w:rsid w:val="009E4310"/>
    <w:rsid w:val="009E4910"/>
    <w:rsid w:val="009E4DC0"/>
    <w:rsid w:val="009E555D"/>
    <w:rsid w:val="009E5B56"/>
    <w:rsid w:val="009E5FCB"/>
    <w:rsid w:val="009E6838"/>
    <w:rsid w:val="009E7AC6"/>
    <w:rsid w:val="009F0E0B"/>
    <w:rsid w:val="009F153E"/>
    <w:rsid w:val="009F1755"/>
    <w:rsid w:val="009F1796"/>
    <w:rsid w:val="009F233E"/>
    <w:rsid w:val="009F274D"/>
    <w:rsid w:val="009F352B"/>
    <w:rsid w:val="009F3680"/>
    <w:rsid w:val="009F42EE"/>
    <w:rsid w:val="009F49B3"/>
    <w:rsid w:val="009F4CB2"/>
    <w:rsid w:val="009F57D7"/>
    <w:rsid w:val="009F77A3"/>
    <w:rsid w:val="00A007AB"/>
    <w:rsid w:val="00A00DED"/>
    <w:rsid w:val="00A01316"/>
    <w:rsid w:val="00A01944"/>
    <w:rsid w:val="00A01B6E"/>
    <w:rsid w:val="00A02886"/>
    <w:rsid w:val="00A05019"/>
    <w:rsid w:val="00A061CB"/>
    <w:rsid w:val="00A06800"/>
    <w:rsid w:val="00A06D99"/>
    <w:rsid w:val="00A075DC"/>
    <w:rsid w:val="00A07E13"/>
    <w:rsid w:val="00A1017F"/>
    <w:rsid w:val="00A111F4"/>
    <w:rsid w:val="00A117BE"/>
    <w:rsid w:val="00A11882"/>
    <w:rsid w:val="00A122BA"/>
    <w:rsid w:val="00A128A5"/>
    <w:rsid w:val="00A1339D"/>
    <w:rsid w:val="00A136B2"/>
    <w:rsid w:val="00A1379B"/>
    <w:rsid w:val="00A140BB"/>
    <w:rsid w:val="00A1445B"/>
    <w:rsid w:val="00A15B9F"/>
    <w:rsid w:val="00A15D64"/>
    <w:rsid w:val="00A15D7F"/>
    <w:rsid w:val="00A167AA"/>
    <w:rsid w:val="00A16BB9"/>
    <w:rsid w:val="00A16E0B"/>
    <w:rsid w:val="00A16EF9"/>
    <w:rsid w:val="00A171BE"/>
    <w:rsid w:val="00A17CD5"/>
    <w:rsid w:val="00A17DBC"/>
    <w:rsid w:val="00A17E59"/>
    <w:rsid w:val="00A201C3"/>
    <w:rsid w:val="00A205D5"/>
    <w:rsid w:val="00A21949"/>
    <w:rsid w:val="00A21F45"/>
    <w:rsid w:val="00A222E9"/>
    <w:rsid w:val="00A22689"/>
    <w:rsid w:val="00A22727"/>
    <w:rsid w:val="00A22798"/>
    <w:rsid w:val="00A22C63"/>
    <w:rsid w:val="00A23368"/>
    <w:rsid w:val="00A23837"/>
    <w:rsid w:val="00A23A15"/>
    <w:rsid w:val="00A23E32"/>
    <w:rsid w:val="00A2434E"/>
    <w:rsid w:val="00A25850"/>
    <w:rsid w:val="00A26449"/>
    <w:rsid w:val="00A26741"/>
    <w:rsid w:val="00A2678A"/>
    <w:rsid w:val="00A26A2B"/>
    <w:rsid w:val="00A274AE"/>
    <w:rsid w:val="00A27583"/>
    <w:rsid w:val="00A27878"/>
    <w:rsid w:val="00A3022F"/>
    <w:rsid w:val="00A313E0"/>
    <w:rsid w:val="00A31B7E"/>
    <w:rsid w:val="00A31DBA"/>
    <w:rsid w:val="00A327BD"/>
    <w:rsid w:val="00A328FB"/>
    <w:rsid w:val="00A32E6B"/>
    <w:rsid w:val="00A333EE"/>
    <w:rsid w:val="00A33D84"/>
    <w:rsid w:val="00A34671"/>
    <w:rsid w:val="00A37EF0"/>
    <w:rsid w:val="00A4041B"/>
    <w:rsid w:val="00A4069D"/>
    <w:rsid w:val="00A4069E"/>
    <w:rsid w:val="00A4176B"/>
    <w:rsid w:val="00A419BD"/>
    <w:rsid w:val="00A42D61"/>
    <w:rsid w:val="00A4311D"/>
    <w:rsid w:val="00A439D6"/>
    <w:rsid w:val="00A43FB9"/>
    <w:rsid w:val="00A44215"/>
    <w:rsid w:val="00A45586"/>
    <w:rsid w:val="00A45D24"/>
    <w:rsid w:val="00A4646B"/>
    <w:rsid w:val="00A47ABC"/>
    <w:rsid w:val="00A50D86"/>
    <w:rsid w:val="00A50F5D"/>
    <w:rsid w:val="00A5178D"/>
    <w:rsid w:val="00A53336"/>
    <w:rsid w:val="00A53868"/>
    <w:rsid w:val="00A56AC1"/>
    <w:rsid w:val="00A577AD"/>
    <w:rsid w:val="00A57C9C"/>
    <w:rsid w:val="00A605FB"/>
    <w:rsid w:val="00A60E30"/>
    <w:rsid w:val="00A61026"/>
    <w:rsid w:val="00A610C1"/>
    <w:rsid w:val="00A61103"/>
    <w:rsid w:val="00A61C8F"/>
    <w:rsid w:val="00A61D5E"/>
    <w:rsid w:val="00A64499"/>
    <w:rsid w:val="00A6564E"/>
    <w:rsid w:val="00A661C9"/>
    <w:rsid w:val="00A663E6"/>
    <w:rsid w:val="00A6792A"/>
    <w:rsid w:val="00A70622"/>
    <w:rsid w:val="00A733CF"/>
    <w:rsid w:val="00A73775"/>
    <w:rsid w:val="00A749E6"/>
    <w:rsid w:val="00A7585D"/>
    <w:rsid w:val="00A77893"/>
    <w:rsid w:val="00A779A8"/>
    <w:rsid w:val="00A77A83"/>
    <w:rsid w:val="00A81B29"/>
    <w:rsid w:val="00A822CB"/>
    <w:rsid w:val="00A8293A"/>
    <w:rsid w:val="00A82974"/>
    <w:rsid w:val="00A83F77"/>
    <w:rsid w:val="00A8447A"/>
    <w:rsid w:val="00A846A7"/>
    <w:rsid w:val="00A84785"/>
    <w:rsid w:val="00A84900"/>
    <w:rsid w:val="00A84921"/>
    <w:rsid w:val="00A84E28"/>
    <w:rsid w:val="00A85265"/>
    <w:rsid w:val="00A86D7D"/>
    <w:rsid w:val="00A873BF"/>
    <w:rsid w:val="00A87756"/>
    <w:rsid w:val="00A87BAE"/>
    <w:rsid w:val="00A90818"/>
    <w:rsid w:val="00A918ED"/>
    <w:rsid w:val="00A91C7D"/>
    <w:rsid w:val="00A9299C"/>
    <w:rsid w:val="00A92F5B"/>
    <w:rsid w:val="00A94B23"/>
    <w:rsid w:val="00A94F08"/>
    <w:rsid w:val="00A9575A"/>
    <w:rsid w:val="00A95A81"/>
    <w:rsid w:val="00A96168"/>
    <w:rsid w:val="00A963A1"/>
    <w:rsid w:val="00A96529"/>
    <w:rsid w:val="00A968C1"/>
    <w:rsid w:val="00A97465"/>
    <w:rsid w:val="00AA0193"/>
    <w:rsid w:val="00AA0295"/>
    <w:rsid w:val="00AA0419"/>
    <w:rsid w:val="00AA07D0"/>
    <w:rsid w:val="00AA0C1F"/>
    <w:rsid w:val="00AA124C"/>
    <w:rsid w:val="00AA19E7"/>
    <w:rsid w:val="00AA2841"/>
    <w:rsid w:val="00AA2926"/>
    <w:rsid w:val="00AA2D33"/>
    <w:rsid w:val="00AA2FFD"/>
    <w:rsid w:val="00AA3B31"/>
    <w:rsid w:val="00AA3D15"/>
    <w:rsid w:val="00AA440A"/>
    <w:rsid w:val="00AA4722"/>
    <w:rsid w:val="00AA4FE5"/>
    <w:rsid w:val="00AA5288"/>
    <w:rsid w:val="00AA5CF8"/>
    <w:rsid w:val="00AA6244"/>
    <w:rsid w:val="00AA6C2D"/>
    <w:rsid w:val="00AA71BC"/>
    <w:rsid w:val="00AA74E2"/>
    <w:rsid w:val="00AA77E6"/>
    <w:rsid w:val="00AB0F98"/>
    <w:rsid w:val="00AB0FC8"/>
    <w:rsid w:val="00AB104B"/>
    <w:rsid w:val="00AB23A0"/>
    <w:rsid w:val="00AB3B3D"/>
    <w:rsid w:val="00AB463D"/>
    <w:rsid w:val="00AB4782"/>
    <w:rsid w:val="00AB49A0"/>
    <w:rsid w:val="00AB4BB8"/>
    <w:rsid w:val="00AB4BD1"/>
    <w:rsid w:val="00AB5064"/>
    <w:rsid w:val="00AB6A85"/>
    <w:rsid w:val="00AB6C2C"/>
    <w:rsid w:val="00AB6F70"/>
    <w:rsid w:val="00AB7B67"/>
    <w:rsid w:val="00AC0A42"/>
    <w:rsid w:val="00AC1229"/>
    <w:rsid w:val="00AC1BB8"/>
    <w:rsid w:val="00AC1DC6"/>
    <w:rsid w:val="00AC3221"/>
    <w:rsid w:val="00AC370F"/>
    <w:rsid w:val="00AC3882"/>
    <w:rsid w:val="00AC3E7E"/>
    <w:rsid w:val="00AC4141"/>
    <w:rsid w:val="00AC4C1A"/>
    <w:rsid w:val="00AC54CB"/>
    <w:rsid w:val="00AC5FDC"/>
    <w:rsid w:val="00AC63A0"/>
    <w:rsid w:val="00AC6D57"/>
    <w:rsid w:val="00AD139E"/>
    <w:rsid w:val="00AD144F"/>
    <w:rsid w:val="00AD41B2"/>
    <w:rsid w:val="00AD478F"/>
    <w:rsid w:val="00AD4EE7"/>
    <w:rsid w:val="00AD5DBE"/>
    <w:rsid w:val="00AD62BB"/>
    <w:rsid w:val="00AD6CC0"/>
    <w:rsid w:val="00AE000B"/>
    <w:rsid w:val="00AE1078"/>
    <w:rsid w:val="00AE1A1F"/>
    <w:rsid w:val="00AE1BEF"/>
    <w:rsid w:val="00AE1DF8"/>
    <w:rsid w:val="00AE2FB6"/>
    <w:rsid w:val="00AE2FE0"/>
    <w:rsid w:val="00AE30AA"/>
    <w:rsid w:val="00AE36EF"/>
    <w:rsid w:val="00AE392D"/>
    <w:rsid w:val="00AE5EA5"/>
    <w:rsid w:val="00AE75AE"/>
    <w:rsid w:val="00AE7691"/>
    <w:rsid w:val="00AE77DC"/>
    <w:rsid w:val="00AE7C5B"/>
    <w:rsid w:val="00AE7E87"/>
    <w:rsid w:val="00AF127A"/>
    <w:rsid w:val="00AF1667"/>
    <w:rsid w:val="00AF2AD3"/>
    <w:rsid w:val="00AF409B"/>
    <w:rsid w:val="00AF46FF"/>
    <w:rsid w:val="00AF5C27"/>
    <w:rsid w:val="00AF6232"/>
    <w:rsid w:val="00AF6D87"/>
    <w:rsid w:val="00AF7129"/>
    <w:rsid w:val="00AF765B"/>
    <w:rsid w:val="00AF7C80"/>
    <w:rsid w:val="00B00414"/>
    <w:rsid w:val="00B01807"/>
    <w:rsid w:val="00B01C22"/>
    <w:rsid w:val="00B0254B"/>
    <w:rsid w:val="00B025BA"/>
    <w:rsid w:val="00B040B3"/>
    <w:rsid w:val="00B0498B"/>
    <w:rsid w:val="00B0647B"/>
    <w:rsid w:val="00B06C69"/>
    <w:rsid w:val="00B072B2"/>
    <w:rsid w:val="00B0748E"/>
    <w:rsid w:val="00B07F46"/>
    <w:rsid w:val="00B10EE6"/>
    <w:rsid w:val="00B12B29"/>
    <w:rsid w:val="00B12B82"/>
    <w:rsid w:val="00B1341D"/>
    <w:rsid w:val="00B134BE"/>
    <w:rsid w:val="00B1575B"/>
    <w:rsid w:val="00B16329"/>
    <w:rsid w:val="00B165A4"/>
    <w:rsid w:val="00B17694"/>
    <w:rsid w:val="00B20A89"/>
    <w:rsid w:val="00B21508"/>
    <w:rsid w:val="00B2153B"/>
    <w:rsid w:val="00B21568"/>
    <w:rsid w:val="00B220F0"/>
    <w:rsid w:val="00B22155"/>
    <w:rsid w:val="00B2298F"/>
    <w:rsid w:val="00B22E1A"/>
    <w:rsid w:val="00B23AFC"/>
    <w:rsid w:val="00B24674"/>
    <w:rsid w:val="00B24836"/>
    <w:rsid w:val="00B24D8A"/>
    <w:rsid w:val="00B2556C"/>
    <w:rsid w:val="00B258AC"/>
    <w:rsid w:val="00B2694E"/>
    <w:rsid w:val="00B26BEA"/>
    <w:rsid w:val="00B27592"/>
    <w:rsid w:val="00B311E2"/>
    <w:rsid w:val="00B31E30"/>
    <w:rsid w:val="00B321E0"/>
    <w:rsid w:val="00B325D0"/>
    <w:rsid w:val="00B35068"/>
    <w:rsid w:val="00B3581F"/>
    <w:rsid w:val="00B35AF0"/>
    <w:rsid w:val="00B35DDA"/>
    <w:rsid w:val="00B35E62"/>
    <w:rsid w:val="00B363C9"/>
    <w:rsid w:val="00B369D0"/>
    <w:rsid w:val="00B36DAD"/>
    <w:rsid w:val="00B37607"/>
    <w:rsid w:val="00B37F56"/>
    <w:rsid w:val="00B412B8"/>
    <w:rsid w:val="00B4210F"/>
    <w:rsid w:val="00B424BE"/>
    <w:rsid w:val="00B43107"/>
    <w:rsid w:val="00B444C3"/>
    <w:rsid w:val="00B44D72"/>
    <w:rsid w:val="00B455DB"/>
    <w:rsid w:val="00B4624C"/>
    <w:rsid w:val="00B46267"/>
    <w:rsid w:val="00B4680B"/>
    <w:rsid w:val="00B506AB"/>
    <w:rsid w:val="00B509CC"/>
    <w:rsid w:val="00B51F26"/>
    <w:rsid w:val="00B52204"/>
    <w:rsid w:val="00B52332"/>
    <w:rsid w:val="00B52B24"/>
    <w:rsid w:val="00B53CFA"/>
    <w:rsid w:val="00B5405E"/>
    <w:rsid w:val="00B54857"/>
    <w:rsid w:val="00B5491A"/>
    <w:rsid w:val="00B5495F"/>
    <w:rsid w:val="00B54B3F"/>
    <w:rsid w:val="00B5501E"/>
    <w:rsid w:val="00B56273"/>
    <w:rsid w:val="00B57988"/>
    <w:rsid w:val="00B57D56"/>
    <w:rsid w:val="00B57E8E"/>
    <w:rsid w:val="00B57ED9"/>
    <w:rsid w:val="00B605DC"/>
    <w:rsid w:val="00B60A9D"/>
    <w:rsid w:val="00B614C5"/>
    <w:rsid w:val="00B6181D"/>
    <w:rsid w:val="00B61B7C"/>
    <w:rsid w:val="00B62153"/>
    <w:rsid w:val="00B63188"/>
    <w:rsid w:val="00B63341"/>
    <w:rsid w:val="00B64424"/>
    <w:rsid w:val="00B650A6"/>
    <w:rsid w:val="00B655B3"/>
    <w:rsid w:val="00B65AE8"/>
    <w:rsid w:val="00B65F06"/>
    <w:rsid w:val="00B67141"/>
    <w:rsid w:val="00B679FC"/>
    <w:rsid w:val="00B706BE"/>
    <w:rsid w:val="00B7196A"/>
    <w:rsid w:val="00B71C42"/>
    <w:rsid w:val="00B725F6"/>
    <w:rsid w:val="00B72977"/>
    <w:rsid w:val="00B730C8"/>
    <w:rsid w:val="00B73E26"/>
    <w:rsid w:val="00B75031"/>
    <w:rsid w:val="00B75055"/>
    <w:rsid w:val="00B752D0"/>
    <w:rsid w:val="00B777BC"/>
    <w:rsid w:val="00B80056"/>
    <w:rsid w:val="00B80439"/>
    <w:rsid w:val="00B80C8C"/>
    <w:rsid w:val="00B82B84"/>
    <w:rsid w:val="00B83482"/>
    <w:rsid w:val="00B838D3"/>
    <w:rsid w:val="00B84560"/>
    <w:rsid w:val="00B849C9"/>
    <w:rsid w:val="00B84CC0"/>
    <w:rsid w:val="00B861C4"/>
    <w:rsid w:val="00B90020"/>
    <w:rsid w:val="00B90752"/>
    <w:rsid w:val="00B908A4"/>
    <w:rsid w:val="00B90E13"/>
    <w:rsid w:val="00B90FBE"/>
    <w:rsid w:val="00B910AB"/>
    <w:rsid w:val="00B919BF"/>
    <w:rsid w:val="00B9212D"/>
    <w:rsid w:val="00B92A0B"/>
    <w:rsid w:val="00B92EF0"/>
    <w:rsid w:val="00B93077"/>
    <w:rsid w:val="00B93B7A"/>
    <w:rsid w:val="00B94136"/>
    <w:rsid w:val="00B941F7"/>
    <w:rsid w:val="00B94DF4"/>
    <w:rsid w:val="00B96297"/>
    <w:rsid w:val="00B96835"/>
    <w:rsid w:val="00B975C2"/>
    <w:rsid w:val="00B97850"/>
    <w:rsid w:val="00B97F04"/>
    <w:rsid w:val="00BA11AB"/>
    <w:rsid w:val="00BA14CD"/>
    <w:rsid w:val="00BA173A"/>
    <w:rsid w:val="00BA175B"/>
    <w:rsid w:val="00BA2387"/>
    <w:rsid w:val="00BA3F78"/>
    <w:rsid w:val="00BA44AE"/>
    <w:rsid w:val="00BA494E"/>
    <w:rsid w:val="00BA63E7"/>
    <w:rsid w:val="00BA65F9"/>
    <w:rsid w:val="00BA70BF"/>
    <w:rsid w:val="00BA7267"/>
    <w:rsid w:val="00BB0946"/>
    <w:rsid w:val="00BB109B"/>
    <w:rsid w:val="00BB1B34"/>
    <w:rsid w:val="00BB1C62"/>
    <w:rsid w:val="00BB1D5C"/>
    <w:rsid w:val="00BB2FF8"/>
    <w:rsid w:val="00BB322B"/>
    <w:rsid w:val="00BB3BA5"/>
    <w:rsid w:val="00BB3CF1"/>
    <w:rsid w:val="00BB4450"/>
    <w:rsid w:val="00BB45AE"/>
    <w:rsid w:val="00BB4963"/>
    <w:rsid w:val="00BB5669"/>
    <w:rsid w:val="00BB6538"/>
    <w:rsid w:val="00BB6A4A"/>
    <w:rsid w:val="00BB6CA5"/>
    <w:rsid w:val="00BB6D99"/>
    <w:rsid w:val="00BB721F"/>
    <w:rsid w:val="00BB7AAC"/>
    <w:rsid w:val="00BB7C3A"/>
    <w:rsid w:val="00BC039E"/>
    <w:rsid w:val="00BC117F"/>
    <w:rsid w:val="00BC1437"/>
    <w:rsid w:val="00BC162C"/>
    <w:rsid w:val="00BC2A63"/>
    <w:rsid w:val="00BC38BC"/>
    <w:rsid w:val="00BC435D"/>
    <w:rsid w:val="00BC4F7E"/>
    <w:rsid w:val="00BC5965"/>
    <w:rsid w:val="00BC5F0E"/>
    <w:rsid w:val="00BC5FAC"/>
    <w:rsid w:val="00BC6977"/>
    <w:rsid w:val="00BC6B95"/>
    <w:rsid w:val="00BC6E0F"/>
    <w:rsid w:val="00BC7247"/>
    <w:rsid w:val="00BD22C1"/>
    <w:rsid w:val="00BD396F"/>
    <w:rsid w:val="00BD4A42"/>
    <w:rsid w:val="00BD5031"/>
    <w:rsid w:val="00BD550B"/>
    <w:rsid w:val="00BD5CDF"/>
    <w:rsid w:val="00BD60D0"/>
    <w:rsid w:val="00BD745B"/>
    <w:rsid w:val="00BD767B"/>
    <w:rsid w:val="00BD7D38"/>
    <w:rsid w:val="00BE0B12"/>
    <w:rsid w:val="00BE2380"/>
    <w:rsid w:val="00BE25A5"/>
    <w:rsid w:val="00BE2D8F"/>
    <w:rsid w:val="00BE450A"/>
    <w:rsid w:val="00BE45AE"/>
    <w:rsid w:val="00BE4605"/>
    <w:rsid w:val="00BE4EE1"/>
    <w:rsid w:val="00BE5467"/>
    <w:rsid w:val="00BE5F04"/>
    <w:rsid w:val="00BE6151"/>
    <w:rsid w:val="00BE624E"/>
    <w:rsid w:val="00BE6796"/>
    <w:rsid w:val="00BE7046"/>
    <w:rsid w:val="00BE7069"/>
    <w:rsid w:val="00BE7144"/>
    <w:rsid w:val="00BE7F2F"/>
    <w:rsid w:val="00BF10C6"/>
    <w:rsid w:val="00BF1AD0"/>
    <w:rsid w:val="00BF2BA8"/>
    <w:rsid w:val="00BF3CB8"/>
    <w:rsid w:val="00BF3D5C"/>
    <w:rsid w:val="00BF3E96"/>
    <w:rsid w:val="00BF59B5"/>
    <w:rsid w:val="00BF5D12"/>
    <w:rsid w:val="00BF63FD"/>
    <w:rsid w:val="00BF74FC"/>
    <w:rsid w:val="00C0089D"/>
    <w:rsid w:val="00C01357"/>
    <w:rsid w:val="00C01A59"/>
    <w:rsid w:val="00C026F4"/>
    <w:rsid w:val="00C02839"/>
    <w:rsid w:val="00C02B87"/>
    <w:rsid w:val="00C03810"/>
    <w:rsid w:val="00C04708"/>
    <w:rsid w:val="00C049C3"/>
    <w:rsid w:val="00C05C8E"/>
    <w:rsid w:val="00C0640B"/>
    <w:rsid w:val="00C1012A"/>
    <w:rsid w:val="00C109BD"/>
    <w:rsid w:val="00C11660"/>
    <w:rsid w:val="00C124FB"/>
    <w:rsid w:val="00C126DA"/>
    <w:rsid w:val="00C12847"/>
    <w:rsid w:val="00C130A0"/>
    <w:rsid w:val="00C13216"/>
    <w:rsid w:val="00C13923"/>
    <w:rsid w:val="00C139D0"/>
    <w:rsid w:val="00C14CB1"/>
    <w:rsid w:val="00C152C7"/>
    <w:rsid w:val="00C155D3"/>
    <w:rsid w:val="00C159B6"/>
    <w:rsid w:val="00C15A48"/>
    <w:rsid w:val="00C16559"/>
    <w:rsid w:val="00C167AC"/>
    <w:rsid w:val="00C16929"/>
    <w:rsid w:val="00C1730F"/>
    <w:rsid w:val="00C17979"/>
    <w:rsid w:val="00C17BD7"/>
    <w:rsid w:val="00C20769"/>
    <w:rsid w:val="00C20891"/>
    <w:rsid w:val="00C20D80"/>
    <w:rsid w:val="00C21639"/>
    <w:rsid w:val="00C219FE"/>
    <w:rsid w:val="00C223A0"/>
    <w:rsid w:val="00C227BE"/>
    <w:rsid w:val="00C2359D"/>
    <w:rsid w:val="00C23FCC"/>
    <w:rsid w:val="00C245F7"/>
    <w:rsid w:val="00C255F9"/>
    <w:rsid w:val="00C25AF3"/>
    <w:rsid w:val="00C25BF0"/>
    <w:rsid w:val="00C26050"/>
    <w:rsid w:val="00C26EAC"/>
    <w:rsid w:val="00C275C0"/>
    <w:rsid w:val="00C2778A"/>
    <w:rsid w:val="00C27815"/>
    <w:rsid w:val="00C27BEB"/>
    <w:rsid w:val="00C27EB1"/>
    <w:rsid w:val="00C308DA"/>
    <w:rsid w:val="00C30C8C"/>
    <w:rsid w:val="00C322DD"/>
    <w:rsid w:val="00C336FD"/>
    <w:rsid w:val="00C338FF"/>
    <w:rsid w:val="00C33C6A"/>
    <w:rsid w:val="00C3423D"/>
    <w:rsid w:val="00C343A4"/>
    <w:rsid w:val="00C35864"/>
    <w:rsid w:val="00C35E5F"/>
    <w:rsid w:val="00C361A2"/>
    <w:rsid w:val="00C36892"/>
    <w:rsid w:val="00C37697"/>
    <w:rsid w:val="00C37827"/>
    <w:rsid w:val="00C410E8"/>
    <w:rsid w:val="00C413F5"/>
    <w:rsid w:val="00C41564"/>
    <w:rsid w:val="00C416DD"/>
    <w:rsid w:val="00C42210"/>
    <w:rsid w:val="00C4235A"/>
    <w:rsid w:val="00C4248A"/>
    <w:rsid w:val="00C424CE"/>
    <w:rsid w:val="00C426A4"/>
    <w:rsid w:val="00C43AD9"/>
    <w:rsid w:val="00C440D3"/>
    <w:rsid w:val="00C4511D"/>
    <w:rsid w:val="00C451E8"/>
    <w:rsid w:val="00C45947"/>
    <w:rsid w:val="00C46C79"/>
    <w:rsid w:val="00C47453"/>
    <w:rsid w:val="00C47A26"/>
    <w:rsid w:val="00C50FAA"/>
    <w:rsid w:val="00C517D2"/>
    <w:rsid w:val="00C51A11"/>
    <w:rsid w:val="00C5245F"/>
    <w:rsid w:val="00C527A4"/>
    <w:rsid w:val="00C53064"/>
    <w:rsid w:val="00C53318"/>
    <w:rsid w:val="00C53795"/>
    <w:rsid w:val="00C5572F"/>
    <w:rsid w:val="00C5586E"/>
    <w:rsid w:val="00C577CA"/>
    <w:rsid w:val="00C578E8"/>
    <w:rsid w:val="00C617F7"/>
    <w:rsid w:val="00C61A9A"/>
    <w:rsid w:val="00C629DC"/>
    <w:rsid w:val="00C63004"/>
    <w:rsid w:val="00C6492B"/>
    <w:rsid w:val="00C64DB6"/>
    <w:rsid w:val="00C659A5"/>
    <w:rsid w:val="00C659D1"/>
    <w:rsid w:val="00C66998"/>
    <w:rsid w:val="00C671D8"/>
    <w:rsid w:val="00C7008A"/>
    <w:rsid w:val="00C7077D"/>
    <w:rsid w:val="00C70D2C"/>
    <w:rsid w:val="00C710BB"/>
    <w:rsid w:val="00C73B1C"/>
    <w:rsid w:val="00C73F4E"/>
    <w:rsid w:val="00C74E8E"/>
    <w:rsid w:val="00C76363"/>
    <w:rsid w:val="00C76F3A"/>
    <w:rsid w:val="00C77218"/>
    <w:rsid w:val="00C77769"/>
    <w:rsid w:val="00C8010D"/>
    <w:rsid w:val="00C80580"/>
    <w:rsid w:val="00C809C8"/>
    <w:rsid w:val="00C8133A"/>
    <w:rsid w:val="00C81E0E"/>
    <w:rsid w:val="00C822E4"/>
    <w:rsid w:val="00C83060"/>
    <w:rsid w:val="00C855D3"/>
    <w:rsid w:val="00C85F46"/>
    <w:rsid w:val="00C8649F"/>
    <w:rsid w:val="00C864C6"/>
    <w:rsid w:val="00C873CD"/>
    <w:rsid w:val="00C87584"/>
    <w:rsid w:val="00C87A9E"/>
    <w:rsid w:val="00C87D61"/>
    <w:rsid w:val="00C90450"/>
    <w:rsid w:val="00C90657"/>
    <w:rsid w:val="00C91718"/>
    <w:rsid w:val="00C91E27"/>
    <w:rsid w:val="00C92D03"/>
    <w:rsid w:val="00C93260"/>
    <w:rsid w:val="00C93684"/>
    <w:rsid w:val="00C939AA"/>
    <w:rsid w:val="00C93B99"/>
    <w:rsid w:val="00C94C70"/>
    <w:rsid w:val="00C94CA8"/>
    <w:rsid w:val="00C957AE"/>
    <w:rsid w:val="00C95AB7"/>
    <w:rsid w:val="00C96EAB"/>
    <w:rsid w:val="00C97B69"/>
    <w:rsid w:val="00CA01C5"/>
    <w:rsid w:val="00CA0440"/>
    <w:rsid w:val="00CA047F"/>
    <w:rsid w:val="00CA0C7E"/>
    <w:rsid w:val="00CA0D70"/>
    <w:rsid w:val="00CA0EF4"/>
    <w:rsid w:val="00CA10D9"/>
    <w:rsid w:val="00CA22D5"/>
    <w:rsid w:val="00CA264F"/>
    <w:rsid w:val="00CA28F3"/>
    <w:rsid w:val="00CA33A7"/>
    <w:rsid w:val="00CA3C4E"/>
    <w:rsid w:val="00CA58F6"/>
    <w:rsid w:val="00CA78BA"/>
    <w:rsid w:val="00CA7CF6"/>
    <w:rsid w:val="00CA7FC7"/>
    <w:rsid w:val="00CB0047"/>
    <w:rsid w:val="00CB00EF"/>
    <w:rsid w:val="00CB0248"/>
    <w:rsid w:val="00CB04FD"/>
    <w:rsid w:val="00CB058C"/>
    <w:rsid w:val="00CB078D"/>
    <w:rsid w:val="00CB29D7"/>
    <w:rsid w:val="00CB2DFB"/>
    <w:rsid w:val="00CB415F"/>
    <w:rsid w:val="00CB4348"/>
    <w:rsid w:val="00CB4434"/>
    <w:rsid w:val="00CB4588"/>
    <w:rsid w:val="00CB476C"/>
    <w:rsid w:val="00CB50C8"/>
    <w:rsid w:val="00CB6476"/>
    <w:rsid w:val="00CB65DC"/>
    <w:rsid w:val="00CB6B39"/>
    <w:rsid w:val="00CB78B4"/>
    <w:rsid w:val="00CC1A46"/>
    <w:rsid w:val="00CC2212"/>
    <w:rsid w:val="00CC2BE1"/>
    <w:rsid w:val="00CC382C"/>
    <w:rsid w:val="00CC4364"/>
    <w:rsid w:val="00CC47C1"/>
    <w:rsid w:val="00CC5133"/>
    <w:rsid w:val="00CC5BF0"/>
    <w:rsid w:val="00CC6FE2"/>
    <w:rsid w:val="00CD03FB"/>
    <w:rsid w:val="00CD0CCD"/>
    <w:rsid w:val="00CD3BC0"/>
    <w:rsid w:val="00CD3C05"/>
    <w:rsid w:val="00CD3F4B"/>
    <w:rsid w:val="00CD439A"/>
    <w:rsid w:val="00CD46A1"/>
    <w:rsid w:val="00CD4FE2"/>
    <w:rsid w:val="00CD56C1"/>
    <w:rsid w:val="00CD5C3F"/>
    <w:rsid w:val="00CD6AF1"/>
    <w:rsid w:val="00CD6C16"/>
    <w:rsid w:val="00CD6C29"/>
    <w:rsid w:val="00CD7D58"/>
    <w:rsid w:val="00CE0327"/>
    <w:rsid w:val="00CE153A"/>
    <w:rsid w:val="00CE4141"/>
    <w:rsid w:val="00CE4CF9"/>
    <w:rsid w:val="00CE575C"/>
    <w:rsid w:val="00CE5D01"/>
    <w:rsid w:val="00CE66E0"/>
    <w:rsid w:val="00CE6EB9"/>
    <w:rsid w:val="00CE7B56"/>
    <w:rsid w:val="00CE7EF6"/>
    <w:rsid w:val="00CF0443"/>
    <w:rsid w:val="00CF058F"/>
    <w:rsid w:val="00CF0A65"/>
    <w:rsid w:val="00CF10E3"/>
    <w:rsid w:val="00CF1419"/>
    <w:rsid w:val="00CF1498"/>
    <w:rsid w:val="00CF1678"/>
    <w:rsid w:val="00CF2E95"/>
    <w:rsid w:val="00CF428C"/>
    <w:rsid w:val="00CF4816"/>
    <w:rsid w:val="00CF5B65"/>
    <w:rsid w:val="00CF5FED"/>
    <w:rsid w:val="00CF63B8"/>
    <w:rsid w:val="00CF7230"/>
    <w:rsid w:val="00D013A9"/>
    <w:rsid w:val="00D014EF"/>
    <w:rsid w:val="00D01D58"/>
    <w:rsid w:val="00D02185"/>
    <w:rsid w:val="00D02B27"/>
    <w:rsid w:val="00D031F9"/>
    <w:rsid w:val="00D03622"/>
    <w:rsid w:val="00D03B48"/>
    <w:rsid w:val="00D04451"/>
    <w:rsid w:val="00D05179"/>
    <w:rsid w:val="00D05C13"/>
    <w:rsid w:val="00D06AAB"/>
    <w:rsid w:val="00D101F8"/>
    <w:rsid w:val="00D1052E"/>
    <w:rsid w:val="00D10720"/>
    <w:rsid w:val="00D12391"/>
    <w:rsid w:val="00D13866"/>
    <w:rsid w:val="00D1593C"/>
    <w:rsid w:val="00D16310"/>
    <w:rsid w:val="00D17BB4"/>
    <w:rsid w:val="00D17BDB"/>
    <w:rsid w:val="00D17E0D"/>
    <w:rsid w:val="00D204E7"/>
    <w:rsid w:val="00D20950"/>
    <w:rsid w:val="00D20F02"/>
    <w:rsid w:val="00D21785"/>
    <w:rsid w:val="00D223DA"/>
    <w:rsid w:val="00D23075"/>
    <w:rsid w:val="00D23FB4"/>
    <w:rsid w:val="00D241B6"/>
    <w:rsid w:val="00D2545E"/>
    <w:rsid w:val="00D25AD1"/>
    <w:rsid w:val="00D2714B"/>
    <w:rsid w:val="00D3037A"/>
    <w:rsid w:val="00D30CED"/>
    <w:rsid w:val="00D30D2D"/>
    <w:rsid w:val="00D32ADB"/>
    <w:rsid w:val="00D32E28"/>
    <w:rsid w:val="00D32FF2"/>
    <w:rsid w:val="00D332A2"/>
    <w:rsid w:val="00D33D43"/>
    <w:rsid w:val="00D340D7"/>
    <w:rsid w:val="00D3470C"/>
    <w:rsid w:val="00D34BC6"/>
    <w:rsid w:val="00D350D4"/>
    <w:rsid w:val="00D3586F"/>
    <w:rsid w:val="00D35890"/>
    <w:rsid w:val="00D35D72"/>
    <w:rsid w:val="00D35EBC"/>
    <w:rsid w:val="00D37CCC"/>
    <w:rsid w:val="00D403A2"/>
    <w:rsid w:val="00D409ED"/>
    <w:rsid w:val="00D40B5D"/>
    <w:rsid w:val="00D40FBF"/>
    <w:rsid w:val="00D419D2"/>
    <w:rsid w:val="00D43A7D"/>
    <w:rsid w:val="00D43BCA"/>
    <w:rsid w:val="00D43CD2"/>
    <w:rsid w:val="00D444D2"/>
    <w:rsid w:val="00D446EB"/>
    <w:rsid w:val="00D45C77"/>
    <w:rsid w:val="00D47A50"/>
    <w:rsid w:val="00D50A52"/>
    <w:rsid w:val="00D511E7"/>
    <w:rsid w:val="00D51AE2"/>
    <w:rsid w:val="00D52DBB"/>
    <w:rsid w:val="00D55411"/>
    <w:rsid w:val="00D5572F"/>
    <w:rsid w:val="00D5771B"/>
    <w:rsid w:val="00D578D9"/>
    <w:rsid w:val="00D60790"/>
    <w:rsid w:val="00D61007"/>
    <w:rsid w:val="00D613CA"/>
    <w:rsid w:val="00D616ED"/>
    <w:rsid w:val="00D6188B"/>
    <w:rsid w:val="00D61F31"/>
    <w:rsid w:val="00D6295E"/>
    <w:rsid w:val="00D62D84"/>
    <w:rsid w:val="00D62E37"/>
    <w:rsid w:val="00D634D5"/>
    <w:rsid w:val="00D657C7"/>
    <w:rsid w:val="00D65D9B"/>
    <w:rsid w:val="00D65E61"/>
    <w:rsid w:val="00D67675"/>
    <w:rsid w:val="00D70007"/>
    <w:rsid w:val="00D70955"/>
    <w:rsid w:val="00D70B85"/>
    <w:rsid w:val="00D70E4C"/>
    <w:rsid w:val="00D71DCF"/>
    <w:rsid w:val="00D72D9C"/>
    <w:rsid w:val="00D73638"/>
    <w:rsid w:val="00D739F2"/>
    <w:rsid w:val="00D73A5E"/>
    <w:rsid w:val="00D73DCC"/>
    <w:rsid w:val="00D7478A"/>
    <w:rsid w:val="00D74908"/>
    <w:rsid w:val="00D74F10"/>
    <w:rsid w:val="00D74F1F"/>
    <w:rsid w:val="00D75692"/>
    <w:rsid w:val="00D7577E"/>
    <w:rsid w:val="00D76541"/>
    <w:rsid w:val="00D76778"/>
    <w:rsid w:val="00D7692F"/>
    <w:rsid w:val="00D83C10"/>
    <w:rsid w:val="00D840B0"/>
    <w:rsid w:val="00D8505E"/>
    <w:rsid w:val="00D864F7"/>
    <w:rsid w:val="00D86F86"/>
    <w:rsid w:val="00D87AFB"/>
    <w:rsid w:val="00D911EF"/>
    <w:rsid w:val="00D914E0"/>
    <w:rsid w:val="00D9262F"/>
    <w:rsid w:val="00D92C3A"/>
    <w:rsid w:val="00D93112"/>
    <w:rsid w:val="00D933DE"/>
    <w:rsid w:val="00D93CFC"/>
    <w:rsid w:val="00D94801"/>
    <w:rsid w:val="00D94DEA"/>
    <w:rsid w:val="00D95058"/>
    <w:rsid w:val="00D964C8"/>
    <w:rsid w:val="00D9674E"/>
    <w:rsid w:val="00D96A14"/>
    <w:rsid w:val="00D96E23"/>
    <w:rsid w:val="00D97536"/>
    <w:rsid w:val="00DA15E2"/>
    <w:rsid w:val="00DA1630"/>
    <w:rsid w:val="00DA1A07"/>
    <w:rsid w:val="00DA3370"/>
    <w:rsid w:val="00DA3F56"/>
    <w:rsid w:val="00DA439F"/>
    <w:rsid w:val="00DA686F"/>
    <w:rsid w:val="00DA6E7E"/>
    <w:rsid w:val="00DB008C"/>
    <w:rsid w:val="00DB00AF"/>
    <w:rsid w:val="00DB013C"/>
    <w:rsid w:val="00DB0BF9"/>
    <w:rsid w:val="00DB0D15"/>
    <w:rsid w:val="00DB0DB1"/>
    <w:rsid w:val="00DB0E1C"/>
    <w:rsid w:val="00DB13C4"/>
    <w:rsid w:val="00DB18B3"/>
    <w:rsid w:val="00DB2E82"/>
    <w:rsid w:val="00DB3280"/>
    <w:rsid w:val="00DB3459"/>
    <w:rsid w:val="00DB361B"/>
    <w:rsid w:val="00DB3C01"/>
    <w:rsid w:val="00DB42A1"/>
    <w:rsid w:val="00DB4357"/>
    <w:rsid w:val="00DB4EB3"/>
    <w:rsid w:val="00DB5746"/>
    <w:rsid w:val="00DB5CF4"/>
    <w:rsid w:val="00DB6618"/>
    <w:rsid w:val="00DB687D"/>
    <w:rsid w:val="00DB6EDD"/>
    <w:rsid w:val="00DB7B8C"/>
    <w:rsid w:val="00DC00EC"/>
    <w:rsid w:val="00DC1183"/>
    <w:rsid w:val="00DC18A7"/>
    <w:rsid w:val="00DC22A7"/>
    <w:rsid w:val="00DC273E"/>
    <w:rsid w:val="00DC2816"/>
    <w:rsid w:val="00DC2C32"/>
    <w:rsid w:val="00DC4217"/>
    <w:rsid w:val="00DC451F"/>
    <w:rsid w:val="00DC4674"/>
    <w:rsid w:val="00DC5B29"/>
    <w:rsid w:val="00DC6735"/>
    <w:rsid w:val="00DC74E2"/>
    <w:rsid w:val="00DD0E51"/>
    <w:rsid w:val="00DD12F0"/>
    <w:rsid w:val="00DD192A"/>
    <w:rsid w:val="00DD2883"/>
    <w:rsid w:val="00DD2D13"/>
    <w:rsid w:val="00DD3479"/>
    <w:rsid w:val="00DD46DE"/>
    <w:rsid w:val="00DD4F7A"/>
    <w:rsid w:val="00DD50C0"/>
    <w:rsid w:val="00DD58B0"/>
    <w:rsid w:val="00DE0FFE"/>
    <w:rsid w:val="00DE139D"/>
    <w:rsid w:val="00DE150D"/>
    <w:rsid w:val="00DE200E"/>
    <w:rsid w:val="00DE22D2"/>
    <w:rsid w:val="00DE4589"/>
    <w:rsid w:val="00DE53A4"/>
    <w:rsid w:val="00DE6590"/>
    <w:rsid w:val="00DE659C"/>
    <w:rsid w:val="00DE6F08"/>
    <w:rsid w:val="00DE72DE"/>
    <w:rsid w:val="00DF11FE"/>
    <w:rsid w:val="00DF14EC"/>
    <w:rsid w:val="00DF2FA3"/>
    <w:rsid w:val="00DF4204"/>
    <w:rsid w:val="00DF4591"/>
    <w:rsid w:val="00DF52B9"/>
    <w:rsid w:val="00DF5587"/>
    <w:rsid w:val="00DF58F7"/>
    <w:rsid w:val="00DF5C7B"/>
    <w:rsid w:val="00DF662E"/>
    <w:rsid w:val="00DF7B4C"/>
    <w:rsid w:val="00E00FB6"/>
    <w:rsid w:val="00E01939"/>
    <w:rsid w:val="00E021B5"/>
    <w:rsid w:val="00E02B90"/>
    <w:rsid w:val="00E02BC7"/>
    <w:rsid w:val="00E02D4E"/>
    <w:rsid w:val="00E0351B"/>
    <w:rsid w:val="00E03F77"/>
    <w:rsid w:val="00E04994"/>
    <w:rsid w:val="00E055C3"/>
    <w:rsid w:val="00E05786"/>
    <w:rsid w:val="00E06E35"/>
    <w:rsid w:val="00E07A19"/>
    <w:rsid w:val="00E1044B"/>
    <w:rsid w:val="00E10E29"/>
    <w:rsid w:val="00E123D9"/>
    <w:rsid w:val="00E12BD4"/>
    <w:rsid w:val="00E13020"/>
    <w:rsid w:val="00E13112"/>
    <w:rsid w:val="00E1322A"/>
    <w:rsid w:val="00E138F7"/>
    <w:rsid w:val="00E14255"/>
    <w:rsid w:val="00E14776"/>
    <w:rsid w:val="00E148CB"/>
    <w:rsid w:val="00E1693C"/>
    <w:rsid w:val="00E16C87"/>
    <w:rsid w:val="00E16CD4"/>
    <w:rsid w:val="00E1770E"/>
    <w:rsid w:val="00E17C67"/>
    <w:rsid w:val="00E20245"/>
    <w:rsid w:val="00E21CFD"/>
    <w:rsid w:val="00E2252B"/>
    <w:rsid w:val="00E231C4"/>
    <w:rsid w:val="00E23273"/>
    <w:rsid w:val="00E2383B"/>
    <w:rsid w:val="00E241F3"/>
    <w:rsid w:val="00E2430C"/>
    <w:rsid w:val="00E24549"/>
    <w:rsid w:val="00E24CB2"/>
    <w:rsid w:val="00E24DF8"/>
    <w:rsid w:val="00E25659"/>
    <w:rsid w:val="00E25881"/>
    <w:rsid w:val="00E25C4D"/>
    <w:rsid w:val="00E25EA7"/>
    <w:rsid w:val="00E26BE7"/>
    <w:rsid w:val="00E27321"/>
    <w:rsid w:val="00E27F45"/>
    <w:rsid w:val="00E306A9"/>
    <w:rsid w:val="00E308C5"/>
    <w:rsid w:val="00E30C38"/>
    <w:rsid w:val="00E310F0"/>
    <w:rsid w:val="00E31227"/>
    <w:rsid w:val="00E3203B"/>
    <w:rsid w:val="00E326C0"/>
    <w:rsid w:val="00E33C43"/>
    <w:rsid w:val="00E33F07"/>
    <w:rsid w:val="00E3437C"/>
    <w:rsid w:val="00E345E8"/>
    <w:rsid w:val="00E351F3"/>
    <w:rsid w:val="00E35CCF"/>
    <w:rsid w:val="00E40570"/>
    <w:rsid w:val="00E41B86"/>
    <w:rsid w:val="00E41E13"/>
    <w:rsid w:val="00E42657"/>
    <w:rsid w:val="00E42A35"/>
    <w:rsid w:val="00E42B12"/>
    <w:rsid w:val="00E45584"/>
    <w:rsid w:val="00E45B25"/>
    <w:rsid w:val="00E45DCF"/>
    <w:rsid w:val="00E45EB1"/>
    <w:rsid w:val="00E46328"/>
    <w:rsid w:val="00E464C8"/>
    <w:rsid w:val="00E466C2"/>
    <w:rsid w:val="00E47B47"/>
    <w:rsid w:val="00E50533"/>
    <w:rsid w:val="00E50E58"/>
    <w:rsid w:val="00E5190E"/>
    <w:rsid w:val="00E52F1C"/>
    <w:rsid w:val="00E53125"/>
    <w:rsid w:val="00E53982"/>
    <w:rsid w:val="00E5414D"/>
    <w:rsid w:val="00E54589"/>
    <w:rsid w:val="00E548A8"/>
    <w:rsid w:val="00E54988"/>
    <w:rsid w:val="00E54BFB"/>
    <w:rsid w:val="00E55174"/>
    <w:rsid w:val="00E55EA1"/>
    <w:rsid w:val="00E57A47"/>
    <w:rsid w:val="00E57CD7"/>
    <w:rsid w:val="00E6080B"/>
    <w:rsid w:val="00E60BB0"/>
    <w:rsid w:val="00E60DC4"/>
    <w:rsid w:val="00E618F6"/>
    <w:rsid w:val="00E62743"/>
    <w:rsid w:val="00E62F6E"/>
    <w:rsid w:val="00E63AFC"/>
    <w:rsid w:val="00E654CE"/>
    <w:rsid w:val="00E674DA"/>
    <w:rsid w:val="00E67B0B"/>
    <w:rsid w:val="00E710F6"/>
    <w:rsid w:val="00E71D9D"/>
    <w:rsid w:val="00E71FC8"/>
    <w:rsid w:val="00E72DB3"/>
    <w:rsid w:val="00E73E5C"/>
    <w:rsid w:val="00E742AF"/>
    <w:rsid w:val="00E7468B"/>
    <w:rsid w:val="00E75BC7"/>
    <w:rsid w:val="00E76906"/>
    <w:rsid w:val="00E76EA1"/>
    <w:rsid w:val="00E775B2"/>
    <w:rsid w:val="00E8131C"/>
    <w:rsid w:val="00E81A92"/>
    <w:rsid w:val="00E822D7"/>
    <w:rsid w:val="00E82C18"/>
    <w:rsid w:val="00E82ED3"/>
    <w:rsid w:val="00E83DE0"/>
    <w:rsid w:val="00E84AC7"/>
    <w:rsid w:val="00E859CC"/>
    <w:rsid w:val="00E86E8E"/>
    <w:rsid w:val="00E87294"/>
    <w:rsid w:val="00E87C18"/>
    <w:rsid w:val="00E91A02"/>
    <w:rsid w:val="00E91C47"/>
    <w:rsid w:val="00E92C78"/>
    <w:rsid w:val="00E93C17"/>
    <w:rsid w:val="00E93C24"/>
    <w:rsid w:val="00E94730"/>
    <w:rsid w:val="00E951F7"/>
    <w:rsid w:val="00E958B9"/>
    <w:rsid w:val="00E96204"/>
    <w:rsid w:val="00E97B1B"/>
    <w:rsid w:val="00E97CE3"/>
    <w:rsid w:val="00EA0D72"/>
    <w:rsid w:val="00EA0D96"/>
    <w:rsid w:val="00EA1BA3"/>
    <w:rsid w:val="00EA32A6"/>
    <w:rsid w:val="00EA3C12"/>
    <w:rsid w:val="00EA45CB"/>
    <w:rsid w:val="00EA4885"/>
    <w:rsid w:val="00EA5560"/>
    <w:rsid w:val="00EA5F42"/>
    <w:rsid w:val="00EA603F"/>
    <w:rsid w:val="00EA6F65"/>
    <w:rsid w:val="00EA7D3C"/>
    <w:rsid w:val="00EB00AB"/>
    <w:rsid w:val="00EB12A3"/>
    <w:rsid w:val="00EB15E2"/>
    <w:rsid w:val="00EB168A"/>
    <w:rsid w:val="00EB39D9"/>
    <w:rsid w:val="00EB3D0C"/>
    <w:rsid w:val="00EB6334"/>
    <w:rsid w:val="00EB6F79"/>
    <w:rsid w:val="00EB6FDD"/>
    <w:rsid w:val="00EB74F6"/>
    <w:rsid w:val="00EC008B"/>
    <w:rsid w:val="00EC0315"/>
    <w:rsid w:val="00EC0AEB"/>
    <w:rsid w:val="00EC0D9E"/>
    <w:rsid w:val="00EC16CA"/>
    <w:rsid w:val="00EC233A"/>
    <w:rsid w:val="00EC36AA"/>
    <w:rsid w:val="00EC3712"/>
    <w:rsid w:val="00EC37A4"/>
    <w:rsid w:val="00EC3C73"/>
    <w:rsid w:val="00EC4565"/>
    <w:rsid w:val="00EC463A"/>
    <w:rsid w:val="00EC56B5"/>
    <w:rsid w:val="00EC588B"/>
    <w:rsid w:val="00EC6626"/>
    <w:rsid w:val="00EC6E2E"/>
    <w:rsid w:val="00EC6F8E"/>
    <w:rsid w:val="00EC7505"/>
    <w:rsid w:val="00ED04D8"/>
    <w:rsid w:val="00ED11D7"/>
    <w:rsid w:val="00ED13F8"/>
    <w:rsid w:val="00ED1D49"/>
    <w:rsid w:val="00ED1F66"/>
    <w:rsid w:val="00ED2F0F"/>
    <w:rsid w:val="00ED4639"/>
    <w:rsid w:val="00ED4D9C"/>
    <w:rsid w:val="00ED5382"/>
    <w:rsid w:val="00ED54D7"/>
    <w:rsid w:val="00ED56CE"/>
    <w:rsid w:val="00ED5D2C"/>
    <w:rsid w:val="00ED5FD8"/>
    <w:rsid w:val="00ED60CE"/>
    <w:rsid w:val="00ED6735"/>
    <w:rsid w:val="00ED6E17"/>
    <w:rsid w:val="00ED6E39"/>
    <w:rsid w:val="00ED7140"/>
    <w:rsid w:val="00EE098E"/>
    <w:rsid w:val="00EE1FE5"/>
    <w:rsid w:val="00EE20C1"/>
    <w:rsid w:val="00EE2457"/>
    <w:rsid w:val="00EE32AD"/>
    <w:rsid w:val="00EE3306"/>
    <w:rsid w:val="00EE347A"/>
    <w:rsid w:val="00EE73EB"/>
    <w:rsid w:val="00EE7BEB"/>
    <w:rsid w:val="00EE7E32"/>
    <w:rsid w:val="00EF0639"/>
    <w:rsid w:val="00EF0E12"/>
    <w:rsid w:val="00EF0F92"/>
    <w:rsid w:val="00EF25ED"/>
    <w:rsid w:val="00EF2F88"/>
    <w:rsid w:val="00EF3FE1"/>
    <w:rsid w:val="00EF490C"/>
    <w:rsid w:val="00EF4B7A"/>
    <w:rsid w:val="00EF4D0C"/>
    <w:rsid w:val="00EF6A92"/>
    <w:rsid w:val="00EF73DE"/>
    <w:rsid w:val="00EF7639"/>
    <w:rsid w:val="00F003C3"/>
    <w:rsid w:val="00F00B41"/>
    <w:rsid w:val="00F01679"/>
    <w:rsid w:val="00F01780"/>
    <w:rsid w:val="00F0220E"/>
    <w:rsid w:val="00F02DF3"/>
    <w:rsid w:val="00F037A9"/>
    <w:rsid w:val="00F04496"/>
    <w:rsid w:val="00F04BE0"/>
    <w:rsid w:val="00F054DC"/>
    <w:rsid w:val="00F05D27"/>
    <w:rsid w:val="00F06459"/>
    <w:rsid w:val="00F06D25"/>
    <w:rsid w:val="00F07509"/>
    <w:rsid w:val="00F11551"/>
    <w:rsid w:val="00F13465"/>
    <w:rsid w:val="00F13847"/>
    <w:rsid w:val="00F13DC7"/>
    <w:rsid w:val="00F1475D"/>
    <w:rsid w:val="00F159E9"/>
    <w:rsid w:val="00F15DB2"/>
    <w:rsid w:val="00F15E37"/>
    <w:rsid w:val="00F17108"/>
    <w:rsid w:val="00F17943"/>
    <w:rsid w:val="00F2018F"/>
    <w:rsid w:val="00F202E9"/>
    <w:rsid w:val="00F20396"/>
    <w:rsid w:val="00F206F3"/>
    <w:rsid w:val="00F20AA9"/>
    <w:rsid w:val="00F224D2"/>
    <w:rsid w:val="00F22CDB"/>
    <w:rsid w:val="00F2493F"/>
    <w:rsid w:val="00F24E68"/>
    <w:rsid w:val="00F250F5"/>
    <w:rsid w:val="00F2555E"/>
    <w:rsid w:val="00F26279"/>
    <w:rsid w:val="00F271A9"/>
    <w:rsid w:val="00F27F90"/>
    <w:rsid w:val="00F307C9"/>
    <w:rsid w:val="00F311D7"/>
    <w:rsid w:val="00F3127F"/>
    <w:rsid w:val="00F32200"/>
    <w:rsid w:val="00F32899"/>
    <w:rsid w:val="00F32AE2"/>
    <w:rsid w:val="00F335CD"/>
    <w:rsid w:val="00F33C5F"/>
    <w:rsid w:val="00F359D5"/>
    <w:rsid w:val="00F3606C"/>
    <w:rsid w:val="00F36D4B"/>
    <w:rsid w:val="00F372B9"/>
    <w:rsid w:val="00F372FD"/>
    <w:rsid w:val="00F373D4"/>
    <w:rsid w:val="00F37587"/>
    <w:rsid w:val="00F3794E"/>
    <w:rsid w:val="00F37AF2"/>
    <w:rsid w:val="00F41263"/>
    <w:rsid w:val="00F4203E"/>
    <w:rsid w:val="00F420D0"/>
    <w:rsid w:val="00F428CD"/>
    <w:rsid w:val="00F43C33"/>
    <w:rsid w:val="00F44EAB"/>
    <w:rsid w:val="00F464D8"/>
    <w:rsid w:val="00F477F7"/>
    <w:rsid w:val="00F478C2"/>
    <w:rsid w:val="00F5133B"/>
    <w:rsid w:val="00F51477"/>
    <w:rsid w:val="00F521AD"/>
    <w:rsid w:val="00F524C2"/>
    <w:rsid w:val="00F52905"/>
    <w:rsid w:val="00F53649"/>
    <w:rsid w:val="00F53BCD"/>
    <w:rsid w:val="00F53EB9"/>
    <w:rsid w:val="00F557BC"/>
    <w:rsid w:val="00F55F22"/>
    <w:rsid w:val="00F56728"/>
    <w:rsid w:val="00F5675D"/>
    <w:rsid w:val="00F57505"/>
    <w:rsid w:val="00F602B7"/>
    <w:rsid w:val="00F60F65"/>
    <w:rsid w:val="00F61AB6"/>
    <w:rsid w:val="00F62678"/>
    <w:rsid w:val="00F62C43"/>
    <w:rsid w:val="00F636EB"/>
    <w:rsid w:val="00F637E0"/>
    <w:rsid w:val="00F63B7C"/>
    <w:rsid w:val="00F63CB9"/>
    <w:rsid w:val="00F641D7"/>
    <w:rsid w:val="00F646F7"/>
    <w:rsid w:val="00F655BC"/>
    <w:rsid w:val="00F65ABF"/>
    <w:rsid w:val="00F65B1B"/>
    <w:rsid w:val="00F65EE5"/>
    <w:rsid w:val="00F6600E"/>
    <w:rsid w:val="00F664FC"/>
    <w:rsid w:val="00F66936"/>
    <w:rsid w:val="00F704D5"/>
    <w:rsid w:val="00F73CBE"/>
    <w:rsid w:val="00F750C2"/>
    <w:rsid w:val="00F76002"/>
    <w:rsid w:val="00F76EFA"/>
    <w:rsid w:val="00F805C0"/>
    <w:rsid w:val="00F80BC2"/>
    <w:rsid w:val="00F831F3"/>
    <w:rsid w:val="00F83209"/>
    <w:rsid w:val="00F834A3"/>
    <w:rsid w:val="00F83D80"/>
    <w:rsid w:val="00F83DB8"/>
    <w:rsid w:val="00F84B15"/>
    <w:rsid w:val="00F84F89"/>
    <w:rsid w:val="00F862B5"/>
    <w:rsid w:val="00F8662F"/>
    <w:rsid w:val="00F8782E"/>
    <w:rsid w:val="00F90F6B"/>
    <w:rsid w:val="00F92CB3"/>
    <w:rsid w:val="00F92F33"/>
    <w:rsid w:val="00F9323C"/>
    <w:rsid w:val="00F93638"/>
    <w:rsid w:val="00F937E8"/>
    <w:rsid w:val="00F948E8"/>
    <w:rsid w:val="00F94C20"/>
    <w:rsid w:val="00F94CF7"/>
    <w:rsid w:val="00F95668"/>
    <w:rsid w:val="00F9620C"/>
    <w:rsid w:val="00F9666B"/>
    <w:rsid w:val="00F97B78"/>
    <w:rsid w:val="00F97E94"/>
    <w:rsid w:val="00FA107A"/>
    <w:rsid w:val="00FA164B"/>
    <w:rsid w:val="00FA1B99"/>
    <w:rsid w:val="00FA242F"/>
    <w:rsid w:val="00FA2C39"/>
    <w:rsid w:val="00FA3711"/>
    <w:rsid w:val="00FA39C4"/>
    <w:rsid w:val="00FA3FDE"/>
    <w:rsid w:val="00FA557F"/>
    <w:rsid w:val="00FA55DF"/>
    <w:rsid w:val="00FA59FE"/>
    <w:rsid w:val="00FA6419"/>
    <w:rsid w:val="00FA71E9"/>
    <w:rsid w:val="00FA77FA"/>
    <w:rsid w:val="00FB0DAF"/>
    <w:rsid w:val="00FB0E42"/>
    <w:rsid w:val="00FB10E9"/>
    <w:rsid w:val="00FB1F16"/>
    <w:rsid w:val="00FB2020"/>
    <w:rsid w:val="00FB2513"/>
    <w:rsid w:val="00FB2586"/>
    <w:rsid w:val="00FB275C"/>
    <w:rsid w:val="00FB3F73"/>
    <w:rsid w:val="00FB41BB"/>
    <w:rsid w:val="00FB53A5"/>
    <w:rsid w:val="00FB60A9"/>
    <w:rsid w:val="00FB7568"/>
    <w:rsid w:val="00FC0C0E"/>
    <w:rsid w:val="00FC1554"/>
    <w:rsid w:val="00FC2698"/>
    <w:rsid w:val="00FC34C1"/>
    <w:rsid w:val="00FC37F3"/>
    <w:rsid w:val="00FC40D2"/>
    <w:rsid w:val="00FC414C"/>
    <w:rsid w:val="00FC4B36"/>
    <w:rsid w:val="00FC4D4A"/>
    <w:rsid w:val="00FC6D7A"/>
    <w:rsid w:val="00FC7CD4"/>
    <w:rsid w:val="00FC7F40"/>
    <w:rsid w:val="00FD071B"/>
    <w:rsid w:val="00FD0E19"/>
    <w:rsid w:val="00FD135D"/>
    <w:rsid w:val="00FD181A"/>
    <w:rsid w:val="00FD1BEF"/>
    <w:rsid w:val="00FD24DD"/>
    <w:rsid w:val="00FD3575"/>
    <w:rsid w:val="00FD409B"/>
    <w:rsid w:val="00FD4E18"/>
    <w:rsid w:val="00FD5284"/>
    <w:rsid w:val="00FD5EF5"/>
    <w:rsid w:val="00FD6D31"/>
    <w:rsid w:val="00FE0321"/>
    <w:rsid w:val="00FE04B6"/>
    <w:rsid w:val="00FE11E1"/>
    <w:rsid w:val="00FE270A"/>
    <w:rsid w:val="00FE2987"/>
    <w:rsid w:val="00FE326F"/>
    <w:rsid w:val="00FE39F5"/>
    <w:rsid w:val="00FE4500"/>
    <w:rsid w:val="00FE498D"/>
    <w:rsid w:val="00FE4BC2"/>
    <w:rsid w:val="00FE5B11"/>
    <w:rsid w:val="00FE669A"/>
    <w:rsid w:val="00FE6739"/>
    <w:rsid w:val="00FE75A5"/>
    <w:rsid w:val="00FE7E97"/>
    <w:rsid w:val="00FF0175"/>
    <w:rsid w:val="00FF0756"/>
    <w:rsid w:val="00FF08B8"/>
    <w:rsid w:val="00FF093E"/>
    <w:rsid w:val="00FF0ECD"/>
    <w:rsid w:val="00FF16AA"/>
    <w:rsid w:val="00FF16AB"/>
    <w:rsid w:val="00FF2F11"/>
    <w:rsid w:val="00FF31F7"/>
    <w:rsid w:val="00FF44EB"/>
    <w:rsid w:val="00FF4D22"/>
    <w:rsid w:val="00FF5AF7"/>
    <w:rsid w:val="00FF6DA9"/>
    <w:rsid w:val="00FF7229"/>
    <w:rsid w:val="00FF727A"/>
    <w:rsid w:val="00FF765C"/>
    <w:rsid w:val="00FF76F4"/>
    <w:rsid w:val="00FF7B59"/>
    <w:rsid w:val="01769EE5"/>
    <w:rsid w:val="018665D8"/>
    <w:rsid w:val="01AF0E97"/>
    <w:rsid w:val="01BD28E8"/>
    <w:rsid w:val="0219E673"/>
    <w:rsid w:val="0230290F"/>
    <w:rsid w:val="0230EBD4"/>
    <w:rsid w:val="023606CE"/>
    <w:rsid w:val="0256F997"/>
    <w:rsid w:val="0292626A"/>
    <w:rsid w:val="03002AAB"/>
    <w:rsid w:val="03149CC9"/>
    <w:rsid w:val="03416E3E"/>
    <w:rsid w:val="035E8635"/>
    <w:rsid w:val="036B395E"/>
    <w:rsid w:val="038C25E0"/>
    <w:rsid w:val="03CEF1C0"/>
    <w:rsid w:val="03DD7C82"/>
    <w:rsid w:val="042D43AB"/>
    <w:rsid w:val="042E8B5E"/>
    <w:rsid w:val="046034D3"/>
    <w:rsid w:val="04A88A0E"/>
    <w:rsid w:val="04D61240"/>
    <w:rsid w:val="04E9ED60"/>
    <w:rsid w:val="04F58B3C"/>
    <w:rsid w:val="0515D6D4"/>
    <w:rsid w:val="0527F641"/>
    <w:rsid w:val="054D765A"/>
    <w:rsid w:val="056C23B0"/>
    <w:rsid w:val="059313BE"/>
    <w:rsid w:val="05A36202"/>
    <w:rsid w:val="05BD279B"/>
    <w:rsid w:val="05D694A0"/>
    <w:rsid w:val="05D71217"/>
    <w:rsid w:val="060305D3"/>
    <w:rsid w:val="0626CDCF"/>
    <w:rsid w:val="0628FF9C"/>
    <w:rsid w:val="063EA91C"/>
    <w:rsid w:val="064E2B35"/>
    <w:rsid w:val="065241F0"/>
    <w:rsid w:val="065D429A"/>
    <w:rsid w:val="067BA4D8"/>
    <w:rsid w:val="0690812C"/>
    <w:rsid w:val="06B57970"/>
    <w:rsid w:val="06B698A0"/>
    <w:rsid w:val="06FED126"/>
    <w:rsid w:val="070B7F9B"/>
    <w:rsid w:val="071ACD64"/>
    <w:rsid w:val="0734E714"/>
    <w:rsid w:val="073DBB90"/>
    <w:rsid w:val="074D6D03"/>
    <w:rsid w:val="0761DD68"/>
    <w:rsid w:val="076F0816"/>
    <w:rsid w:val="07914825"/>
    <w:rsid w:val="079A6CC9"/>
    <w:rsid w:val="07AF535F"/>
    <w:rsid w:val="07B2D2B6"/>
    <w:rsid w:val="07C004A6"/>
    <w:rsid w:val="07C090D0"/>
    <w:rsid w:val="08075237"/>
    <w:rsid w:val="0818A3C5"/>
    <w:rsid w:val="08268F09"/>
    <w:rsid w:val="08297B84"/>
    <w:rsid w:val="0840D29E"/>
    <w:rsid w:val="08725439"/>
    <w:rsid w:val="08844771"/>
    <w:rsid w:val="08888935"/>
    <w:rsid w:val="089C9488"/>
    <w:rsid w:val="08B2ED31"/>
    <w:rsid w:val="08BC0B51"/>
    <w:rsid w:val="08DC2980"/>
    <w:rsid w:val="08FE75FA"/>
    <w:rsid w:val="09135243"/>
    <w:rsid w:val="091D7507"/>
    <w:rsid w:val="09405266"/>
    <w:rsid w:val="09659B84"/>
    <w:rsid w:val="098A04AF"/>
    <w:rsid w:val="09978765"/>
    <w:rsid w:val="09B08E37"/>
    <w:rsid w:val="0A05A0F1"/>
    <w:rsid w:val="0A200AD7"/>
    <w:rsid w:val="0A2D4270"/>
    <w:rsid w:val="0A840469"/>
    <w:rsid w:val="0AA2FE43"/>
    <w:rsid w:val="0AA686E8"/>
    <w:rsid w:val="0AB6A44B"/>
    <w:rsid w:val="0BA53A7E"/>
    <w:rsid w:val="0BBCAA03"/>
    <w:rsid w:val="0C050F45"/>
    <w:rsid w:val="0C20D94E"/>
    <w:rsid w:val="0CA05ADE"/>
    <w:rsid w:val="0CD5D46D"/>
    <w:rsid w:val="0CF98C94"/>
    <w:rsid w:val="0D38B732"/>
    <w:rsid w:val="0DC02C32"/>
    <w:rsid w:val="0DC44BE0"/>
    <w:rsid w:val="0DE00311"/>
    <w:rsid w:val="0E0B18DE"/>
    <w:rsid w:val="0E355357"/>
    <w:rsid w:val="0E632C21"/>
    <w:rsid w:val="0E6AB92B"/>
    <w:rsid w:val="0E6E2EA2"/>
    <w:rsid w:val="0EF79F32"/>
    <w:rsid w:val="0F1AF37C"/>
    <w:rsid w:val="0F425BA5"/>
    <w:rsid w:val="0F42EC6F"/>
    <w:rsid w:val="0F49907B"/>
    <w:rsid w:val="0F5A9236"/>
    <w:rsid w:val="0F708F03"/>
    <w:rsid w:val="10116559"/>
    <w:rsid w:val="1016DE21"/>
    <w:rsid w:val="1018B7FE"/>
    <w:rsid w:val="101F1517"/>
    <w:rsid w:val="107BB1AE"/>
    <w:rsid w:val="109E4944"/>
    <w:rsid w:val="10C4A6EB"/>
    <w:rsid w:val="10DC9AFB"/>
    <w:rsid w:val="11317B1D"/>
    <w:rsid w:val="113529B3"/>
    <w:rsid w:val="1159A317"/>
    <w:rsid w:val="115F2C4E"/>
    <w:rsid w:val="11ADCC35"/>
    <w:rsid w:val="11BD73A8"/>
    <w:rsid w:val="11C297A0"/>
    <w:rsid w:val="11D9D4D5"/>
    <w:rsid w:val="120BE772"/>
    <w:rsid w:val="121F1701"/>
    <w:rsid w:val="12306EA9"/>
    <w:rsid w:val="12437E5C"/>
    <w:rsid w:val="1244DE22"/>
    <w:rsid w:val="128E8FD6"/>
    <w:rsid w:val="12D76834"/>
    <w:rsid w:val="12D8AD09"/>
    <w:rsid w:val="12E113DF"/>
    <w:rsid w:val="12F1FB2C"/>
    <w:rsid w:val="130BDBF4"/>
    <w:rsid w:val="135BE903"/>
    <w:rsid w:val="1401FE8F"/>
    <w:rsid w:val="14195FEC"/>
    <w:rsid w:val="14217E19"/>
    <w:rsid w:val="1437C060"/>
    <w:rsid w:val="1461E8FD"/>
    <w:rsid w:val="1487F8DB"/>
    <w:rsid w:val="1491B77E"/>
    <w:rsid w:val="1509B6C6"/>
    <w:rsid w:val="15445DB0"/>
    <w:rsid w:val="1564C53E"/>
    <w:rsid w:val="159C111E"/>
    <w:rsid w:val="15CF5DC5"/>
    <w:rsid w:val="16237089"/>
    <w:rsid w:val="1643791A"/>
    <w:rsid w:val="167F58B9"/>
    <w:rsid w:val="16D2800B"/>
    <w:rsid w:val="16E7BF17"/>
    <w:rsid w:val="170F14D2"/>
    <w:rsid w:val="17140152"/>
    <w:rsid w:val="172B1717"/>
    <w:rsid w:val="173E9F66"/>
    <w:rsid w:val="174F3812"/>
    <w:rsid w:val="17522E8D"/>
    <w:rsid w:val="1779BD37"/>
    <w:rsid w:val="17AD6588"/>
    <w:rsid w:val="17B48502"/>
    <w:rsid w:val="17D6C95D"/>
    <w:rsid w:val="18D1ACD7"/>
    <w:rsid w:val="18DBB292"/>
    <w:rsid w:val="18FDD15A"/>
    <w:rsid w:val="18FF9532"/>
    <w:rsid w:val="191841E6"/>
    <w:rsid w:val="191D28CC"/>
    <w:rsid w:val="191EE0F2"/>
    <w:rsid w:val="195542E0"/>
    <w:rsid w:val="195D0DB7"/>
    <w:rsid w:val="1979E657"/>
    <w:rsid w:val="19D127C3"/>
    <w:rsid w:val="19E5ED9D"/>
    <w:rsid w:val="19E7008C"/>
    <w:rsid w:val="1A2C43F7"/>
    <w:rsid w:val="1A48ED6F"/>
    <w:rsid w:val="1A4AF7D9"/>
    <w:rsid w:val="1A629496"/>
    <w:rsid w:val="1A66FF9C"/>
    <w:rsid w:val="1A9CBFB5"/>
    <w:rsid w:val="1B23D33A"/>
    <w:rsid w:val="1B2CC437"/>
    <w:rsid w:val="1BAA7C3B"/>
    <w:rsid w:val="1BC300A1"/>
    <w:rsid w:val="1BDAD443"/>
    <w:rsid w:val="1BDE49D0"/>
    <w:rsid w:val="1BDFF1A4"/>
    <w:rsid w:val="1C2025DA"/>
    <w:rsid w:val="1C2BDE3F"/>
    <w:rsid w:val="1C5174EE"/>
    <w:rsid w:val="1C743B4E"/>
    <w:rsid w:val="1CD571E0"/>
    <w:rsid w:val="1D0C10A3"/>
    <w:rsid w:val="1D1DEF45"/>
    <w:rsid w:val="1D2E6C9E"/>
    <w:rsid w:val="1D46B872"/>
    <w:rsid w:val="1D513640"/>
    <w:rsid w:val="1D58B96E"/>
    <w:rsid w:val="1D7DBB28"/>
    <w:rsid w:val="1D9668B1"/>
    <w:rsid w:val="1DB0482E"/>
    <w:rsid w:val="1DC7BCCA"/>
    <w:rsid w:val="1DE1F1D2"/>
    <w:rsid w:val="1E06A9BA"/>
    <w:rsid w:val="1E3F65D6"/>
    <w:rsid w:val="1E5712B4"/>
    <w:rsid w:val="1E5E0040"/>
    <w:rsid w:val="1E64BFA2"/>
    <w:rsid w:val="1EB73A08"/>
    <w:rsid w:val="1EE5BFB7"/>
    <w:rsid w:val="1EFC8D0B"/>
    <w:rsid w:val="1F144160"/>
    <w:rsid w:val="1F864332"/>
    <w:rsid w:val="1F8BB22A"/>
    <w:rsid w:val="1F99E4C2"/>
    <w:rsid w:val="1FF307E5"/>
    <w:rsid w:val="20122BEF"/>
    <w:rsid w:val="20614637"/>
    <w:rsid w:val="2086173E"/>
    <w:rsid w:val="20A777E5"/>
    <w:rsid w:val="20CB1C59"/>
    <w:rsid w:val="20ED5DFD"/>
    <w:rsid w:val="2135B523"/>
    <w:rsid w:val="21384F42"/>
    <w:rsid w:val="215772D9"/>
    <w:rsid w:val="2188EFE6"/>
    <w:rsid w:val="21B46335"/>
    <w:rsid w:val="21B8DE33"/>
    <w:rsid w:val="21C807F9"/>
    <w:rsid w:val="21F94DA8"/>
    <w:rsid w:val="222BC230"/>
    <w:rsid w:val="222D29A2"/>
    <w:rsid w:val="2232A74B"/>
    <w:rsid w:val="226F8F92"/>
    <w:rsid w:val="22F3433A"/>
    <w:rsid w:val="231E34B1"/>
    <w:rsid w:val="232DBF55"/>
    <w:rsid w:val="233D496B"/>
    <w:rsid w:val="234011F3"/>
    <w:rsid w:val="23430C4D"/>
    <w:rsid w:val="23442E0E"/>
    <w:rsid w:val="23A6CA76"/>
    <w:rsid w:val="23E580DB"/>
    <w:rsid w:val="23EE9EFA"/>
    <w:rsid w:val="23F7DD49"/>
    <w:rsid w:val="240C67FE"/>
    <w:rsid w:val="2416AC42"/>
    <w:rsid w:val="2424E4B3"/>
    <w:rsid w:val="2430A073"/>
    <w:rsid w:val="24337904"/>
    <w:rsid w:val="243E8D23"/>
    <w:rsid w:val="247731CB"/>
    <w:rsid w:val="24BEF2B0"/>
    <w:rsid w:val="24C5747C"/>
    <w:rsid w:val="250ECC2B"/>
    <w:rsid w:val="25244BC4"/>
    <w:rsid w:val="253436D3"/>
    <w:rsid w:val="253EF575"/>
    <w:rsid w:val="25434F8B"/>
    <w:rsid w:val="25452D73"/>
    <w:rsid w:val="254F03F9"/>
    <w:rsid w:val="25794F95"/>
    <w:rsid w:val="257AE908"/>
    <w:rsid w:val="259899E3"/>
    <w:rsid w:val="25D9F33E"/>
    <w:rsid w:val="2636C5F1"/>
    <w:rsid w:val="2670CA14"/>
    <w:rsid w:val="2686A656"/>
    <w:rsid w:val="26AB3858"/>
    <w:rsid w:val="2726D65F"/>
    <w:rsid w:val="2747B1BD"/>
    <w:rsid w:val="2763FA68"/>
    <w:rsid w:val="277996CF"/>
    <w:rsid w:val="277B58BD"/>
    <w:rsid w:val="277E53D8"/>
    <w:rsid w:val="2792CFE9"/>
    <w:rsid w:val="27952985"/>
    <w:rsid w:val="279EC7D2"/>
    <w:rsid w:val="27C21BD7"/>
    <w:rsid w:val="27C89A62"/>
    <w:rsid w:val="27D7AC35"/>
    <w:rsid w:val="28027F18"/>
    <w:rsid w:val="28223A30"/>
    <w:rsid w:val="28297B8F"/>
    <w:rsid w:val="283739E7"/>
    <w:rsid w:val="285D2685"/>
    <w:rsid w:val="28672A50"/>
    <w:rsid w:val="2898B5DC"/>
    <w:rsid w:val="289F48D5"/>
    <w:rsid w:val="292F8C31"/>
    <w:rsid w:val="293CB85C"/>
    <w:rsid w:val="294AD6F0"/>
    <w:rsid w:val="298DB06A"/>
    <w:rsid w:val="299D5381"/>
    <w:rsid w:val="29A0669D"/>
    <w:rsid w:val="29B6BBDC"/>
    <w:rsid w:val="29D3F32E"/>
    <w:rsid w:val="29EB9B77"/>
    <w:rsid w:val="29F88C7F"/>
    <w:rsid w:val="2A02FAB1"/>
    <w:rsid w:val="2A10CA33"/>
    <w:rsid w:val="2A1B287C"/>
    <w:rsid w:val="2A46C4C0"/>
    <w:rsid w:val="2A4FF5A7"/>
    <w:rsid w:val="2A5B040B"/>
    <w:rsid w:val="2A5F0C7D"/>
    <w:rsid w:val="2A628125"/>
    <w:rsid w:val="2A7C06F0"/>
    <w:rsid w:val="2A7C44F2"/>
    <w:rsid w:val="2A8A896F"/>
    <w:rsid w:val="2A8E64A5"/>
    <w:rsid w:val="2A93C6B7"/>
    <w:rsid w:val="2A97FC92"/>
    <w:rsid w:val="2B1D45D8"/>
    <w:rsid w:val="2B41AC1C"/>
    <w:rsid w:val="2B75BC0E"/>
    <w:rsid w:val="2B988090"/>
    <w:rsid w:val="2BB791A7"/>
    <w:rsid w:val="2BF0A82C"/>
    <w:rsid w:val="2C2A362B"/>
    <w:rsid w:val="2C4D5046"/>
    <w:rsid w:val="2C917E99"/>
    <w:rsid w:val="2CE8626A"/>
    <w:rsid w:val="2CF24979"/>
    <w:rsid w:val="2CFFC6C2"/>
    <w:rsid w:val="2D0171B7"/>
    <w:rsid w:val="2D25D354"/>
    <w:rsid w:val="2D393378"/>
    <w:rsid w:val="2D3BC49A"/>
    <w:rsid w:val="2D895326"/>
    <w:rsid w:val="2DD32DAE"/>
    <w:rsid w:val="2E123703"/>
    <w:rsid w:val="2E179EBF"/>
    <w:rsid w:val="2E3413ED"/>
    <w:rsid w:val="2E52EC96"/>
    <w:rsid w:val="2E5B69D0"/>
    <w:rsid w:val="2E60E758"/>
    <w:rsid w:val="2E715A82"/>
    <w:rsid w:val="2EA912C0"/>
    <w:rsid w:val="2EF03E38"/>
    <w:rsid w:val="2EF6A586"/>
    <w:rsid w:val="2F000D98"/>
    <w:rsid w:val="2F556DEC"/>
    <w:rsid w:val="2F7A36AE"/>
    <w:rsid w:val="2FD1C642"/>
    <w:rsid w:val="2FD8906E"/>
    <w:rsid w:val="2FDAC906"/>
    <w:rsid w:val="2FEC5E92"/>
    <w:rsid w:val="30111324"/>
    <w:rsid w:val="303F54FE"/>
    <w:rsid w:val="3040FDA7"/>
    <w:rsid w:val="3043CE4C"/>
    <w:rsid w:val="307D28B0"/>
    <w:rsid w:val="308CCFF0"/>
    <w:rsid w:val="309A029D"/>
    <w:rsid w:val="30AC62F7"/>
    <w:rsid w:val="30ADBB63"/>
    <w:rsid w:val="30C73876"/>
    <w:rsid w:val="30D84AAD"/>
    <w:rsid w:val="30DBAE68"/>
    <w:rsid w:val="3117E14F"/>
    <w:rsid w:val="31210ADA"/>
    <w:rsid w:val="312E6B8B"/>
    <w:rsid w:val="313A9E16"/>
    <w:rsid w:val="314BE39E"/>
    <w:rsid w:val="31B4292E"/>
    <w:rsid w:val="31B484A3"/>
    <w:rsid w:val="31CBB608"/>
    <w:rsid w:val="3227B424"/>
    <w:rsid w:val="322C91BD"/>
    <w:rsid w:val="3246A219"/>
    <w:rsid w:val="324ADF71"/>
    <w:rsid w:val="32501EBF"/>
    <w:rsid w:val="325BC07C"/>
    <w:rsid w:val="3262CD0D"/>
    <w:rsid w:val="326BD9B1"/>
    <w:rsid w:val="326CFF0E"/>
    <w:rsid w:val="326DAB7C"/>
    <w:rsid w:val="32B1D770"/>
    <w:rsid w:val="32BC4C16"/>
    <w:rsid w:val="32BE078A"/>
    <w:rsid w:val="32BFD7EB"/>
    <w:rsid w:val="32D5A3FA"/>
    <w:rsid w:val="32F084C2"/>
    <w:rsid w:val="33114EEC"/>
    <w:rsid w:val="3347285D"/>
    <w:rsid w:val="336A1AA0"/>
    <w:rsid w:val="33A535BC"/>
    <w:rsid w:val="33A8B7D5"/>
    <w:rsid w:val="33B92DAD"/>
    <w:rsid w:val="33BB425D"/>
    <w:rsid w:val="3408675E"/>
    <w:rsid w:val="34454BD5"/>
    <w:rsid w:val="34456CF4"/>
    <w:rsid w:val="348475DC"/>
    <w:rsid w:val="34BCABB0"/>
    <w:rsid w:val="34E8FF64"/>
    <w:rsid w:val="34EAEC7B"/>
    <w:rsid w:val="34F8D7F7"/>
    <w:rsid w:val="355BE936"/>
    <w:rsid w:val="3588EA80"/>
    <w:rsid w:val="35A0AED2"/>
    <w:rsid w:val="35C16185"/>
    <w:rsid w:val="35ED8CA7"/>
    <w:rsid w:val="35F4E6DC"/>
    <w:rsid w:val="360BE42A"/>
    <w:rsid w:val="36128011"/>
    <w:rsid w:val="362C4017"/>
    <w:rsid w:val="3633C15E"/>
    <w:rsid w:val="3649E946"/>
    <w:rsid w:val="36920E45"/>
    <w:rsid w:val="369A4CA7"/>
    <w:rsid w:val="36A5D2F4"/>
    <w:rsid w:val="36C68D56"/>
    <w:rsid w:val="36CD12C2"/>
    <w:rsid w:val="36D50048"/>
    <w:rsid w:val="36DB9954"/>
    <w:rsid w:val="36DCD67E"/>
    <w:rsid w:val="374E7EC2"/>
    <w:rsid w:val="375D5609"/>
    <w:rsid w:val="37863AE3"/>
    <w:rsid w:val="3790B73D"/>
    <w:rsid w:val="37A54F6A"/>
    <w:rsid w:val="37CECCCC"/>
    <w:rsid w:val="37EA4E3C"/>
    <w:rsid w:val="380995E2"/>
    <w:rsid w:val="380ED882"/>
    <w:rsid w:val="386651A0"/>
    <w:rsid w:val="38D09922"/>
    <w:rsid w:val="38EC32CB"/>
    <w:rsid w:val="391D1B82"/>
    <w:rsid w:val="392F62C3"/>
    <w:rsid w:val="39492155"/>
    <w:rsid w:val="3953C6A3"/>
    <w:rsid w:val="3956EAD2"/>
    <w:rsid w:val="396B6220"/>
    <w:rsid w:val="3986EFED"/>
    <w:rsid w:val="39C8B7EC"/>
    <w:rsid w:val="39D20638"/>
    <w:rsid w:val="39DB366D"/>
    <w:rsid w:val="39FFF61E"/>
    <w:rsid w:val="3A115E35"/>
    <w:rsid w:val="3A185D0B"/>
    <w:rsid w:val="3A5047EA"/>
    <w:rsid w:val="3AA04FD7"/>
    <w:rsid w:val="3AE1805C"/>
    <w:rsid w:val="3AFF44CF"/>
    <w:rsid w:val="3B34606C"/>
    <w:rsid w:val="3B969254"/>
    <w:rsid w:val="3BE6E68B"/>
    <w:rsid w:val="3C11F83B"/>
    <w:rsid w:val="3C33C6F2"/>
    <w:rsid w:val="3C34F997"/>
    <w:rsid w:val="3C5B6882"/>
    <w:rsid w:val="3CAFD191"/>
    <w:rsid w:val="3CB8AE32"/>
    <w:rsid w:val="3CC9AE15"/>
    <w:rsid w:val="3CD70235"/>
    <w:rsid w:val="3CD94F79"/>
    <w:rsid w:val="3CF597EA"/>
    <w:rsid w:val="3D43BC94"/>
    <w:rsid w:val="3D5DC542"/>
    <w:rsid w:val="3D92D166"/>
    <w:rsid w:val="3DFF02CE"/>
    <w:rsid w:val="3E59917B"/>
    <w:rsid w:val="3E7A4AC5"/>
    <w:rsid w:val="3EA28C63"/>
    <w:rsid w:val="3ECC81C9"/>
    <w:rsid w:val="3ED69217"/>
    <w:rsid w:val="3F09FC9B"/>
    <w:rsid w:val="3F0F1AD8"/>
    <w:rsid w:val="3F15BA59"/>
    <w:rsid w:val="3F1BF867"/>
    <w:rsid w:val="3F398142"/>
    <w:rsid w:val="3F3D5577"/>
    <w:rsid w:val="3F5DE5B6"/>
    <w:rsid w:val="3F8702AD"/>
    <w:rsid w:val="3F9BC922"/>
    <w:rsid w:val="3FCAD772"/>
    <w:rsid w:val="3FEC65E7"/>
    <w:rsid w:val="3FF9D375"/>
    <w:rsid w:val="4051F09F"/>
    <w:rsid w:val="40A0C6EC"/>
    <w:rsid w:val="40B2E10D"/>
    <w:rsid w:val="40D97B32"/>
    <w:rsid w:val="4121E7C7"/>
    <w:rsid w:val="41337D05"/>
    <w:rsid w:val="4163467A"/>
    <w:rsid w:val="4168837D"/>
    <w:rsid w:val="416BA972"/>
    <w:rsid w:val="419DE1BA"/>
    <w:rsid w:val="41A33A99"/>
    <w:rsid w:val="41BA3C04"/>
    <w:rsid w:val="41D096C3"/>
    <w:rsid w:val="41E43AAE"/>
    <w:rsid w:val="41F30F50"/>
    <w:rsid w:val="421E3C45"/>
    <w:rsid w:val="423539A3"/>
    <w:rsid w:val="4247DE8B"/>
    <w:rsid w:val="4289467A"/>
    <w:rsid w:val="428C7098"/>
    <w:rsid w:val="42B1C5A0"/>
    <w:rsid w:val="43148202"/>
    <w:rsid w:val="43263598"/>
    <w:rsid w:val="434F0706"/>
    <w:rsid w:val="4363568C"/>
    <w:rsid w:val="43823EED"/>
    <w:rsid w:val="4390A58F"/>
    <w:rsid w:val="43C9B78E"/>
    <w:rsid w:val="43D867AE"/>
    <w:rsid w:val="43E5291C"/>
    <w:rsid w:val="440212EA"/>
    <w:rsid w:val="4480B86B"/>
    <w:rsid w:val="4485104C"/>
    <w:rsid w:val="44869346"/>
    <w:rsid w:val="4494EE83"/>
    <w:rsid w:val="44B0B010"/>
    <w:rsid w:val="44F2A4B1"/>
    <w:rsid w:val="4505A1FD"/>
    <w:rsid w:val="453504B7"/>
    <w:rsid w:val="45362B54"/>
    <w:rsid w:val="4556A4D3"/>
    <w:rsid w:val="4574380F"/>
    <w:rsid w:val="45C3451C"/>
    <w:rsid w:val="45C34686"/>
    <w:rsid w:val="45CA2AE4"/>
    <w:rsid w:val="45DD05AD"/>
    <w:rsid w:val="46078982"/>
    <w:rsid w:val="4608DF97"/>
    <w:rsid w:val="466587C4"/>
    <w:rsid w:val="46A147E0"/>
    <w:rsid w:val="46AEE256"/>
    <w:rsid w:val="46B49919"/>
    <w:rsid w:val="4718C797"/>
    <w:rsid w:val="474E475D"/>
    <w:rsid w:val="476BB772"/>
    <w:rsid w:val="477ACA3D"/>
    <w:rsid w:val="47C33DA1"/>
    <w:rsid w:val="47FB7B51"/>
    <w:rsid w:val="480C7C1E"/>
    <w:rsid w:val="482A4573"/>
    <w:rsid w:val="483EAC23"/>
    <w:rsid w:val="48582E22"/>
    <w:rsid w:val="48633A47"/>
    <w:rsid w:val="486E0D72"/>
    <w:rsid w:val="48AC941B"/>
    <w:rsid w:val="48E2171A"/>
    <w:rsid w:val="48F2E069"/>
    <w:rsid w:val="48FE714E"/>
    <w:rsid w:val="4924BC99"/>
    <w:rsid w:val="49A92899"/>
    <w:rsid w:val="49C8D9B5"/>
    <w:rsid w:val="49CE5FCB"/>
    <w:rsid w:val="4A124F44"/>
    <w:rsid w:val="4A19D732"/>
    <w:rsid w:val="4A544B63"/>
    <w:rsid w:val="4AA6A231"/>
    <w:rsid w:val="4AA78913"/>
    <w:rsid w:val="4AB9764C"/>
    <w:rsid w:val="4AD37FB7"/>
    <w:rsid w:val="4AF526C0"/>
    <w:rsid w:val="4AFB7422"/>
    <w:rsid w:val="4B05BBB9"/>
    <w:rsid w:val="4B0695B4"/>
    <w:rsid w:val="4B2151CB"/>
    <w:rsid w:val="4B28BBC1"/>
    <w:rsid w:val="4B315517"/>
    <w:rsid w:val="4B5AC6AA"/>
    <w:rsid w:val="4B77E20B"/>
    <w:rsid w:val="4BD4503D"/>
    <w:rsid w:val="4BE18976"/>
    <w:rsid w:val="4C169F81"/>
    <w:rsid w:val="4C195E43"/>
    <w:rsid w:val="4C208E76"/>
    <w:rsid w:val="4C35177E"/>
    <w:rsid w:val="4C48C6B4"/>
    <w:rsid w:val="4C5CFEAD"/>
    <w:rsid w:val="4C6105DF"/>
    <w:rsid w:val="4C6C4ABF"/>
    <w:rsid w:val="4C6D7D22"/>
    <w:rsid w:val="4C7F98AC"/>
    <w:rsid w:val="4C89B8A8"/>
    <w:rsid w:val="4CDBB682"/>
    <w:rsid w:val="4CE3AD96"/>
    <w:rsid w:val="4CFCBA00"/>
    <w:rsid w:val="4D52BBB1"/>
    <w:rsid w:val="4D55A830"/>
    <w:rsid w:val="4D63BE66"/>
    <w:rsid w:val="4D662197"/>
    <w:rsid w:val="4D6AA316"/>
    <w:rsid w:val="4D7F49F4"/>
    <w:rsid w:val="4D811556"/>
    <w:rsid w:val="4D93C142"/>
    <w:rsid w:val="4DC59FAD"/>
    <w:rsid w:val="4DCD2C47"/>
    <w:rsid w:val="4E285F14"/>
    <w:rsid w:val="4E2FC40B"/>
    <w:rsid w:val="4E4363A6"/>
    <w:rsid w:val="4E7309D4"/>
    <w:rsid w:val="4E77A53D"/>
    <w:rsid w:val="4E8E63B8"/>
    <w:rsid w:val="4EB14FD8"/>
    <w:rsid w:val="4ECC9D0C"/>
    <w:rsid w:val="4EFA468A"/>
    <w:rsid w:val="4EFC4D55"/>
    <w:rsid w:val="4F6A4ACD"/>
    <w:rsid w:val="4FAC3608"/>
    <w:rsid w:val="4FB7AF63"/>
    <w:rsid w:val="4FC1FFB5"/>
    <w:rsid w:val="4FCEBCAA"/>
    <w:rsid w:val="50101574"/>
    <w:rsid w:val="5031E58D"/>
    <w:rsid w:val="504DCFF0"/>
    <w:rsid w:val="506237F2"/>
    <w:rsid w:val="50795D72"/>
    <w:rsid w:val="50A384D0"/>
    <w:rsid w:val="50B1A4C4"/>
    <w:rsid w:val="50B3859A"/>
    <w:rsid w:val="50C2C8D2"/>
    <w:rsid w:val="50C76D95"/>
    <w:rsid w:val="5130A556"/>
    <w:rsid w:val="514FC3D8"/>
    <w:rsid w:val="5151AEFF"/>
    <w:rsid w:val="51537FC4"/>
    <w:rsid w:val="5161E996"/>
    <w:rsid w:val="5164C407"/>
    <w:rsid w:val="5170638D"/>
    <w:rsid w:val="518BC664"/>
    <w:rsid w:val="51921868"/>
    <w:rsid w:val="519A6C7A"/>
    <w:rsid w:val="519AF41C"/>
    <w:rsid w:val="51B7CD21"/>
    <w:rsid w:val="51E0C865"/>
    <w:rsid w:val="5211847C"/>
    <w:rsid w:val="521CEBAC"/>
    <w:rsid w:val="52655EF6"/>
    <w:rsid w:val="52BE2B27"/>
    <w:rsid w:val="52DDA3DF"/>
    <w:rsid w:val="52FACE0D"/>
    <w:rsid w:val="5302B60B"/>
    <w:rsid w:val="533E8FA3"/>
    <w:rsid w:val="53825883"/>
    <w:rsid w:val="53932D37"/>
    <w:rsid w:val="5394F97B"/>
    <w:rsid w:val="539ED550"/>
    <w:rsid w:val="53D5631B"/>
    <w:rsid w:val="53DA4207"/>
    <w:rsid w:val="54175C72"/>
    <w:rsid w:val="54362666"/>
    <w:rsid w:val="5439AB5B"/>
    <w:rsid w:val="54425965"/>
    <w:rsid w:val="547B60BF"/>
    <w:rsid w:val="54865CE8"/>
    <w:rsid w:val="5495244D"/>
    <w:rsid w:val="54D17999"/>
    <w:rsid w:val="54E5A33D"/>
    <w:rsid w:val="54ECF4FD"/>
    <w:rsid w:val="54F2D14A"/>
    <w:rsid w:val="5501DA54"/>
    <w:rsid w:val="5501E92E"/>
    <w:rsid w:val="550AA95F"/>
    <w:rsid w:val="55225915"/>
    <w:rsid w:val="556763B6"/>
    <w:rsid w:val="5576999F"/>
    <w:rsid w:val="558F35D4"/>
    <w:rsid w:val="55B23870"/>
    <w:rsid w:val="55C67F67"/>
    <w:rsid w:val="55D6809D"/>
    <w:rsid w:val="55F536A5"/>
    <w:rsid w:val="560C2C1A"/>
    <w:rsid w:val="560E8BA0"/>
    <w:rsid w:val="56401211"/>
    <w:rsid w:val="5653E131"/>
    <w:rsid w:val="56AF43FB"/>
    <w:rsid w:val="56D4AAA7"/>
    <w:rsid w:val="56E50143"/>
    <w:rsid w:val="56EA4A13"/>
    <w:rsid w:val="56EFEBE6"/>
    <w:rsid w:val="56F99DF7"/>
    <w:rsid w:val="57324929"/>
    <w:rsid w:val="5757B46A"/>
    <w:rsid w:val="5764FC98"/>
    <w:rsid w:val="5788BBAA"/>
    <w:rsid w:val="57ED15B5"/>
    <w:rsid w:val="583391D4"/>
    <w:rsid w:val="586EB776"/>
    <w:rsid w:val="5873F7E2"/>
    <w:rsid w:val="58790DFD"/>
    <w:rsid w:val="589146F4"/>
    <w:rsid w:val="58ADB40A"/>
    <w:rsid w:val="58B3A68A"/>
    <w:rsid w:val="58BAF0CF"/>
    <w:rsid w:val="58C0D2FE"/>
    <w:rsid w:val="593BB73B"/>
    <w:rsid w:val="5974BB37"/>
    <w:rsid w:val="598C1E0B"/>
    <w:rsid w:val="59B0DE6F"/>
    <w:rsid w:val="59D3E09A"/>
    <w:rsid w:val="59D77D44"/>
    <w:rsid w:val="59F4621A"/>
    <w:rsid w:val="5A113C00"/>
    <w:rsid w:val="5A448939"/>
    <w:rsid w:val="5A5FEB3C"/>
    <w:rsid w:val="5A6B75C6"/>
    <w:rsid w:val="5A9DBE57"/>
    <w:rsid w:val="5AB217DA"/>
    <w:rsid w:val="5AFD5EBA"/>
    <w:rsid w:val="5B052881"/>
    <w:rsid w:val="5B1B74CE"/>
    <w:rsid w:val="5B33E71D"/>
    <w:rsid w:val="5B5BB1B1"/>
    <w:rsid w:val="5B6127BA"/>
    <w:rsid w:val="5B734DA5"/>
    <w:rsid w:val="5BA00B60"/>
    <w:rsid w:val="5BAD59AE"/>
    <w:rsid w:val="5BCF3A29"/>
    <w:rsid w:val="5BE07500"/>
    <w:rsid w:val="5BEA18D6"/>
    <w:rsid w:val="5C091574"/>
    <w:rsid w:val="5C2BFCF1"/>
    <w:rsid w:val="5C2C2A85"/>
    <w:rsid w:val="5C4DC91F"/>
    <w:rsid w:val="5C8DC2A0"/>
    <w:rsid w:val="5C90D755"/>
    <w:rsid w:val="5C9A6096"/>
    <w:rsid w:val="5CA500A5"/>
    <w:rsid w:val="5CC791A1"/>
    <w:rsid w:val="5CDFDC10"/>
    <w:rsid w:val="5CE2F3AB"/>
    <w:rsid w:val="5CE82FC7"/>
    <w:rsid w:val="5CF64BDB"/>
    <w:rsid w:val="5D0D43D1"/>
    <w:rsid w:val="5D12E28C"/>
    <w:rsid w:val="5D206C47"/>
    <w:rsid w:val="5D20E720"/>
    <w:rsid w:val="5D220859"/>
    <w:rsid w:val="5D50D530"/>
    <w:rsid w:val="5D68DF7B"/>
    <w:rsid w:val="5D6B0A8A"/>
    <w:rsid w:val="5D8432E7"/>
    <w:rsid w:val="5DB22CDD"/>
    <w:rsid w:val="5DBC3D4B"/>
    <w:rsid w:val="5DF1A622"/>
    <w:rsid w:val="5E0CAC5A"/>
    <w:rsid w:val="5E204824"/>
    <w:rsid w:val="5E87034B"/>
    <w:rsid w:val="5E8F07A9"/>
    <w:rsid w:val="5E8F3246"/>
    <w:rsid w:val="5EAC7508"/>
    <w:rsid w:val="5ECD0D66"/>
    <w:rsid w:val="5ED95598"/>
    <w:rsid w:val="5EDDC679"/>
    <w:rsid w:val="5EDE4672"/>
    <w:rsid w:val="5EEC2929"/>
    <w:rsid w:val="5EED16E0"/>
    <w:rsid w:val="5EFB1EEA"/>
    <w:rsid w:val="5F200348"/>
    <w:rsid w:val="5F4DB0D5"/>
    <w:rsid w:val="5F4EFD68"/>
    <w:rsid w:val="5F629E41"/>
    <w:rsid w:val="5F67C971"/>
    <w:rsid w:val="5FA2CB7D"/>
    <w:rsid w:val="5FC87817"/>
    <w:rsid w:val="5FCDCBFA"/>
    <w:rsid w:val="5FE96522"/>
    <w:rsid w:val="600BD8B5"/>
    <w:rsid w:val="600F9D26"/>
    <w:rsid w:val="603EA214"/>
    <w:rsid w:val="604B35B8"/>
    <w:rsid w:val="605F16C8"/>
    <w:rsid w:val="607A8BC9"/>
    <w:rsid w:val="60859D24"/>
    <w:rsid w:val="609F2662"/>
    <w:rsid w:val="60C321BD"/>
    <w:rsid w:val="610882D6"/>
    <w:rsid w:val="6119E680"/>
    <w:rsid w:val="61489900"/>
    <w:rsid w:val="617A89C6"/>
    <w:rsid w:val="618B3F77"/>
    <w:rsid w:val="619EF113"/>
    <w:rsid w:val="61A1BCFD"/>
    <w:rsid w:val="61A697D7"/>
    <w:rsid w:val="623E7BAD"/>
    <w:rsid w:val="62479E4E"/>
    <w:rsid w:val="6264BEA9"/>
    <w:rsid w:val="62776576"/>
    <w:rsid w:val="62960E9C"/>
    <w:rsid w:val="6300560F"/>
    <w:rsid w:val="6360034A"/>
    <w:rsid w:val="63BD3DE6"/>
    <w:rsid w:val="63CC71E7"/>
    <w:rsid w:val="641AC7BA"/>
    <w:rsid w:val="642E5A7E"/>
    <w:rsid w:val="6434A901"/>
    <w:rsid w:val="645440E7"/>
    <w:rsid w:val="645C828A"/>
    <w:rsid w:val="64653E53"/>
    <w:rsid w:val="649EE038"/>
    <w:rsid w:val="64B15F75"/>
    <w:rsid w:val="64B7854C"/>
    <w:rsid w:val="64BF205E"/>
    <w:rsid w:val="64CE0F01"/>
    <w:rsid w:val="64F49D4B"/>
    <w:rsid w:val="65021EF0"/>
    <w:rsid w:val="65367A77"/>
    <w:rsid w:val="65590E47"/>
    <w:rsid w:val="65666EAA"/>
    <w:rsid w:val="65669165"/>
    <w:rsid w:val="657BDEE6"/>
    <w:rsid w:val="65CC2C98"/>
    <w:rsid w:val="65F8D242"/>
    <w:rsid w:val="660ABC9F"/>
    <w:rsid w:val="662B5958"/>
    <w:rsid w:val="66331220"/>
    <w:rsid w:val="66573795"/>
    <w:rsid w:val="66626DAB"/>
    <w:rsid w:val="66713F27"/>
    <w:rsid w:val="6683860A"/>
    <w:rsid w:val="669BCC39"/>
    <w:rsid w:val="66A16D23"/>
    <w:rsid w:val="66CFC719"/>
    <w:rsid w:val="66D6A34E"/>
    <w:rsid w:val="66D990F0"/>
    <w:rsid w:val="66DF067B"/>
    <w:rsid w:val="670DCDBC"/>
    <w:rsid w:val="673587B1"/>
    <w:rsid w:val="674001E1"/>
    <w:rsid w:val="674E5C3E"/>
    <w:rsid w:val="675C7524"/>
    <w:rsid w:val="6791F7A4"/>
    <w:rsid w:val="6792B8FB"/>
    <w:rsid w:val="67EEB33E"/>
    <w:rsid w:val="68367683"/>
    <w:rsid w:val="6877E1B6"/>
    <w:rsid w:val="6879CE38"/>
    <w:rsid w:val="687F164D"/>
    <w:rsid w:val="689C177B"/>
    <w:rsid w:val="68A19D5E"/>
    <w:rsid w:val="68A63057"/>
    <w:rsid w:val="68AACC67"/>
    <w:rsid w:val="68B5AAB7"/>
    <w:rsid w:val="68BB09A7"/>
    <w:rsid w:val="68DC8E37"/>
    <w:rsid w:val="68DCE41A"/>
    <w:rsid w:val="68DF536A"/>
    <w:rsid w:val="68DF73A4"/>
    <w:rsid w:val="690B50E2"/>
    <w:rsid w:val="691FE7D2"/>
    <w:rsid w:val="692C6B43"/>
    <w:rsid w:val="692F160D"/>
    <w:rsid w:val="697AD61E"/>
    <w:rsid w:val="6995A304"/>
    <w:rsid w:val="69D59013"/>
    <w:rsid w:val="69D5A2FE"/>
    <w:rsid w:val="69F31233"/>
    <w:rsid w:val="6A0F1D6E"/>
    <w:rsid w:val="6A2DD661"/>
    <w:rsid w:val="6A474245"/>
    <w:rsid w:val="6A621D95"/>
    <w:rsid w:val="6A7EE65C"/>
    <w:rsid w:val="6A8B4D11"/>
    <w:rsid w:val="6A951B35"/>
    <w:rsid w:val="6A954BCC"/>
    <w:rsid w:val="6AE65F27"/>
    <w:rsid w:val="6B4C8B28"/>
    <w:rsid w:val="6B5612E8"/>
    <w:rsid w:val="6B790B22"/>
    <w:rsid w:val="6B7D74AE"/>
    <w:rsid w:val="6BCEC00F"/>
    <w:rsid w:val="6BD1F80D"/>
    <w:rsid w:val="6BE43A8D"/>
    <w:rsid w:val="6C12D058"/>
    <w:rsid w:val="6C7B3733"/>
    <w:rsid w:val="6C90D213"/>
    <w:rsid w:val="6C985EC2"/>
    <w:rsid w:val="6CB25DE5"/>
    <w:rsid w:val="6CB63BFA"/>
    <w:rsid w:val="6CC05B82"/>
    <w:rsid w:val="6CE0463E"/>
    <w:rsid w:val="6CF7BF89"/>
    <w:rsid w:val="6D290CE2"/>
    <w:rsid w:val="6D392F93"/>
    <w:rsid w:val="6D70187E"/>
    <w:rsid w:val="6D85D9B0"/>
    <w:rsid w:val="6D86F0CB"/>
    <w:rsid w:val="6D8D8646"/>
    <w:rsid w:val="6DA2646B"/>
    <w:rsid w:val="6DAB8C55"/>
    <w:rsid w:val="6DBCEA79"/>
    <w:rsid w:val="6DD46517"/>
    <w:rsid w:val="6E0E0280"/>
    <w:rsid w:val="6E862C1E"/>
    <w:rsid w:val="6E8F40B8"/>
    <w:rsid w:val="6EE0D883"/>
    <w:rsid w:val="6EEBBEA9"/>
    <w:rsid w:val="6F3DD8A3"/>
    <w:rsid w:val="6F5BF085"/>
    <w:rsid w:val="6F7F8591"/>
    <w:rsid w:val="70034736"/>
    <w:rsid w:val="703ADD60"/>
    <w:rsid w:val="7042697D"/>
    <w:rsid w:val="70682CF6"/>
    <w:rsid w:val="70982823"/>
    <w:rsid w:val="70CDAB9F"/>
    <w:rsid w:val="70D31474"/>
    <w:rsid w:val="710D1CAB"/>
    <w:rsid w:val="711D0EF0"/>
    <w:rsid w:val="71933995"/>
    <w:rsid w:val="71B25480"/>
    <w:rsid w:val="71CCDA34"/>
    <w:rsid w:val="71D7A833"/>
    <w:rsid w:val="71DFE65C"/>
    <w:rsid w:val="71E7781C"/>
    <w:rsid w:val="72109845"/>
    <w:rsid w:val="721217BE"/>
    <w:rsid w:val="72151BB1"/>
    <w:rsid w:val="722D5E34"/>
    <w:rsid w:val="72352CC1"/>
    <w:rsid w:val="723D0D6B"/>
    <w:rsid w:val="7242518A"/>
    <w:rsid w:val="726D832E"/>
    <w:rsid w:val="727B4F7F"/>
    <w:rsid w:val="7291552A"/>
    <w:rsid w:val="729A6E1F"/>
    <w:rsid w:val="72D91E82"/>
    <w:rsid w:val="730BCA8A"/>
    <w:rsid w:val="73354803"/>
    <w:rsid w:val="7356DE49"/>
    <w:rsid w:val="73720DA6"/>
    <w:rsid w:val="73E42672"/>
    <w:rsid w:val="74020918"/>
    <w:rsid w:val="74770B70"/>
    <w:rsid w:val="7496D541"/>
    <w:rsid w:val="749BB03B"/>
    <w:rsid w:val="74BE3D8E"/>
    <w:rsid w:val="74C15ED5"/>
    <w:rsid w:val="74EDFB59"/>
    <w:rsid w:val="7503166C"/>
    <w:rsid w:val="75474ABE"/>
    <w:rsid w:val="756B9946"/>
    <w:rsid w:val="75C07F5D"/>
    <w:rsid w:val="75E8B7AA"/>
    <w:rsid w:val="7602C420"/>
    <w:rsid w:val="7609E295"/>
    <w:rsid w:val="7644FA54"/>
    <w:rsid w:val="765A30C7"/>
    <w:rsid w:val="767D82F5"/>
    <w:rsid w:val="7691497D"/>
    <w:rsid w:val="76A1C0E2"/>
    <w:rsid w:val="76B8B772"/>
    <w:rsid w:val="76DBD39D"/>
    <w:rsid w:val="7708EE8B"/>
    <w:rsid w:val="774138F7"/>
    <w:rsid w:val="7746F43B"/>
    <w:rsid w:val="775B5F32"/>
    <w:rsid w:val="77650C01"/>
    <w:rsid w:val="77663ABB"/>
    <w:rsid w:val="778247C5"/>
    <w:rsid w:val="77C30938"/>
    <w:rsid w:val="77CD2CC4"/>
    <w:rsid w:val="77D43656"/>
    <w:rsid w:val="77D7AD75"/>
    <w:rsid w:val="77EAEE45"/>
    <w:rsid w:val="77F6CE10"/>
    <w:rsid w:val="781559BE"/>
    <w:rsid w:val="781A93D1"/>
    <w:rsid w:val="78271A76"/>
    <w:rsid w:val="782C566C"/>
    <w:rsid w:val="78457EC9"/>
    <w:rsid w:val="78784DC5"/>
    <w:rsid w:val="787ED1CD"/>
    <w:rsid w:val="788DA0A7"/>
    <w:rsid w:val="7893C704"/>
    <w:rsid w:val="78B54D79"/>
    <w:rsid w:val="78C51327"/>
    <w:rsid w:val="78DB20A4"/>
    <w:rsid w:val="78E57DC4"/>
    <w:rsid w:val="78F44314"/>
    <w:rsid w:val="791A9231"/>
    <w:rsid w:val="7950035E"/>
    <w:rsid w:val="7957B8FD"/>
    <w:rsid w:val="7957E1CA"/>
    <w:rsid w:val="797115FD"/>
    <w:rsid w:val="797381F9"/>
    <w:rsid w:val="798C0433"/>
    <w:rsid w:val="79E32570"/>
    <w:rsid w:val="7A1E53CA"/>
    <w:rsid w:val="7A73B31A"/>
    <w:rsid w:val="7A90E522"/>
    <w:rsid w:val="7AE6A2D8"/>
    <w:rsid w:val="7AF342AB"/>
    <w:rsid w:val="7B233CEF"/>
    <w:rsid w:val="7B2F443B"/>
    <w:rsid w:val="7B52242B"/>
    <w:rsid w:val="7B61FB7B"/>
    <w:rsid w:val="7B6209AD"/>
    <w:rsid w:val="7B9A13F2"/>
    <w:rsid w:val="7BA2815C"/>
    <w:rsid w:val="7BC03513"/>
    <w:rsid w:val="7BF898E4"/>
    <w:rsid w:val="7BF96E3D"/>
    <w:rsid w:val="7BFCC5F6"/>
    <w:rsid w:val="7C56D2F8"/>
    <w:rsid w:val="7C762B86"/>
    <w:rsid w:val="7CCA6052"/>
    <w:rsid w:val="7CF334BA"/>
    <w:rsid w:val="7D0C446E"/>
    <w:rsid w:val="7D1BFF88"/>
    <w:rsid w:val="7D534161"/>
    <w:rsid w:val="7D621543"/>
    <w:rsid w:val="7D678BDD"/>
    <w:rsid w:val="7DA3612D"/>
    <w:rsid w:val="7DE74888"/>
    <w:rsid w:val="7DFCCAC1"/>
    <w:rsid w:val="7E04C559"/>
    <w:rsid w:val="7E674A9A"/>
    <w:rsid w:val="7E738305"/>
    <w:rsid w:val="7E77C262"/>
    <w:rsid w:val="7ECA1148"/>
    <w:rsid w:val="7EF0607C"/>
    <w:rsid w:val="7F43CF2C"/>
    <w:rsid w:val="7F59F3A6"/>
    <w:rsid w:val="7F5B373B"/>
    <w:rsid w:val="7F770F99"/>
    <w:rsid w:val="7F88034B"/>
    <w:rsid w:val="7F98D3B9"/>
    <w:rsid w:val="7FA55214"/>
    <w:rsid w:val="7FADFB96"/>
    <w:rsid w:val="7FBF9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0F306"/>
  <w15:docId w15:val="{656C0112-A422-4671-B50B-B9E92BD0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2807E7"/>
    <w:pPr>
      <w:keepNext/>
      <w:tabs>
        <w:tab w:val="left" w:pos="1080"/>
      </w:tabs>
      <w:ind w:left="360" w:right="-378"/>
      <w:outlineLvl w:val="0"/>
    </w:pPr>
    <w:rPr>
      <w:rFonts w:ascii="Arial" w:hAnsi="Arial" w:cs="Arial"/>
      <w:b/>
      <w:color w:val="003366"/>
      <w:sz w:val="32"/>
      <w:szCs w:val="32"/>
    </w:rPr>
  </w:style>
  <w:style w:type="paragraph" w:styleId="Heading2">
    <w:name w:val="heading 2"/>
    <w:basedOn w:val="Normal"/>
    <w:next w:val="BodyText"/>
    <w:autoRedefine/>
    <w:qFormat/>
    <w:rsid w:val="00323314"/>
    <w:pPr>
      <w:keepNext/>
      <w:outlineLvl w:val="1"/>
    </w:pPr>
    <w:rPr>
      <w:rFonts w:ascii="Arial" w:hAnsi="Arial" w:cs="Arial"/>
      <w:b/>
      <w:szCs w:val="24"/>
    </w:rPr>
  </w:style>
  <w:style w:type="paragraph" w:styleId="Heading3">
    <w:name w:val="heading 3"/>
    <w:basedOn w:val="Normal"/>
    <w:next w:val="BodyText"/>
    <w:link w:val="Heading3Char"/>
    <w:autoRedefine/>
    <w:qFormat/>
    <w:rsid w:val="009A39C0"/>
    <w:pPr>
      <w:outlineLvl w:val="2"/>
    </w:pPr>
    <w:rPr>
      <w:rFonts w:ascii="Arial" w:hAnsi="Arial" w:cs="Arial"/>
      <w:b/>
    </w:rPr>
  </w:style>
  <w:style w:type="paragraph" w:styleId="Heading4">
    <w:name w:val="heading 4"/>
    <w:basedOn w:val="Normal"/>
    <w:next w:val="BodyText"/>
    <w:link w:val="Heading4Char"/>
    <w:autoRedefine/>
    <w:qFormat/>
    <w:rsid w:val="00957B1D"/>
    <w:pPr>
      <w:keepNext/>
      <w:spacing w:before="240"/>
      <w:jc w:val="center"/>
      <w:outlineLvl w:val="3"/>
    </w:pPr>
    <w:rPr>
      <w:rFonts w:ascii="Arial" w:hAnsi="Arial" w:cs="Arial"/>
      <w:sz w:val="26"/>
    </w:rPr>
  </w:style>
  <w:style w:type="paragraph" w:styleId="Heading5">
    <w:name w:val="heading 5"/>
    <w:basedOn w:val="Normal"/>
    <w:next w:val="BodyText"/>
    <w:link w:val="Heading5Char"/>
    <w:autoRedefine/>
    <w:qFormat/>
    <w:rsid w:val="006B149D"/>
    <w:pPr>
      <w:keepNext/>
      <w:numPr>
        <w:numId w:val="47"/>
      </w:numP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FB2586"/>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CA01C5"/>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2807E7"/>
    <w:rPr>
      <w:rFonts w:ascii="Arial" w:hAnsi="Arial" w:cs="Arial"/>
      <w:b/>
      <w:color w:val="003366"/>
      <w:kern w:val="28"/>
      <w:sz w:val="32"/>
      <w:szCs w:val="32"/>
    </w:rPr>
  </w:style>
  <w:style w:type="character" w:customStyle="1" w:styleId="Heading4Char">
    <w:name w:val="Heading 4 Char"/>
    <w:link w:val="Heading4"/>
    <w:rsid w:val="00957B1D"/>
    <w:rPr>
      <w:rFonts w:ascii="Arial" w:hAnsi="Arial" w:cs="Arial"/>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1"/>
    <w:qFormat/>
    <w:rsid w:val="009758CA"/>
    <w:pPr>
      <w:ind w:left="720"/>
      <w:contextualSpacing/>
    </w:pPr>
  </w:style>
  <w:style w:type="character" w:customStyle="1" w:styleId="Heading3Char">
    <w:name w:val="Heading 3 Char"/>
    <w:link w:val="Heading3"/>
    <w:rsid w:val="009A39C0"/>
    <w:rPr>
      <w:rFonts w:ascii="Arial" w:hAnsi="Arial" w:cs="Arial"/>
      <w:b/>
      <w:kern w:val="28"/>
      <w:sz w:val="24"/>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character" w:customStyle="1" w:styleId="Heading5Char">
    <w:name w:val="Heading 5 Char"/>
    <w:basedOn w:val="DefaultParagraphFont"/>
    <w:link w:val="Heading5"/>
    <w:rsid w:val="006B149D"/>
    <w:rPr>
      <w:rFonts w:ascii="Arial" w:hAnsi="Arial" w:cs="Arial"/>
      <w:b/>
      <w:kern w:val="28"/>
      <w:sz w:val="24"/>
    </w:rPr>
  </w:style>
  <w:style w:type="table" w:styleId="TableGrid8">
    <w:name w:val="Table Grid 8"/>
    <w:basedOn w:val="TableNormal"/>
    <w:rsid w:val="00806D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6390C"/>
    <w:rPr>
      <w:color w:val="605E5C"/>
      <w:shd w:val="clear" w:color="auto" w:fill="E1DFDD"/>
    </w:rPr>
  </w:style>
  <w:style w:type="character" w:customStyle="1" w:styleId="normaltextrun">
    <w:name w:val="normaltextrun"/>
    <w:basedOn w:val="DefaultParagraphFont"/>
    <w:rsid w:val="0006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14158150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469204293">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dh.ms.gov/page/44,0,122,1083.html" TargetMode="External"/><Relationship Id="rId21" Type="http://schemas.openxmlformats.org/officeDocument/2006/relationships/hyperlink" Target="https://training.fema.gov/nims/" TargetMode="External"/><Relationship Id="rId42" Type="http://schemas.openxmlformats.org/officeDocument/2006/relationships/hyperlink" Target="http://training.fema.gov/is/courseoverview.aspx?code=IS-907" TargetMode="External"/><Relationship Id="rId47" Type="http://schemas.openxmlformats.org/officeDocument/2006/relationships/hyperlink" Target="https://www.cisa.gov/bomb-threats" TargetMode="External"/><Relationship Id="rId63" Type="http://schemas.openxmlformats.org/officeDocument/2006/relationships/hyperlink" Target="https://www.osha.gov/dts/weather/flood/index.html" TargetMode="External"/><Relationship Id="rId68" Type="http://schemas.openxmlformats.org/officeDocument/2006/relationships/hyperlink" Target="http://msdh.ms.gov/msdhsite/_static/resources/877.pdf" TargetMode="External"/><Relationship Id="rId84" Type="http://schemas.openxmlformats.org/officeDocument/2006/relationships/hyperlink" Target="https://www.osha.gov/dts/wildfires/index.html" TargetMode="External"/><Relationship Id="rId16" Type="http://schemas.openxmlformats.org/officeDocument/2006/relationships/hyperlink" Target="https://preptoolkit.fema.gov/web/hseep-resources" TargetMode="External"/><Relationship Id="rId11" Type="http://schemas.openxmlformats.org/officeDocument/2006/relationships/image" Target="media/image1.png"/><Relationship Id="rId32" Type="http://schemas.openxmlformats.org/officeDocument/2006/relationships/hyperlink" Target="https://www.cms.gov/medicare/health-safety-standards/quality-safety-oversight-emergency-preparedness/templates-checklists" TargetMode="External"/><Relationship Id="rId37" Type="http://schemas.openxmlformats.org/officeDocument/2006/relationships/hyperlink" Target="mailto:oeprwatchofficer@msdh.ms.gov" TargetMode="External"/><Relationship Id="rId53" Type="http://schemas.openxmlformats.org/officeDocument/2006/relationships/hyperlink" Target="http://www.fema.gov/pdf/plan/prevent/rms/396/fema396_a.pdf" TargetMode="External"/><Relationship Id="rId58" Type="http://schemas.openxmlformats.org/officeDocument/2006/relationships/hyperlink" Target="https://gcc02.safelinks.protection.outlook.com/?url=https%3A%2F%2Fwww.michigan.gov%2F-%2Fmedia%2FProject%2FWebsites%2Fmichiganprepares%2Fdocs%2Fpdf%2F01%2FHC_PH_Energy.pdf%3Frev%3D730c903396c34c13b82b6e336f0b3fcb&amp;data=05%7C02%7CChristy.Hoover%40msdh.ms.gov%7Cbe3012998c604af46a9208dddf2d6c06%7C559042dc8bf04d869fc0fbf4c7503c79%7C0%7C0%7C638912108418383378%7CUnknown%7CTWFpbGZsb3d8eyJFbXB0eU1hcGkiOnRydWUsIlYiOiIwLjAuMDAwMCIsIlAiOiJXaW4zMiIsIkFOIjoiTWFpbCIsIldUIjoyfQ%3D%3D%7C0%7C%7C%7C&amp;sdata=Skm7XKBO63rtwUKgRxwEeO4sSPm6G4ptf2Azzu5hklg%3D&amp;reserved=0" TargetMode="External"/><Relationship Id="rId74" Type="http://schemas.openxmlformats.org/officeDocument/2006/relationships/hyperlink" Target="http://www.ready.gov/tornadoes" TargetMode="External"/><Relationship Id="rId79" Type="http://schemas.openxmlformats.org/officeDocument/2006/relationships/hyperlink" Target="http://archive.ahrq.gov/news/ulp/btbriefs/btbrief3.htm" TargetMode="External"/><Relationship Id="rId5" Type="http://schemas.openxmlformats.org/officeDocument/2006/relationships/numbering" Target="numbering.xml"/><Relationship Id="rId19" Type="http://schemas.openxmlformats.org/officeDocument/2006/relationships/hyperlink" Target="https://msdh.ms.gov/page/resources/7419.pdf" TargetMode="External"/><Relationship Id="rId14" Type="http://schemas.openxmlformats.org/officeDocument/2006/relationships/header" Target="header1.xml"/><Relationship Id="rId22" Type="http://schemas.openxmlformats.org/officeDocument/2006/relationships/hyperlink" Target="http://www.jointcommission.org" TargetMode="External"/><Relationship Id="rId27" Type="http://schemas.openxmlformats.org/officeDocument/2006/relationships/hyperlink" Target="http://www.cms.gov" TargetMode="External"/><Relationship Id="rId30" Type="http://schemas.openxmlformats.org/officeDocument/2006/relationships/hyperlink" Target="http://msdh.ms.gov/msdhsite/_static/resources/877.pdf" TargetMode="External"/><Relationship Id="rId35" Type="http://schemas.openxmlformats.org/officeDocument/2006/relationships/hyperlink" Target="https://www.calhospitalprepare.org/hics-forms" TargetMode="External"/><Relationship Id="rId43" Type="http://schemas.openxmlformats.org/officeDocument/2006/relationships/hyperlink" Target="https://www.cisa.gov/topics/physical-security/active-shooter-preparedness" TargetMode="External"/><Relationship Id="rId48" Type="http://schemas.openxmlformats.org/officeDocument/2006/relationships/hyperlink" Target="http://www.cdc.gov/mmwr/preview/mmwrhtml/rr4904a1.htm" TargetMode="External"/><Relationship Id="rId56" Type="http://schemas.openxmlformats.org/officeDocument/2006/relationships/hyperlink" Target="http://www.ready.gov/explosions" TargetMode="External"/><Relationship Id="rId64" Type="http://schemas.openxmlformats.org/officeDocument/2006/relationships/hyperlink" Target="http://www.ready.gov/hazardous-materials-incidents" TargetMode="External"/><Relationship Id="rId69" Type="http://schemas.openxmlformats.org/officeDocument/2006/relationships/hyperlink" Target="http://www.ready.gov/hurricanes" TargetMode="External"/><Relationship Id="rId77" Type="http://schemas.openxmlformats.org/officeDocument/2006/relationships/hyperlink" Target="https://gcc02.safelinks.protection.outlook.com/?url=https%3A%2F%2Fasprtracie.hhs.gov%2Ftechnical-resources%2F36%2Fnatural-disasters%2F27%23plans-tools-and-templates-extreme-heat&amp;data=05%7C02%7CChristy.Hoover%40msdh.ms.gov%7Cbe3012998c604af46a9208dddf2d6c06%7C559042dc8bf04d869fc0fbf4c7503c79%7C0%7C0%7C638912108418436772%7CUnknown%7CTWFpbGZsb3d8eyJFbXB0eU1hcGkiOnRydWUsIlYiOiIwLjAuMDAwMCIsIlAiOiJXaW4zMiIsIkFOIjoiTWFpbCIsIldUIjoyfQ%3D%3D%7C0%7C%7C%7C&amp;sdata=sOiQYSPiTqJkFI%2Bv8uVZ%2Fpmw7C%2BMPN5PjA61rDdZDKQ%3D&amp;reserved=0" TargetMode="External"/><Relationship Id="rId8" Type="http://schemas.openxmlformats.org/officeDocument/2006/relationships/webSettings" Target="webSettings.xml"/><Relationship Id="rId51" Type="http://schemas.openxmlformats.org/officeDocument/2006/relationships/hyperlink" Target="https://www.ready.gov/cybersecurity" TargetMode="External"/><Relationship Id="rId72" Type="http://schemas.openxmlformats.org/officeDocument/2006/relationships/hyperlink" Target="https://remm.hhs.gov/" TargetMode="External"/><Relationship Id="rId80" Type="http://schemas.openxmlformats.org/officeDocument/2006/relationships/hyperlink" Target="https://asprtracie.hhs.gov/technical-resources/resource/12932/issue-18-innovations-in-health-care-surge-capacity-management"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msema.org/" TargetMode="External"/><Relationship Id="rId25" Type="http://schemas.openxmlformats.org/officeDocument/2006/relationships/hyperlink" Target="http://www.signupms.org" TargetMode="External"/><Relationship Id="rId33" Type="http://schemas.openxmlformats.org/officeDocument/2006/relationships/hyperlink" Target="https://training.fema.gov/is/" TargetMode="External"/><Relationship Id="rId38" Type="http://schemas.openxmlformats.org/officeDocument/2006/relationships/hyperlink" Target="https://msdh.ms.gov/page/resources/1136.pdf" TargetMode="External"/><Relationship Id="rId46" Type="http://schemas.openxmlformats.org/officeDocument/2006/relationships/hyperlink" Target="https://www.cdc.gov/anthrax/bioterrorism/?CDC_AAref_Val=https://www.cdc.gov/anthrax/bioterrorism/detect-respond.html" TargetMode="External"/><Relationship Id="rId59" Type="http://schemas.openxmlformats.org/officeDocument/2006/relationships/hyperlink" Target="https://gcc02.safelinks.protection.outlook.com/?url=https%3A%2F%2Fwww.fema.gov%2Fsites%2Fdefault%2Ffiles%2F2020-07%2Fhealthcare-facilities-and-power-outages.pdf&amp;data=05%7C02%7CChristy.Hoover%40msdh.ms.gov%7Cbe3012998c604af46a9208dddf2d6c06%7C559042dc8bf04d869fc0fbf4c7503c79%7C0%7C0%7C638912108418396871%7CUnknown%7CTWFpbGZsb3d8eyJFbXB0eU1hcGkiOnRydWUsIlYiOiIwLjAuMDAwMCIsIlAiOiJXaW4zMiIsIkFOIjoiTWFpbCIsIldUIjoyfQ%3D%3D%7C0%7C%7C%7C&amp;sdata=1L6fXPyp1oA3OgW5m6z0HAOD7G9LE4Cpg4Sovsc6gpM%3D&amp;reserved=0" TargetMode="External"/><Relationship Id="rId67" Type="http://schemas.openxmlformats.org/officeDocument/2006/relationships/hyperlink" Target="http://www.cdc.gov/flu/pandemic-resources/index.htm" TargetMode="External"/><Relationship Id="rId20" Type="http://schemas.openxmlformats.org/officeDocument/2006/relationships/hyperlink" Target="http://www.fema.gov/emergency/nims/" TargetMode="External"/><Relationship Id="rId41" Type="http://schemas.openxmlformats.org/officeDocument/2006/relationships/hyperlink" Target="https://learning.juvare.com/" TargetMode="External"/><Relationship Id="rId54" Type="http://schemas.openxmlformats.org/officeDocument/2006/relationships/hyperlink" Target="http://www.ready.gov/earthquakes" TargetMode="External"/><Relationship Id="rId62" Type="http://schemas.openxmlformats.org/officeDocument/2006/relationships/hyperlink" Target="http://www.ready.gov/floods" TargetMode="External"/><Relationship Id="rId70" Type="http://schemas.openxmlformats.org/officeDocument/2006/relationships/hyperlink" Target="http://emergency.cdc.gov/disasters/hurricanes/index.asp" TargetMode="External"/><Relationship Id="rId75" Type="http://schemas.openxmlformats.org/officeDocument/2006/relationships/hyperlink" Target="http://www.ready.gov/heat" TargetMode="External"/><Relationship Id="rId83" Type="http://schemas.openxmlformats.org/officeDocument/2006/relationships/hyperlink" Target="http://www.ready.gov/wildfir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dnv.com" TargetMode="External"/><Relationship Id="rId28" Type="http://schemas.openxmlformats.org/officeDocument/2006/relationships/hyperlink" Target="https://www.eritn.com/home-1" TargetMode="External"/><Relationship Id="rId36" Type="http://schemas.openxmlformats.org/officeDocument/2006/relationships/hyperlink" Target="https://www.healthyMS.com" TargetMode="External"/><Relationship Id="rId49" Type="http://schemas.openxmlformats.org/officeDocument/2006/relationships/hyperlink" Target="https://gcc02.safelinks.protection.outlook.com/?url=https%3A%2F%2Ffiles.asprtracie.hhs.gov%2Fdocuments%2Fhrrog-chemical-hazardous-material-decontamination.pdf&amp;data=05%7C02%7CChristy.Hoover%40msdh.ms.gov%7Cbe3012998c604af46a9208dddf2d6c06%7C559042dc8bf04d869fc0fbf4c7503c79%7C0%7C0%7C638912108418354146%7CUnknown%7CTWFpbGZsb3d8eyJFbXB0eU1hcGkiOnRydWUsIlYiOiIwLjAuMDAwMCIsIlAiOiJXaW4zMiIsIkFOIjoiTWFpbCIsIldUIjoyfQ%3D%3D%7C0%7C%7C%7C&amp;sdata=R%2F0ScEbtTkFBDC%2BtIepi7rK%2FgUo1oxeBApnyROoa%2B0w%3D&amp;reserved=0" TargetMode="External"/><Relationship Id="rId57" Type="http://schemas.openxmlformats.org/officeDocument/2006/relationships/hyperlink" Target="http://www.ready.gov/power-outage" TargetMode="External"/><Relationship Id="rId10" Type="http://schemas.openxmlformats.org/officeDocument/2006/relationships/endnotes" Target="endnotes.xml"/><Relationship Id="rId31" Type="http://schemas.openxmlformats.org/officeDocument/2006/relationships/hyperlink" Target="https://www.cms.gov/Medicare/Provider-Enrollment-and-Certification/SurveyCertEmergPrep/1135-Waivers.html" TargetMode="External"/><Relationship Id="rId44" Type="http://schemas.openxmlformats.org/officeDocument/2006/relationships/hyperlink" Target="https://www.ready.gov/biohazard" TargetMode="External"/><Relationship Id="rId52" Type="http://schemas.openxmlformats.org/officeDocument/2006/relationships/hyperlink" Target="http://www.fema.gov/pdf/government/grant/hsgp/fy09_hsgp_cyber.pdf" TargetMode="External"/><Relationship Id="rId60" Type="http://schemas.openxmlformats.org/officeDocument/2006/relationships/hyperlink" Target="https://gcc02.safelinks.protection.outlook.com/?url=https%3A%2F%2Ffiles.asprtracie.hhs.gov%2Fdocuments%2Futility-failures-in-health-care-electricity.pdf&amp;data=05%7C02%7CChristy.Hoover%40msdh.ms.gov%7Cbe3012998c604af46a9208dddf2d6c06%7C559042dc8bf04d869fc0fbf4c7503c79%7C0%7C0%7C638912108418410575%7CUnknown%7CTWFpbGZsb3d8eyJFbXB0eU1hcGkiOnRydWUsIlYiOiIwLjAuMDAwMCIsIlAiOiJXaW4zMiIsIkFOIjoiTWFpbCIsIldUIjoyfQ%3D%3D%7C0%7C%7C%7C&amp;sdata=idac3mmgE58h7X%2FltFf4v6uBn%2Ffpwv%2FjhSp0NTK5uvA%3D&amp;reserved=0" TargetMode="External"/><Relationship Id="rId65" Type="http://schemas.openxmlformats.org/officeDocument/2006/relationships/hyperlink" Target="https://www.osha.gov/SLTC/hazardouswaste/training/decon.html" TargetMode="External"/><Relationship Id="rId73" Type="http://schemas.openxmlformats.org/officeDocument/2006/relationships/hyperlink" Target="http://www.ready.gov/severe-weather" TargetMode="External"/><Relationship Id="rId78" Type="http://schemas.openxmlformats.org/officeDocument/2006/relationships/hyperlink" Target="https://gcc02.safelinks.protection.outlook.com/?url=https%3A%2F%2Ftoolkit.climate.gov%2Fsites%2Fdefault%2Ffiles%2F2025-02%2FCR4HC_Toolkit_Final_12.20.2024.pdf&amp;data=05%7C02%7CChristy.Hoover%40msdh.ms.gov%7Cbe3012998c604af46a9208dddf2d6c06%7C559042dc8bf04d869fc0fbf4c7503c79%7C0%7C0%7C638912108418423513%7CUnknown%7CTWFpbGZsb3d8eyJFbXB0eU1hcGkiOnRydWUsIlYiOiIwLjAuMDAwMCIsIlAiOiJXaW4zMiIsIkFOIjoiTWFpbCIsIldUIjoyfQ%3D%3D%7C0%7C%7C%7C&amp;sdata=irTtkU%2FXtC1nhVuoW9WZ7VlM42tNkBG3R0OuzdHpnrM%3D&amp;reserved=0" TargetMode="External"/><Relationship Id="rId81" Type="http://schemas.openxmlformats.org/officeDocument/2006/relationships/hyperlink" Target="https://gcc02.safelinks.protection.outlook.com/?url=https%3A%2F%2Fwww.dhses.ny.gov%2Fsystem%2Ffiles%2Fdocuments%2F2021%2F12%2F4480-fed-healthcare-resil-task-force-acs-toolkit.pdf&amp;data=05%7C02%7CChristy.Hoover%40msdh.ms.gov%7Cbe3012998c604af46a9208dddf2d6c06%7C559042dc8bf04d869fc0fbf4c7503c79%7C0%7C0%7C638912108418316621%7CUnknown%7CTWFpbGZsb3d8eyJFbXB0eU1hcGkiOnRydWUsIlYiOiIwLjAuMDAwMCIsIlAiOiJXaW4zMiIsIkFOIjoiTWFpbCIsIldUIjoyfQ%3D%3D%7C0%7C%7C%7C&amp;sdata=NGCfSmI9E00mXZbg9bGqNglh2IN0GI5moCqpvAzm0rg%3D&amp;reserved=0"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msema.org/about/preparedness/state-plans" TargetMode="External"/><Relationship Id="rId39" Type="http://schemas.openxmlformats.org/officeDocument/2006/relationships/hyperlink" Target="https://aspr.hhs.gov/SNS/Pages/default.aspx" TargetMode="External"/><Relationship Id="rId34" Type="http://schemas.openxmlformats.org/officeDocument/2006/relationships/hyperlink" Target="https://gcc02.safelinks.protection.outlook.com/?url=https%3A%2F%2Faspr.hhs.gov%2FHealthCareReadiness%2Fguidance%2FDocuments%2Fnims-implementation-guide-jan2015.pdf&amp;data=05%7C02%7CChristy.Hoover%40msdh.ms.gov%7Cbe0e01a63e6a41dd317308dddb5b52f2%7C559042dc8bf04d869fc0fbf4c7503c79%7C0%7C0%7C638907907563912231%7CUnknown%7CTWFpbGZsb3d8eyJFbXB0eU1hcGkiOnRydWUsIlYiOiIwLjAuMDAwMCIsIlAiOiJXaW4zMiIsIkFOIjoiTWFpbCIsIldUIjoyfQ%3D%3D%7C0%7C%7C%7C&amp;sdata=IvrH40EoENCcuaVM9tA6g6vj8zJ8ygYJn4HKqZOL4Z8%3D&amp;reserved=0" TargetMode="External"/><Relationship Id="rId50" Type="http://schemas.openxmlformats.org/officeDocument/2006/relationships/hyperlink" Target="https://gcc02.safelinks.protection.outlook.com/?url=https%3A%2F%2Ffiles.asprtracie.hhs.gov%2Fdocuments%2Fchemical-emergency-considerations-for-healthcare-facilities-final.pdf&amp;data=05%7C02%7CChristy.Hoover%40msdh.ms.gov%7Cbe3012998c604af46a9208dddf2d6c06%7C559042dc8bf04d869fc0fbf4c7503c79%7C0%7C0%7C638912108418368726%7CUnknown%7CTWFpbGZsb3d8eyJFbXB0eU1hcGkiOnRydWUsIlYiOiIwLjAuMDAwMCIsIlAiOiJXaW4zMiIsIkFOIjoiTWFpbCIsIldUIjoyfQ%3D%3D%7C0%7C%7C%7C&amp;sdata=LnWbR9aJ95uhuOW%2BXWCpFeFaQfI6Y4NP%2BF2iVRo1AKE%3D&amp;reserved=0" TargetMode="External"/><Relationship Id="rId55" Type="http://schemas.openxmlformats.org/officeDocument/2006/relationships/hyperlink" Target="http://www.dhs.gov/topic/explosives" TargetMode="External"/><Relationship Id="rId76" Type="http://schemas.openxmlformats.org/officeDocument/2006/relationships/hyperlink" Target="http://www.ready.gov/winter-weather" TargetMode="External"/><Relationship Id="rId7" Type="http://schemas.openxmlformats.org/officeDocument/2006/relationships/settings" Target="settings.xml"/><Relationship Id="rId71" Type="http://schemas.openxmlformats.org/officeDocument/2006/relationships/hyperlink" Target="http://www.nws.noaa.gov/om/hurricane/index.shtml" TargetMode="External"/><Relationship Id="rId2" Type="http://schemas.openxmlformats.org/officeDocument/2006/relationships/customXml" Target="../customXml/item2.xml"/><Relationship Id="rId29" Type="http://schemas.openxmlformats.org/officeDocument/2006/relationships/hyperlink" Target="https://www.cdc.gov/water-emergency/hcp/toolkit/index.html" TargetMode="External"/><Relationship Id="rId24" Type="http://schemas.openxmlformats.org/officeDocument/2006/relationships/hyperlink" Target="https://aspr.hhs.gov/SNS/Pages/default.aspx" TargetMode="External"/><Relationship Id="rId40" Type="http://schemas.openxmlformats.org/officeDocument/2006/relationships/hyperlink" Target="https://msdh.ms.gov/page/44,0,122,1083.html" TargetMode="External"/><Relationship Id="rId45" Type="http://schemas.openxmlformats.org/officeDocument/2006/relationships/hyperlink" Target="http://www.dhs.gov/topic/biological-security" TargetMode="External"/><Relationship Id="rId66" Type="http://schemas.openxmlformats.org/officeDocument/2006/relationships/hyperlink" Target="http://www.ready.gov/pandemic" TargetMode="External"/><Relationship Id="rId61" Type="http://schemas.openxmlformats.org/officeDocument/2006/relationships/hyperlink" Target="https://www.osha.gov/SLTC/etools/hospital/hazards/fire/fire.html" TargetMode="External"/><Relationship Id="rId82" Type="http://schemas.openxmlformats.org/officeDocument/2006/relationships/hyperlink" Target="https://gcc02.safelinks.protection.outlook.com/?url=https%3A%2F%2Ffiles.asprtracie.hhs.gov%2Fdocuments%2Fhrrog-surge-concepts.pdf&amp;data=05%7C02%7CChristy.Hoover%40msdh.ms.gov%7Cbe3012998c604af46a9208dddf2d6c06%7C559042dc8bf04d869fc0fbf4c7503c79%7C0%7C0%7C638912108418339964%7CUnknown%7CTWFpbGZsb3d8eyJFbXB0eU1hcGkiOnRydWUsIlYiOiIwLjAuMDAwMCIsIlAiOiJXaW4zMiIsIkFOIjoiTWFpbCIsIldUIjoyfQ%3D%3D%7C0%7C%7C%7C&amp;sdata=0P186ICh%2F5je5DGLXhPancxVQ8UL756bGgXkLXf5Ry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2A8C478D6974BB1984B6E7E34A75A" ma:contentTypeVersion="18" ma:contentTypeDescription="Create a new document." ma:contentTypeScope="" ma:versionID="176836cad2d4f7049a6e0e4e40bb4e04">
  <xsd:schema xmlns:xsd="http://www.w3.org/2001/XMLSchema" xmlns:xs="http://www.w3.org/2001/XMLSchema" xmlns:p="http://schemas.microsoft.com/office/2006/metadata/properties" xmlns:ns2="6b08a8e9-ff7a-4acb-b81c-58668e71b606" xmlns:ns3="f3c8c2d6-8622-45b1-82c6-58c4b440d588" targetNamespace="http://schemas.microsoft.com/office/2006/metadata/properties" ma:root="true" ma:fieldsID="fe5354a28562f3a0b8143c96109ff687" ns2:_="" ns3:_="">
    <xsd:import namespace="6b08a8e9-ff7a-4acb-b81c-58668e71b606"/>
    <xsd:import namespace="f3c8c2d6-8622-45b1-82c6-58c4b440d5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ReviewedbyEPN" minOccurs="0"/>
                <xsd:element ref="ns2:SubmitTo"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8a8e9-ff7a-4acb-b81c-58668e71b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dd0d19-5614-4729-ac2a-0516785e3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ReviewedbyEPN" ma:index="22" nillable="true" ma:displayName="Reviewed by EPN" ma:format="Dropdown" ma:internalName="ReviewedbyEPN">
      <xsd:simpleType>
        <xsd:restriction base="dms:Choice">
          <xsd:enumeration value="Choice 1"/>
          <xsd:enumeration value="Choice 2"/>
          <xsd:enumeration value="Choice 3"/>
        </xsd:restriction>
      </xsd:simpleType>
    </xsd:element>
    <xsd:element name="SubmitTo" ma:index="23" nillable="true" ma:displayName="Submit To" ma:format="Dropdown" ma:internalName="SubmitTo">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8c2d6-8622-45b1-82c6-58c4b440d5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872d98-e9c1-4979-931c-9426d679862d}" ma:internalName="TaxCatchAll" ma:showField="CatchAllData" ma:web="f3c8c2d6-8622-45b1-82c6-58c4b440d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c8c2d6-8622-45b1-82c6-58c4b440d588" xsi:nil="true"/>
    <SubmitTo xmlns="6b08a8e9-ff7a-4acb-b81c-58668e71b606" xsi:nil="true"/>
    <ReviewedbyEPN xmlns="6b08a8e9-ff7a-4acb-b81c-58668e71b606" xsi:nil="true"/>
    <lcf76f155ced4ddcb4097134ff3c332f xmlns="6b08a8e9-ff7a-4acb-b81c-58668e71b6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07B9-F768-47ED-8A1C-8BF52E837C85}">
  <ds:schemaRefs>
    <ds:schemaRef ds:uri="http://schemas.microsoft.com/sharepoint/v3/contenttype/forms"/>
  </ds:schemaRefs>
</ds:datastoreItem>
</file>

<file path=customXml/itemProps2.xml><?xml version="1.0" encoding="utf-8"?>
<ds:datastoreItem xmlns:ds="http://schemas.openxmlformats.org/officeDocument/2006/customXml" ds:itemID="{271386B6-FD93-40D9-838C-5F3C52480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8a8e9-ff7a-4acb-b81c-58668e71b606"/>
    <ds:schemaRef ds:uri="f3c8c2d6-8622-45b1-82c6-58c4b440d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9CA54-40E6-4795-8313-90A7D39A2002}">
  <ds:schemaRefs>
    <ds:schemaRef ds:uri="http://schemas.microsoft.com/office/2006/metadata/properties"/>
    <ds:schemaRef ds:uri="http://schemas.microsoft.com/office/infopath/2007/PartnerControls"/>
    <ds:schemaRef ds:uri="f3c8c2d6-8622-45b1-82c6-58c4b440d588"/>
    <ds:schemaRef ds:uri="6b08a8e9-ff7a-4acb-b81c-58668e71b606"/>
  </ds:schemaRefs>
</ds:datastoreItem>
</file>

<file path=customXml/itemProps4.xml><?xml version="1.0" encoding="utf-8"?>
<ds:datastoreItem xmlns:ds="http://schemas.openxmlformats.org/officeDocument/2006/customXml" ds:itemID="{DB2ECDDC-4C96-44CF-9026-922283D0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145</Pages>
  <Words>27237</Words>
  <Characters>160159</Characters>
  <Application>Microsoft Office Word</Application>
  <DocSecurity>0</DocSecurity>
  <Lines>6963</Lines>
  <Paragraphs>2677</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184719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subject/>
  <dc:creator>Tina Riels</dc:creator>
  <cp:keywords/>
  <cp:lastModifiedBy>Hoover, Christy</cp:lastModifiedBy>
  <cp:revision>118</cp:revision>
  <cp:lastPrinted>2025-09-02T19:14:00Z</cp:lastPrinted>
  <dcterms:created xsi:type="dcterms:W3CDTF">2025-10-31T16:38:00Z</dcterms:created>
  <dcterms:modified xsi:type="dcterms:W3CDTF">2026-01-22T15:32:00Z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0x010100B042A8C478D6974BB1984B6E7E34A75A</vt:lpwstr>
  </property>
  <property fmtid="{D5CDD505-2E9C-101B-9397-08002B2CF9AE}" pid="3" name="MediaServiceImageTags">
    <vt:lpwstr/>
  </property>
</Properties>
</file>